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C4" w:rsidRDefault="007637C4" w:rsidP="00AD3C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МЕЖФАКУЛЬТЕТСКОГО КУРСА</w:t>
      </w:r>
    </w:p>
    <w:p w:rsidR="007637C4" w:rsidRDefault="007637C4" w:rsidP="00AD3C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«Мусульманское население христианской Испании»</w:t>
      </w:r>
    </w:p>
    <w:p w:rsidR="00830ABB" w:rsidRDefault="00830ABB" w:rsidP="00AD3C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доцента Шиловой-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Варьяш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Игоревны</w:t>
      </w: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8845E3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Межфакультетский курс «Мусульманское население христианской Испании» создан в русле актуальной сегодня научной проблематики межконфессионального и межкультурного диалога, в рамках активного гуманитарного запроса об историческом опыте взаимодействия исламской и европейской цивилизаций.</w:t>
      </w:r>
    </w:p>
    <w:p w:rsidR="008845E3" w:rsidRDefault="008845E3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AD3C2D">
        <w:rPr>
          <w:rFonts w:ascii="Times New Roman" w:hAnsi="Times New Roman" w:cs="Times New Roman"/>
          <w:sz w:val="28"/>
          <w:szCs w:val="28"/>
        </w:rPr>
        <w:t>«Мусульманское население христианской Испании»</w:t>
      </w:r>
      <w:r w:rsidR="00AD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 на фундаментальной базе современной мировой нау</w:t>
      </w:r>
      <w:r w:rsidR="005C79AF">
        <w:rPr>
          <w:rFonts w:ascii="Times New Roman" w:hAnsi="Times New Roman" w:cs="Times New Roman"/>
          <w:sz w:val="28"/>
          <w:szCs w:val="28"/>
        </w:rPr>
        <w:t>чно-исследовательской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представительно</w:t>
      </w:r>
      <w:r w:rsidR="005C79A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C79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средневековых источников. Курс представляет новейшие результаты последних авторских разработок и научного поиска И.И. Шиловой-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Варьяш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выводящие наши знания об исламе и его бытов</w:t>
      </w:r>
      <w:r w:rsidR="005C79AF">
        <w:rPr>
          <w:rFonts w:ascii="Times New Roman" w:hAnsi="Times New Roman" w:cs="Times New Roman"/>
          <w:sz w:val="28"/>
          <w:szCs w:val="28"/>
        </w:rPr>
        <w:t>ании на Западе на принципиально</w:t>
      </w:r>
      <w:r>
        <w:rPr>
          <w:rFonts w:ascii="Times New Roman" w:hAnsi="Times New Roman" w:cs="Times New Roman"/>
          <w:sz w:val="28"/>
          <w:szCs w:val="28"/>
        </w:rPr>
        <w:t xml:space="preserve"> иной </w:t>
      </w:r>
      <w:proofErr w:type="gramStart"/>
      <w:r w:rsidR="005C79AF">
        <w:rPr>
          <w:rFonts w:ascii="Times New Roman" w:hAnsi="Times New Roman" w:cs="Times New Roman"/>
          <w:sz w:val="28"/>
          <w:szCs w:val="28"/>
        </w:rPr>
        <w:t xml:space="preserve">качественный  </w:t>
      </w:r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45E3" w:rsidRDefault="008845E3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курсе </w:t>
      </w:r>
      <w:r w:rsidR="00AD3C2D">
        <w:rPr>
          <w:rFonts w:ascii="Times New Roman" w:hAnsi="Times New Roman" w:cs="Times New Roman"/>
          <w:sz w:val="28"/>
          <w:szCs w:val="28"/>
        </w:rPr>
        <w:t>«Мусульманское население христианской Испании»</w:t>
      </w:r>
      <w:r w:rsidR="00AD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затрагиваются вопросы </w:t>
      </w:r>
      <w:r w:rsidR="005C79AF">
        <w:rPr>
          <w:rFonts w:ascii="Times New Roman" w:hAnsi="Times New Roman" w:cs="Times New Roman"/>
          <w:sz w:val="28"/>
          <w:szCs w:val="28"/>
        </w:rPr>
        <w:t xml:space="preserve">об истории возникновения мусульманских общин на территории христианских королевств Пиренейского полуострова, </w:t>
      </w:r>
      <w:r>
        <w:rPr>
          <w:rFonts w:ascii="Times New Roman" w:hAnsi="Times New Roman" w:cs="Times New Roman"/>
          <w:sz w:val="28"/>
          <w:szCs w:val="28"/>
        </w:rPr>
        <w:t>о правовом статусе мусульман в христианском государстве, о принципах диалога мусульманских общинных властей и власти христиан (центральной, на местах, церковной, сеньориальной), о юридическом обеспечении прав и статуса мусульман здесь, о бытовании шариата и шариатских судов в христианской Испании, о сохранении мусульманами своей религиозной идентичности, о роли шариата в адаптации к новым для них условиям политического подчинения христианам</w:t>
      </w:r>
      <w:r w:rsidR="00AD3C2D">
        <w:rPr>
          <w:rFonts w:ascii="Times New Roman" w:hAnsi="Times New Roman" w:cs="Times New Roman"/>
          <w:sz w:val="28"/>
          <w:szCs w:val="28"/>
        </w:rPr>
        <w:t xml:space="preserve"> и многое другое. Данные сюжеты препод</w:t>
      </w:r>
      <w:r w:rsidR="005C79AF">
        <w:rPr>
          <w:rFonts w:ascii="Times New Roman" w:hAnsi="Times New Roman" w:cs="Times New Roman"/>
          <w:sz w:val="28"/>
          <w:szCs w:val="28"/>
        </w:rPr>
        <w:t>аю</w:t>
      </w:r>
      <w:r w:rsidR="00AD3C2D">
        <w:rPr>
          <w:rFonts w:ascii="Times New Roman" w:hAnsi="Times New Roman" w:cs="Times New Roman"/>
          <w:sz w:val="28"/>
          <w:szCs w:val="28"/>
        </w:rPr>
        <w:t xml:space="preserve">тся с опорой на базовый </w:t>
      </w:r>
      <w:proofErr w:type="spellStart"/>
      <w:r w:rsidR="00AD3C2D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="00AD3C2D">
        <w:rPr>
          <w:rFonts w:ascii="Times New Roman" w:hAnsi="Times New Roman" w:cs="Times New Roman"/>
          <w:sz w:val="28"/>
          <w:szCs w:val="28"/>
        </w:rPr>
        <w:t xml:space="preserve"> материал и богатые данные средневековой испанской документации, что делает освоение информации доступным и эффективным.</w:t>
      </w:r>
    </w:p>
    <w:p w:rsidR="00AD3C2D" w:rsidRDefault="00AD3C2D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«Мусульманское население христианской Испании»</w:t>
      </w:r>
      <w:r>
        <w:rPr>
          <w:rFonts w:ascii="Times New Roman" w:hAnsi="Times New Roman" w:cs="Times New Roman"/>
          <w:sz w:val="28"/>
          <w:szCs w:val="28"/>
        </w:rPr>
        <w:t xml:space="preserve"> познакомит студентов </w:t>
      </w:r>
      <w:r w:rsidR="005C79AF">
        <w:rPr>
          <w:rFonts w:ascii="Times New Roman" w:hAnsi="Times New Roman" w:cs="Times New Roman"/>
          <w:sz w:val="28"/>
          <w:szCs w:val="28"/>
        </w:rPr>
        <w:t>с междисциплинарными подходами в истории и основами исторической правовой антропологии в непринужденном формате живого общения лектора и аудитории.</w:t>
      </w:r>
    </w:p>
    <w:p w:rsidR="00AD3C2D" w:rsidRDefault="00AD3C2D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«Мусульманское население христианской Испании»</w:t>
      </w:r>
      <w:r>
        <w:rPr>
          <w:rFonts w:ascii="Times New Roman" w:hAnsi="Times New Roman" w:cs="Times New Roman"/>
          <w:sz w:val="28"/>
          <w:szCs w:val="28"/>
        </w:rPr>
        <w:t xml:space="preserve"> поставит перед студентами общие вопросы о толерантности, религиозной терпимости, политических принципах и социальных границах взаимодействия христианской и исламской цивилизаций в европейском пространстве.</w:t>
      </w: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36" w:rsidRDefault="00D97C68" w:rsidP="005C79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F36">
        <w:rPr>
          <w:rFonts w:ascii="Times New Roman" w:hAnsi="Times New Roman" w:cs="Times New Roman"/>
          <w:sz w:val="28"/>
          <w:szCs w:val="28"/>
        </w:rPr>
        <w:t>РОГРАММА МЕЖФАКУЛЬТЕТСКОГО КУРСА</w:t>
      </w:r>
    </w:p>
    <w:p w:rsidR="00505E24" w:rsidRDefault="00477F36" w:rsidP="005C79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6350">
        <w:rPr>
          <w:rFonts w:ascii="Times New Roman" w:hAnsi="Times New Roman" w:cs="Times New Roman"/>
          <w:sz w:val="28"/>
          <w:szCs w:val="28"/>
        </w:rPr>
        <w:t>Мусульманское население христианской Испании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1. Вводная. Общая проблематика курса. Структура курса. Его задачи и темы. Состояние вопроса в современной исторической науке. Актуальность проблематике в современном мире.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2. Мусульманская Испания или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Андалус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начало исламской истории на Западе Европы.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3.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Андалус</w:t>
      </w:r>
      <w:proofErr w:type="spellEnd"/>
      <w:r>
        <w:rPr>
          <w:rFonts w:ascii="Times New Roman" w:hAnsi="Times New Roman" w:cs="Times New Roman"/>
          <w:sz w:val="28"/>
          <w:szCs w:val="28"/>
        </w:rPr>
        <w:t>: сосед, враг, партнер, сюзерен христианских государей Испании.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4. Христианские королевства Пиренейского полуострова и Реконкиста.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5. Мусульманское население в христианских королевствах Пиренейского полуострова: стратегии подчинения.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6. Правовое положение мусульман-подданных христианских королей.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7. Право мусульман и шариат в христианских королевствах Пиренейского полуострова.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8.  Мусульманское население в христианских королевствах Пиренейского полуострова: стратегии религиозной изоляции</w:t>
      </w: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350" w:rsidRDefault="00206350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9. Мусульманское население в христианских королевствах Пиренейского полуострова: стратегии социальной адаптации</w:t>
      </w:r>
      <w:r w:rsidR="004250A9">
        <w:rPr>
          <w:rFonts w:ascii="Times New Roman" w:hAnsi="Times New Roman" w:cs="Times New Roman"/>
          <w:sz w:val="28"/>
          <w:szCs w:val="28"/>
        </w:rPr>
        <w:t>.</w:t>
      </w:r>
    </w:p>
    <w:p w:rsidR="002C72FB" w:rsidRDefault="002C72FB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2FB" w:rsidRDefault="002C72FB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10. Исламская идентичность мусульман-подданных христианских королей.</w:t>
      </w:r>
    </w:p>
    <w:p w:rsidR="002C72FB" w:rsidRDefault="002C72FB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2FB" w:rsidRDefault="002C72FB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11. Испанские короли, римские папы и сарацины: столкновение местной традиции и универсализма.</w:t>
      </w:r>
    </w:p>
    <w:p w:rsidR="002C72FB" w:rsidRDefault="002C72FB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2FB" w:rsidRDefault="002C72FB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12. Заключительная. Исторические итоги и опыт ислама на Западе.</w:t>
      </w: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68" w:rsidRDefault="00D97C68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ЗАЧЕТУ ПО МЕЖФАКУЛЬТЕТСКОМУ КУРСУ</w:t>
      </w: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«Мусульманское население христианской Испании»</w:t>
      </w:r>
    </w:p>
    <w:p w:rsidR="00D97C68" w:rsidRDefault="00D97C68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68" w:rsidRDefault="00D97C68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68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Завоевание Пиренейского полуострова мусульманами.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Андалус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Реконкиста.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по истории мусульманского населения на христианских землях.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тенденции современной историографии по теме.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мусульман, подданных христианских королей.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Мусульманское население христианских королевств: расселение, количество, занятия.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Исламская идентичность мусульман, подданных христианских королей.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функции шариата в христианской Испании.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Шариатские суды в христианской Испании.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Паломничество испанских мусульман.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 на молитву в испанских средневековых городах.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христианство мусульман, подданных христианских королей.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Имущественные права мусульманок в средневековой Испании.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Сексуальные преступления мусульман и мусульманок в средневековой Испании.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Королевское право и шариат.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Королевское право и права мусульман.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и мусульмане, поданные христианских королей.</w:t>
      </w:r>
    </w:p>
    <w:p w:rsidR="0080351E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Христианское общество и мусульмане, поданные христианских королей.</w:t>
      </w:r>
    </w:p>
    <w:p w:rsidR="0080351E" w:rsidRPr="00D97C68" w:rsidRDefault="0080351E" w:rsidP="00D97C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опыт ислама на Западе.</w:t>
      </w:r>
    </w:p>
    <w:p w:rsidR="007637C4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7C4" w:rsidRPr="00206350" w:rsidRDefault="007637C4" w:rsidP="00AD3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7C4" w:rsidRPr="0020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C3A"/>
    <w:multiLevelType w:val="hybridMultilevel"/>
    <w:tmpl w:val="32F656BE"/>
    <w:lvl w:ilvl="0" w:tplc="14F66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9"/>
    <w:rsid w:val="00206350"/>
    <w:rsid w:val="002C72FB"/>
    <w:rsid w:val="004250A9"/>
    <w:rsid w:val="00477F36"/>
    <w:rsid w:val="00505E24"/>
    <w:rsid w:val="005C79AF"/>
    <w:rsid w:val="0074308D"/>
    <w:rsid w:val="007637C4"/>
    <w:rsid w:val="0080351E"/>
    <w:rsid w:val="00830ABB"/>
    <w:rsid w:val="008845E3"/>
    <w:rsid w:val="009A171D"/>
    <w:rsid w:val="00A54529"/>
    <w:rsid w:val="00AD3C2D"/>
    <w:rsid w:val="00D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C29"/>
  <w15:chartTrackingRefBased/>
  <w15:docId w15:val="{EE95AF35-EF6B-469E-8B2F-7BE9C17A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2017-11-03T18:43:00Z</dcterms:created>
  <dcterms:modified xsi:type="dcterms:W3CDTF">2017-11-04T12:11:00Z</dcterms:modified>
</cp:coreProperties>
</file>