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E4" w:rsidRDefault="00D166E4" w:rsidP="00D1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Вопросы к зачёту по межфакультетскому курсу лекций профессора В.С. Петросяна       «Химия, человек и окружающая среда»</w:t>
      </w:r>
    </w:p>
    <w:p w:rsidR="00D166E4" w:rsidRDefault="00D166E4" w:rsidP="00D166E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t>1.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Зарождение химии в древние времена.</w:t>
      </w:r>
      <w:r>
        <w:rPr>
          <w:rFonts w:ascii="Times New Roman" w:eastAsia="+mj-ea" w:hAnsi="Times New Roman" w:cs="Times New Roman"/>
          <w:bCs/>
          <w:iCs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Химические открытия средневековья.</w:t>
      </w:r>
    </w:p>
    <w:p w:rsidR="00D166E4" w:rsidRDefault="00D166E4" w:rsidP="00D166E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Триумф химии 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веках.</w:t>
      </w:r>
      <w:r>
        <w:rPr>
          <w:rFonts w:ascii="Times New Roman" w:eastAsia="+mj-ea" w:hAnsi="Times New Roman" w:cs="Times New Roman"/>
          <w:bCs/>
          <w:iCs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Органические синтезы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веков.</w:t>
      </w:r>
    </w:p>
    <w:p w:rsidR="00D166E4" w:rsidRDefault="00D166E4" w:rsidP="00D166E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Осознание химико-экологических проблем в ХХ веке.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Биогеохимические циклы элементов и веществ. 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Строение атмосферы и её элементный и молекулярный состав.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Основные источники химического загрязнения атмосферы.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Экологические проблемы автомобильного транспорта на примере города Москвы.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Химические спутники Земли и глобальное загрязнение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биогеосферы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Приоритетные неорганические и органические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токсиканты</w:t>
      </w:r>
      <w:proofErr w:type="spellEnd"/>
      <w:r w:rsidR="00B82E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82E1E">
        <w:rPr>
          <w:rFonts w:ascii="Times New Roman" w:hAnsi="Times New Roman" w:cs="Times New Roman"/>
          <w:color w:val="000000"/>
          <w:sz w:val="24"/>
          <w:szCs w:val="24"/>
        </w:rPr>
        <w:t>бенз</w:t>
      </w:r>
      <w:proofErr w:type="spellEnd"/>
      <w:r w:rsidR="00B82E1E">
        <w:rPr>
          <w:rFonts w:ascii="Times New Roman" w:hAnsi="Times New Roman" w:cs="Times New Roman"/>
          <w:color w:val="000000"/>
          <w:sz w:val="24"/>
          <w:szCs w:val="24"/>
        </w:rPr>
        <w:t>{a}</w:t>
      </w:r>
      <w:proofErr w:type="spellStart"/>
      <w:r w:rsidR="00B82E1E">
        <w:rPr>
          <w:rFonts w:ascii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="00B82E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2E1E">
        <w:rPr>
          <w:rFonts w:ascii="Times New Roman" w:hAnsi="Times New Roman" w:cs="Times New Roman"/>
          <w:color w:val="000000"/>
          <w:sz w:val="24"/>
          <w:szCs w:val="24"/>
        </w:rPr>
        <w:t>диоксины</w:t>
      </w:r>
      <w:proofErr w:type="spellEnd"/>
      <w:r w:rsidR="00B82E1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атмосфере и их воздействие на человека, а также </w:t>
      </w:r>
      <w:r w:rsidR="00B82E1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животных и растения.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Современные подходы в предотвращении загрязнения атмосферы. 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Элементный состав и химическая классификация почв.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Фазовый состав почв.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Кислотно-основная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буферность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-восстановительные процессы. Химическая деградация почв.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Основные источники загрязнения почв и приоритетные загрязняющие вещества</w:t>
      </w:r>
    </w:p>
    <w:p w:rsidR="00D166E4" w:rsidRDefault="00D166E4" w:rsidP="00D16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Методы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детоксикации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почв, в том числе гуминовыми веществами.</w:t>
      </w:r>
    </w:p>
    <w:p w:rsidR="00D166E4" w:rsidRDefault="00D166E4" w:rsidP="00D16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загрязняющие продукты питания и напитки. Их эффекты на здоровье населения.</w:t>
      </w:r>
    </w:p>
    <w:p w:rsidR="00D166E4" w:rsidRDefault="00D166E4" w:rsidP="00D16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Химические бумеранги и п</w:t>
      </w:r>
      <w:r>
        <w:rPr>
          <w:rFonts w:ascii="Times New Roman" w:hAnsi="Times New Roman" w:cs="Times New Roman"/>
          <w:sz w:val="24"/>
          <w:szCs w:val="24"/>
        </w:rPr>
        <w:t xml:space="preserve">ути предотвращения негативного воздействия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D166E4" w:rsidRDefault="00D166E4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Роль воды в происхождении жизни. Гидрологический цикл. Основные органические и неорганические вещества в поверхностных и подземных водах.</w:t>
      </w:r>
    </w:p>
    <w:p w:rsidR="00D166E4" w:rsidRDefault="00D166E4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Основные источники загрязнения водных экосистем: промышленность, транспорт, энергетика, сельское хозяйство и др.</w:t>
      </w:r>
    </w:p>
    <w:p w:rsidR="00C2181D" w:rsidRDefault="00D166E4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>Загрязнение природных вод соединениями азота и фосфора как ключевой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 xml:space="preserve"> цветения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водоёмов.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181D">
        <w:rPr>
          <w:rFonts w:ascii="Times New Roman" w:hAnsi="Times New Roman" w:cs="Times New Roman"/>
          <w:color w:val="000000"/>
          <w:sz w:val="24"/>
          <w:szCs w:val="24"/>
        </w:rPr>
        <w:t>Цианотоксины</w:t>
      </w:r>
      <w:proofErr w:type="spellEnd"/>
      <w:r w:rsidR="00C2181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рганические загрязняющие вещества и</w:t>
      </w:r>
      <w:r w:rsidR="00C2181D">
        <w:rPr>
          <w:rFonts w:ascii="Times New Roman" w:hAnsi="Times New Roman" w:cs="Times New Roman"/>
          <w:color w:val="000000"/>
          <w:sz w:val="24"/>
          <w:szCs w:val="24"/>
        </w:rPr>
        <w:t xml:space="preserve"> методы экологической реабилитации водоёмов</w:t>
      </w:r>
    </w:p>
    <w:p w:rsidR="00D166E4" w:rsidRDefault="00C2181D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>. Тяжёлые металлы и их производные: формы существования и трансформации в водных экосистемах</w:t>
      </w:r>
      <w:r>
        <w:rPr>
          <w:rFonts w:ascii="Times New Roman" w:hAnsi="Times New Roman" w:cs="Times New Roman"/>
          <w:color w:val="000000"/>
          <w:sz w:val="24"/>
          <w:szCs w:val="24"/>
        </w:rPr>
        <w:t>, их влияние на водные организмы.</w:t>
      </w:r>
    </w:p>
    <w:p w:rsidR="00C2181D" w:rsidRDefault="00C2181D" w:rsidP="00C218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>очистк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 сточных вод: механические, биологические, химические.</w:t>
      </w:r>
      <w:r w:rsidRPr="00C21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фильтры для очистки питьевой воды.</w:t>
      </w:r>
    </w:p>
    <w:p w:rsidR="00D166E4" w:rsidRDefault="00D166E4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6E4" w:rsidRDefault="00C2181D" w:rsidP="00D166E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22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Технологии подготовки питьевой воды: хлорирование, озонирование, </w:t>
      </w:r>
      <w:proofErr w:type="gramStart"/>
      <w:r w:rsidR="00D166E4">
        <w:rPr>
          <w:rFonts w:ascii="Times New Roman" w:hAnsi="Times New Roman" w:cs="Times New Roman"/>
          <w:color w:val="000000"/>
          <w:sz w:val="24"/>
          <w:szCs w:val="24"/>
        </w:rPr>
        <w:t>УФ-облучение</w:t>
      </w:r>
      <w:proofErr w:type="gram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66E4" w:rsidRDefault="00C2181D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Токсикология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экотоксикология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фазы воздействия 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6E4" w:rsidRDefault="00C2181D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proofErr w:type="gramStart"/>
      <w:r w:rsidR="00D166E4">
        <w:rPr>
          <w:rFonts w:ascii="Times New Roman" w:hAnsi="Times New Roman" w:cs="Times New Roman"/>
          <w:color w:val="000000"/>
          <w:sz w:val="24"/>
          <w:szCs w:val="24"/>
        </w:rPr>
        <w:t>Биоаккумуляция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 органических 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 в водных трофических цепях (на примере озера Байкал).</w:t>
      </w:r>
      <w:proofErr w:type="gramEnd"/>
    </w:p>
    <w:p w:rsidR="00D166E4" w:rsidRDefault="00B82E1E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Биоаккумуляция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метилртути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>” в водных пищ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евых цепях и её токсичность для 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D166E4" w:rsidRDefault="00B82E1E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Экотоксикология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 оловоорганических соединений («</w:t>
      </w:r>
      <w:proofErr w:type="spellStart"/>
      <w:r w:rsidR="00D166E4">
        <w:rPr>
          <w:rFonts w:ascii="Times New Roman" w:hAnsi="Times New Roman" w:cs="Times New Roman"/>
          <w:color w:val="000000"/>
          <w:sz w:val="24"/>
          <w:szCs w:val="24"/>
        </w:rPr>
        <w:t>импосекс</w:t>
      </w:r>
      <w:proofErr w:type="spellEnd"/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» и его причины). </w:t>
      </w:r>
    </w:p>
    <w:p w:rsidR="00595E37" w:rsidRDefault="00B82E1E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5E37">
        <w:rPr>
          <w:rFonts w:ascii="Times New Roman" w:hAnsi="Times New Roman" w:cs="Times New Roman"/>
          <w:color w:val="000000"/>
          <w:sz w:val="24"/>
          <w:szCs w:val="24"/>
        </w:rPr>
        <w:t>Химическая безопасность жилищ и офисов.</w:t>
      </w:r>
    </w:p>
    <w:p w:rsidR="00D166E4" w:rsidRDefault="00595E37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>Соотношение “доза-реакция”, острые и хронические летальные дозы.</w:t>
      </w:r>
    </w:p>
    <w:p w:rsidR="00D166E4" w:rsidRDefault="00FB4D4B" w:rsidP="00D166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D166E4">
        <w:rPr>
          <w:rFonts w:ascii="Times New Roman" w:hAnsi="Times New Roman" w:cs="Times New Roman"/>
          <w:color w:val="000000"/>
          <w:sz w:val="24"/>
          <w:szCs w:val="24"/>
        </w:rPr>
        <w:t>. Ранжирование токсичности.</w:t>
      </w:r>
    </w:p>
    <w:p w:rsidR="00595E37" w:rsidRDefault="00B82E1E" w:rsidP="00595E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="00595E37">
        <w:rPr>
          <w:rFonts w:ascii="Times New Roman" w:hAnsi="Times New Roman" w:cs="Times New Roman"/>
          <w:color w:val="000000"/>
          <w:sz w:val="24"/>
          <w:szCs w:val="24"/>
        </w:rPr>
        <w:t>Жизненные циклы. Оценка и управление химическими рисками.</w:t>
      </w:r>
    </w:p>
    <w:p w:rsidR="000618F3" w:rsidRDefault="000618F3"/>
    <w:sectPr w:rsidR="000618F3" w:rsidSect="000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E4"/>
    <w:rsid w:val="000618F3"/>
    <w:rsid w:val="000E07F3"/>
    <w:rsid w:val="00595E37"/>
    <w:rsid w:val="005C3201"/>
    <w:rsid w:val="006532B7"/>
    <w:rsid w:val="007B5093"/>
    <w:rsid w:val="00B82E1E"/>
    <w:rsid w:val="00C2181D"/>
    <w:rsid w:val="00D166E4"/>
    <w:rsid w:val="00EB2943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</dc:creator>
  <cp:lastModifiedBy>ЕЛЕНА АНАТОЛЬЕВНА</cp:lastModifiedBy>
  <cp:revision>2</cp:revision>
  <dcterms:created xsi:type="dcterms:W3CDTF">2016-10-20T10:39:00Z</dcterms:created>
  <dcterms:modified xsi:type="dcterms:W3CDTF">2016-10-20T10:39:00Z</dcterms:modified>
</cp:coreProperties>
</file>