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D4" w:rsidRDefault="0066433A">
      <w:pPr>
        <w:pStyle w:val="a3"/>
        <w:ind w:firstLine="0"/>
        <w:jc w:val="center"/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 xml:space="preserve">Программа межфакультетского курса </w:t>
      </w:r>
    </w:p>
    <w:p w:rsidR="005D71D4" w:rsidRDefault="0066433A">
      <w:pPr>
        <w:pStyle w:val="a3"/>
        <w:ind w:firstLine="0"/>
        <w:jc w:val="center"/>
      </w:pPr>
      <w:r>
        <w:rPr>
          <w:rFonts w:ascii="Times New Roman" w:hAnsi="Times New Roman"/>
          <w:b/>
          <w:caps/>
          <w:sz w:val="24"/>
          <w:szCs w:val="24"/>
        </w:rPr>
        <w:t xml:space="preserve">МГУ имени М.В. Ломоносова </w:t>
      </w:r>
    </w:p>
    <w:p w:rsidR="005D71D4" w:rsidRDefault="0066433A">
      <w:pPr>
        <w:pStyle w:val="a3"/>
        <w:ind w:firstLine="0"/>
        <w:jc w:val="center"/>
      </w:pPr>
      <w:r>
        <w:rPr>
          <w:rFonts w:ascii="Times New Roman" w:hAnsi="Times New Roman"/>
          <w:b/>
          <w:caps/>
          <w:sz w:val="24"/>
          <w:szCs w:val="24"/>
        </w:rPr>
        <w:t>«Литература и политика: Нобелевская премия славянским писателям».</w:t>
      </w:r>
    </w:p>
    <w:p w:rsidR="005D71D4" w:rsidRDefault="005D71D4">
      <w:pPr>
        <w:pStyle w:val="a3"/>
        <w:jc w:val="center"/>
      </w:pPr>
    </w:p>
    <w:p w:rsidR="005D71D4" w:rsidRDefault="0066433A">
      <w:pPr>
        <w:pStyle w:val="a3"/>
        <w:numPr>
          <w:ilvl w:val="0"/>
          <w:numId w:val="2"/>
        </w:numPr>
        <w:tabs>
          <w:tab w:val="left" w:pos="284"/>
        </w:tabs>
      </w:pPr>
      <w:r>
        <w:rPr>
          <w:rFonts w:ascii="Times New Roman" w:hAnsi="Times New Roman"/>
          <w:b/>
          <w:sz w:val="24"/>
          <w:szCs w:val="24"/>
        </w:rPr>
        <w:t>Цели и задачи дисциплины.</w:t>
      </w:r>
    </w:p>
    <w:p w:rsidR="005D71D4" w:rsidRDefault="0066433A">
      <w:pPr>
        <w:pStyle w:val="a3"/>
        <w:numPr>
          <w:ilvl w:val="1"/>
          <w:numId w:val="7"/>
        </w:numPr>
        <w:spacing w:before="120"/>
      </w:pPr>
      <w:r>
        <w:rPr>
          <w:rFonts w:ascii="Times New Roman" w:hAnsi="Times New Roman"/>
          <w:b/>
          <w:sz w:val="24"/>
          <w:szCs w:val="24"/>
        </w:rPr>
        <w:t>Цели дисциплины:</w:t>
      </w:r>
    </w:p>
    <w:p w:rsidR="005D71D4" w:rsidRDefault="0066433A">
      <w:pPr>
        <w:pStyle w:val="a3"/>
      </w:pPr>
      <w:r>
        <w:rPr>
          <w:rFonts w:ascii="Times New Roman" w:hAnsi="Times New Roman"/>
          <w:sz w:val="24"/>
          <w:szCs w:val="24"/>
        </w:rPr>
        <w:t xml:space="preserve">Получение студентами систематизированной информации о творчестве крупнейших </w:t>
      </w:r>
      <w:r>
        <w:rPr>
          <w:rFonts w:ascii="Times New Roman" w:hAnsi="Times New Roman"/>
          <w:sz w:val="24"/>
          <w:szCs w:val="24"/>
        </w:rPr>
        <w:t xml:space="preserve">писателей славянских литератур, восприятии и оценке их творчества за рубежом, значении международных премий для популяризации их произведений, вкладе славянских народов в сокровищницу мировой культуры и влиянии на эти процессы политики.  </w:t>
      </w:r>
    </w:p>
    <w:p w:rsidR="005D71D4" w:rsidRDefault="0066433A">
      <w:pPr>
        <w:pStyle w:val="a3"/>
        <w:spacing w:before="120"/>
        <w:ind w:firstLine="425"/>
      </w:pPr>
      <w:r>
        <w:rPr>
          <w:rFonts w:ascii="Times New Roman" w:hAnsi="Times New Roman"/>
          <w:b/>
          <w:sz w:val="24"/>
          <w:szCs w:val="24"/>
        </w:rPr>
        <w:t>1.2. Задачи дисци</w:t>
      </w:r>
      <w:r>
        <w:rPr>
          <w:rFonts w:ascii="Times New Roman" w:hAnsi="Times New Roman"/>
          <w:b/>
          <w:sz w:val="24"/>
          <w:szCs w:val="24"/>
        </w:rPr>
        <w:t>плины:</w:t>
      </w:r>
    </w:p>
    <w:p w:rsidR="005D71D4" w:rsidRDefault="0066433A">
      <w:pPr>
        <w:pStyle w:val="a3"/>
        <w:numPr>
          <w:ilvl w:val="0"/>
          <w:numId w:val="4"/>
        </w:numPr>
        <w:tabs>
          <w:tab w:val="left" w:pos="1134"/>
        </w:tabs>
        <w:ind w:left="567" w:hanging="283"/>
      </w:pPr>
      <w:r>
        <w:rPr>
          <w:rFonts w:ascii="Times New Roman" w:hAnsi="Times New Roman"/>
          <w:iCs/>
          <w:sz w:val="24"/>
          <w:szCs w:val="24"/>
        </w:rPr>
        <w:t xml:space="preserve">Знакомство с особенностями развития литературы и культуры славянских народов на примере наиболее известных и признанных авторов, удостоенных престижных международных премий. </w:t>
      </w:r>
    </w:p>
    <w:p w:rsidR="005D71D4" w:rsidRDefault="0066433A">
      <w:pPr>
        <w:pStyle w:val="a3"/>
        <w:numPr>
          <w:ilvl w:val="0"/>
          <w:numId w:val="4"/>
        </w:numPr>
        <w:tabs>
          <w:tab w:val="left" w:pos="1134"/>
        </w:tabs>
        <w:ind w:left="567" w:hanging="283"/>
      </w:pPr>
      <w:r>
        <w:rPr>
          <w:rFonts w:ascii="Times New Roman" w:hAnsi="Times New Roman"/>
          <w:iCs/>
          <w:sz w:val="24"/>
          <w:szCs w:val="24"/>
        </w:rPr>
        <w:t>Характеристика авторов  и произведений славянских литератур ХХ века, удост</w:t>
      </w:r>
      <w:r>
        <w:rPr>
          <w:rFonts w:ascii="Times New Roman" w:hAnsi="Times New Roman"/>
          <w:iCs/>
          <w:sz w:val="24"/>
          <w:szCs w:val="24"/>
        </w:rPr>
        <w:t xml:space="preserve">оенных Нобелевской премии по литературе.  </w:t>
      </w:r>
    </w:p>
    <w:p w:rsidR="005D71D4" w:rsidRDefault="0066433A">
      <w:pPr>
        <w:pStyle w:val="a3"/>
        <w:numPr>
          <w:ilvl w:val="0"/>
          <w:numId w:val="4"/>
        </w:numPr>
        <w:tabs>
          <w:tab w:val="left" w:pos="1134"/>
        </w:tabs>
        <w:ind w:left="567" w:hanging="283"/>
      </w:pPr>
      <w:r>
        <w:rPr>
          <w:rFonts w:ascii="Times New Roman" w:hAnsi="Times New Roman"/>
          <w:sz w:val="24"/>
          <w:szCs w:val="24"/>
        </w:rPr>
        <w:t>формирование у студентов представления о влиянии политики на интерпретациию произведения искусства на конкретных этапах истории ХХ-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043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</w:t>
      </w:r>
      <w:r>
        <w:rPr>
          <w:rFonts w:ascii="Times New Roman" w:hAnsi="Times New Roman"/>
          <w:sz w:val="24"/>
          <w:szCs w:val="24"/>
        </w:rPr>
        <w:t>., понимание того, как это могло отразиться оценке творчества художника слов</w:t>
      </w:r>
      <w:r>
        <w:rPr>
          <w:rFonts w:ascii="Times New Roman" w:hAnsi="Times New Roman"/>
          <w:sz w:val="24"/>
          <w:szCs w:val="24"/>
        </w:rPr>
        <w:t>а</w:t>
      </w:r>
    </w:p>
    <w:p w:rsidR="005D71D4" w:rsidRDefault="0066433A">
      <w:pPr>
        <w:pStyle w:val="a3"/>
        <w:numPr>
          <w:ilvl w:val="0"/>
          <w:numId w:val="4"/>
        </w:numPr>
        <w:tabs>
          <w:tab w:val="left" w:pos="1134"/>
        </w:tabs>
        <w:ind w:left="567" w:hanging="283"/>
      </w:pPr>
      <w:r>
        <w:rPr>
          <w:rFonts w:ascii="Times New Roman" w:hAnsi="Times New Roman"/>
          <w:sz w:val="24"/>
          <w:szCs w:val="24"/>
        </w:rPr>
        <w:t xml:space="preserve">Характеристика роли зарубежного кинематографа в популяризации культуры славянских народов. </w:t>
      </w:r>
    </w:p>
    <w:p w:rsidR="005D71D4" w:rsidRDefault="005D71D4">
      <w:pPr>
        <w:pStyle w:val="a3"/>
        <w:ind w:left="567" w:firstLine="0"/>
      </w:pPr>
    </w:p>
    <w:p w:rsidR="005D71D4" w:rsidRDefault="005D71D4">
      <w:pPr>
        <w:pStyle w:val="a3"/>
        <w:ind w:left="57"/>
      </w:pPr>
    </w:p>
    <w:p w:rsidR="005D71D4" w:rsidRDefault="0066433A">
      <w:pPr>
        <w:pStyle w:val="a3"/>
        <w:numPr>
          <w:ilvl w:val="0"/>
          <w:numId w:val="2"/>
        </w:numPr>
      </w:pPr>
      <w:r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программы.</w:t>
      </w:r>
    </w:p>
    <w:p w:rsidR="005D71D4" w:rsidRDefault="0066433A">
      <w:pPr>
        <w:pStyle w:val="a3"/>
        <w:ind w:left="57" w:firstLine="360"/>
      </w:pPr>
      <w:r>
        <w:rPr>
          <w:rFonts w:ascii="Times New Roman" w:hAnsi="Times New Roman"/>
          <w:sz w:val="24"/>
          <w:szCs w:val="24"/>
        </w:rPr>
        <w:t>Вариативная часть, раздел «Курсы по выбору студента». Дисциплина предназначения для изучения студентами,</w:t>
      </w:r>
      <w:r>
        <w:rPr>
          <w:rFonts w:ascii="Times New Roman" w:hAnsi="Times New Roman"/>
          <w:sz w:val="24"/>
          <w:szCs w:val="24"/>
        </w:rPr>
        <w:t xml:space="preserve"> обучающимися в МГУ имени М.В. Ломоносова по различным (в том числе негуманитарным) образовательным программам высшего образования. Освоение курса предполагает наличие у обучающихся знаний и умений, полученных в ходе изучения программы общеобразовательной </w:t>
      </w:r>
      <w:r>
        <w:rPr>
          <w:rFonts w:ascii="Times New Roman" w:hAnsi="Times New Roman"/>
          <w:sz w:val="24"/>
          <w:szCs w:val="24"/>
        </w:rPr>
        <w:t>школы.</w:t>
      </w:r>
    </w:p>
    <w:p w:rsidR="005D71D4" w:rsidRDefault="0066433A">
      <w:pPr>
        <w:pStyle w:val="a3"/>
        <w:ind w:left="57" w:firstLine="360"/>
      </w:pPr>
      <w:r>
        <w:rPr>
          <w:rFonts w:ascii="Times New Roman" w:hAnsi="Times New Roman"/>
          <w:sz w:val="24"/>
          <w:szCs w:val="23"/>
        </w:rPr>
        <w:t xml:space="preserve">Программа дисциплины разработана специально для системы межфакультетских курсов МГУ имени М.В. Ломоносова и не имеет аналогов в практике российского высшего образования. Содержание дисциплины отражает концепцию создателей программы. </w:t>
      </w:r>
    </w:p>
    <w:p w:rsidR="005D71D4" w:rsidRDefault="005D71D4">
      <w:pPr>
        <w:pStyle w:val="a3"/>
        <w:ind w:left="57"/>
      </w:pPr>
    </w:p>
    <w:p w:rsidR="005D71D4" w:rsidRDefault="0066433A">
      <w:pPr>
        <w:pStyle w:val="a3"/>
        <w:numPr>
          <w:ilvl w:val="0"/>
          <w:numId w:val="2"/>
        </w:numPr>
      </w:pPr>
      <w:r>
        <w:rPr>
          <w:rFonts w:ascii="Times New Roman" w:hAnsi="Times New Roman"/>
          <w:b/>
          <w:bCs/>
          <w:sz w:val="24"/>
          <w:szCs w:val="23"/>
        </w:rPr>
        <w:t>Требования к р</w:t>
      </w:r>
      <w:r>
        <w:rPr>
          <w:rFonts w:ascii="Times New Roman" w:hAnsi="Times New Roman"/>
          <w:b/>
          <w:bCs/>
          <w:sz w:val="24"/>
          <w:szCs w:val="23"/>
        </w:rPr>
        <w:t>езультатам освоения дисциплины.</w:t>
      </w:r>
    </w:p>
    <w:p w:rsidR="005D71D4" w:rsidRDefault="0066433A">
      <w:pPr>
        <w:pStyle w:val="a3"/>
        <w:ind w:firstLine="426"/>
      </w:pPr>
      <w:r>
        <w:rPr>
          <w:rFonts w:ascii="Times New Roman" w:hAnsi="Times New Roman"/>
          <w:bCs/>
          <w:sz w:val="24"/>
          <w:szCs w:val="24"/>
        </w:rPr>
        <w:t>Дисциплина участвует в формировании следующих компетенций студента в соответствии с Образовательными стандартами (ОС) бакалавриата и магистратуры МГУ имени М.В. Ломоносова:</w:t>
      </w:r>
    </w:p>
    <w:p w:rsidR="005D71D4" w:rsidRDefault="0066433A">
      <w:pPr>
        <w:pStyle w:val="a3"/>
        <w:ind w:firstLine="426"/>
      </w:pPr>
      <w:r>
        <w:rPr>
          <w:rFonts w:ascii="Times New Roman" w:hAnsi="Times New Roman"/>
          <w:bCs/>
          <w:sz w:val="24"/>
          <w:szCs w:val="24"/>
        </w:rPr>
        <w:t xml:space="preserve">владение основами исторических знаний, понимание </w:t>
      </w:r>
      <w:r>
        <w:rPr>
          <w:rFonts w:ascii="Times New Roman" w:hAnsi="Times New Roman"/>
          <w:bCs/>
          <w:sz w:val="24"/>
          <w:szCs w:val="24"/>
        </w:rPr>
        <w:t>движущих сил и закономерностей исторического процесса, места человека в историческом процессе, политической организации общества (ОНК-3);</w:t>
      </w:r>
    </w:p>
    <w:p w:rsidR="005D71D4" w:rsidRDefault="0066433A">
      <w:pPr>
        <w:pStyle w:val="a3"/>
        <w:ind w:firstLine="426"/>
      </w:pPr>
      <w:r>
        <w:rPr>
          <w:rFonts w:ascii="Times New Roman" w:hAnsi="Times New Roman"/>
          <w:bCs/>
          <w:sz w:val="24"/>
          <w:szCs w:val="24"/>
        </w:rPr>
        <w:t>способность к самостоятельному обучению и разработке новых методов исследования, к изменению научного и научно-произво</w:t>
      </w:r>
      <w:r>
        <w:rPr>
          <w:rFonts w:ascii="Times New Roman" w:hAnsi="Times New Roman"/>
          <w:bCs/>
          <w:sz w:val="24"/>
          <w:szCs w:val="24"/>
        </w:rPr>
        <w:t>дственного профиля деятельности; к инновационной научно-образовательной деятельности (СК-3).</w:t>
      </w:r>
    </w:p>
    <w:p w:rsidR="005D71D4" w:rsidRDefault="0066433A">
      <w:pPr>
        <w:pStyle w:val="ac"/>
        <w:spacing w:before="120" w:after="0" w:line="100" w:lineRule="atLeast"/>
        <w:ind w:left="57" w:firstLine="357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В результате изучения дисциплины студент должен: </w:t>
      </w:r>
    </w:p>
    <w:p w:rsidR="005D71D4" w:rsidRDefault="005D71D4">
      <w:pPr>
        <w:pStyle w:val="ac"/>
        <w:spacing w:after="0" w:line="100" w:lineRule="atLeast"/>
        <w:ind w:left="57" w:firstLine="360"/>
        <w:jc w:val="both"/>
      </w:pPr>
    </w:p>
    <w:p w:rsidR="005D71D4" w:rsidRDefault="0066433A">
      <w:pPr>
        <w:pStyle w:val="ac"/>
        <w:spacing w:after="0" w:line="100" w:lineRule="atLeast"/>
        <w:ind w:left="57" w:firstLine="360"/>
        <w:jc w:val="both"/>
      </w:pPr>
      <w:r>
        <w:rPr>
          <w:rFonts w:ascii="Times New Roman" w:hAnsi="Times New Roman"/>
          <w:b/>
          <w:i/>
        </w:rPr>
        <w:t>знать</w:t>
      </w:r>
      <w:r>
        <w:rPr>
          <w:rFonts w:ascii="Times New Roman" w:hAnsi="Times New Roman"/>
          <w:i/>
        </w:rPr>
        <w:t xml:space="preserve">: </w:t>
      </w:r>
    </w:p>
    <w:p w:rsidR="005D71D4" w:rsidRDefault="0066433A">
      <w:pPr>
        <w:pStyle w:val="a3"/>
        <w:numPr>
          <w:ilvl w:val="0"/>
          <w:numId w:val="3"/>
        </w:numPr>
        <w:tabs>
          <w:tab w:val="left" w:pos="1418"/>
        </w:tabs>
        <w:ind w:left="709" w:hanging="283"/>
      </w:pPr>
      <w:r>
        <w:rPr>
          <w:rFonts w:ascii="Times New Roman" w:hAnsi="Times New Roman"/>
          <w:iCs/>
          <w:sz w:val="24"/>
          <w:szCs w:val="24"/>
        </w:rPr>
        <w:t xml:space="preserve">Важнейшие наиболее известные художественные произведения русских и инославянских писателей </w:t>
      </w:r>
      <w:r>
        <w:rPr>
          <w:rFonts w:ascii="Times New Roman" w:hAnsi="Times New Roman"/>
          <w:iCs/>
          <w:sz w:val="24"/>
          <w:szCs w:val="24"/>
          <w:lang w:val="en-US"/>
        </w:rPr>
        <w:t>XX</w:t>
      </w:r>
      <w:r>
        <w:rPr>
          <w:rFonts w:ascii="Times New Roman" w:hAnsi="Times New Roman"/>
          <w:iCs/>
          <w:sz w:val="24"/>
          <w:szCs w:val="24"/>
        </w:rPr>
        <w:t xml:space="preserve"> вв.;</w:t>
      </w:r>
    </w:p>
    <w:p w:rsidR="005D71D4" w:rsidRDefault="0066433A">
      <w:pPr>
        <w:pStyle w:val="a3"/>
        <w:numPr>
          <w:ilvl w:val="0"/>
          <w:numId w:val="3"/>
        </w:numPr>
        <w:tabs>
          <w:tab w:val="left" w:pos="1418"/>
        </w:tabs>
        <w:ind w:left="709" w:hanging="283"/>
      </w:pPr>
      <w:r>
        <w:rPr>
          <w:rFonts w:ascii="Times New Roman" w:hAnsi="Times New Roman"/>
          <w:iCs/>
          <w:sz w:val="24"/>
          <w:szCs w:val="24"/>
        </w:rPr>
        <w:t>базов</w:t>
      </w:r>
      <w:r>
        <w:rPr>
          <w:rFonts w:ascii="Times New Roman" w:hAnsi="Times New Roman"/>
          <w:iCs/>
          <w:sz w:val="24"/>
          <w:szCs w:val="24"/>
        </w:rPr>
        <w:t xml:space="preserve">ые закономерности развития славянских народов и их культуры в ХХ веке; </w:t>
      </w:r>
    </w:p>
    <w:p w:rsidR="005D71D4" w:rsidRDefault="0066433A">
      <w:pPr>
        <w:pStyle w:val="a3"/>
        <w:numPr>
          <w:ilvl w:val="0"/>
          <w:numId w:val="3"/>
        </w:numPr>
        <w:tabs>
          <w:tab w:val="left" w:pos="1418"/>
        </w:tabs>
        <w:ind w:left="709" w:hanging="283"/>
      </w:pPr>
      <w:r>
        <w:rPr>
          <w:rFonts w:ascii="Times New Roman" w:hAnsi="Times New Roman"/>
          <w:iCs/>
          <w:sz w:val="24"/>
          <w:szCs w:val="24"/>
        </w:rPr>
        <w:t xml:space="preserve">основные термины и понятия литературоведения </w:t>
      </w:r>
    </w:p>
    <w:p w:rsidR="005D71D4" w:rsidRDefault="005D71D4">
      <w:pPr>
        <w:pStyle w:val="a3"/>
        <w:ind w:left="709" w:firstLine="0"/>
      </w:pPr>
    </w:p>
    <w:p w:rsidR="005D71D4" w:rsidRDefault="0066433A">
      <w:pPr>
        <w:pStyle w:val="ac"/>
        <w:spacing w:after="0" w:line="100" w:lineRule="atLeast"/>
        <w:ind w:left="57" w:firstLine="360"/>
        <w:jc w:val="both"/>
      </w:pPr>
      <w:r>
        <w:rPr>
          <w:rFonts w:ascii="Times New Roman" w:hAnsi="Times New Roman"/>
          <w:b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5D71D4" w:rsidRDefault="0066433A">
      <w:pPr>
        <w:pStyle w:val="ac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анализировать художественные произведения русских и славянских писателей </w:t>
      </w:r>
      <w:r>
        <w:rPr>
          <w:rFonts w:ascii="Times New Roman" w:hAnsi="Times New Roman"/>
          <w:iCs/>
          <w:sz w:val="24"/>
          <w:szCs w:val="24"/>
          <w:lang w:val="en-US"/>
        </w:rPr>
        <w:t>XX</w:t>
      </w:r>
      <w:r>
        <w:rPr>
          <w:rFonts w:ascii="Times New Roman" w:hAnsi="Times New Roman"/>
          <w:iCs/>
          <w:sz w:val="24"/>
          <w:szCs w:val="24"/>
        </w:rPr>
        <w:t xml:space="preserve"> вв.  в соотнесении с явлениями культур других народов;</w:t>
      </w:r>
    </w:p>
    <w:p w:rsidR="005D71D4" w:rsidRDefault="0066433A">
      <w:pPr>
        <w:pStyle w:val="ac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iCs/>
          <w:sz w:val="24"/>
          <w:szCs w:val="24"/>
        </w:rPr>
        <w:t xml:space="preserve">корректно характеризовать и описывать явления и процессы в сфере русской и инославянских литератур и их интерпретацию в кино. </w:t>
      </w:r>
    </w:p>
    <w:p w:rsidR="005D71D4" w:rsidRDefault="005D71D4">
      <w:pPr>
        <w:pStyle w:val="ac"/>
        <w:spacing w:after="0" w:line="100" w:lineRule="atLeast"/>
        <w:ind w:left="57" w:firstLine="360"/>
        <w:jc w:val="both"/>
      </w:pPr>
    </w:p>
    <w:p w:rsidR="005D71D4" w:rsidRDefault="0066433A">
      <w:pPr>
        <w:pStyle w:val="ac"/>
        <w:spacing w:after="0" w:line="100" w:lineRule="atLeast"/>
        <w:ind w:left="57" w:firstLine="360"/>
        <w:jc w:val="both"/>
      </w:pPr>
      <w:r>
        <w:rPr>
          <w:rFonts w:ascii="Times New Roman" w:hAnsi="Times New Roman"/>
          <w:b/>
          <w:i/>
          <w:sz w:val="24"/>
          <w:szCs w:val="24"/>
        </w:rPr>
        <w:t>владеть:</w:t>
      </w:r>
    </w:p>
    <w:p w:rsidR="005D71D4" w:rsidRDefault="0066433A">
      <w:pPr>
        <w:pStyle w:val="ac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bCs/>
          <w:iCs/>
          <w:sz w:val="24"/>
          <w:szCs w:val="24"/>
        </w:rPr>
        <w:t>навыками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самостоятельного чтения и анализа художественной, научной и учебно-методической литературы по проблематике ку</w:t>
      </w:r>
      <w:r>
        <w:rPr>
          <w:rFonts w:ascii="Times New Roman" w:hAnsi="Times New Roman"/>
          <w:sz w:val="24"/>
        </w:rPr>
        <w:t>рса;</w:t>
      </w:r>
    </w:p>
    <w:p w:rsidR="005D71D4" w:rsidRDefault="0066433A">
      <w:pPr>
        <w:pStyle w:val="ac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bCs/>
          <w:iCs/>
          <w:sz w:val="24"/>
        </w:rPr>
        <w:t>навыками</w:t>
      </w:r>
      <w:r>
        <w:rPr>
          <w:rFonts w:ascii="Times New Roman" w:hAnsi="Times New Roman"/>
          <w:bCs/>
          <w:sz w:val="24"/>
        </w:rPr>
        <w:t xml:space="preserve"> самостоятельного поиска необходимой научной и справочной информации по проблематике курса;</w:t>
      </w:r>
    </w:p>
    <w:p w:rsidR="005D71D4" w:rsidRDefault="0066433A">
      <w:pPr>
        <w:pStyle w:val="ac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навыками </w:t>
      </w:r>
      <w:r>
        <w:rPr>
          <w:rFonts w:ascii="Times New Roman" w:hAnsi="Times New Roman"/>
          <w:sz w:val="24"/>
          <w:szCs w:val="24"/>
        </w:rPr>
        <w:t xml:space="preserve">работы с основными электронными ресурсами, в частности специализированными сайтами и электронными библиотеками художественных текстов. </w:t>
      </w:r>
    </w:p>
    <w:p w:rsidR="005D71D4" w:rsidRDefault="005D71D4">
      <w:pPr>
        <w:pStyle w:val="ac"/>
        <w:spacing w:after="0" w:line="100" w:lineRule="atLeast"/>
        <w:ind w:left="417"/>
        <w:jc w:val="both"/>
      </w:pPr>
    </w:p>
    <w:p w:rsidR="005D71D4" w:rsidRDefault="0066433A">
      <w:pPr>
        <w:pStyle w:val="a3"/>
        <w:ind w:firstLine="0"/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Структура и содержание дисциплины.</w:t>
      </w:r>
    </w:p>
    <w:p w:rsidR="005D71D4" w:rsidRDefault="005D71D4">
      <w:pPr>
        <w:pStyle w:val="a3"/>
        <w:ind w:firstLine="0"/>
      </w:pPr>
    </w:p>
    <w:p w:rsidR="005D71D4" w:rsidRDefault="0066433A">
      <w:pPr>
        <w:pStyle w:val="a3"/>
      </w:pPr>
      <w:r>
        <w:rPr>
          <w:rFonts w:ascii="Times New Roman" w:hAnsi="Times New Roman"/>
          <w:sz w:val="24"/>
          <w:szCs w:val="24"/>
        </w:rPr>
        <w:t>Общая трудоемкость дисциплины составляет 2 зачетные единицы (72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часа).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394"/>
        <w:gridCol w:w="849"/>
        <w:gridCol w:w="993"/>
        <w:gridCol w:w="991"/>
        <w:gridCol w:w="1990"/>
      </w:tblGrid>
      <w:tr w:rsidR="005D71D4">
        <w:tblPrEx>
          <w:tblCellMar>
            <w:top w:w="0" w:type="dxa"/>
            <w:bottom w:w="0" w:type="dxa"/>
          </w:tblCellMar>
        </w:tblPrEx>
        <w:trPr>
          <w:cantSplit/>
          <w:trHeight w:val="1312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eastAsianLayout w:id="1435880960" w:vert="1"/>
              </w:rPr>
              <w:t xml:space="preserve">Неделя 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eastAsianLayout w:id="1435880961" w:vert="1"/>
              </w:rPr>
              <w:t>Семестра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учебной работы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ак. часах)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текущего 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контроля </w:t>
            </w:r>
          </w:p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успеваемости </w:t>
            </w:r>
          </w:p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с.р.с.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Нобелевская премия по литературе. Ее история и место в культуре ХХ в. Нобелевская премия как признание вклада славянских литератур в мировую художественную культуру и попоуляризцию творчества славянских писателей. Влияние политики на понимание и оценку худ</w:t>
            </w:r>
            <w:r>
              <w:rPr>
                <w:rFonts w:ascii="Times New Roman" w:hAnsi="Times New Roman"/>
                <w:sz w:val="24"/>
                <w:szCs w:val="24"/>
              </w:rPr>
              <w:t>ожественного произведения.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Первая Нобелевская премия славянскому писателю: классик польской литературы Генрик Сенкевич. Киноинтепретации исторических романов. Фильмы о судьбе Польши и поляков - претенденты на «Оскар»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и политика. Русский мир в «Докторе Живаго» Б. Пастернака. Нобелевская премия за роман и «Оскары» за киноверсию. Текст и его киноинтерпретация.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Милан Кундера в литературе и кино. 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Миф и реальность мира Балкан: Иво Андрич </w:t>
            </w:r>
            <w:r>
              <w:rPr>
                <w:rFonts w:ascii="Times New Roman" w:hAnsi="Times New Roman"/>
                <w:sz w:val="24"/>
                <w:szCs w:val="24"/>
              </w:rPr>
              <w:t>(Нобелевская премия, 1961). В шаге от Нобелевской премии – Милорад Павич.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Поэты – нобелевские лауреаты (Иосиф Бродский, Вислава Шимборская)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numPr>
                <w:ilvl w:val="0"/>
                <w:numId w:val="1"/>
              </w:numPr>
              <w:ind w:left="0" w:right="317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Трагедия русской истории ХХ века: Шолоховская эпопея «Тихий Дон».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tabs>
                <w:tab w:val="left" w:pos="617"/>
              </w:tabs>
              <w:ind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«Нобелевская </w:t>
            </w:r>
            <w:r>
              <w:rPr>
                <w:rFonts w:ascii="Times New Roman" w:hAnsi="Times New Roman"/>
                <w:sz w:val="24"/>
                <w:szCs w:val="24"/>
              </w:rPr>
              <w:t>премия 2015». Проза белорусской писательницы Светланы Алексиевич. О чем спорят критики.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right="-108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1D4" w:rsidRDefault="005D71D4">
            <w:pPr>
              <w:pStyle w:val="a3"/>
              <w:ind w:firstLine="0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</w:tr>
      <w:tr w:rsidR="005D71D4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right="-108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5D71D4">
            <w:pPr>
              <w:pStyle w:val="a3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D4" w:rsidRDefault="0066433A">
            <w:pPr>
              <w:pStyle w:val="a3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D71D4" w:rsidRDefault="005D71D4">
      <w:pPr>
        <w:pStyle w:val="a3"/>
        <w:ind w:firstLine="0"/>
      </w:pPr>
    </w:p>
    <w:p w:rsidR="005D71D4" w:rsidRDefault="005D71D4">
      <w:pPr>
        <w:pStyle w:val="a3"/>
        <w:ind w:firstLine="0"/>
      </w:pPr>
    </w:p>
    <w:p w:rsidR="005D71D4" w:rsidRDefault="005D71D4">
      <w:pPr>
        <w:pStyle w:val="ac"/>
        <w:spacing w:after="0" w:line="100" w:lineRule="atLeast"/>
        <w:ind w:left="0"/>
        <w:jc w:val="both"/>
      </w:pPr>
    </w:p>
    <w:p w:rsidR="005D71D4" w:rsidRDefault="0066433A">
      <w:pPr>
        <w:pStyle w:val="ac"/>
        <w:spacing w:after="0" w:line="100" w:lineRule="atLeast"/>
        <w:ind w:left="0" w:firstLine="709"/>
        <w:jc w:val="both"/>
      </w:pPr>
      <w:r>
        <w:rPr>
          <w:rFonts w:ascii="Times New Roman" w:hAnsi="Times New Roman"/>
          <w:iCs/>
          <w:sz w:val="24"/>
          <w:szCs w:val="24"/>
        </w:rPr>
        <w:t>Освоение дисциплины предполагает использование активных и интерактивных форм проведения занятий (письменные ответы слушателей на вопросы преподавателей, демонстрация презентаций, киноверсий, дискуссия).</w:t>
      </w:r>
    </w:p>
    <w:p w:rsidR="005D71D4" w:rsidRDefault="0066433A">
      <w:pPr>
        <w:pStyle w:val="ac"/>
        <w:spacing w:after="0" w:line="100" w:lineRule="atLeast"/>
        <w:ind w:left="0" w:firstLine="709"/>
        <w:jc w:val="both"/>
      </w:pPr>
      <w:r>
        <w:rPr>
          <w:rFonts w:ascii="Times New Roman" w:hAnsi="Times New Roman"/>
          <w:iCs/>
          <w:sz w:val="24"/>
          <w:szCs w:val="24"/>
        </w:rPr>
        <w:t>В рамках самостоятельной работы студентов курс предпо</w:t>
      </w:r>
      <w:r>
        <w:rPr>
          <w:rFonts w:ascii="Times New Roman" w:hAnsi="Times New Roman"/>
          <w:iCs/>
          <w:sz w:val="24"/>
          <w:szCs w:val="24"/>
        </w:rPr>
        <w:t>лагает использование библиотечных фондов, а также информационно-телекоммуникационной сети Интернет для поиска и анализа информации, работу со специализированными базами данных (в том числе с электронными коллекторами художественных текстов.</w:t>
      </w:r>
    </w:p>
    <w:p w:rsidR="005D71D4" w:rsidRDefault="005D71D4">
      <w:pPr>
        <w:pStyle w:val="ac"/>
        <w:spacing w:after="0" w:line="100" w:lineRule="atLeast"/>
        <w:ind w:left="0"/>
        <w:jc w:val="both"/>
      </w:pP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 w:rsidRPr="0004352C">
        <w:rPr>
          <w:b/>
          <w:lang w:val="ru-RU"/>
        </w:rPr>
        <w:t xml:space="preserve">6. Оценочные средства для промежуточной аттестации по итогам освоения </w:t>
      </w:r>
      <w:r w:rsidRPr="0004352C">
        <w:rPr>
          <w:b/>
          <w:bCs/>
          <w:lang w:val="ru-RU"/>
        </w:rPr>
        <w:t>дисциплины</w:t>
      </w:r>
      <w:r w:rsidRPr="0004352C">
        <w:rPr>
          <w:b/>
          <w:lang w:val="ru-RU"/>
        </w:rPr>
        <w:t>.</w:t>
      </w:r>
    </w:p>
    <w:p w:rsidR="005D71D4" w:rsidRPr="0004352C" w:rsidRDefault="0066433A">
      <w:pPr>
        <w:pStyle w:val="a7"/>
        <w:spacing w:after="0"/>
        <w:ind w:firstLine="709"/>
        <w:jc w:val="both"/>
        <w:rPr>
          <w:lang w:val="ru-RU"/>
        </w:rPr>
      </w:pPr>
      <w:r w:rsidRPr="0004352C">
        <w:rPr>
          <w:lang w:val="ru-RU"/>
        </w:rPr>
        <w:t>Формой промежуточной аттестации по дисциплине является зачет</w:t>
      </w:r>
      <w:r>
        <w:rPr>
          <w:lang w:val="ru-RU"/>
        </w:rPr>
        <w:t>, который</w:t>
      </w:r>
      <w:r w:rsidRPr="0004352C">
        <w:rPr>
          <w:lang w:val="ru-RU"/>
        </w:rPr>
        <w:t xml:space="preserve"> </w:t>
      </w:r>
      <w:r>
        <w:rPr>
          <w:lang w:val="ru-RU"/>
        </w:rPr>
        <w:t>проводится в форме собеседования по прочитанным художественным текстам и просмотренным фильмам и по проб</w:t>
      </w:r>
      <w:r>
        <w:rPr>
          <w:lang w:val="ru-RU"/>
        </w:rPr>
        <w:t xml:space="preserve">лематике дисциплины или реферата по теме одной из лекций (с привлечением не анализировавшихся в лекции источников).  Посещение не менее 8 занятий  и активное участие в дискуссиях дают преимущество при аттестации. </w:t>
      </w:r>
    </w:p>
    <w:p w:rsidR="005D71D4" w:rsidRPr="0004352C" w:rsidRDefault="0066433A">
      <w:pPr>
        <w:pStyle w:val="a7"/>
        <w:spacing w:before="120"/>
        <w:ind w:firstLine="709"/>
        <w:rPr>
          <w:lang w:val="ru-RU"/>
        </w:rPr>
      </w:pPr>
      <w:r>
        <w:rPr>
          <w:b/>
          <w:lang w:val="ru-RU"/>
        </w:rPr>
        <w:t>Вопросы для зачетного собеседования:</w:t>
      </w:r>
    </w:p>
    <w:p w:rsidR="005D71D4" w:rsidRPr="0004352C" w:rsidRDefault="0066433A">
      <w:pPr>
        <w:pStyle w:val="a7"/>
        <w:ind w:firstLine="709"/>
        <w:rPr>
          <w:lang w:val="ru-RU"/>
        </w:rPr>
      </w:pPr>
      <w:r>
        <w:rPr>
          <w:i/>
          <w:lang w:val="ru-RU"/>
        </w:rPr>
        <w:t>А) По</w:t>
      </w:r>
      <w:r>
        <w:rPr>
          <w:i/>
          <w:lang w:val="ru-RU"/>
        </w:rPr>
        <w:t xml:space="preserve"> прочитанным текстам русских и славянских писателей:</w:t>
      </w:r>
    </w:p>
    <w:p w:rsidR="005D71D4" w:rsidRPr="0004352C" w:rsidRDefault="0066433A">
      <w:pPr>
        <w:pStyle w:val="a7"/>
        <w:spacing w:after="0"/>
        <w:rPr>
          <w:lang w:val="ru-RU"/>
        </w:rPr>
      </w:pPr>
      <w:r>
        <w:rPr>
          <w:lang w:val="ru-RU"/>
        </w:rPr>
        <w:t>1. Какую из славянских литератур  представляет данный автор?</w:t>
      </w:r>
    </w:p>
    <w:p w:rsidR="005D71D4" w:rsidRPr="0004352C" w:rsidRDefault="0066433A">
      <w:pPr>
        <w:pStyle w:val="a7"/>
        <w:spacing w:after="0"/>
        <w:rPr>
          <w:lang w:val="ru-RU"/>
        </w:rPr>
      </w:pPr>
      <w:r>
        <w:rPr>
          <w:lang w:val="ru-RU"/>
        </w:rPr>
        <w:t>2. Каких еще представителей данной литературы, кроме лауреатов Нобелевской премии, знаете</w:t>
      </w:r>
    </w:p>
    <w:p w:rsidR="005D71D4" w:rsidRPr="0004352C" w:rsidRDefault="0066433A">
      <w:pPr>
        <w:pStyle w:val="a7"/>
        <w:spacing w:after="0"/>
        <w:rPr>
          <w:lang w:val="ru-RU"/>
        </w:rPr>
      </w:pPr>
      <w:r>
        <w:rPr>
          <w:lang w:val="ru-RU"/>
        </w:rPr>
        <w:t>4. Кто из русских писателей получил Нобелевскую прем</w:t>
      </w:r>
      <w:r>
        <w:rPr>
          <w:lang w:val="ru-RU"/>
        </w:rPr>
        <w:t>ию? Когда?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 xml:space="preserve">3. Какая историческая эпоха изображена в данном произведении?  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 xml:space="preserve">4. Как в данном произведении изображен мир национальной культуры (инославянских народов, России)? 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 xml:space="preserve">5. Назовите крупнейших славянских писателей ХХ в. Какую из национальных литератур </w:t>
      </w:r>
      <w:r>
        <w:rPr>
          <w:lang w:val="ru-RU"/>
        </w:rPr>
        <w:t>представляет каждый из них? Какие экранизации их произведений Вам известны?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6. Дайте краткую характеристику (одного из) писателей, удостоенных Нобелевской премии за поэтическое творчество.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7. Охарактеризуйте проблематику одного из прочитанных текстов и про</w:t>
      </w:r>
      <w:r>
        <w:rPr>
          <w:lang w:val="ru-RU"/>
        </w:rPr>
        <w:t>смотренных фильмов. Как можно сформулировать заложенные в нем идеи (авторский замысел)?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8. В чем заключаются причины популярности (мировой известности) данного автора? Почему он привлек внимание режиссеров.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9. Какие из прочитанных произведений и посмотренн</w:t>
      </w:r>
      <w:r>
        <w:rPr>
          <w:lang w:val="ru-RU"/>
        </w:rPr>
        <w:t>ых киноверсий вам показались наиболее интересными? Почему?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10. Какие из фильмов на ваш взгляд наиболее удачно отразили художественное содержание литературного произведения?</w:t>
      </w:r>
    </w:p>
    <w:p w:rsidR="005D71D4" w:rsidRPr="0004352C" w:rsidRDefault="0066433A">
      <w:pPr>
        <w:pStyle w:val="a7"/>
        <w:spacing w:before="120"/>
        <w:ind w:firstLine="709"/>
        <w:jc w:val="both"/>
        <w:rPr>
          <w:lang w:val="ru-RU"/>
        </w:rPr>
      </w:pPr>
      <w:r>
        <w:rPr>
          <w:i/>
          <w:lang w:val="ru-RU"/>
        </w:rPr>
        <w:t>Б) По проблематике дисциплины: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lastRenderedPageBreak/>
        <w:t xml:space="preserve">1. Назовите современные славянские народы, на каких </w:t>
      </w:r>
      <w:r>
        <w:rPr>
          <w:lang w:val="ru-RU"/>
        </w:rPr>
        <w:t>языках они говорят.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2. Назовите современные славянские государства.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3. Назовите столицы современных славянских стран.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4.  Назовите религии, представленные у славянских народов.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5. Кто из выдающихся славянских писателей описал мир многонациональной культуры</w:t>
      </w:r>
      <w:r>
        <w:rPr>
          <w:lang w:val="ru-RU"/>
        </w:rPr>
        <w:t xml:space="preserve"> Балкан?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10. Каким представлен мир славянских народов в литературных произведениях и киноверсиях?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 xml:space="preserve">11. Какие фильмы были сняты по произведениям славянских писателей? 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12. Каких знаменитых славян (кроме писателей) знаете (государственные деятели, ученые, худ</w:t>
      </w:r>
      <w:r>
        <w:rPr>
          <w:lang w:val="ru-RU"/>
        </w:rPr>
        <w:t>ожники, музыканты и т.д.)?</w:t>
      </w:r>
    </w:p>
    <w:p w:rsidR="005D71D4" w:rsidRPr="0004352C" w:rsidRDefault="0066433A">
      <w:pPr>
        <w:pStyle w:val="a7"/>
        <w:spacing w:after="0"/>
        <w:jc w:val="both"/>
        <w:rPr>
          <w:lang w:val="ru-RU"/>
        </w:rPr>
      </w:pPr>
      <w:r>
        <w:rPr>
          <w:lang w:val="ru-RU"/>
        </w:rPr>
        <w:t>13.  Какие исторические события европейского масштаба были непосредственно связаны со славянскими народами и территориями славянских стран? Как они отражены в литературе и кино?</w:t>
      </w:r>
    </w:p>
    <w:p w:rsidR="005D71D4" w:rsidRPr="0004352C" w:rsidRDefault="005D71D4">
      <w:pPr>
        <w:pStyle w:val="a7"/>
        <w:spacing w:after="0"/>
        <w:jc w:val="both"/>
        <w:rPr>
          <w:lang w:val="ru-RU"/>
        </w:rPr>
      </w:pPr>
    </w:p>
    <w:p w:rsidR="005D71D4" w:rsidRPr="0004352C" w:rsidRDefault="005D71D4">
      <w:pPr>
        <w:pStyle w:val="a7"/>
        <w:spacing w:after="0"/>
        <w:ind w:firstLine="709"/>
        <w:jc w:val="both"/>
        <w:rPr>
          <w:lang w:val="ru-RU"/>
        </w:rPr>
      </w:pPr>
    </w:p>
    <w:p w:rsidR="005D71D4" w:rsidRDefault="005D71D4">
      <w:pPr>
        <w:pStyle w:val="a3"/>
        <w:ind w:firstLine="0"/>
      </w:pPr>
    </w:p>
    <w:p w:rsidR="005D71D4" w:rsidRDefault="005D71D4">
      <w:pPr>
        <w:pStyle w:val="a3"/>
        <w:ind w:firstLine="0"/>
      </w:pPr>
    </w:p>
    <w:p w:rsidR="005D71D4" w:rsidRDefault="0066433A">
      <w:pPr>
        <w:pStyle w:val="a3"/>
        <w:ind w:firstLine="0"/>
        <w:jc w:val="right"/>
      </w:pPr>
      <w:r>
        <w:rPr>
          <w:rFonts w:ascii="Times New Roman" w:hAnsi="Times New Roman"/>
          <w:b/>
          <w:sz w:val="24"/>
          <w:szCs w:val="24"/>
        </w:rPr>
        <w:t>Разработчики программы:</w:t>
      </w:r>
    </w:p>
    <w:p w:rsidR="005D71D4" w:rsidRDefault="0066433A">
      <w:pPr>
        <w:pStyle w:val="a3"/>
        <w:spacing w:before="120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Профессор А.Г.Шешкен, профессор Н.Н.Старикова</w:t>
      </w:r>
    </w:p>
    <w:p w:rsidR="005D71D4" w:rsidRDefault="0066433A">
      <w:pPr>
        <w:pStyle w:val="a3"/>
        <w:spacing w:before="120"/>
        <w:ind w:firstLine="0"/>
        <w:jc w:val="right"/>
      </w:pPr>
      <w:r>
        <w:rPr>
          <w:rFonts w:ascii="Times New Roman" w:hAnsi="Times New Roman"/>
          <w:sz w:val="24"/>
          <w:szCs w:val="24"/>
        </w:rPr>
        <w:t xml:space="preserve"> доцент С.Н.Мещеряков, </w:t>
      </w:r>
    </w:p>
    <w:p w:rsidR="005D71D4" w:rsidRDefault="0066433A">
      <w:pPr>
        <w:pStyle w:val="a3"/>
        <w:ind w:firstLine="0"/>
        <w:jc w:val="right"/>
      </w:pPr>
      <w:r>
        <w:rPr>
          <w:rFonts w:ascii="Times New Roman" w:hAnsi="Times New Roman"/>
          <w:sz w:val="24"/>
          <w:szCs w:val="24"/>
        </w:rPr>
        <w:t>кафедра славянской филологии</w:t>
      </w:r>
    </w:p>
    <w:p w:rsidR="005D71D4" w:rsidRDefault="0066433A">
      <w:pPr>
        <w:pStyle w:val="a3"/>
        <w:ind w:firstLine="0"/>
        <w:jc w:val="right"/>
      </w:pPr>
      <w:r>
        <w:rPr>
          <w:rFonts w:ascii="Times New Roman" w:hAnsi="Times New Roman"/>
          <w:sz w:val="24"/>
          <w:szCs w:val="24"/>
        </w:rPr>
        <w:t>филологического факультета МГУ имени М.В. Ломоносова</w:t>
      </w:r>
    </w:p>
    <w:p w:rsidR="005D71D4" w:rsidRDefault="005D71D4">
      <w:pPr>
        <w:pStyle w:val="a3"/>
      </w:pPr>
    </w:p>
    <w:sectPr w:rsidR="005D71D4">
      <w:headerReference w:type="default" r:id="rId7"/>
      <w:pgSz w:w="11906" w:h="16838"/>
      <w:pgMar w:top="1134" w:right="1134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3A" w:rsidRDefault="0066433A">
      <w:pPr>
        <w:spacing w:after="0" w:line="240" w:lineRule="auto"/>
      </w:pPr>
      <w:r>
        <w:separator/>
      </w:r>
    </w:p>
  </w:endnote>
  <w:endnote w:type="continuationSeparator" w:id="0">
    <w:p w:rsidR="0066433A" w:rsidRDefault="006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3A" w:rsidRDefault="0066433A">
      <w:pPr>
        <w:spacing w:after="0" w:line="240" w:lineRule="auto"/>
      </w:pPr>
      <w:r>
        <w:separator/>
      </w:r>
    </w:p>
  </w:footnote>
  <w:footnote w:type="continuationSeparator" w:id="0">
    <w:p w:rsidR="0066433A" w:rsidRDefault="0066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D4" w:rsidRDefault="0066433A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04352C">
      <w:rPr>
        <w:noProof/>
      </w:rPr>
      <w:t>2</w:t>
    </w:r>
    <w:r>
      <w:fldChar w:fldCharType="end"/>
    </w:r>
  </w:p>
  <w:p w:rsidR="005D71D4" w:rsidRDefault="005D71D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4D7"/>
    <w:multiLevelType w:val="multilevel"/>
    <w:tmpl w:val="99FCDB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B60CAC"/>
    <w:multiLevelType w:val="multilevel"/>
    <w:tmpl w:val="83A25FD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331566B2"/>
    <w:multiLevelType w:val="multilevel"/>
    <w:tmpl w:val="06F6508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36C02A3C"/>
    <w:multiLevelType w:val="multilevel"/>
    <w:tmpl w:val="186084D6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B80438"/>
    <w:multiLevelType w:val="multilevel"/>
    <w:tmpl w:val="EDB03DA6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026A48"/>
    <w:multiLevelType w:val="multilevel"/>
    <w:tmpl w:val="204A31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6" w15:restartNumberingAfterBreak="0">
    <w:nsid w:val="4B9856C5"/>
    <w:multiLevelType w:val="multilevel"/>
    <w:tmpl w:val="F4D065FE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5D14CC"/>
    <w:multiLevelType w:val="multilevel"/>
    <w:tmpl w:val="2C32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1D4"/>
    <w:rsid w:val="0004352C"/>
    <w:rsid w:val="005D71D4"/>
    <w:rsid w:val="006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0A2-AFCE-40E0-85E1-D3C0806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  <w:ind w:firstLine="567"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rPr>
      <w:rFonts w:ascii="Calibri" w:eastAsia="Calibri" w:hAnsi="Calibri" w:cs="Times New Roman"/>
      <w:lang w:val="en-US"/>
    </w:rPr>
  </w:style>
  <w:style w:type="character" w:customStyle="1" w:styleId="a5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styleId="a6">
    <w:name w:val="Title"/>
    <w:basedOn w:val="a3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3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List"/>
    <w:basedOn w:val="a7"/>
    <w:rPr>
      <w:rFonts w:cs="Arial"/>
    </w:rPr>
  </w:style>
  <w:style w:type="paragraph" w:customStyle="1" w:styleId="a9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Arial"/>
    </w:rPr>
  </w:style>
  <w:style w:type="paragraph" w:styleId="ab">
    <w:name w:val="header"/>
    <w:basedOn w:val="a3"/>
    <w:pPr>
      <w:suppressLineNumbers/>
      <w:tabs>
        <w:tab w:val="center" w:pos="4677"/>
        <w:tab w:val="right" w:pos="9355"/>
      </w:tabs>
    </w:pPr>
    <w:rPr>
      <w:lang w:val="en-US"/>
    </w:rPr>
  </w:style>
  <w:style w:type="paragraph" w:styleId="ac">
    <w:name w:val="List Paragraph"/>
    <w:basedOn w:val="a3"/>
    <w:pPr>
      <w:spacing w:after="200" w:line="276" w:lineRule="auto"/>
      <w:ind w:left="720" w:firstLine="0"/>
      <w:contextualSpacing/>
      <w:jc w:val="left"/>
    </w:pPr>
  </w:style>
  <w:style w:type="paragraph" w:customStyle="1" w:styleId="ad">
    <w:name w:val="Содержимое таблицы"/>
    <w:basedOn w:val="a3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2</cp:revision>
  <dcterms:created xsi:type="dcterms:W3CDTF">2017-05-18T20:15:00Z</dcterms:created>
  <dcterms:modified xsi:type="dcterms:W3CDTF">2017-05-18T20:15:00Z</dcterms:modified>
</cp:coreProperties>
</file>