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ind w:hanging="0"/>
        <w:rPr>
          <w:rFonts w:ascii="Times New Roman" w:hAnsi="Times New Roman" w:eastAsia="Calibri" w:cs="Times New Roman"/>
          <w:sz w:val="24"/>
          <w:szCs w:val="24"/>
        </w:rPr>
      </w:pPr>
      <w:bookmarkStart w:id="0" w:name="_GoBack"/>
      <w:bookmarkEnd w:id="0"/>
      <w:r>
        <w:rPr>
          <w:rFonts w:eastAsia="Calibri" w:cs="Times New Roman" w:ascii="Times New Roman" w:hAnsi="Times New Roman"/>
          <w:sz w:val="24"/>
          <w:szCs w:val="24"/>
        </w:rPr>
        <w:t>Преподаватель: Липгарт Андрей Александрович, доктор филологических наук, профессор, кафедра английского языкознания филологического факультета МГУ имени М.В. Ломоносова, профессор.</w:t>
      </w:r>
    </w:p>
    <w:p>
      <w:pPr>
        <w:pStyle w:val="Normal"/>
        <w:spacing w:lineRule="auto" w:line="276" w:before="0" w:after="20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The English Language For the Russian-Speaking Students: A Corrective Course (</w:t>
      </w:r>
      <w:r>
        <w:rPr>
          <w:rFonts w:eastAsia="Calibri" w:cs="Times New Roman" w:ascii="Times New Roman" w:hAnsi="Times New Roman"/>
          <w:b/>
          <w:sz w:val="24"/>
          <w:szCs w:val="24"/>
        </w:rPr>
        <w:t>курс</w:t>
      </w:r>
      <w:r>
        <w:rPr>
          <w:rFonts w:eastAsia="Calibri" w:cs="Times New Roman" w:ascii="Times New Roman" w:hAnsi="Times New Roman"/>
          <w:b/>
          <w:sz w:val="24"/>
          <w:szCs w:val="24"/>
          <w:lang w:val="en-US"/>
        </w:rPr>
        <w:t xml:space="preserve"> </w:t>
      </w:r>
      <w:r>
        <w:rPr>
          <w:rFonts w:eastAsia="Calibri" w:cs="Times New Roman" w:ascii="Times New Roman" w:hAnsi="Times New Roman"/>
          <w:b/>
          <w:sz w:val="24"/>
          <w:szCs w:val="24"/>
        </w:rPr>
        <w:t>читается</w:t>
      </w:r>
      <w:r>
        <w:rPr>
          <w:rFonts w:eastAsia="Calibri" w:cs="Times New Roman" w:ascii="Times New Roman" w:hAnsi="Times New Roman"/>
          <w:b/>
          <w:sz w:val="24"/>
          <w:szCs w:val="24"/>
          <w:lang w:val="en-US"/>
        </w:rPr>
        <w:t xml:space="preserve"> </w:t>
      </w:r>
      <w:r>
        <w:rPr>
          <w:rFonts w:eastAsia="Calibri" w:cs="Times New Roman" w:ascii="Times New Roman" w:hAnsi="Times New Roman"/>
          <w:b/>
          <w:sz w:val="24"/>
          <w:szCs w:val="24"/>
        </w:rPr>
        <w:t>на</w:t>
      </w:r>
      <w:r>
        <w:rPr>
          <w:rFonts w:eastAsia="Calibri" w:cs="Times New Roman" w:ascii="Times New Roman" w:hAnsi="Times New Roman"/>
          <w:b/>
          <w:sz w:val="24"/>
          <w:szCs w:val="24"/>
          <w:lang w:val="en-US"/>
        </w:rPr>
        <w:t xml:space="preserve"> </w:t>
      </w:r>
      <w:r>
        <w:rPr>
          <w:rFonts w:eastAsia="Calibri" w:cs="Times New Roman" w:ascii="Times New Roman" w:hAnsi="Times New Roman"/>
          <w:b/>
          <w:sz w:val="24"/>
          <w:szCs w:val="24"/>
        </w:rPr>
        <w:t>английском</w:t>
      </w:r>
      <w:r>
        <w:rPr>
          <w:rFonts w:eastAsia="Calibri" w:cs="Times New Roman" w:ascii="Times New Roman" w:hAnsi="Times New Roman"/>
          <w:b/>
          <w:sz w:val="24"/>
          <w:szCs w:val="24"/>
          <w:lang w:val="en-US"/>
        </w:rPr>
        <w:t xml:space="preserve"> </w:t>
      </w:r>
      <w:r>
        <w:rPr>
          <w:rFonts w:eastAsia="Calibri" w:cs="Times New Roman" w:ascii="Times New Roman" w:hAnsi="Times New Roman"/>
          <w:b/>
          <w:sz w:val="24"/>
          <w:szCs w:val="24"/>
        </w:rPr>
        <w:t>языке</w:t>
      </w:r>
      <w:r>
        <w:rPr>
          <w:rFonts w:eastAsia="Calibri" w:cs="Times New Roman" w:ascii="Times New Roman" w:hAnsi="Times New Roman"/>
          <w:b/>
          <w:sz w:val="24"/>
          <w:szCs w:val="24"/>
          <w:lang w:val="en-US"/>
        </w:rPr>
        <w:t>)</w:t>
      </w:r>
    </w:p>
    <w:p>
      <w:pPr>
        <w:pStyle w:val="Normal"/>
        <w:spacing w:lineRule="auto" w:line="276" w:before="0" w:after="200"/>
        <w:ind w:hanging="0"/>
        <w:rPr>
          <w:rFonts w:ascii="Times New Roman" w:hAnsi="Times New Roman" w:eastAsia="Calibri" w:cs="Times New Roman"/>
          <w:b/>
          <w:b/>
          <w:sz w:val="24"/>
          <w:szCs w:val="24"/>
        </w:rPr>
      </w:pPr>
      <w:r>
        <w:rPr>
          <w:rFonts w:eastAsia="Calibri" w:cs="Times New Roman" w:ascii="Times New Roman" w:hAnsi="Times New Roman"/>
          <w:b/>
          <w:sz w:val="24"/>
          <w:szCs w:val="24"/>
        </w:rPr>
        <w:t>Английский язык для русскоязычных студентов: корректирующий курс (курс читается на английском языке)</w:t>
      </w:r>
    </w:p>
    <w:p>
      <w:pPr>
        <w:pStyle w:val="Normal"/>
        <w:spacing w:lineRule="auto" w:line="276" w:before="0" w:after="200"/>
        <w:ind w:hanging="0"/>
        <w:rPr>
          <w:rFonts w:ascii="Times New Roman" w:hAnsi="Times New Roman" w:eastAsia="Calibri" w:cs="Times New Roman"/>
          <w:sz w:val="24"/>
          <w:szCs w:val="24"/>
        </w:rPr>
      </w:pPr>
      <w:r>
        <w:rPr>
          <w:rFonts w:eastAsia="Calibri" w:cs="Times New Roman" w:ascii="Times New Roman" w:hAnsi="Times New Roman"/>
          <w:sz w:val="24"/>
          <w:szCs w:val="24"/>
          <w:lang w:val="en-US"/>
        </w:rPr>
      </w:r>
    </w:p>
    <w:p>
      <w:pPr>
        <w:pStyle w:val="Normal"/>
        <w:spacing w:lineRule="auto" w:line="276" w:before="0" w:after="20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rPr>
        <w:t>Аннотация</w:t>
      </w:r>
      <w:r>
        <w:rPr>
          <w:rFonts w:eastAsia="Calibri" w:cs="Times New Roman" w:ascii="Times New Roman" w:hAnsi="Times New Roman"/>
          <w:b/>
          <w:sz w:val="24"/>
          <w:szCs w:val="24"/>
          <w:lang w:val="en-US"/>
        </w:rPr>
        <w:t xml:space="preserve"> </w:t>
      </w:r>
      <w:r>
        <w:rPr>
          <w:rFonts w:eastAsia="Calibri" w:cs="Times New Roman" w:ascii="Times New Roman" w:hAnsi="Times New Roman"/>
          <w:b/>
          <w:sz w:val="24"/>
          <w:szCs w:val="24"/>
        </w:rPr>
        <w:t>курса</w:t>
      </w:r>
    </w:p>
    <w:p>
      <w:pPr>
        <w:pStyle w:val="Normal"/>
        <w:spacing w:lineRule="auto" w:line="276" w:before="0" w:after="200"/>
        <w:ind w:hanging="0"/>
        <w:rPr>
          <w:rFonts w:ascii="Times New Roman" w:hAnsi="Times New Roman" w:eastAsia="Calibri" w:cs="Times New Roman"/>
          <w:sz w:val="24"/>
          <w:szCs w:val="24"/>
          <w:lang w:val="en-US"/>
        </w:rPr>
      </w:pPr>
      <w:bookmarkStart w:id="1" w:name="__DdeLink__4098_1400030026"/>
      <w:r>
        <w:rPr>
          <w:rFonts w:eastAsia="Calibri" w:cs="Times New Roman" w:ascii="Times New Roman" w:hAnsi="Times New Roman"/>
          <w:sz w:val="24"/>
          <w:szCs w:val="24"/>
          <w:lang w:val="en-US"/>
        </w:rPr>
        <w:t>With many students learning English tends to become an overlong and somewhat demoralizing process. This happens for a number of reasons: 1) distorting the natural order in which any language should be studied; 2) concentrating on various aspects of language in isolation and taking linguistic material out of context; 3) introducing wrong analogies with the learner’s mother tongue, 4) giving preference to some skills of comprehending and using the language to the detriment of others, etc. As a result after years of studying the language many learners fall far short of linguistic proficiency in the proper sense of the word.</w:t>
      </w:r>
    </w:p>
    <w:p>
      <w:pPr>
        <w:pStyle w:val="Normal"/>
        <w:spacing w:lineRule="auto" w:line="276" w:before="0" w:after="200"/>
        <w:ind w:hanging="0"/>
        <w:rPr>
          <w:rFonts w:ascii="Times New Roman" w:hAnsi="Times New Roman" w:eastAsia="Calibri" w:cs="Times New Roman"/>
          <w:sz w:val="24"/>
          <w:szCs w:val="24"/>
          <w:lang w:val="en-US"/>
        </w:rPr>
      </w:pPr>
      <w:bookmarkStart w:id="2" w:name="__DdeLink__4098_1400030026"/>
      <w:bookmarkEnd w:id="2"/>
      <w:r>
        <w:rPr>
          <w:rFonts w:eastAsia="Calibri" w:cs="Times New Roman" w:ascii="Times New Roman" w:hAnsi="Times New Roman"/>
          <w:sz w:val="24"/>
          <w:szCs w:val="24"/>
          <w:lang w:val="en-US"/>
        </w:rPr>
        <w:t>The present course is aimed at helping the learners to bring some order in their often extensive but disarranged knowledge of English. After clarifying some moot points connected with English phonetics, intonation, morphology, lexis and syntax special attention will be given to the so-called functional styles of Modern English in order 1) to establish a certain hierarchy in mastering the language depending on the needs of a particular student and 2 ) to show the invariant features of, and the variability within, a) the conversational, b) the academic, c) the official, d) the journalistic and e) the imaginative functional styles of the English language, for this is something the user of any language including English should be aware of if his communication in this or that language is ever to become effective. The theoretical propositions made will be illustrated with vast authentic practical material, which implies an active participation of the audience in the discussion of various points, and optimized methods of learning and teaching the language will be suggested.</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76" w:before="0" w:after="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 xml:space="preserve">                                                   </w:t>
      </w:r>
      <w:r>
        <w:rPr>
          <w:rFonts w:eastAsia="Calibri" w:cs="Times New Roman" w:ascii="Times New Roman" w:hAnsi="Times New Roman"/>
          <w:b/>
          <w:sz w:val="24"/>
          <w:szCs w:val="24"/>
          <w:lang w:val="en-US"/>
        </w:rPr>
        <w:t>COURSE DESCRIPTION</w:t>
      </w:r>
    </w:p>
    <w:p>
      <w:pPr>
        <w:pStyle w:val="Normal"/>
        <w:spacing w:lineRule="auto" w:line="276" w:before="0" w:after="0"/>
        <w:ind w:hanging="0"/>
        <w:rPr>
          <w:rFonts w:ascii="Times New Roman" w:hAnsi="Times New Roman" w:eastAsia="Calibri" w:cs="Times New Roman"/>
          <w:sz w:val="24"/>
          <w:szCs w:val="24"/>
          <w:lang w:val="en-US"/>
        </w:rPr>
      </w:pPr>
      <w:r>
        <w:rPr>
          <w:rFonts w:eastAsia="Calibri" w:cs="Times New Roman" w:ascii="Times New Roman" w:hAnsi="Times New Roman"/>
          <w:b/>
          <w:sz w:val="24"/>
          <w:szCs w:val="24"/>
          <w:lang w:val="en-US"/>
        </w:rPr>
        <w:t>LECTURE 1</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A Practical Beginning To the Theoretical Exposition</w:t>
      </w:r>
      <w:r>
        <w:rPr>
          <w:rFonts w:eastAsia="Calibri" w:cs="Times New Roman" w:ascii="Times New Roman" w:hAnsi="Times New Roman"/>
          <w:sz w:val="24"/>
          <w:szCs w:val="24"/>
          <w:lang w:val="en-US"/>
        </w:rPr>
        <w:t xml:space="preserve">: the advanced students’ reading out a complicated text in English. The phonetic, prosodic, lexical, grammatical and syntactic difficulties of Standard English thus revealed. Standard English and the concept of norm. Native speakers, the Internet and the concept of norm.  </w:t>
      </w:r>
    </w:p>
    <w:p>
      <w:pPr>
        <w:pStyle w:val="Normal"/>
        <w:spacing w:lineRule="auto" w:line="276" w:before="0" w:after="0"/>
        <w:ind w:hanging="0"/>
        <w:rPr>
          <w:rFonts w:ascii="Times New Roman" w:hAnsi="Times New Roman" w:eastAsia="Calibri" w:cs="Times New Roman"/>
          <w:sz w:val="24"/>
          <w:szCs w:val="24"/>
          <w:lang w:val="en-US"/>
        </w:rPr>
      </w:pPr>
      <w:r>
        <w:rPr>
          <w:rFonts w:eastAsia="Calibri" w:cs="Times New Roman" w:ascii="Times New Roman" w:hAnsi="Times New Roman"/>
          <w:b/>
          <w:sz w:val="24"/>
          <w:szCs w:val="24"/>
          <w:lang w:val="en-US"/>
        </w:rPr>
        <w:t>LECTURE 2</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Language Learning and Language Teaching</w:t>
      </w:r>
      <w:r>
        <w:rPr>
          <w:rFonts w:eastAsia="Calibri" w:cs="Times New Roman" w:ascii="Times New Roman" w:hAnsi="Times New Roman"/>
          <w:sz w:val="24"/>
          <w:szCs w:val="24"/>
          <w:lang w:val="en-US"/>
        </w:rPr>
        <w:t>: popular misconceptions. Linguistic proficiency as the capacity to comprehend and to generate oral and written speech on subjects a learner wishes to be able to discuss and cover in a style or styles appropriate to his needs.</w:t>
      </w:r>
    </w:p>
    <w:p>
      <w:pPr>
        <w:pStyle w:val="Normal"/>
        <w:spacing w:lineRule="auto" w:line="276" w:before="0" w:after="0"/>
        <w:ind w:hanging="0"/>
        <w:rPr>
          <w:rFonts w:ascii="Times New Roman" w:hAnsi="Times New Roman" w:eastAsia="Calibri" w:cs="Times New Roman"/>
          <w:sz w:val="24"/>
          <w:szCs w:val="24"/>
          <w:lang w:val="en-US"/>
        </w:rPr>
      </w:pPr>
      <w:r>
        <w:rPr>
          <w:rFonts w:eastAsia="Calibri" w:cs="Times New Roman" w:ascii="Times New Roman" w:hAnsi="Times New Roman"/>
          <w:b/>
          <w:sz w:val="24"/>
          <w:szCs w:val="24"/>
          <w:lang w:val="en-US"/>
        </w:rPr>
        <w:t>LECTURE 3</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 xml:space="preserve">General-Systematic Description of a Language </w:t>
      </w:r>
      <w:r>
        <w:rPr>
          <w:rFonts w:eastAsia="Calibri" w:cs="Times New Roman" w:ascii="Times New Roman" w:hAnsi="Times New Roman"/>
          <w:b/>
          <w:i/>
          <w:sz w:val="24"/>
          <w:szCs w:val="24"/>
          <w:lang w:val="en-US"/>
        </w:rPr>
        <w:t>versus</w:t>
      </w:r>
      <w:r>
        <w:rPr>
          <w:rFonts w:eastAsia="Calibri" w:cs="Times New Roman" w:ascii="Times New Roman" w:hAnsi="Times New Roman"/>
          <w:b/>
          <w:sz w:val="24"/>
          <w:szCs w:val="24"/>
          <w:lang w:val="en-US"/>
        </w:rPr>
        <w:t xml:space="preserve"> Studying Its Functional Varieties</w:t>
      </w:r>
      <w:r>
        <w:rPr>
          <w:rFonts w:eastAsia="Calibri" w:cs="Times New Roman" w:ascii="Times New Roman" w:hAnsi="Times New Roman"/>
          <w:sz w:val="24"/>
          <w:szCs w:val="24"/>
          <w:lang w:val="en-US"/>
        </w:rPr>
        <w:t xml:space="preserve">. Standard English intonation as the reflection of the logical division of a sentence; the descending scale; logical and emphatic stresses as the secondary prosodic phenomena; English punctuation. </w:t>
      </w:r>
    </w:p>
    <w:p>
      <w:pPr>
        <w:pStyle w:val="Normal"/>
        <w:spacing w:lineRule="auto" w:line="276" w:before="0" w:after="0"/>
        <w:ind w:hanging="0"/>
        <w:rPr>
          <w:rFonts w:ascii="Times New Roman" w:hAnsi="Times New Roman" w:eastAsia="Calibri" w:cs="Times New Roman"/>
          <w:sz w:val="24"/>
          <w:szCs w:val="24"/>
          <w:lang w:val="en-US"/>
        </w:rPr>
      </w:pPr>
      <w:r>
        <w:rPr>
          <w:rFonts w:eastAsia="Calibri" w:cs="Times New Roman" w:ascii="Times New Roman" w:hAnsi="Times New Roman"/>
          <w:b/>
          <w:sz w:val="24"/>
          <w:szCs w:val="24"/>
          <w:lang w:val="en-US"/>
        </w:rPr>
        <w:t>LECTURE 4</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 xml:space="preserve">English Articulation Basis </w:t>
      </w:r>
      <w:r>
        <w:rPr>
          <w:rFonts w:eastAsia="Calibri" w:cs="Times New Roman" w:ascii="Times New Roman" w:hAnsi="Times New Roman"/>
          <w:sz w:val="24"/>
          <w:szCs w:val="24"/>
          <w:lang w:val="en-US"/>
        </w:rPr>
        <w:t xml:space="preserve">versus Russian Articulation Basis: </w:t>
      </w:r>
      <w:r>
        <w:rPr>
          <w:rFonts w:eastAsia="Calibri" w:cs="Times New Roman" w:ascii="Times New Roman" w:hAnsi="Times New Roman"/>
          <w:b/>
          <w:sz w:val="24"/>
          <w:szCs w:val="24"/>
          <w:lang w:val="en-US"/>
        </w:rPr>
        <w:t>English Vowels</w:t>
      </w:r>
      <w:r>
        <w:rPr>
          <w:rFonts w:eastAsia="Calibri" w:cs="Times New Roman" w:ascii="Times New Roman" w:hAnsi="Times New Roman"/>
          <w:sz w:val="24"/>
          <w:szCs w:val="24"/>
          <w:lang w:val="en-US"/>
        </w:rPr>
        <w:t>. Rules of Reading.</w:t>
      </w:r>
    </w:p>
    <w:p>
      <w:pPr>
        <w:pStyle w:val="Normal"/>
        <w:spacing w:lineRule="auto" w:line="276" w:before="0" w:after="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LECTURE 5</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 xml:space="preserve">English Articulation Basis </w:t>
      </w:r>
      <w:r>
        <w:rPr>
          <w:rFonts w:eastAsia="Calibri" w:cs="Times New Roman" w:ascii="Times New Roman" w:hAnsi="Times New Roman"/>
          <w:sz w:val="24"/>
          <w:szCs w:val="24"/>
          <w:lang w:val="en-US"/>
        </w:rPr>
        <w:t xml:space="preserve">versus Russian Articulation Basis: </w:t>
      </w:r>
      <w:r>
        <w:rPr>
          <w:rFonts w:eastAsia="Calibri" w:cs="Times New Roman" w:ascii="Times New Roman" w:hAnsi="Times New Roman"/>
          <w:b/>
          <w:sz w:val="24"/>
          <w:szCs w:val="24"/>
          <w:lang w:val="en-US"/>
        </w:rPr>
        <w:t>English Consonants.</w:t>
      </w:r>
    </w:p>
    <w:p>
      <w:pPr>
        <w:pStyle w:val="Normal"/>
        <w:spacing w:lineRule="auto" w:line="276" w:before="0" w:after="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LECTURE 6</w:t>
      </w:r>
      <w:r>
        <w:rPr>
          <w:rFonts w:eastAsia="Calibri" w:cs="Times New Roman" w:ascii="Times New Roman" w:hAnsi="Times New Roman"/>
          <w:sz w:val="24"/>
          <w:szCs w:val="24"/>
          <w:lang w:val="en-US"/>
        </w:rPr>
        <w:t>.</w:t>
      </w:r>
      <w:r>
        <w:rPr>
          <w:rFonts w:eastAsia="Calibri" w:cs="Times New Roman" w:ascii="Times New Roman" w:hAnsi="Times New Roman"/>
          <w:b/>
          <w:sz w:val="24"/>
          <w:szCs w:val="24"/>
          <w:lang w:val="en-US"/>
        </w:rPr>
        <w:t xml:space="preserve"> English Morphology: </w:t>
      </w:r>
      <w:r>
        <w:rPr>
          <w:rFonts w:eastAsia="Calibri" w:cs="Times New Roman" w:ascii="Times New Roman" w:hAnsi="Times New Roman"/>
          <w:sz w:val="24"/>
          <w:szCs w:val="24"/>
          <w:lang w:val="en-US"/>
        </w:rPr>
        <w:t xml:space="preserve">Nouns, Verbs, Adjectives and Adverbs, Articles. </w:t>
      </w:r>
    </w:p>
    <w:p>
      <w:pPr>
        <w:pStyle w:val="Normal"/>
        <w:spacing w:lineRule="auto" w:line="276" w:before="0" w:after="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LECTURE 7</w:t>
      </w:r>
      <w:r>
        <w:rPr>
          <w:rFonts w:eastAsia="Calibri" w:cs="Times New Roman" w:ascii="Times New Roman" w:hAnsi="Times New Roman"/>
          <w:sz w:val="24"/>
          <w:szCs w:val="24"/>
          <w:lang w:val="en-US"/>
        </w:rPr>
        <w:t>.</w:t>
      </w:r>
      <w:r>
        <w:rPr>
          <w:rFonts w:eastAsia="Calibri" w:cs="Times New Roman" w:ascii="Times New Roman" w:hAnsi="Times New Roman"/>
          <w:b/>
          <w:sz w:val="24"/>
          <w:szCs w:val="24"/>
          <w:lang w:val="en-US"/>
        </w:rPr>
        <w:t xml:space="preserve"> English Lexis: </w:t>
      </w:r>
      <w:r>
        <w:rPr>
          <w:rFonts w:eastAsia="Calibri" w:cs="Times New Roman" w:ascii="Times New Roman" w:hAnsi="Times New Roman"/>
          <w:sz w:val="24"/>
          <w:szCs w:val="24"/>
          <w:lang w:val="en-US"/>
        </w:rPr>
        <w:t>general-systematic properties and stylistic differentiation</w:t>
      </w:r>
      <w:r>
        <w:rPr>
          <w:rFonts w:eastAsia="Calibri" w:cs="Times New Roman" w:ascii="Times New Roman" w:hAnsi="Times New Roman"/>
          <w:b/>
          <w:sz w:val="24"/>
          <w:szCs w:val="24"/>
          <w:lang w:val="en-US"/>
        </w:rPr>
        <w:t>.</w:t>
      </w:r>
    </w:p>
    <w:p>
      <w:pPr>
        <w:pStyle w:val="Normal"/>
        <w:spacing w:lineRule="auto" w:line="276" w:before="0" w:after="0"/>
        <w:ind w:hanging="0"/>
        <w:rPr>
          <w:rFonts w:ascii="Times New Roman" w:hAnsi="Times New Roman" w:eastAsia="Calibri" w:cs="Times New Roman"/>
          <w:sz w:val="24"/>
          <w:szCs w:val="24"/>
          <w:lang w:val="en-US"/>
        </w:rPr>
      </w:pPr>
      <w:r>
        <w:rPr>
          <w:rFonts w:eastAsia="Calibri" w:cs="Times New Roman" w:ascii="Times New Roman" w:hAnsi="Times New Roman"/>
          <w:b/>
          <w:sz w:val="24"/>
          <w:szCs w:val="24"/>
          <w:lang w:val="en-US"/>
        </w:rPr>
        <w:t>LECTURE 8</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English Syntax</w:t>
      </w:r>
      <w:r>
        <w:rPr>
          <w:rFonts w:eastAsia="Calibri" w:cs="Times New Roman" w:ascii="Times New Roman" w:hAnsi="Times New Roman"/>
          <w:sz w:val="24"/>
          <w:szCs w:val="24"/>
          <w:lang w:val="en-US"/>
        </w:rPr>
        <w:t>.</w:t>
      </w:r>
    </w:p>
    <w:p>
      <w:pPr>
        <w:pStyle w:val="Normal"/>
        <w:spacing w:lineRule="auto" w:line="276" w:before="0" w:after="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LECTURE 9</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Functional Styles of English</w:t>
      </w:r>
      <w:r>
        <w:rPr>
          <w:rFonts w:eastAsia="Calibri" w:cs="Times New Roman" w:ascii="Times New Roman" w:hAnsi="Times New Roman"/>
          <w:sz w:val="24"/>
          <w:szCs w:val="24"/>
          <w:lang w:val="en-US"/>
        </w:rPr>
        <w:t xml:space="preserve">: linguistic theory and popular myths (“the newspaper language”, “the language of the Internet”, etc.). </w:t>
      </w:r>
      <w:r>
        <w:rPr>
          <w:rFonts w:eastAsia="Calibri" w:cs="Times New Roman" w:ascii="Times New Roman" w:hAnsi="Times New Roman"/>
          <w:b/>
          <w:sz w:val="24"/>
          <w:szCs w:val="24"/>
          <w:lang w:val="en-US"/>
        </w:rPr>
        <w:t>Conversational (Colloquial) Style</w:t>
      </w:r>
      <w:r>
        <w:rPr>
          <w:rFonts w:eastAsia="Calibri" w:cs="Times New Roman" w:ascii="Times New Roman" w:hAnsi="Times New Roman"/>
          <w:sz w:val="24"/>
          <w:szCs w:val="24"/>
          <w:lang w:val="en-US"/>
        </w:rPr>
        <w:t>.</w:t>
      </w:r>
    </w:p>
    <w:p>
      <w:pPr>
        <w:pStyle w:val="Normal"/>
        <w:spacing w:lineRule="auto" w:line="276" w:before="0" w:after="0"/>
        <w:ind w:hanging="0"/>
        <w:rPr>
          <w:rFonts w:ascii="Calibri" w:hAnsi="Calibri" w:eastAsia="Calibri" w:cs="Times New Roman"/>
          <w:lang w:val="en-US"/>
        </w:rPr>
      </w:pPr>
      <w:r>
        <w:rPr>
          <w:rFonts w:eastAsia="Calibri" w:cs="Times New Roman" w:ascii="Times New Roman" w:hAnsi="Times New Roman"/>
          <w:b/>
          <w:sz w:val="24"/>
          <w:szCs w:val="24"/>
          <w:lang w:val="en-US"/>
        </w:rPr>
        <w:t>LECTURE 10</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Academic (Scientific) Functional Style.</w:t>
      </w:r>
      <w:r>
        <w:rPr>
          <w:rFonts w:eastAsia="Calibri" w:cs="Times New Roman"/>
          <w:lang w:val="en-US"/>
        </w:rPr>
        <w:t xml:space="preserve"> </w:t>
      </w:r>
    </w:p>
    <w:p>
      <w:pPr>
        <w:pStyle w:val="Normal"/>
        <w:spacing w:lineRule="auto" w:line="276" w:before="0" w:after="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LECTURE 11. Official Functional Style; Business English. Journalistic Functional Style.</w:t>
      </w:r>
    </w:p>
    <w:p>
      <w:pPr>
        <w:pStyle w:val="Normal"/>
        <w:spacing w:lineRule="auto" w:line="276" w:before="0" w:after="0"/>
        <w:ind w:hanging="0"/>
        <w:rPr>
          <w:rFonts w:ascii="Times New Roman" w:hAnsi="Times New Roman" w:eastAsia="Calibri" w:cs="Times New Roman"/>
          <w:sz w:val="24"/>
          <w:szCs w:val="24"/>
          <w:lang w:val="en-US"/>
        </w:rPr>
      </w:pPr>
      <w:r>
        <w:rPr>
          <w:rFonts w:eastAsia="Calibri" w:cs="Times New Roman" w:ascii="Times New Roman" w:hAnsi="Times New Roman"/>
          <w:b/>
          <w:sz w:val="24"/>
          <w:szCs w:val="24"/>
          <w:lang w:val="en-US"/>
        </w:rPr>
        <w:t>LECTURE 12</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Imaginative Writing</w:t>
      </w:r>
      <w:r>
        <w:rPr>
          <w:rFonts w:eastAsia="Calibri" w:cs="Times New Roman" w:ascii="Times New Roman" w:hAnsi="Times New Roman"/>
          <w:sz w:val="24"/>
          <w:szCs w:val="24"/>
          <w:lang w:val="en-US"/>
        </w:rPr>
        <w:t>.</w:t>
      </w:r>
    </w:p>
    <w:p>
      <w:pPr>
        <w:pStyle w:val="Normal"/>
        <w:spacing w:lineRule="auto" w:line="276" w:before="0" w:after="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LECTURE 13</w:t>
      </w:r>
      <w:r>
        <w:rPr>
          <w:rFonts w:eastAsia="Calibri" w:cs="Times New Roman" w:ascii="Times New Roman" w:hAnsi="Times New Roman"/>
          <w:sz w:val="24"/>
          <w:szCs w:val="24"/>
          <w:lang w:val="en-US"/>
        </w:rPr>
        <w:t xml:space="preserve">. </w:t>
      </w:r>
      <w:r>
        <w:rPr>
          <w:rFonts w:eastAsia="Calibri" w:cs="Times New Roman" w:ascii="Times New Roman" w:hAnsi="Times New Roman"/>
          <w:b/>
          <w:sz w:val="24"/>
          <w:szCs w:val="24"/>
          <w:lang w:val="en-US"/>
        </w:rPr>
        <w:t>Summary of the Above: Mastery of Language as a Thing Accomplished and Mastering a Language as a Never-Ending Process.</w:t>
      </w:r>
    </w:p>
    <w:p>
      <w:pPr>
        <w:pStyle w:val="Normal"/>
        <w:spacing w:lineRule="auto" w:line="276" w:before="0" w:after="0"/>
        <w:ind w:hanging="0"/>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76" w:before="0" w:after="0"/>
        <w:ind w:hanging="0"/>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The basic points of each lecture on having been explained in English will be repeated in Russian.</w:t>
      </w:r>
    </w:p>
    <w:p>
      <w:pPr>
        <w:pStyle w:val="Normal"/>
        <w:spacing w:lineRule="auto" w:line="276" w:before="0" w:after="0"/>
        <w:ind w:hanging="0"/>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76" w:before="0" w:after="0"/>
        <w:ind w:hanging="0"/>
        <w:rPr>
          <w:rFonts w:ascii="Times New Roman" w:hAnsi="Times New Roman" w:eastAsia="Calibri" w:cs="Times New Roman"/>
          <w:b/>
          <w:b/>
          <w:sz w:val="24"/>
          <w:szCs w:val="24"/>
          <w:lang w:val="en-US"/>
        </w:rPr>
      </w:pPr>
      <w:r>
        <w:rPr>
          <w:rFonts w:eastAsia="Calibri" w:cs="Times New Roman" w:ascii="Times New Roman" w:hAnsi="Times New Roman"/>
          <w:b/>
          <w:sz w:val="24"/>
          <w:szCs w:val="24"/>
          <w:lang w:val="en-US"/>
        </w:rPr>
        <w:t>Questions for the Final Test</w:t>
      </w:r>
      <w:r>
        <w:rPr>
          <w:rFonts w:eastAsia="Calibri" w:cs="Times New Roman" w:ascii="Times New Roman" w:hAnsi="Times New Roman"/>
          <w:sz w:val="24"/>
          <w:szCs w:val="24"/>
          <w:lang w:val="en-US"/>
        </w:rPr>
        <w:t xml:space="preserve"> coincide with the subjects of particular lectures.</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360" w:before="0" w:after="160"/>
      <w:ind w:firstLine="709"/>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LibreOffice/5.0.3.2$Windows_x86 LibreOffice_project/e5f16313668ac592c1bfb310f4390624e3dbfb75</Application>
  <Paragraphs>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2017-05-04T09:32:00Z</dcterms:created>
  <dc:creator>Андрей</dc:creator>
  <dc:language>ru-RU</dc:language>
  <dcterms:modified xsi:type="dcterms:W3CDTF">2017-08-25T18:17:44Z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