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80" w:rsidRPr="00C86E80" w:rsidRDefault="00C86E80" w:rsidP="00C86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МФУК:</w:t>
      </w:r>
      <w:r w:rsidRPr="00C86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A631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Биофизика в практической медицине</w:t>
      </w:r>
      <w:r w:rsidRPr="00C86E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2686D" w:rsidRPr="0082686D">
        <w:t xml:space="preserve"> </w:t>
      </w:r>
      <w:r w:rsidR="0082686D" w:rsidRPr="00C160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Biophysics in clinical practice</w:t>
      </w:r>
    </w:p>
    <w:p w:rsidR="00C86E80" w:rsidRPr="00C86E80" w:rsidRDefault="00C86E80" w:rsidP="00C86E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E80" w:rsidRPr="00C86E80" w:rsidRDefault="00C86E80" w:rsidP="00C86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Лектор:</w:t>
      </w:r>
      <w:r w:rsidRPr="00C86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6E80" w:rsidRPr="00C86E80" w:rsidRDefault="00C86E80" w:rsidP="00C86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E80">
        <w:rPr>
          <w:rFonts w:ascii="Times New Roman" w:eastAsia="Times New Roman" w:hAnsi="Times New Roman" w:cs="Times New Roman"/>
          <w:sz w:val="24"/>
          <w:szCs w:val="24"/>
          <w:lang w:eastAsia="ru-RU"/>
        </w:rPr>
        <w:t>к.х.н., доцент, доцент кафедры медицинской биофизики Елена Васильевна Проскурнина</w:t>
      </w:r>
    </w:p>
    <w:p w:rsidR="00C86E80" w:rsidRPr="00C86E80" w:rsidRDefault="00C86E80" w:rsidP="00C86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80" w:rsidRPr="00C86E80" w:rsidRDefault="00C86E80" w:rsidP="00C86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кол-во часов</w:t>
      </w:r>
      <w:r w:rsidRPr="00C86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A631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C86E80" w:rsidRPr="00C86E80" w:rsidRDefault="00C86E80" w:rsidP="00C86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отчетности:</w:t>
      </w:r>
      <w:r w:rsidRPr="00C86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дистанционное (онлайн) тестирование </w:t>
      </w:r>
    </w:p>
    <w:p w:rsidR="00C86E80" w:rsidRPr="00C86E80" w:rsidRDefault="00C86E80" w:rsidP="00C86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80" w:rsidRPr="00C86E80" w:rsidRDefault="00C86E80" w:rsidP="00C86E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аннотация курса:</w:t>
      </w:r>
    </w:p>
    <w:p w:rsidR="00C86E80" w:rsidRPr="00C86E80" w:rsidRDefault="00401A0D" w:rsidP="00C86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Биофизические методы диагностики и терапии составляют фундамент современной практической и фундаментальной медицины. </w:t>
      </w:r>
      <w:r w:rsidR="00F522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будут р</w:t>
      </w:r>
      <w:bookmarkStart w:id="0" w:name="_GoBack"/>
      <w:bookmarkEnd w:id="0"/>
      <w:r w:rsidR="00F5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ассмотрены практические аспекты применения физических и физико-химических методов, таких как электрографические методы, </w:t>
      </w:r>
      <w:r w:rsidR="00B65C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акустические методы, ядерные методы, лучевая диагностика, функциональная диагностика, методы, используемые в анестезиологии и реаниматологии. Также будет уделено внимание некоторым биофизическим методам терапии, таким как лазерная терапия, фотодинамическая терапия, УФ-облучение крови</w:t>
      </w:r>
      <w:r w:rsidR="006874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биофизическим основам функционирования органов зрения и слуха.</w:t>
      </w:r>
      <w:r w:rsidR="00B65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6E80" w:rsidRPr="00C86E80" w:rsidRDefault="00C86E80" w:rsidP="00C86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80" w:rsidRPr="00C86E80" w:rsidRDefault="00C86E80" w:rsidP="00C86E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курса (пункты соответствуют темам лекций):</w:t>
      </w:r>
    </w:p>
    <w:p w:rsidR="00522700" w:rsidRDefault="00522700" w:rsidP="00C86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Биофизика и ее роль в современной медицине. </w:t>
      </w:r>
    </w:p>
    <w:p w:rsidR="004825C8" w:rsidRDefault="004825C8" w:rsidP="00C86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Биофизика органов чувств: зрение</w:t>
      </w:r>
      <w:r w:rsidR="00BC6B68">
        <w:rPr>
          <w:rFonts w:ascii="Times New Roman" w:eastAsia="Times New Roman" w:hAnsi="Times New Roman" w:cs="Times New Roman"/>
          <w:sz w:val="24"/>
          <w:szCs w:val="24"/>
          <w:lang w:eastAsia="ru-RU"/>
        </w:rPr>
        <w:t>. Геометрическая оптика глаза, рецепторный аппарат. Патология глаза как оптической системы.</w:t>
      </w:r>
    </w:p>
    <w:p w:rsidR="00BC6B68" w:rsidRDefault="00BC6B68" w:rsidP="00BC6B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Биофизика органов чувств: слух. </w:t>
      </w:r>
      <w:r w:rsidRPr="00BC6B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Анатомия проводящих звук путей. Глухота. Слуховые аппараты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Аудиметрия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45E71" w:rsidRDefault="00945E71" w:rsidP="00C86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 и его применение в медицине</w:t>
      </w:r>
      <w:r w:rsidR="004825C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Допплерография.</w:t>
      </w:r>
    </w:p>
    <w:p w:rsidR="00945E71" w:rsidRDefault="00945E71" w:rsidP="00C86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Электрографические методы: электрокардиография, электромиография, электроэнцефалография.</w:t>
      </w:r>
    </w:p>
    <w:p w:rsidR="00BC6B68" w:rsidRDefault="00BC6B68" w:rsidP="00BC6B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Гемодинамика. </w:t>
      </w:r>
      <w:r w:rsidRPr="00BC6B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гемодинамики. Электрическая модель описания гемодинамических процессов.</w:t>
      </w:r>
      <w:r w:rsidR="0039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Искусственное сердце.</w:t>
      </w:r>
    </w:p>
    <w:p w:rsidR="00522700" w:rsidRDefault="00BC6B68" w:rsidP="005227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Упругие свойства сосудов. Пульсовая волна. </w:t>
      </w:r>
      <w:r w:rsidR="0092508B" w:rsidRPr="009250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давления в</w:t>
      </w:r>
      <w:r w:rsidR="0092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сосудах</w:t>
      </w:r>
      <w:r w:rsidR="0092508B" w:rsidRPr="0092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2508B" w:rsidRPr="0092508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Пульсография</w:t>
      </w:r>
      <w:proofErr w:type="spellEnd"/>
      <w:r w:rsidR="0092508B" w:rsidRPr="0092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2508B" w:rsidRPr="0092508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Флеботензиография</w:t>
      </w:r>
      <w:proofErr w:type="spellEnd"/>
      <w:r w:rsidR="0092508B" w:rsidRPr="0092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2508B" w:rsidRPr="009250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Реовазография</w:t>
      </w:r>
      <w:proofErr w:type="spellEnd"/>
      <w:r w:rsidR="003919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2700" w:rsidRPr="0052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6B68" w:rsidRPr="00522700" w:rsidRDefault="00522700" w:rsidP="00925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Биофизические методы в анестезиологии и реаниматологии: искусственная вентиляция легких, бис-мониторинг, </w:t>
      </w:r>
      <w:proofErr w:type="spellStart"/>
      <w:r w:rsidRPr="005227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термодилюция</w:t>
      </w:r>
      <w:proofErr w:type="spellEnd"/>
      <w:r w:rsidRPr="0052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электростимуляция, плетизмография, </w:t>
      </w:r>
      <w:proofErr w:type="spellStart"/>
      <w:r w:rsidRPr="005227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импедансометрия</w:t>
      </w:r>
      <w:proofErr w:type="spellEnd"/>
      <w:r w:rsidR="00AF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F13C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пульсоксиметрия</w:t>
      </w:r>
      <w:proofErr w:type="spellEnd"/>
      <w:r w:rsidR="00AF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45E71" w:rsidRDefault="00945E71" w:rsidP="00C86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Лазерная терапия — принципы терапевтического действия низкоинтенсивного лазерного излучения</w:t>
      </w:r>
      <w:r w:rsidR="00C86E80" w:rsidRPr="00C86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6E80" w:rsidRDefault="00945E71" w:rsidP="00C86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принципы и применение фотодинамической </w:t>
      </w:r>
      <w:r w:rsidR="0092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925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сонодинамической</w:t>
      </w:r>
      <w:proofErr w:type="spellEnd"/>
      <w:r w:rsidR="0092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терапии. </w:t>
      </w:r>
      <w:r w:rsidR="00C86E80" w:rsidRPr="00C86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508B" w:rsidRDefault="0092508B" w:rsidP="00925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Радиоактивные вещества в практической медицине: радиоизотопная диагностика,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сцинтиграфия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радиоиммунный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</w:t>
      </w:r>
      <w:r w:rsidR="001023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2303" w:rsidRPr="00102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303" w:rsidRPr="00522700">
        <w:rPr>
          <w:rFonts w:ascii="Times New Roman" w:eastAsia="Times New Roman" w:hAnsi="Times New Roman" w:cs="Times New Roman"/>
          <w:sz w:val="24"/>
          <w:szCs w:val="24"/>
          <w:lang w:eastAsia="ru-RU"/>
        </w:rPr>
        <w:t>ОФЭКТ, ПЭТ</w:t>
      </w:r>
      <w:r w:rsidR="001023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25C8" w:rsidRPr="00C86E80" w:rsidRDefault="004825C8" w:rsidP="00C86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27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Томографические</w:t>
      </w:r>
      <w:proofErr w:type="spellEnd"/>
      <w:r w:rsidRPr="0052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методы: компьютерная и </w:t>
      </w:r>
      <w:proofErr w:type="spellStart"/>
      <w:proofErr w:type="gramStart"/>
      <w:r w:rsidRPr="005227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</w:t>
      </w:r>
      <w:proofErr w:type="spellEnd"/>
      <w:r w:rsidRPr="00522700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-резонансная</w:t>
      </w:r>
      <w:proofErr w:type="gramEnd"/>
      <w:r w:rsidRPr="0052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томография</w:t>
      </w:r>
      <w:r w:rsidR="0092508B" w:rsidRPr="005227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686D" w:rsidRPr="0082686D" w:rsidRDefault="0082686D" w:rsidP="008268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к зачету:</w:t>
      </w:r>
    </w:p>
    <w:p w:rsidR="003D62A2" w:rsidRDefault="003D62A2" w:rsidP="003D62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 медицинской биофизики</w:t>
      </w:r>
      <w:r w:rsidR="00C75B4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используемые в медицине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2A2" w:rsidRDefault="003D62A2" w:rsidP="003D62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законы геометрической оптики. </w:t>
      </w:r>
    </w:p>
    <w:p w:rsidR="003D62A2" w:rsidRDefault="003D62A2" w:rsidP="003D62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 как оптическая система линз. Уравнение линзы. Рефракция и ее коррекция. </w:t>
      </w:r>
    </w:p>
    <w:p w:rsidR="003D62A2" w:rsidRDefault="003D62A2" w:rsidP="003D62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Биофизические основы фоторецепции.</w:t>
      </w:r>
    </w:p>
    <w:p w:rsidR="003D62A2" w:rsidRDefault="003D62A2" w:rsidP="003D62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Биофизика органа слуха</w:t>
      </w:r>
      <w:r w:rsidRPr="00BC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D62A2" w:rsidRDefault="003D62A2" w:rsidP="003D62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Слуховые аппараты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Аудиметрия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6307" w:rsidRDefault="00D46307" w:rsidP="003D62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ультразвуковой диагностики</w:t>
      </w:r>
      <w:r w:rsidR="003D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D62A2" w:rsidRDefault="00D46307" w:rsidP="003D62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Эффект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Допплера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6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Допплерография.</w:t>
      </w:r>
    </w:p>
    <w:p w:rsidR="003D62A2" w:rsidRDefault="003D62A2" w:rsidP="003D62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Электрографические методы: электрокардиография, электромиография, электроэнцефалография.</w:t>
      </w:r>
    </w:p>
    <w:p w:rsidR="00793AB7" w:rsidRDefault="003D62A2" w:rsidP="003D62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Гемодинамика. </w:t>
      </w:r>
      <w:r w:rsidRPr="00BC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гемодинамики. </w:t>
      </w:r>
    </w:p>
    <w:p w:rsidR="00793AB7" w:rsidRDefault="003D62A2" w:rsidP="003D62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B6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Электрическая модель описания гемодинамических процессов.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2A2" w:rsidRDefault="003D62A2" w:rsidP="003D62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Искусственное сердце.</w:t>
      </w:r>
    </w:p>
    <w:p w:rsidR="00793AB7" w:rsidRDefault="003D62A2" w:rsidP="003D62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Упругие свойства сосудов. Пульсовая волна. </w:t>
      </w:r>
    </w:p>
    <w:p w:rsidR="00793AB7" w:rsidRDefault="003D62A2" w:rsidP="003D62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0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давления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сосудах</w:t>
      </w:r>
      <w:r w:rsidRPr="0092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508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Пульсография</w:t>
      </w:r>
      <w:proofErr w:type="spellEnd"/>
      <w:r w:rsidRPr="0092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D62A2" w:rsidRDefault="003D62A2" w:rsidP="003D62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08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Флеботензиография</w:t>
      </w:r>
      <w:proofErr w:type="spellEnd"/>
      <w:r w:rsidRPr="0092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50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Реовазография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2A2" w:rsidRDefault="00086A46" w:rsidP="003D62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D62A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ринципы терапевтического действия низкоинтенсивного лазерного излучения</w:t>
      </w:r>
      <w:r w:rsidR="003D62A2" w:rsidRPr="00C86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2A2" w:rsidRDefault="003D62A2" w:rsidP="003D62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и применение фотодинамической терапии.</w:t>
      </w:r>
    </w:p>
    <w:p w:rsidR="007D62D0" w:rsidRDefault="003D62A2" w:rsidP="003D62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Радиоактивные вещества в практической медицине: радиоизотопная диагностика,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сцинтиграфия</w:t>
      </w:r>
      <w:proofErr w:type="spellEnd"/>
    </w:p>
    <w:p w:rsidR="007D62D0" w:rsidRDefault="007D62D0" w:rsidP="003D62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D62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адиоиммунный</w:t>
      </w:r>
      <w:proofErr w:type="spellEnd"/>
      <w:r w:rsidR="003D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</w:t>
      </w:r>
    </w:p>
    <w:p w:rsidR="003D62A2" w:rsidRDefault="003D62A2" w:rsidP="003D62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00">
        <w:rPr>
          <w:rFonts w:ascii="Times New Roman" w:eastAsia="Times New Roman" w:hAnsi="Times New Roman" w:cs="Times New Roman"/>
          <w:sz w:val="24"/>
          <w:szCs w:val="24"/>
          <w:lang w:eastAsia="ru-RU"/>
        </w:rPr>
        <w:t>ОФЭКТ, ПЭТ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62D0" w:rsidRDefault="007D62D0" w:rsidP="003D62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62A2" w:rsidRPr="0052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омпьютерная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томография</w:t>
      </w:r>
      <w:r w:rsidR="003D62A2" w:rsidRPr="0052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2A2" w:rsidRPr="00C86E80" w:rsidRDefault="007D62D0" w:rsidP="003D62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D62A2" w:rsidRPr="00522700">
        <w:rPr>
          <w:rFonts w:ascii="Times New Roman" w:eastAsia="Times New Roman" w:hAnsi="Times New Roman" w:cs="Times New Roman"/>
          <w:sz w:val="24"/>
          <w:szCs w:val="24"/>
          <w:lang w:eastAsia="ru-RU"/>
        </w:rPr>
        <w:t>агнито</w:t>
      </w:r>
      <w:proofErr w:type="spellEnd"/>
      <w:r w:rsidR="003D62A2" w:rsidRPr="00522700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-резонансная</w:t>
      </w:r>
      <w:proofErr w:type="gramEnd"/>
      <w:r w:rsidR="003D62A2" w:rsidRPr="0052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томография.</w:t>
      </w:r>
    </w:p>
    <w:p w:rsidR="0082686D" w:rsidRDefault="0082686D"/>
    <w:sectPr w:rsidR="0082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C483B"/>
    <w:multiLevelType w:val="hybridMultilevel"/>
    <w:tmpl w:val="D606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567164"/>
    <w:multiLevelType w:val="hybridMultilevel"/>
    <w:tmpl w:val="D606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705546C"/>
    <w:multiLevelType w:val="hybridMultilevel"/>
    <w:tmpl w:val="27706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AF"/>
    <w:rsid w:val="00086A46"/>
    <w:rsid w:val="00102303"/>
    <w:rsid w:val="0011773C"/>
    <w:rsid w:val="00187E2E"/>
    <w:rsid w:val="00203205"/>
    <w:rsid w:val="003919D2"/>
    <w:rsid w:val="003D62A2"/>
    <w:rsid w:val="00401A0D"/>
    <w:rsid w:val="004825C8"/>
    <w:rsid w:val="00522700"/>
    <w:rsid w:val="006874CC"/>
    <w:rsid w:val="00793AB7"/>
    <w:rsid w:val="007D62D0"/>
    <w:rsid w:val="0082686D"/>
    <w:rsid w:val="0092508B"/>
    <w:rsid w:val="00945E71"/>
    <w:rsid w:val="00AA631F"/>
    <w:rsid w:val="00AF13C8"/>
    <w:rsid w:val="00B65C2B"/>
    <w:rsid w:val="00BC6B68"/>
    <w:rsid w:val="00C1608E"/>
    <w:rsid w:val="00C708AF"/>
    <w:rsid w:val="00C75B48"/>
    <w:rsid w:val="00C86E80"/>
    <w:rsid w:val="00D46307"/>
    <w:rsid w:val="00EC5E95"/>
    <w:rsid w:val="00F5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09E653"/>
  <w15:chartTrackingRefBased/>
  <w15:docId w15:val="{9ADD15F4-AF6F-4ECB-9D08-8668B5E3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D6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Proskurnina</dc:creator>
  <cp:keywords/>
  <dc:description/>
  <cp:lastModifiedBy>Elena Proskurnina</cp:lastModifiedBy>
  <cp:revision>28</cp:revision>
  <dcterms:created xsi:type="dcterms:W3CDTF">2017-04-30T07:26:00Z</dcterms:created>
  <dcterms:modified xsi:type="dcterms:W3CDTF">2017-04-30T08:43:00Z</dcterms:modified>
</cp:coreProperties>
</file>