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E2" w:rsidRPr="002A52BA" w:rsidRDefault="00523195" w:rsidP="00C325E2">
      <w:pPr>
        <w:spacing w:before="120" w:after="120"/>
        <w:ind w:left="360" w:right="7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Осенний семестр 2017/2018</w:t>
      </w:r>
      <w:bookmarkStart w:id="0" w:name="_GoBack"/>
      <w:bookmarkEnd w:id="0"/>
      <w:r w:rsidR="00C325E2" w:rsidRPr="002A52BA">
        <w:rPr>
          <w:b/>
          <w:sz w:val="28"/>
          <w:szCs w:val="28"/>
        </w:rPr>
        <w:t> учебного года</w:t>
      </w:r>
    </w:p>
    <w:p w:rsidR="00C325E2" w:rsidRDefault="00C325E2" w:rsidP="00C325E2">
      <w:pPr>
        <w:ind w:left="360" w:right="715"/>
        <w:jc w:val="center"/>
        <w:rPr>
          <w:b/>
          <w:sz w:val="28"/>
          <w:szCs w:val="28"/>
        </w:rPr>
      </w:pPr>
      <w:r w:rsidRPr="002A52BA">
        <w:rPr>
          <w:b/>
          <w:sz w:val="28"/>
          <w:szCs w:val="28"/>
        </w:rPr>
        <w:t>Межфакультетский учебный курс</w:t>
      </w:r>
    </w:p>
    <w:p w:rsidR="00C325E2" w:rsidRDefault="00C325E2" w:rsidP="00C325E2">
      <w:pPr>
        <w:ind w:left="360" w:right="715"/>
        <w:jc w:val="center"/>
        <w:rPr>
          <w:b/>
          <w:sz w:val="28"/>
          <w:szCs w:val="28"/>
        </w:rPr>
      </w:pPr>
      <w:r w:rsidRPr="002A52BA">
        <w:rPr>
          <w:b/>
          <w:sz w:val="28"/>
          <w:szCs w:val="28"/>
        </w:rPr>
        <w:t>механико</w:t>
      </w:r>
      <w:r>
        <w:rPr>
          <w:b/>
          <w:sz w:val="28"/>
          <w:szCs w:val="28"/>
        </w:rPr>
        <w:t>-</w:t>
      </w:r>
      <w:r w:rsidRPr="002A52BA">
        <w:rPr>
          <w:b/>
          <w:sz w:val="28"/>
          <w:szCs w:val="28"/>
        </w:rPr>
        <w:softHyphen/>
        <w:t>математического факультета</w:t>
      </w:r>
    </w:p>
    <w:p w:rsidR="00C325E2" w:rsidRDefault="00C325E2" w:rsidP="00C325E2">
      <w:pPr>
        <w:ind w:left="360" w:right="715"/>
        <w:jc w:val="center"/>
        <w:rPr>
          <w:b/>
          <w:sz w:val="28"/>
          <w:szCs w:val="28"/>
        </w:rPr>
      </w:pPr>
      <w:r w:rsidRPr="001331DB">
        <w:rPr>
          <w:b/>
          <w:sz w:val="32"/>
          <w:szCs w:val="32"/>
        </w:rPr>
        <w:t>«Геометрия и топология в природе и искусстве</w:t>
      </w:r>
      <w:r w:rsidRPr="002A52BA">
        <w:rPr>
          <w:b/>
          <w:sz w:val="28"/>
          <w:szCs w:val="28"/>
        </w:rPr>
        <w:t>»</w:t>
      </w:r>
    </w:p>
    <w:p w:rsidR="00C325E2" w:rsidRPr="002732D1" w:rsidRDefault="0076170C" w:rsidP="00C325E2">
      <w:pPr>
        <w:spacing w:before="120" w:after="120"/>
        <w:ind w:left="360" w:right="715"/>
        <w:jc w:val="center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А.Т.Фоменко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C325E2" w:rsidRPr="002732D1">
        <w:rPr>
          <w:rFonts w:ascii="Tahoma" w:hAnsi="Tahoma" w:cs="Tahoma"/>
          <w:sz w:val="28"/>
          <w:szCs w:val="28"/>
        </w:rPr>
        <w:t>А.А.Ошемков</w:t>
      </w:r>
      <w:proofErr w:type="spellEnd"/>
      <w:r w:rsidR="00C325E2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C325E2" w:rsidRPr="002732D1">
        <w:rPr>
          <w:rFonts w:ascii="Tahoma" w:hAnsi="Tahoma" w:cs="Tahoma"/>
          <w:sz w:val="28"/>
          <w:szCs w:val="28"/>
        </w:rPr>
        <w:t>А.Ю.Коняев</w:t>
      </w:r>
      <w:proofErr w:type="spellEnd"/>
    </w:p>
    <w:p w:rsidR="00C325E2" w:rsidRPr="005B5906" w:rsidRDefault="00C325E2" w:rsidP="00C325E2">
      <w:pPr>
        <w:spacing w:before="120" w:after="120"/>
        <w:ind w:left="360" w:right="715"/>
        <w:jc w:val="center"/>
        <w:rPr>
          <w:rFonts w:ascii="Tahoma" w:hAnsi="Tahoma" w:cs="Tahoma"/>
          <w:sz w:val="24"/>
          <w:szCs w:val="24"/>
        </w:rPr>
      </w:pPr>
      <w:r w:rsidRPr="005B5906">
        <w:rPr>
          <w:rFonts w:ascii="Tahoma" w:hAnsi="Tahoma" w:cs="Tahoma"/>
          <w:sz w:val="24"/>
          <w:szCs w:val="24"/>
        </w:rPr>
        <w:t>(кафедра дифференциальной геометрии и приложений)</w:t>
      </w:r>
    </w:p>
    <w:p w:rsidR="008B551C" w:rsidRDefault="008B551C" w:rsidP="00E67594">
      <w:pPr>
        <w:spacing w:before="120" w:after="120"/>
        <w:ind w:left="360" w:right="715"/>
        <w:jc w:val="center"/>
        <w:rPr>
          <w:b/>
          <w:sz w:val="28"/>
          <w:szCs w:val="28"/>
        </w:rPr>
      </w:pPr>
    </w:p>
    <w:p w:rsidR="008B551C" w:rsidRPr="002A52BA" w:rsidRDefault="008B551C" w:rsidP="00E67594">
      <w:pPr>
        <w:spacing w:before="120" w:after="120"/>
        <w:ind w:left="360" w:right="7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76170C">
        <w:rPr>
          <w:b/>
          <w:sz w:val="28"/>
          <w:szCs w:val="28"/>
        </w:rPr>
        <w:t xml:space="preserve"> курса</w:t>
      </w:r>
    </w:p>
    <w:p w:rsidR="008B551C" w:rsidRPr="002A52BA" w:rsidRDefault="008B551C" w:rsidP="00E67594">
      <w:pPr>
        <w:spacing w:before="120" w:after="120"/>
        <w:ind w:left="180" w:right="715" w:firstLine="180"/>
        <w:jc w:val="both"/>
      </w:pPr>
    </w:p>
    <w:p w:rsidR="008B551C" w:rsidRDefault="00C325E2" w:rsidP="00E67594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>Графы</w:t>
      </w:r>
      <w:r w:rsidR="008B551C">
        <w:rPr>
          <w:sz w:val="24"/>
          <w:szCs w:val="24"/>
        </w:rPr>
        <w:t xml:space="preserve">. Задача Эйлера. Проблема четырех красок. Применения теории </w:t>
      </w:r>
      <w:r w:rsidR="0076170C">
        <w:rPr>
          <w:sz w:val="24"/>
          <w:szCs w:val="24"/>
        </w:rPr>
        <w:t xml:space="preserve">графов </w:t>
      </w:r>
      <w:r w:rsidR="008B551C">
        <w:rPr>
          <w:sz w:val="24"/>
          <w:szCs w:val="24"/>
        </w:rPr>
        <w:t>в химии, биологии, информатике. Нерешенные проблемы и гипотезы.</w:t>
      </w:r>
    </w:p>
    <w:p w:rsidR="002600CA" w:rsidRDefault="002600CA" w:rsidP="002600CA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Многогранники. Платоновы тела. </w:t>
      </w:r>
      <w:r w:rsidR="005362F2">
        <w:rPr>
          <w:sz w:val="24"/>
          <w:szCs w:val="24"/>
        </w:rPr>
        <w:t xml:space="preserve">Выпуклые многогранники и формула Эйлера. </w:t>
      </w:r>
      <w:r>
        <w:rPr>
          <w:sz w:val="24"/>
          <w:szCs w:val="24"/>
        </w:rPr>
        <w:t>Жесткость выпуклых многогранников и гипотеза кузнечных мехов.</w:t>
      </w:r>
    </w:p>
    <w:p w:rsidR="008B551C" w:rsidRDefault="008B551C" w:rsidP="00E67594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>Геометрия на сфере и плоскости Лобачевского. Понятие о кривизне пространства</w:t>
      </w:r>
      <w:r w:rsidR="00D62DE7">
        <w:rPr>
          <w:sz w:val="24"/>
          <w:szCs w:val="24"/>
        </w:rPr>
        <w:t xml:space="preserve"> и его применение</w:t>
      </w:r>
      <w:r>
        <w:rPr>
          <w:sz w:val="24"/>
          <w:szCs w:val="24"/>
        </w:rPr>
        <w:t xml:space="preserve"> в современных теориях и технологиях.</w:t>
      </w:r>
    </w:p>
    <w:p w:rsidR="008B551C" w:rsidRDefault="008B551C" w:rsidP="00E67594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>Геодезические, минимальные сети, минимальные поверхности. Их математическое описание, а также роль в технике, природе, архитектуре.</w:t>
      </w:r>
    </w:p>
    <w:p w:rsidR="008B551C" w:rsidRDefault="008B551C" w:rsidP="00E67594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bookmarkStart w:id="1" w:name="OLE_LINK1"/>
      <w:r>
        <w:rPr>
          <w:sz w:val="24"/>
          <w:szCs w:val="24"/>
        </w:rPr>
        <w:t xml:space="preserve">Двумерные поверхности. Понятие об </w:t>
      </w:r>
      <w:proofErr w:type="spellStart"/>
      <w:r>
        <w:rPr>
          <w:sz w:val="24"/>
          <w:szCs w:val="24"/>
        </w:rPr>
        <w:t>ориентируемости</w:t>
      </w:r>
      <w:proofErr w:type="spellEnd"/>
      <w:r>
        <w:rPr>
          <w:sz w:val="24"/>
          <w:szCs w:val="24"/>
        </w:rPr>
        <w:t>.</w:t>
      </w:r>
      <w:r w:rsidR="00C325E2">
        <w:rPr>
          <w:sz w:val="24"/>
          <w:szCs w:val="24"/>
        </w:rPr>
        <w:t xml:space="preserve"> </w:t>
      </w:r>
      <w:r w:rsidR="005931C1">
        <w:rPr>
          <w:sz w:val="24"/>
          <w:szCs w:val="24"/>
        </w:rPr>
        <w:t>Топологические свойства двумерных поверхностей и их к</w:t>
      </w:r>
      <w:r>
        <w:rPr>
          <w:sz w:val="24"/>
          <w:szCs w:val="24"/>
        </w:rPr>
        <w:t>лассификаци</w:t>
      </w:r>
      <w:bookmarkEnd w:id="1"/>
      <w:r w:rsidR="00C325E2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5931C1" w:rsidRDefault="005931C1" w:rsidP="00E67594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>Узлы и зацепления в математике и физике. Их различные инварианты.</w:t>
      </w:r>
    </w:p>
    <w:p w:rsidR="007265AD" w:rsidRDefault="007265AD" w:rsidP="007265AD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>Симметрии в математике, природе, искусстве. Различные виды симметрий, их математическое описание.</w:t>
      </w:r>
    </w:p>
    <w:p w:rsidR="007265AD" w:rsidRDefault="007265AD" w:rsidP="007265AD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Орнаменты на плоскости и кристаллы в пространстве. </w:t>
      </w:r>
      <w:r w:rsidR="006C0C3F">
        <w:rPr>
          <w:sz w:val="24"/>
          <w:szCs w:val="24"/>
        </w:rPr>
        <w:t>Т</w:t>
      </w:r>
      <w:r w:rsidR="00952B5B">
        <w:rPr>
          <w:sz w:val="24"/>
          <w:szCs w:val="24"/>
        </w:rPr>
        <w:t>еория к</w:t>
      </w:r>
      <w:r>
        <w:rPr>
          <w:sz w:val="24"/>
          <w:szCs w:val="24"/>
        </w:rPr>
        <w:t>лассификаци</w:t>
      </w:r>
      <w:r w:rsidR="00952B5B">
        <w:rPr>
          <w:sz w:val="24"/>
          <w:szCs w:val="24"/>
        </w:rPr>
        <w:t>и</w:t>
      </w:r>
      <w:r w:rsidR="006C0C3F">
        <w:rPr>
          <w:sz w:val="24"/>
          <w:szCs w:val="24"/>
        </w:rPr>
        <w:t>.</w:t>
      </w:r>
      <w:r w:rsidR="00952B5B">
        <w:rPr>
          <w:sz w:val="24"/>
          <w:szCs w:val="24"/>
        </w:rPr>
        <w:t xml:space="preserve"> </w:t>
      </w:r>
      <w:r w:rsidR="006C0C3F">
        <w:rPr>
          <w:sz w:val="24"/>
          <w:szCs w:val="24"/>
        </w:rPr>
        <w:t>Е</w:t>
      </w:r>
      <w:r w:rsidR="00952B5B">
        <w:rPr>
          <w:sz w:val="24"/>
          <w:szCs w:val="24"/>
        </w:rPr>
        <w:t xml:space="preserve">е применение в </w:t>
      </w:r>
      <w:r w:rsidR="006C0C3F">
        <w:rPr>
          <w:sz w:val="24"/>
          <w:szCs w:val="24"/>
        </w:rPr>
        <w:t>естественных науках и современных технологиях</w:t>
      </w:r>
      <w:r>
        <w:rPr>
          <w:sz w:val="24"/>
          <w:szCs w:val="24"/>
        </w:rPr>
        <w:t>.</w:t>
      </w:r>
    </w:p>
    <w:p w:rsidR="008B551C" w:rsidRDefault="008B551C" w:rsidP="00E67594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о </w:t>
      </w:r>
      <w:proofErr w:type="spellStart"/>
      <w:r>
        <w:rPr>
          <w:sz w:val="24"/>
          <w:szCs w:val="24"/>
        </w:rPr>
        <w:t>плотнейшей</w:t>
      </w:r>
      <w:proofErr w:type="spellEnd"/>
      <w:r>
        <w:rPr>
          <w:sz w:val="24"/>
          <w:szCs w:val="24"/>
        </w:rPr>
        <w:t xml:space="preserve"> упаковке кругов на плоскости и шаров в пространстве. Связь с другими задачами и физическими явлениями.</w:t>
      </w:r>
    </w:p>
    <w:p w:rsidR="008B551C" w:rsidRDefault="008B551C" w:rsidP="00E67594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>Простейшие примеры динамических систем. Законы Кеплера о движени</w:t>
      </w:r>
      <w:r w:rsidR="00C325E2">
        <w:rPr>
          <w:sz w:val="24"/>
          <w:szCs w:val="24"/>
        </w:rPr>
        <w:t>и</w:t>
      </w:r>
      <w:r>
        <w:rPr>
          <w:sz w:val="24"/>
          <w:szCs w:val="24"/>
        </w:rPr>
        <w:t xml:space="preserve"> планет. Биллиарды. Интегрируемость и хаос.</w:t>
      </w:r>
    </w:p>
    <w:p w:rsidR="008B551C" w:rsidRPr="00773F29" w:rsidRDefault="008B551C" w:rsidP="00E67594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 w:rsidRPr="002A52BA">
        <w:rPr>
          <w:sz w:val="24"/>
          <w:szCs w:val="24"/>
        </w:rPr>
        <w:t>Фракталы</w:t>
      </w:r>
      <w:r>
        <w:rPr>
          <w:sz w:val="24"/>
          <w:szCs w:val="24"/>
        </w:rPr>
        <w:t xml:space="preserve">. Типичные примеры, их математическое описание и </w:t>
      </w:r>
      <w:r w:rsidR="00322974">
        <w:rPr>
          <w:sz w:val="24"/>
          <w:szCs w:val="24"/>
        </w:rPr>
        <w:t xml:space="preserve">компьютерное </w:t>
      </w:r>
      <w:r>
        <w:rPr>
          <w:sz w:val="24"/>
          <w:szCs w:val="24"/>
        </w:rPr>
        <w:t>моделирование. Объекты в природе, обладающие фрактальными свойствами.</w:t>
      </w:r>
    </w:p>
    <w:p w:rsidR="007265AD" w:rsidRDefault="007265AD" w:rsidP="007265AD">
      <w:pPr>
        <w:numPr>
          <w:ilvl w:val="0"/>
          <w:numId w:val="2"/>
        </w:numPr>
        <w:spacing w:before="120" w:after="120"/>
        <w:ind w:left="180" w:right="535" w:firstLine="180"/>
        <w:jc w:val="both"/>
        <w:rPr>
          <w:sz w:val="24"/>
          <w:szCs w:val="24"/>
        </w:rPr>
      </w:pPr>
      <w:r>
        <w:rPr>
          <w:sz w:val="24"/>
          <w:szCs w:val="24"/>
        </w:rPr>
        <w:t>Шарнирные механизмы. Преобразование вращательного движения в поступательное и другие применения геометрии в технике.</w:t>
      </w:r>
    </w:p>
    <w:sectPr w:rsidR="007265AD" w:rsidSect="00AE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46F"/>
    <w:multiLevelType w:val="hybridMultilevel"/>
    <w:tmpl w:val="2AFED6C8"/>
    <w:lvl w:ilvl="0" w:tplc="CCECF90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">
    <w:nsid w:val="170D0FCE"/>
    <w:multiLevelType w:val="hybridMultilevel"/>
    <w:tmpl w:val="21B8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1AE"/>
    <w:rsid w:val="0009234B"/>
    <w:rsid w:val="000C57A9"/>
    <w:rsid w:val="00120FE5"/>
    <w:rsid w:val="0013213A"/>
    <w:rsid w:val="001331DB"/>
    <w:rsid w:val="00135DC7"/>
    <w:rsid w:val="00174E9F"/>
    <w:rsid w:val="001B4D0E"/>
    <w:rsid w:val="002600CA"/>
    <w:rsid w:val="002652A5"/>
    <w:rsid w:val="002732D1"/>
    <w:rsid w:val="002A52BA"/>
    <w:rsid w:val="002B35B8"/>
    <w:rsid w:val="00300DE7"/>
    <w:rsid w:val="00322974"/>
    <w:rsid w:val="004031AE"/>
    <w:rsid w:val="0045229F"/>
    <w:rsid w:val="00523195"/>
    <w:rsid w:val="005362F2"/>
    <w:rsid w:val="00547B95"/>
    <w:rsid w:val="00573BF4"/>
    <w:rsid w:val="005931C1"/>
    <w:rsid w:val="00630FFE"/>
    <w:rsid w:val="006A056B"/>
    <w:rsid w:val="006A7AE0"/>
    <w:rsid w:val="006C0C3F"/>
    <w:rsid w:val="007265AD"/>
    <w:rsid w:val="0076170C"/>
    <w:rsid w:val="00773F29"/>
    <w:rsid w:val="007972E0"/>
    <w:rsid w:val="007D4626"/>
    <w:rsid w:val="008B551C"/>
    <w:rsid w:val="008C5531"/>
    <w:rsid w:val="00935187"/>
    <w:rsid w:val="00952B5B"/>
    <w:rsid w:val="00AB2150"/>
    <w:rsid w:val="00AD3F9E"/>
    <w:rsid w:val="00AE231F"/>
    <w:rsid w:val="00AF01D4"/>
    <w:rsid w:val="00B12B8D"/>
    <w:rsid w:val="00BF7D79"/>
    <w:rsid w:val="00C00D35"/>
    <w:rsid w:val="00C24870"/>
    <w:rsid w:val="00C325E2"/>
    <w:rsid w:val="00CC2798"/>
    <w:rsid w:val="00D0571D"/>
    <w:rsid w:val="00D62DE7"/>
    <w:rsid w:val="00E557FF"/>
    <w:rsid w:val="00E654B1"/>
    <w:rsid w:val="00E67594"/>
    <w:rsid w:val="00F35C4B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1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1AE"/>
    <w:pPr>
      <w:ind w:left="720"/>
      <w:contextualSpacing/>
    </w:pPr>
  </w:style>
  <w:style w:type="paragraph" w:styleId="a4">
    <w:name w:val="No Spacing"/>
    <w:uiPriority w:val="99"/>
    <w:qFormat/>
    <w:rsid w:val="00AB21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dfgmpc100User</dc:creator>
  <cp:keywords/>
  <dc:description/>
  <cp:lastModifiedBy>dfgmpc100User</cp:lastModifiedBy>
  <cp:revision>16</cp:revision>
  <cp:lastPrinted>2015-09-12T11:17:00Z</cp:lastPrinted>
  <dcterms:created xsi:type="dcterms:W3CDTF">2015-03-06T14:04:00Z</dcterms:created>
  <dcterms:modified xsi:type="dcterms:W3CDTF">2017-04-25T18:43:00Z</dcterms:modified>
</cp:coreProperties>
</file>