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E2" w:rsidRPr="002A52BA" w:rsidRDefault="002D6391" w:rsidP="00C325E2">
      <w:pPr>
        <w:spacing w:before="120" w:after="120"/>
        <w:ind w:left="360" w:right="7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Осенний</w:t>
      </w:r>
      <w:r w:rsidRPr="002A52BA">
        <w:rPr>
          <w:b/>
          <w:sz w:val="28"/>
          <w:szCs w:val="28"/>
        </w:rPr>
        <w:t xml:space="preserve"> семестр 201</w:t>
      </w:r>
      <w:r>
        <w:rPr>
          <w:b/>
          <w:sz w:val="28"/>
          <w:szCs w:val="28"/>
        </w:rPr>
        <w:t>7</w:t>
      </w:r>
      <w:r w:rsidRPr="002A52BA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bookmarkStart w:id="0" w:name="_GoBack"/>
      <w:bookmarkEnd w:id="0"/>
      <w:r w:rsidR="00C325E2" w:rsidRPr="002A52BA">
        <w:rPr>
          <w:b/>
          <w:sz w:val="28"/>
          <w:szCs w:val="28"/>
        </w:rPr>
        <w:t> учебного года</w:t>
      </w:r>
    </w:p>
    <w:p w:rsidR="00C325E2" w:rsidRDefault="00C325E2" w:rsidP="00C325E2">
      <w:pPr>
        <w:ind w:left="360" w:right="715"/>
        <w:jc w:val="center"/>
        <w:rPr>
          <w:b/>
          <w:sz w:val="28"/>
          <w:szCs w:val="28"/>
        </w:rPr>
      </w:pPr>
      <w:r w:rsidRPr="002A52BA">
        <w:rPr>
          <w:b/>
          <w:sz w:val="28"/>
          <w:szCs w:val="28"/>
        </w:rPr>
        <w:t>Межфакультетский учебный курс</w:t>
      </w:r>
    </w:p>
    <w:p w:rsidR="00C325E2" w:rsidRDefault="00C325E2" w:rsidP="00C325E2">
      <w:pPr>
        <w:ind w:left="360" w:right="715"/>
        <w:jc w:val="center"/>
        <w:rPr>
          <w:b/>
          <w:sz w:val="28"/>
          <w:szCs w:val="28"/>
        </w:rPr>
      </w:pPr>
      <w:r w:rsidRPr="002A52BA">
        <w:rPr>
          <w:b/>
          <w:sz w:val="28"/>
          <w:szCs w:val="28"/>
        </w:rPr>
        <w:t>механико</w:t>
      </w:r>
      <w:r>
        <w:rPr>
          <w:b/>
          <w:sz w:val="28"/>
          <w:szCs w:val="28"/>
        </w:rPr>
        <w:t>-</w:t>
      </w:r>
      <w:r w:rsidRPr="002A52BA">
        <w:rPr>
          <w:b/>
          <w:sz w:val="28"/>
          <w:szCs w:val="28"/>
        </w:rPr>
        <w:softHyphen/>
        <w:t>математического факультета</w:t>
      </w:r>
    </w:p>
    <w:p w:rsidR="00C325E2" w:rsidRDefault="00C325E2" w:rsidP="00C325E2">
      <w:pPr>
        <w:ind w:left="360" w:right="715"/>
        <w:jc w:val="center"/>
        <w:rPr>
          <w:b/>
          <w:sz w:val="28"/>
          <w:szCs w:val="28"/>
        </w:rPr>
      </w:pPr>
      <w:r w:rsidRPr="001331DB">
        <w:rPr>
          <w:b/>
          <w:sz w:val="32"/>
          <w:szCs w:val="32"/>
        </w:rPr>
        <w:t>«Геометрия и топология в природе и искусстве</w:t>
      </w:r>
      <w:r w:rsidRPr="002A52BA">
        <w:rPr>
          <w:b/>
          <w:sz w:val="28"/>
          <w:szCs w:val="28"/>
        </w:rPr>
        <w:t>»</w:t>
      </w:r>
    </w:p>
    <w:p w:rsidR="00C325E2" w:rsidRPr="002732D1" w:rsidRDefault="00180F51" w:rsidP="00C325E2">
      <w:pPr>
        <w:spacing w:before="120" w:after="120"/>
        <w:ind w:left="360" w:right="715"/>
        <w:jc w:val="center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А.Т.Фоменко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C325E2" w:rsidRPr="002732D1">
        <w:rPr>
          <w:rFonts w:ascii="Tahoma" w:hAnsi="Tahoma" w:cs="Tahoma"/>
          <w:sz w:val="28"/>
          <w:szCs w:val="28"/>
        </w:rPr>
        <w:t>А.А.Ошемков</w:t>
      </w:r>
      <w:proofErr w:type="spellEnd"/>
      <w:r w:rsidR="00C325E2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C325E2" w:rsidRPr="002732D1">
        <w:rPr>
          <w:rFonts w:ascii="Tahoma" w:hAnsi="Tahoma" w:cs="Tahoma"/>
          <w:sz w:val="28"/>
          <w:szCs w:val="28"/>
        </w:rPr>
        <w:t>А.Ю.Коняев</w:t>
      </w:r>
      <w:proofErr w:type="spellEnd"/>
    </w:p>
    <w:p w:rsidR="00C325E2" w:rsidRPr="005B5906" w:rsidRDefault="00C325E2" w:rsidP="00C325E2">
      <w:pPr>
        <w:spacing w:before="120" w:after="120"/>
        <w:ind w:left="360" w:right="715"/>
        <w:jc w:val="center"/>
        <w:rPr>
          <w:rFonts w:ascii="Tahoma" w:hAnsi="Tahoma" w:cs="Tahoma"/>
          <w:sz w:val="24"/>
          <w:szCs w:val="24"/>
        </w:rPr>
      </w:pPr>
      <w:r w:rsidRPr="005B5906">
        <w:rPr>
          <w:rFonts w:ascii="Tahoma" w:hAnsi="Tahoma" w:cs="Tahoma"/>
          <w:sz w:val="24"/>
          <w:szCs w:val="24"/>
        </w:rPr>
        <w:t>(кафедра дифференциальной геометрии и приложений)</w:t>
      </w:r>
    </w:p>
    <w:p w:rsidR="008B551C" w:rsidRDefault="00180F51" w:rsidP="00F90B28">
      <w:pPr>
        <w:spacing w:before="360" w:after="360"/>
        <w:ind w:left="357" w:right="7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:rsidR="008B551C" w:rsidRDefault="0070665B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>Задачи об обходе вершин или ребер графа (</w:t>
      </w:r>
      <w:proofErr w:type="spellStart"/>
      <w:r>
        <w:rPr>
          <w:sz w:val="24"/>
          <w:szCs w:val="24"/>
        </w:rPr>
        <w:t>эйлеровы</w:t>
      </w:r>
      <w:proofErr w:type="spellEnd"/>
      <w:r>
        <w:rPr>
          <w:sz w:val="24"/>
          <w:szCs w:val="24"/>
        </w:rPr>
        <w:t xml:space="preserve"> и гамильтоновы циклы)</w:t>
      </w:r>
      <w:r w:rsidR="008B551C">
        <w:rPr>
          <w:sz w:val="24"/>
          <w:szCs w:val="24"/>
        </w:rPr>
        <w:t xml:space="preserve">. </w:t>
      </w:r>
      <w:r>
        <w:rPr>
          <w:sz w:val="24"/>
          <w:szCs w:val="24"/>
        </w:rPr>
        <w:t>Правильные раскраски графов</w:t>
      </w:r>
      <w:r w:rsidR="00D13AF4">
        <w:rPr>
          <w:sz w:val="24"/>
          <w:szCs w:val="24"/>
        </w:rPr>
        <w:t xml:space="preserve"> и карт (теорема о</w:t>
      </w:r>
      <w:r w:rsidR="008B551C">
        <w:rPr>
          <w:sz w:val="24"/>
          <w:szCs w:val="24"/>
        </w:rPr>
        <w:t xml:space="preserve"> четырех краск</w:t>
      </w:r>
      <w:r w:rsidR="00D13AF4">
        <w:rPr>
          <w:sz w:val="24"/>
          <w:szCs w:val="24"/>
        </w:rPr>
        <w:t>ах)</w:t>
      </w:r>
      <w:r w:rsidR="008B551C">
        <w:rPr>
          <w:sz w:val="24"/>
          <w:szCs w:val="24"/>
        </w:rPr>
        <w:t>.</w:t>
      </w:r>
      <w:r w:rsidR="00D13AF4">
        <w:rPr>
          <w:sz w:val="24"/>
          <w:szCs w:val="24"/>
        </w:rPr>
        <w:t xml:space="preserve"> Критерий планарности графа.</w:t>
      </w:r>
    </w:p>
    <w:p w:rsidR="00820F46" w:rsidRDefault="00820F46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Формула Эйлера для выпуклых многогранников. Классификация правильных многогранников. Теорема Коши о выпуклых многогранниках. Изгибания многогранников и теорема </w:t>
      </w:r>
      <w:proofErr w:type="spellStart"/>
      <w:r>
        <w:rPr>
          <w:sz w:val="24"/>
          <w:szCs w:val="24"/>
        </w:rPr>
        <w:t>Сабитова</w:t>
      </w:r>
      <w:proofErr w:type="spellEnd"/>
      <w:r>
        <w:rPr>
          <w:sz w:val="24"/>
          <w:szCs w:val="24"/>
        </w:rPr>
        <w:t>.</w:t>
      </w:r>
    </w:p>
    <w:p w:rsidR="00012060" w:rsidRDefault="00820F46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>Сравнение геометрий на плоскости, сфере и плоскости Лобачевского (</w:t>
      </w:r>
      <w:r w:rsidR="00012060">
        <w:rPr>
          <w:sz w:val="24"/>
          <w:szCs w:val="24"/>
        </w:rPr>
        <w:t xml:space="preserve">аксиома параллельности, </w:t>
      </w:r>
      <w:r>
        <w:rPr>
          <w:sz w:val="24"/>
          <w:szCs w:val="24"/>
        </w:rPr>
        <w:t xml:space="preserve">длина окружности, площадь треугольника). </w:t>
      </w:r>
      <w:r w:rsidR="00012060">
        <w:rPr>
          <w:sz w:val="24"/>
          <w:szCs w:val="24"/>
        </w:rPr>
        <w:t>Кривизна поверхности и ее многомерные обобщения.</w:t>
      </w:r>
    </w:p>
    <w:p w:rsidR="008B551C" w:rsidRDefault="008B551C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>Геодезические, минимальные сети, минимальные поверхности</w:t>
      </w:r>
      <w:r w:rsidR="005D3AAA">
        <w:rPr>
          <w:sz w:val="24"/>
          <w:szCs w:val="24"/>
        </w:rPr>
        <w:t xml:space="preserve"> как экстремали различных функционалов</w:t>
      </w:r>
      <w:r>
        <w:rPr>
          <w:sz w:val="24"/>
          <w:szCs w:val="24"/>
        </w:rPr>
        <w:t xml:space="preserve">. </w:t>
      </w:r>
      <w:r w:rsidR="005D3AAA">
        <w:rPr>
          <w:sz w:val="24"/>
          <w:szCs w:val="24"/>
        </w:rPr>
        <w:t>Их геометрическое и физическое описание. Примеры.</w:t>
      </w:r>
    </w:p>
    <w:p w:rsidR="00B80D53" w:rsidRDefault="0059721A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bookmarkStart w:id="1" w:name="OLE_LINK1"/>
      <w:proofErr w:type="spellStart"/>
      <w:r>
        <w:rPr>
          <w:sz w:val="24"/>
          <w:szCs w:val="24"/>
        </w:rPr>
        <w:t>Эйлерова</w:t>
      </w:r>
      <w:proofErr w:type="spellEnd"/>
      <w:r>
        <w:rPr>
          <w:sz w:val="24"/>
          <w:szCs w:val="24"/>
        </w:rPr>
        <w:t xml:space="preserve"> характеристика</w:t>
      </w:r>
      <w:r w:rsidR="00B80D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ориентируемость</w:t>
      </w:r>
      <w:proofErr w:type="spellEnd"/>
      <w:r w:rsidR="00B80D53">
        <w:rPr>
          <w:sz w:val="24"/>
          <w:szCs w:val="24"/>
        </w:rPr>
        <w:t xml:space="preserve"> и другие топологические свойства</w:t>
      </w:r>
      <w:r>
        <w:rPr>
          <w:sz w:val="24"/>
          <w:szCs w:val="24"/>
        </w:rPr>
        <w:t xml:space="preserve"> д</w:t>
      </w:r>
      <w:r w:rsidR="008B551C">
        <w:rPr>
          <w:sz w:val="24"/>
          <w:szCs w:val="24"/>
        </w:rPr>
        <w:t>вумерн</w:t>
      </w:r>
      <w:r>
        <w:rPr>
          <w:sz w:val="24"/>
          <w:szCs w:val="24"/>
        </w:rPr>
        <w:t>ых</w:t>
      </w:r>
      <w:r w:rsidR="008B551C">
        <w:rPr>
          <w:sz w:val="24"/>
          <w:szCs w:val="24"/>
        </w:rPr>
        <w:t xml:space="preserve"> поверхност</w:t>
      </w:r>
      <w:r>
        <w:rPr>
          <w:sz w:val="24"/>
          <w:szCs w:val="24"/>
        </w:rPr>
        <w:t>ей</w:t>
      </w:r>
      <w:r w:rsidR="008B551C">
        <w:rPr>
          <w:sz w:val="24"/>
          <w:szCs w:val="24"/>
        </w:rPr>
        <w:t>.</w:t>
      </w:r>
      <w:r>
        <w:rPr>
          <w:sz w:val="24"/>
          <w:szCs w:val="24"/>
        </w:rPr>
        <w:t xml:space="preserve"> Теорем</w:t>
      </w:r>
      <w:r w:rsidR="00B80D53">
        <w:rPr>
          <w:sz w:val="24"/>
          <w:szCs w:val="24"/>
        </w:rPr>
        <w:t>ы</w:t>
      </w:r>
      <w:r>
        <w:rPr>
          <w:sz w:val="24"/>
          <w:szCs w:val="24"/>
        </w:rPr>
        <w:t xml:space="preserve"> о</w:t>
      </w:r>
      <w:r w:rsidR="00B80D53">
        <w:rPr>
          <w:sz w:val="24"/>
          <w:szCs w:val="24"/>
        </w:rPr>
        <w:t>б их</w:t>
      </w:r>
      <w:r>
        <w:rPr>
          <w:sz w:val="24"/>
          <w:szCs w:val="24"/>
        </w:rPr>
        <w:t xml:space="preserve"> классификации.</w:t>
      </w:r>
      <w:bookmarkEnd w:id="1"/>
    </w:p>
    <w:p w:rsidR="00B80D53" w:rsidRDefault="00B80D53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Узлы и зацепления в трехмерном пространстве. Их диаграммы и различные топологические инварианты. </w:t>
      </w:r>
      <w:r w:rsidR="00424698">
        <w:rPr>
          <w:sz w:val="24"/>
          <w:szCs w:val="24"/>
        </w:rPr>
        <w:t xml:space="preserve">Примеры вычисления. </w:t>
      </w:r>
      <w:r>
        <w:rPr>
          <w:sz w:val="24"/>
          <w:szCs w:val="24"/>
        </w:rPr>
        <w:t>Задача классификации</w:t>
      </w:r>
      <w:r w:rsidR="00424698">
        <w:rPr>
          <w:sz w:val="24"/>
          <w:szCs w:val="24"/>
        </w:rPr>
        <w:t>.</w:t>
      </w:r>
    </w:p>
    <w:p w:rsidR="00424698" w:rsidRDefault="00CB41A4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>Симметрии как преобразования, сохраняющие свойства объекта. Виды симметрий на плоскости и в пространстве, их композиции. Примеры симметрий в алгебре, геометрии, физике.</w:t>
      </w:r>
    </w:p>
    <w:p w:rsidR="00424698" w:rsidRDefault="00A47FA4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Симметричные заполнения плоскости и пространства. </w:t>
      </w:r>
      <w:r w:rsidR="00BD534C">
        <w:rPr>
          <w:sz w:val="24"/>
          <w:szCs w:val="24"/>
        </w:rPr>
        <w:t>Р</w:t>
      </w:r>
      <w:r>
        <w:rPr>
          <w:sz w:val="24"/>
          <w:szCs w:val="24"/>
        </w:rPr>
        <w:t>ешетк</w:t>
      </w:r>
      <w:r w:rsidR="00BD534C">
        <w:rPr>
          <w:sz w:val="24"/>
          <w:szCs w:val="24"/>
        </w:rPr>
        <w:t xml:space="preserve">и, повороты, симметрии и </w:t>
      </w:r>
      <w:r>
        <w:rPr>
          <w:sz w:val="24"/>
          <w:szCs w:val="24"/>
        </w:rPr>
        <w:t xml:space="preserve">другие </w:t>
      </w:r>
      <w:r w:rsidR="00BD534C">
        <w:rPr>
          <w:sz w:val="24"/>
          <w:szCs w:val="24"/>
        </w:rPr>
        <w:t>характеристики плоских и трехмерных кристаллов.</w:t>
      </w:r>
    </w:p>
    <w:p w:rsidR="008B551C" w:rsidRDefault="007525F1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Плотнейшая</w:t>
      </w:r>
      <w:proofErr w:type="spellEnd"/>
      <w:r>
        <w:rPr>
          <w:sz w:val="24"/>
          <w:szCs w:val="24"/>
        </w:rPr>
        <w:t xml:space="preserve"> упаковка кругов на плоскости. Решетчатые упаковки шаров в пространстве. Оценки для плотности упаковки шаров. </w:t>
      </w:r>
      <w:r w:rsidR="008B551C">
        <w:rPr>
          <w:sz w:val="24"/>
          <w:szCs w:val="24"/>
        </w:rPr>
        <w:t xml:space="preserve">Задачи о </w:t>
      </w:r>
      <w:r w:rsidR="005435B8">
        <w:rPr>
          <w:sz w:val="24"/>
          <w:szCs w:val="24"/>
        </w:rPr>
        <w:t>числе касаний шаров</w:t>
      </w:r>
      <w:r w:rsidR="008B551C">
        <w:rPr>
          <w:sz w:val="24"/>
          <w:szCs w:val="24"/>
        </w:rPr>
        <w:t>.</w:t>
      </w:r>
    </w:p>
    <w:p w:rsidR="008B551C" w:rsidRDefault="00831C25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динамической системы с помощью дифференциальных уравнений. Типы траекторий и положений равновесия. Примеры </w:t>
      </w:r>
      <w:r w:rsidR="00637BAE">
        <w:rPr>
          <w:sz w:val="24"/>
          <w:szCs w:val="24"/>
        </w:rPr>
        <w:t xml:space="preserve">регулярных и хаотических систем </w:t>
      </w:r>
      <w:r>
        <w:rPr>
          <w:sz w:val="24"/>
          <w:szCs w:val="24"/>
        </w:rPr>
        <w:t xml:space="preserve">(движение планет, </w:t>
      </w:r>
      <w:r w:rsidR="00637BAE">
        <w:rPr>
          <w:sz w:val="24"/>
          <w:szCs w:val="24"/>
        </w:rPr>
        <w:t>биллиарды в различных областях</w:t>
      </w:r>
      <w:r w:rsidR="007B746C" w:rsidRPr="007B746C">
        <w:rPr>
          <w:sz w:val="24"/>
          <w:szCs w:val="24"/>
        </w:rPr>
        <w:t>)</w:t>
      </w:r>
      <w:r w:rsidR="008B551C">
        <w:rPr>
          <w:sz w:val="24"/>
          <w:szCs w:val="24"/>
        </w:rPr>
        <w:t>.</w:t>
      </w:r>
    </w:p>
    <w:p w:rsidR="008B551C" w:rsidRPr="00773F29" w:rsidRDefault="00637BAE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Примеры фрактальных множеств (множество Кантора, ковер </w:t>
      </w:r>
      <w:proofErr w:type="spellStart"/>
      <w:r>
        <w:rPr>
          <w:sz w:val="24"/>
          <w:szCs w:val="24"/>
        </w:rPr>
        <w:t>Серпинского</w:t>
      </w:r>
      <w:proofErr w:type="spellEnd"/>
      <w:r>
        <w:rPr>
          <w:sz w:val="24"/>
          <w:szCs w:val="24"/>
        </w:rPr>
        <w:t xml:space="preserve">, кривая Пеано). </w:t>
      </w:r>
      <w:r w:rsidR="007B746C">
        <w:rPr>
          <w:sz w:val="24"/>
          <w:szCs w:val="24"/>
        </w:rPr>
        <w:t>Примеры алгоритмов, моделирующих фрактальные множества (</w:t>
      </w:r>
      <w:r w:rsidR="00B21A8B">
        <w:rPr>
          <w:sz w:val="24"/>
          <w:szCs w:val="24"/>
        </w:rPr>
        <w:t>множество Мандельброта</w:t>
      </w:r>
      <w:r w:rsidR="007B746C">
        <w:rPr>
          <w:sz w:val="24"/>
          <w:szCs w:val="24"/>
        </w:rPr>
        <w:t>)</w:t>
      </w:r>
      <w:r w:rsidR="00B21A8B">
        <w:rPr>
          <w:sz w:val="24"/>
          <w:szCs w:val="24"/>
        </w:rPr>
        <w:t>.</w:t>
      </w:r>
    </w:p>
    <w:p w:rsidR="00424698" w:rsidRDefault="00C66700" w:rsidP="00B21A8B">
      <w:pPr>
        <w:numPr>
          <w:ilvl w:val="0"/>
          <w:numId w:val="2"/>
        </w:numPr>
        <w:spacing w:before="120"/>
        <w:ind w:left="181" w:right="533" w:firstLine="18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56F0">
        <w:rPr>
          <w:sz w:val="24"/>
          <w:szCs w:val="24"/>
        </w:rPr>
        <w:t>реобразования вращательного движения в поступательное</w:t>
      </w:r>
      <w:r w:rsidR="00A16E2A">
        <w:rPr>
          <w:sz w:val="24"/>
          <w:szCs w:val="24"/>
        </w:rPr>
        <w:t xml:space="preserve"> (параллелограмм Уатта, инверсор </w:t>
      </w:r>
      <w:proofErr w:type="spellStart"/>
      <w:r w:rsidR="00A16E2A">
        <w:rPr>
          <w:sz w:val="24"/>
          <w:szCs w:val="24"/>
        </w:rPr>
        <w:t>По</w:t>
      </w:r>
      <w:r w:rsidR="00BF56F0">
        <w:rPr>
          <w:sz w:val="24"/>
          <w:szCs w:val="24"/>
        </w:rPr>
        <w:t>селье</w:t>
      </w:r>
      <w:proofErr w:type="spellEnd"/>
      <w:r w:rsidR="00BF56F0">
        <w:rPr>
          <w:sz w:val="24"/>
          <w:szCs w:val="24"/>
        </w:rPr>
        <w:t xml:space="preserve">). Теорема </w:t>
      </w:r>
      <w:proofErr w:type="spellStart"/>
      <w:r w:rsidR="00BF56F0">
        <w:rPr>
          <w:sz w:val="24"/>
          <w:szCs w:val="24"/>
        </w:rPr>
        <w:t>Кемпе</w:t>
      </w:r>
      <w:proofErr w:type="spellEnd"/>
      <w:r>
        <w:rPr>
          <w:sz w:val="24"/>
          <w:szCs w:val="24"/>
        </w:rPr>
        <w:t xml:space="preserve"> о шарнирных механизмах</w:t>
      </w:r>
      <w:r w:rsidR="00BF56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90B28">
        <w:rPr>
          <w:sz w:val="24"/>
          <w:szCs w:val="24"/>
        </w:rPr>
        <w:t>Г</w:t>
      </w:r>
      <w:r>
        <w:rPr>
          <w:sz w:val="24"/>
          <w:szCs w:val="24"/>
        </w:rPr>
        <w:t xml:space="preserve">еометрические конструкции в технике (карданная передача, треугольник </w:t>
      </w:r>
      <w:proofErr w:type="spellStart"/>
      <w:r>
        <w:rPr>
          <w:sz w:val="24"/>
          <w:szCs w:val="24"/>
        </w:rPr>
        <w:t>Рело</w:t>
      </w:r>
      <w:proofErr w:type="spellEnd"/>
      <w:r>
        <w:rPr>
          <w:sz w:val="24"/>
          <w:szCs w:val="24"/>
        </w:rPr>
        <w:t>).</w:t>
      </w:r>
    </w:p>
    <w:sectPr w:rsidR="00424698" w:rsidSect="00F90B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46F"/>
    <w:multiLevelType w:val="hybridMultilevel"/>
    <w:tmpl w:val="2AFED6C8"/>
    <w:lvl w:ilvl="0" w:tplc="CCECF90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">
    <w:nsid w:val="170D0FCE"/>
    <w:multiLevelType w:val="hybridMultilevel"/>
    <w:tmpl w:val="21B8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1AE"/>
    <w:rsid w:val="00012060"/>
    <w:rsid w:val="0009234B"/>
    <w:rsid w:val="000C57A9"/>
    <w:rsid w:val="00120FE5"/>
    <w:rsid w:val="0013213A"/>
    <w:rsid w:val="001331DB"/>
    <w:rsid w:val="00135DC7"/>
    <w:rsid w:val="00174E9F"/>
    <w:rsid w:val="00180F51"/>
    <w:rsid w:val="002652A5"/>
    <w:rsid w:val="002732D1"/>
    <w:rsid w:val="002A52BA"/>
    <w:rsid w:val="002B35B8"/>
    <w:rsid w:val="002D6391"/>
    <w:rsid w:val="00300DE7"/>
    <w:rsid w:val="004031AE"/>
    <w:rsid w:val="00424698"/>
    <w:rsid w:val="0045229F"/>
    <w:rsid w:val="005435B8"/>
    <w:rsid w:val="00547B95"/>
    <w:rsid w:val="00573BF4"/>
    <w:rsid w:val="0059721A"/>
    <w:rsid w:val="005D3AAA"/>
    <w:rsid w:val="00637BAE"/>
    <w:rsid w:val="006A056B"/>
    <w:rsid w:val="006A7AE0"/>
    <w:rsid w:val="0070665B"/>
    <w:rsid w:val="007525F1"/>
    <w:rsid w:val="00773F29"/>
    <w:rsid w:val="007B746C"/>
    <w:rsid w:val="007D4626"/>
    <w:rsid w:val="00820F46"/>
    <w:rsid w:val="00831C25"/>
    <w:rsid w:val="008B551C"/>
    <w:rsid w:val="00935187"/>
    <w:rsid w:val="00A16E2A"/>
    <w:rsid w:val="00A47FA4"/>
    <w:rsid w:val="00AB2150"/>
    <w:rsid w:val="00AD3F9E"/>
    <w:rsid w:val="00AE231F"/>
    <w:rsid w:val="00AF01D4"/>
    <w:rsid w:val="00B12B8D"/>
    <w:rsid w:val="00B21A8B"/>
    <w:rsid w:val="00B80D53"/>
    <w:rsid w:val="00BD534C"/>
    <w:rsid w:val="00BF56F0"/>
    <w:rsid w:val="00BF7D79"/>
    <w:rsid w:val="00C00D35"/>
    <w:rsid w:val="00C24870"/>
    <w:rsid w:val="00C325E2"/>
    <w:rsid w:val="00C66700"/>
    <w:rsid w:val="00CB41A4"/>
    <w:rsid w:val="00CC2798"/>
    <w:rsid w:val="00D0571D"/>
    <w:rsid w:val="00D13AF4"/>
    <w:rsid w:val="00E557FF"/>
    <w:rsid w:val="00E654B1"/>
    <w:rsid w:val="00E67594"/>
    <w:rsid w:val="00F35C4B"/>
    <w:rsid w:val="00F90B28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1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1AE"/>
    <w:pPr>
      <w:ind w:left="720"/>
      <w:contextualSpacing/>
    </w:pPr>
  </w:style>
  <w:style w:type="paragraph" w:styleId="a4">
    <w:name w:val="No Spacing"/>
    <w:uiPriority w:val="99"/>
    <w:qFormat/>
    <w:rsid w:val="00AB21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dfgmpc100User</dc:creator>
  <cp:keywords/>
  <dc:description/>
  <cp:lastModifiedBy>dfgmpc100User</cp:lastModifiedBy>
  <cp:revision>17</cp:revision>
  <cp:lastPrinted>2015-09-12T11:17:00Z</cp:lastPrinted>
  <dcterms:created xsi:type="dcterms:W3CDTF">2015-03-06T14:04:00Z</dcterms:created>
  <dcterms:modified xsi:type="dcterms:W3CDTF">2017-04-25T18:42:00Z</dcterms:modified>
</cp:coreProperties>
</file>