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7B" w:rsidRPr="004118C8" w:rsidRDefault="00C00B7B" w:rsidP="00C00B7B">
      <w:pPr>
        <w:jc w:val="center"/>
        <w:rPr>
          <w:b/>
          <w:u w:val="single"/>
        </w:rPr>
      </w:pPr>
      <w:r w:rsidRPr="004118C8">
        <w:rPr>
          <w:b/>
          <w:u w:val="single"/>
        </w:rPr>
        <w:t>Политические сюжеты в западной художественной литературе</w:t>
      </w:r>
    </w:p>
    <w:p w:rsidR="00280E64" w:rsidRPr="004118C8" w:rsidRDefault="00C00B7B" w:rsidP="00C00B7B">
      <w:pPr>
        <w:jc w:val="center"/>
        <w:rPr>
          <w:u w:val="single"/>
        </w:rPr>
      </w:pPr>
      <w:r w:rsidRPr="004118C8">
        <w:rPr>
          <w:b/>
          <w:u w:val="single"/>
        </w:rPr>
        <w:t xml:space="preserve"> второй половины ХХ – </w:t>
      </w:r>
      <w:r w:rsidRPr="004118C8">
        <w:rPr>
          <w:b/>
          <w:u w:val="single"/>
          <w:lang w:val="en-US"/>
        </w:rPr>
        <w:t>XXI</w:t>
      </w:r>
      <w:r w:rsidRPr="004118C8">
        <w:rPr>
          <w:b/>
          <w:u w:val="single"/>
        </w:rPr>
        <w:t xml:space="preserve"> вв.</w:t>
      </w:r>
    </w:p>
    <w:p w:rsidR="00C00B7B" w:rsidRDefault="00C00B7B" w:rsidP="00C00B7B">
      <w:pPr>
        <w:jc w:val="center"/>
        <w:rPr>
          <w:i/>
        </w:rPr>
      </w:pPr>
      <w:r>
        <w:rPr>
          <w:i/>
        </w:rPr>
        <w:t>Межфакультетский учебный курс</w:t>
      </w:r>
    </w:p>
    <w:p w:rsidR="00BE20F5" w:rsidRDefault="00BE20F5" w:rsidP="00C00B7B">
      <w:pPr>
        <w:jc w:val="center"/>
        <w:rPr>
          <w:i/>
        </w:rPr>
      </w:pPr>
      <w:r>
        <w:rPr>
          <w:i/>
        </w:rPr>
        <w:t>2</w:t>
      </w:r>
      <w:r w:rsidR="00952D80">
        <w:rPr>
          <w:i/>
        </w:rPr>
        <w:t>2</w:t>
      </w:r>
      <w:r>
        <w:rPr>
          <w:i/>
        </w:rPr>
        <w:t xml:space="preserve"> </w:t>
      </w:r>
      <w:proofErr w:type="gramStart"/>
      <w:r>
        <w:rPr>
          <w:i/>
        </w:rPr>
        <w:t>академических</w:t>
      </w:r>
      <w:proofErr w:type="gramEnd"/>
      <w:r>
        <w:rPr>
          <w:i/>
        </w:rPr>
        <w:t xml:space="preserve"> часа</w:t>
      </w:r>
    </w:p>
    <w:p w:rsidR="00C00B7B" w:rsidRDefault="00C00B7B" w:rsidP="00C00B7B">
      <w:pPr>
        <w:jc w:val="center"/>
        <w:rPr>
          <w:i/>
        </w:rPr>
      </w:pPr>
    </w:p>
    <w:p w:rsidR="00C00B7B" w:rsidRDefault="00694292" w:rsidP="00694292">
      <w:pPr>
        <w:jc w:val="center"/>
        <w:rPr>
          <w:b/>
        </w:rPr>
      </w:pPr>
      <w:r>
        <w:rPr>
          <w:b/>
        </w:rPr>
        <w:t>Преподаватели</w:t>
      </w:r>
    </w:p>
    <w:p w:rsidR="00C00B7B" w:rsidRDefault="00C00B7B" w:rsidP="00C00B7B">
      <w:r>
        <w:t>доктор политических наук, профессор Игорь Иванович Кузнецов</w:t>
      </w:r>
    </w:p>
    <w:p w:rsidR="00C00B7B" w:rsidRDefault="00C00B7B" w:rsidP="00C00B7B">
      <w:r>
        <w:t>кандидат политических наук, старший преподаватель Никита Романович Сетов</w:t>
      </w:r>
    </w:p>
    <w:p w:rsidR="00C00B7B" w:rsidRDefault="00C00B7B" w:rsidP="00C00B7B">
      <w:r>
        <w:t>кандидат политических наук, научный сотрудник Кирилл Олегович Телин</w:t>
      </w:r>
    </w:p>
    <w:p w:rsidR="00694292" w:rsidRDefault="00694292" w:rsidP="00C00B7B"/>
    <w:p w:rsidR="00694292" w:rsidRDefault="00694292" w:rsidP="00694292">
      <w:pPr>
        <w:jc w:val="center"/>
        <w:rPr>
          <w:b/>
        </w:rPr>
      </w:pPr>
      <w:r>
        <w:rPr>
          <w:b/>
        </w:rPr>
        <w:t>Аннотация</w:t>
      </w:r>
    </w:p>
    <w:p w:rsidR="00694292" w:rsidRDefault="00694292" w:rsidP="00694292">
      <w:pPr>
        <w:ind w:firstLine="709"/>
        <w:jc w:val="both"/>
        <w:rPr>
          <w:szCs w:val="28"/>
        </w:rPr>
      </w:pPr>
      <w:r w:rsidRPr="00261190">
        <w:rPr>
          <w:szCs w:val="28"/>
        </w:rPr>
        <w:t xml:space="preserve">Политические процессы находят живое отражение в творчестве современных </w:t>
      </w:r>
      <w:r>
        <w:rPr>
          <w:szCs w:val="28"/>
        </w:rPr>
        <w:t xml:space="preserve">западных </w:t>
      </w:r>
      <w:r w:rsidRPr="00261190">
        <w:rPr>
          <w:szCs w:val="28"/>
        </w:rPr>
        <w:t>писателей, и это зачастую становится основой для формирования политического сознания читающей публики, влияет на интеллектуальный и духовный</w:t>
      </w:r>
      <w:r>
        <w:rPr>
          <w:szCs w:val="28"/>
        </w:rPr>
        <w:t xml:space="preserve"> климат в обществе</w:t>
      </w:r>
      <w:r w:rsidRPr="00261190">
        <w:rPr>
          <w:szCs w:val="28"/>
        </w:rPr>
        <w:t>. Особенностью современной западной литературы в данном ключе можно назвать выделение «</w:t>
      </w:r>
      <w:proofErr w:type="spellStart"/>
      <w:r w:rsidRPr="00261190">
        <w:rPr>
          <w:szCs w:val="28"/>
        </w:rPr>
        <w:t>топовых</w:t>
      </w:r>
      <w:proofErr w:type="spellEnd"/>
      <w:r w:rsidRPr="00261190">
        <w:rPr>
          <w:szCs w:val="28"/>
        </w:rPr>
        <w:t>» книг, бестселлеров и авторов, которые занимают важное место в общественных процессах, задают тональность и направленность оценок политических событий и явлений. Эти произведения массово тиражируются, переводятся на иностранные языки, экранизируются в кино, используются в качестве основы для театральных постановок. Изучение наиболее значимых и интересных</w:t>
      </w:r>
      <w:r>
        <w:rPr>
          <w:szCs w:val="28"/>
        </w:rPr>
        <w:t xml:space="preserve"> произведений </w:t>
      </w:r>
      <w:r w:rsidRPr="00261190">
        <w:rPr>
          <w:szCs w:val="28"/>
        </w:rPr>
        <w:t>позволит привлечь внимание студентов к тем культурным артефактам государств и обществ Запада, которые оказывают существенное влияние на восприятие политических процессов. Анализ тех образов и сюжетов, которые представлены в таких литературных источниках</w:t>
      </w:r>
      <w:r>
        <w:rPr>
          <w:szCs w:val="28"/>
        </w:rPr>
        <w:t>,</w:t>
      </w:r>
      <w:r w:rsidRPr="00261190">
        <w:rPr>
          <w:szCs w:val="28"/>
        </w:rPr>
        <w:t xml:space="preserve"> позволит укрепить навыки самостоятельного изучения институциональных и субъективных аспектов современной политики, создаст прочную основу самообразования через книгу, наконец, сформирует «привычку чтения» без которой вряд ли возможно полноценное становление </w:t>
      </w:r>
      <w:r>
        <w:rPr>
          <w:szCs w:val="28"/>
        </w:rPr>
        <w:t>студента Московского университета.</w:t>
      </w:r>
    </w:p>
    <w:p w:rsidR="005624EE" w:rsidRDefault="005624EE" w:rsidP="00694292">
      <w:pPr>
        <w:ind w:firstLine="709"/>
        <w:jc w:val="both"/>
        <w:rPr>
          <w:szCs w:val="28"/>
        </w:rPr>
      </w:pPr>
    </w:p>
    <w:p w:rsidR="005624EE" w:rsidRDefault="005624EE" w:rsidP="005624EE">
      <w:pPr>
        <w:jc w:val="center"/>
        <w:rPr>
          <w:szCs w:val="28"/>
        </w:rPr>
      </w:pPr>
      <w:r>
        <w:rPr>
          <w:b/>
          <w:szCs w:val="28"/>
        </w:rPr>
        <w:t>Тематический план лекций</w:t>
      </w:r>
    </w:p>
    <w:p w:rsidR="00DC5866" w:rsidRDefault="00DC5866" w:rsidP="005624EE">
      <w:pPr>
        <w:jc w:val="center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5329"/>
      </w:tblGrid>
      <w:tr w:rsidR="00DC5866" w:rsidTr="00E177F9">
        <w:tc>
          <w:tcPr>
            <w:tcW w:w="534" w:type="dxa"/>
          </w:tcPr>
          <w:p w:rsidR="00DC5866" w:rsidRPr="00DC5866" w:rsidRDefault="00DC5866" w:rsidP="00DC586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19" w:type="dxa"/>
          </w:tcPr>
          <w:p w:rsidR="00DC5866" w:rsidRPr="00DC5866" w:rsidRDefault="00DC5866" w:rsidP="00DC5866">
            <w:pPr>
              <w:jc w:val="center"/>
              <w:rPr>
                <w:b/>
              </w:rPr>
            </w:pPr>
            <w:r>
              <w:rPr>
                <w:b/>
              </w:rPr>
              <w:t>Тема лекции</w:t>
            </w:r>
          </w:p>
        </w:tc>
        <w:tc>
          <w:tcPr>
            <w:tcW w:w="5329" w:type="dxa"/>
          </w:tcPr>
          <w:p w:rsidR="00DC5866" w:rsidRPr="00DC5866" w:rsidRDefault="00DC5866" w:rsidP="00DC5866">
            <w:pPr>
              <w:jc w:val="center"/>
              <w:rPr>
                <w:b/>
              </w:rPr>
            </w:pPr>
            <w:r>
              <w:rPr>
                <w:b/>
              </w:rPr>
              <w:t>Ключевые авторы</w:t>
            </w:r>
          </w:p>
        </w:tc>
      </w:tr>
      <w:tr w:rsidR="00DC5866" w:rsidTr="00E177F9">
        <w:tc>
          <w:tcPr>
            <w:tcW w:w="534" w:type="dxa"/>
          </w:tcPr>
          <w:p w:rsidR="00DC5866" w:rsidRDefault="007C068C" w:rsidP="00DC5866">
            <w:r>
              <w:t>1</w:t>
            </w:r>
          </w:p>
        </w:tc>
        <w:tc>
          <w:tcPr>
            <w:tcW w:w="4819" w:type="dxa"/>
          </w:tcPr>
          <w:p w:rsidR="00DC5866" w:rsidRDefault="00BE20F5" w:rsidP="00952D80">
            <w:r>
              <w:t>Вводное занятие</w:t>
            </w:r>
          </w:p>
        </w:tc>
        <w:tc>
          <w:tcPr>
            <w:tcW w:w="5329" w:type="dxa"/>
          </w:tcPr>
          <w:p w:rsidR="00DC5866" w:rsidRDefault="00DC5866" w:rsidP="00DC5866"/>
        </w:tc>
      </w:tr>
      <w:tr w:rsidR="00DC5866" w:rsidTr="00E177F9">
        <w:tc>
          <w:tcPr>
            <w:tcW w:w="534" w:type="dxa"/>
          </w:tcPr>
          <w:p w:rsidR="00DC5866" w:rsidRDefault="007C068C" w:rsidP="00DC5866">
            <w:r>
              <w:t>2</w:t>
            </w:r>
          </w:p>
        </w:tc>
        <w:tc>
          <w:tcPr>
            <w:tcW w:w="4819" w:type="dxa"/>
          </w:tcPr>
          <w:p w:rsidR="00DC5866" w:rsidRDefault="00BE20F5" w:rsidP="00DC5866">
            <w:r>
              <w:t>Научная фантастика</w:t>
            </w:r>
          </w:p>
        </w:tc>
        <w:tc>
          <w:tcPr>
            <w:tcW w:w="5329" w:type="dxa"/>
          </w:tcPr>
          <w:p w:rsidR="00DC5866" w:rsidRDefault="00BE20F5" w:rsidP="00DC5866">
            <w:r>
              <w:t xml:space="preserve">О. Хаксли, </w:t>
            </w:r>
            <w:r w:rsidR="00DC2FA9">
              <w:t xml:space="preserve">Р. </w:t>
            </w:r>
            <w:proofErr w:type="spellStart"/>
            <w:r w:rsidR="00DC2FA9">
              <w:t>Брэдбери</w:t>
            </w:r>
            <w:proofErr w:type="spellEnd"/>
            <w:r w:rsidR="00DC2FA9">
              <w:t>,</w:t>
            </w:r>
            <w:r w:rsidR="00E177F9">
              <w:t xml:space="preserve"> У. </w:t>
            </w:r>
            <w:proofErr w:type="spellStart"/>
            <w:r w:rsidR="00E177F9">
              <w:t>Гибсон</w:t>
            </w:r>
            <w:proofErr w:type="spellEnd"/>
          </w:p>
        </w:tc>
      </w:tr>
      <w:tr w:rsidR="00DC5866" w:rsidTr="00E177F9">
        <w:tc>
          <w:tcPr>
            <w:tcW w:w="534" w:type="dxa"/>
          </w:tcPr>
          <w:p w:rsidR="00DC5866" w:rsidRDefault="007C068C" w:rsidP="00DC5866">
            <w:r>
              <w:t>3</w:t>
            </w:r>
          </w:p>
        </w:tc>
        <w:tc>
          <w:tcPr>
            <w:tcW w:w="4819" w:type="dxa"/>
          </w:tcPr>
          <w:p w:rsidR="00DC5866" w:rsidRDefault="00E177F9" w:rsidP="00DC5866">
            <w:r>
              <w:t>Научная фантастика, манифесты</w:t>
            </w:r>
          </w:p>
        </w:tc>
        <w:tc>
          <w:tcPr>
            <w:tcW w:w="5329" w:type="dxa"/>
          </w:tcPr>
          <w:p w:rsidR="00DC5866" w:rsidRDefault="00E177F9" w:rsidP="00E177F9">
            <w:r>
              <w:t xml:space="preserve">Ф. Дик, У. </w:t>
            </w:r>
            <w:proofErr w:type="spellStart"/>
            <w:r>
              <w:t>Голдинг</w:t>
            </w:r>
            <w:proofErr w:type="spellEnd"/>
            <w:r>
              <w:t xml:space="preserve">, А. Рэнд, П. </w:t>
            </w:r>
            <w:proofErr w:type="spellStart"/>
            <w:r>
              <w:t>Когоут</w:t>
            </w:r>
            <w:proofErr w:type="spellEnd"/>
            <w:r>
              <w:t xml:space="preserve"> </w:t>
            </w:r>
          </w:p>
        </w:tc>
      </w:tr>
      <w:tr w:rsidR="00DC5866" w:rsidTr="00E177F9">
        <w:tc>
          <w:tcPr>
            <w:tcW w:w="534" w:type="dxa"/>
          </w:tcPr>
          <w:p w:rsidR="00DC5866" w:rsidRDefault="007C068C" w:rsidP="00DC5866">
            <w:r>
              <w:t>4</w:t>
            </w:r>
          </w:p>
        </w:tc>
        <w:tc>
          <w:tcPr>
            <w:tcW w:w="4819" w:type="dxa"/>
          </w:tcPr>
          <w:p w:rsidR="00DC5866" w:rsidRDefault="00E177F9" w:rsidP="00DC5866">
            <w:r>
              <w:t>Политические триллеры</w:t>
            </w:r>
          </w:p>
        </w:tc>
        <w:tc>
          <w:tcPr>
            <w:tcW w:w="5329" w:type="dxa"/>
          </w:tcPr>
          <w:p w:rsidR="00DC5866" w:rsidRDefault="00E177F9" w:rsidP="00DC5866">
            <w:r>
              <w:t xml:space="preserve">Ф. Форсайт, Т. </w:t>
            </w:r>
            <w:proofErr w:type="spellStart"/>
            <w:r>
              <w:t>Клэнси</w:t>
            </w:r>
            <w:proofErr w:type="spellEnd"/>
          </w:p>
        </w:tc>
      </w:tr>
      <w:tr w:rsidR="00DC5866" w:rsidTr="00E177F9">
        <w:tc>
          <w:tcPr>
            <w:tcW w:w="534" w:type="dxa"/>
          </w:tcPr>
          <w:p w:rsidR="00DC5866" w:rsidRDefault="007C068C" w:rsidP="00DC5866">
            <w:r>
              <w:t>5</w:t>
            </w:r>
          </w:p>
        </w:tc>
        <w:tc>
          <w:tcPr>
            <w:tcW w:w="4819" w:type="dxa"/>
          </w:tcPr>
          <w:p w:rsidR="00DC5866" w:rsidRDefault="00E177F9" w:rsidP="00DC5866">
            <w:r>
              <w:t>Политические триллеры</w:t>
            </w:r>
          </w:p>
        </w:tc>
        <w:tc>
          <w:tcPr>
            <w:tcW w:w="5329" w:type="dxa"/>
          </w:tcPr>
          <w:p w:rsidR="00DC5866" w:rsidRDefault="00E177F9" w:rsidP="00E177F9">
            <w:r>
              <w:t xml:space="preserve">М. </w:t>
            </w:r>
            <w:proofErr w:type="spellStart"/>
            <w:r>
              <w:t>Пьюзо</w:t>
            </w:r>
            <w:proofErr w:type="spellEnd"/>
            <w:r>
              <w:t xml:space="preserve">, Дж. </w:t>
            </w:r>
            <w:proofErr w:type="spellStart"/>
            <w:r>
              <w:t>Ле</w:t>
            </w:r>
            <w:proofErr w:type="spellEnd"/>
            <w:r>
              <w:t xml:space="preserve"> </w:t>
            </w:r>
            <w:proofErr w:type="spellStart"/>
            <w:r>
              <w:t>Карре</w:t>
            </w:r>
            <w:proofErr w:type="spellEnd"/>
          </w:p>
        </w:tc>
      </w:tr>
      <w:tr w:rsidR="002E3874" w:rsidTr="00E177F9">
        <w:tc>
          <w:tcPr>
            <w:tcW w:w="534" w:type="dxa"/>
          </w:tcPr>
          <w:p w:rsidR="002E3874" w:rsidRDefault="007C068C" w:rsidP="00DC5866">
            <w:r>
              <w:t>6</w:t>
            </w:r>
          </w:p>
        </w:tc>
        <w:tc>
          <w:tcPr>
            <w:tcW w:w="4819" w:type="dxa"/>
          </w:tcPr>
          <w:p w:rsidR="002E3874" w:rsidRDefault="002E3874" w:rsidP="00DC5866">
            <w:r>
              <w:t>Политические триллеры</w:t>
            </w:r>
          </w:p>
        </w:tc>
        <w:tc>
          <w:tcPr>
            <w:tcW w:w="5329" w:type="dxa"/>
          </w:tcPr>
          <w:p w:rsidR="002E3874" w:rsidRDefault="002E3874" w:rsidP="00E177F9">
            <w:r>
              <w:t>Х. Ли, К. Воннегут, Т. Вулф</w:t>
            </w:r>
          </w:p>
        </w:tc>
      </w:tr>
      <w:tr w:rsidR="00DC5866" w:rsidTr="00E177F9">
        <w:tc>
          <w:tcPr>
            <w:tcW w:w="534" w:type="dxa"/>
          </w:tcPr>
          <w:p w:rsidR="00DC5866" w:rsidRDefault="007C068C" w:rsidP="00DC5866">
            <w:r>
              <w:t>7</w:t>
            </w:r>
          </w:p>
        </w:tc>
        <w:tc>
          <w:tcPr>
            <w:tcW w:w="4819" w:type="dxa"/>
          </w:tcPr>
          <w:p w:rsidR="00DC5866" w:rsidRDefault="00E177F9" w:rsidP="00DC5866">
            <w:r>
              <w:t>Альтернативная история</w:t>
            </w:r>
          </w:p>
        </w:tc>
        <w:tc>
          <w:tcPr>
            <w:tcW w:w="5329" w:type="dxa"/>
          </w:tcPr>
          <w:p w:rsidR="00DC5866" w:rsidRDefault="00E177F9" w:rsidP="00E177F9">
            <w:r>
              <w:t>Р. Харрис, Х. Стивен</w:t>
            </w:r>
          </w:p>
        </w:tc>
      </w:tr>
      <w:tr w:rsidR="00DC5866" w:rsidTr="00E177F9">
        <w:tc>
          <w:tcPr>
            <w:tcW w:w="534" w:type="dxa"/>
          </w:tcPr>
          <w:p w:rsidR="00DC5866" w:rsidRDefault="007C068C" w:rsidP="00DC5866">
            <w:r>
              <w:t>8</w:t>
            </w:r>
          </w:p>
        </w:tc>
        <w:tc>
          <w:tcPr>
            <w:tcW w:w="4819" w:type="dxa"/>
          </w:tcPr>
          <w:p w:rsidR="00DC5866" w:rsidRDefault="00BC6788" w:rsidP="00DC5866">
            <w:r>
              <w:t>Альтернативная история</w:t>
            </w:r>
          </w:p>
        </w:tc>
        <w:tc>
          <w:tcPr>
            <w:tcW w:w="5329" w:type="dxa"/>
          </w:tcPr>
          <w:p w:rsidR="00DC5866" w:rsidRDefault="00BC6788" w:rsidP="00DC5866">
            <w:r>
              <w:t xml:space="preserve">А. </w:t>
            </w:r>
            <w:proofErr w:type="spellStart"/>
            <w:r>
              <w:t>Перес-Реверте</w:t>
            </w:r>
            <w:proofErr w:type="spellEnd"/>
            <w:r w:rsidR="00133DC9">
              <w:t>, М. Уэльбек</w:t>
            </w:r>
          </w:p>
        </w:tc>
      </w:tr>
      <w:tr w:rsidR="00DC5866" w:rsidTr="00E177F9">
        <w:tc>
          <w:tcPr>
            <w:tcW w:w="534" w:type="dxa"/>
          </w:tcPr>
          <w:p w:rsidR="00DC5866" w:rsidRDefault="007C068C" w:rsidP="00DC5866">
            <w:r>
              <w:t>9</w:t>
            </w:r>
          </w:p>
        </w:tc>
        <w:tc>
          <w:tcPr>
            <w:tcW w:w="4819" w:type="dxa"/>
          </w:tcPr>
          <w:p w:rsidR="00DC5866" w:rsidRDefault="002E3874" w:rsidP="00DC5866">
            <w:r>
              <w:t>Политическая сатира</w:t>
            </w:r>
          </w:p>
        </w:tc>
        <w:tc>
          <w:tcPr>
            <w:tcW w:w="5329" w:type="dxa"/>
          </w:tcPr>
          <w:p w:rsidR="00DC5866" w:rsidRDefault="002E3874" w:rsidP="00DC5866">
            <w:r>
              <w:t xml:space="preserve">К. </w:t>
            </w:r>
            <w:proofErr w:type="spellStart"/>
            <w:r>
              <w:t>Бакли</w:t>
            </w:r>
            <w:proofErr w:type="spellEnd"/>
            <w:r>
              <w:t xml:space="preserve">,  Т. </w:t>
            </w:r>
            <w:proofErr w:type="spellStart"/>
            <w:r>
              <w:t>Шарп</w:t>
            </w:r>
            <w:proofErr w:type="spellEnd"/>
          </w:p>
        </w:tc>
      </w:tr>
      <w:tr w:rsidR="00DC5866" w:rsidTr="00E177F9">
        <w:tc>
          <w:tcPr>
            <w:tcW w:w="534" w:type="dxa"/>
          </w:tcPr>
          <w:p w:rsidR="00DC5866" w:rsidRDefault="007C068C" w:rsidP="00DC5866">
            <w:r>
              <w:t>10</w:t>
            </w:r>
          </w:p>
        </w:tc>
        <w:tc>
          <w:tcPr>
            <w:tcW w:w="4819" w:type="dxa"/>
          </w:tcPr>
          <w:p w:rsidR="00DC5866" w:rsidRDefault="002E3874" w:rsidP="00DC5866">
            <w:r>
              <w:t>Графический роман</w:t>
            </w:r>
          </w:p>
        </w:tc>
        <w:tc>
          <w:tcPr>
            <w:tcW w:w="5329" w:type="dxa"/>
          </w:tcPr>
          <w:p w:rsidR="00DC5866" w:rsidRDefault="002E3874" w:rsidP="00DC5866">
            <w:r>
              <w:t xml:space="preserve">А. </w:t>
            </w:r>
            <w:proofErr w:type="spellStart"/>
            <w:r>
              <w:t>Шпигельман</w:t>
            </w:r>
            <w:proofErr w:type="spellEnd"/>
            <w:r>
              <w:t xml:space="preserve">, А. </w:t>
            </w:r>
            <w:proofErr w:type="spellStart"/>
            <w:r>
              <w:t>Мур</w:t>
            </w:r>
            <w:proofErr w:type="spellEnd"/>
            <w:r>
              <w:t xml:space="preserve"> и Д. </w:t>
            </w:r>
            <w:proofErr w:type="spellStart"/>
            <w:r>
              <w:t>Гиббонс</w:t>
            </w:r>
            <w:proofErr w:type="spellEnd"/>
          </w:p>
        </w:tc>
      </w:tr>
      <w:tr w:rsidR="00DC5866" w:rsidTr="00E177F9">
        <w:tc>
          <w:tcPr>
            <w:tcW w:w="534" w:type="dxa"/>
          </w:tcPr>
          <w:p w:rsidR="00DC5866" w:rsidRDefault="007C068C" w:rsidP="00DC5866">
            <w:r>
              <w:t>11</w:t>
            </w:r>
          </w:p>
        </w:tc>
        <w:tc>
          <w:tcPr>
            <w:tcW w:w="4819" w:type="dxa"/>
          </w:tcPr>
          <w:p w:rsidR="00DC5866" w:rsidRDefault="00952D80" w:rsidP="00DC5866">
            <w:r>
              <w:t>Зачет</w:t>
            </w:r>
          </w:p>
        </w:tc>
        <w:tc>
          <w:tcPr>
            <w:tcW w:w="5329" w:type="dxa"/>
          </w:tcPr>
          <w:p w:rsidR="00DC5866" w:rsidRDefault="00DC5866" w:rsidP="00DC5866"/>
        </w:tc>
      </w:tr>
    </w:tbl>
    <w:p w:rsidR="00DC5866" w:rsidRDefault="00DC5866" w:rsidP="00DC5866"/>
    <w:p w:rsidR="008432EF" w:rsidRPr="00DC5866" w:rsidRDefault="008432EF" w:rsidP="008432EF">
      <w:pPr>
        <w:ind w:firstLine="709"/>
      </w:pPr>
      <w:r>
        <w:t>Зачет предполагает написание аналитического эссе (4-5 страниц) по одному из предлагаемых и наиболее интересных студенту произведений.</w:t>
      </w:r>
    </w:p>
    <w:sectPr w:rsidR="008432EF" w:rsidRPr="00DC5866" w:rsidSect="00C00B7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00B7B"/>
    <w:rsid w:val="00133DC9"/>
    <w:rsid w:val="001E5557"/>
    <w:rsid w:val="00280E64"/>
    <w:rsid w:val="002D0EAE"/>
    <w:rsid w:val="002E3874"/>
    <w:rsid w:val="004118C8"/>
    <w:rsid w:val="004B2DB8"/>
    <w:rsid w:val="005624EE"/>
    <w:rsid w:val="00694292"/>
    <w:rsid w:val="007C068C"/>
    <w:rsid w:val="008432EF"/>
    <w:rsid w:val="00951C5A"/>
    <w:rsid w:val="00952D80"/>
    <w:rsid w:val="00A90786"/>
    <w:rsid w:val="00BC6788"/>
    <w:rsid w:val="00BE20F5"/>
    <w:rsid w:val="00C00B7B"/>
    <w:rsid w:val="00C05EF7"/>
    <w:rsid w:val="00DC2FA9"/>
    <w:rsid w:val="00DC5866"/>
    <w:rsid w:val="00E1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ZamDekanaPoUchRab</dc:creator>
  <cp:keywords/>
  <dc:description/>
  <cp:lastModifiedBy>ZamDekanaPoUchRab</cp:lastModifiedBy>
  <cp:revision>14</cp:revision>
  <dcterms:created xsi:type="dcterms:W3CDTF">2016-04-28T07:49:00Z</dcterms:created>
  <dcterms:modified xsi:type="dcterms:W3CDTF">2016-04-28T09:37:00Z</dcterms:modified>
</cp:coreProperties>
</file>