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EAFE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8E1FF4B" w14:textId="77777777" w:rsidR="00105163" w:rsidRPr="00264DD0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14:paraId="710BC519" w14:textId="77777777" w:rsidR="00105163" w:rsidRPr="00264DD0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высшего образования </w:t>
      </w:r>
    </w:p>
    <w:p w14:paraId="6B953CA7" w14:textId="77777777" w:rsidR="00105163" w:rsidRPr="00264DD0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Московский государственный университет имени М.В. Ломоносова</w:t>
      </w:r>
    </w:p>
    <w:p w14:paraId="5744B426" w14:textId="77777777" w:rsidR="00105163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Высшая школа (факультет) телевидения</w:t>
      </w:r>
    </w:p>
    <w:p w14:paraId="01BFFBC9" w14:textId="77777777" w:rsidR="00105163" w:rsidRPr="00264DD0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2B09AA" w14:textId="77777777" w:rsidR="00105163" w:rsidRPr="00264DD0" w:rsidRDefault="00105163" w:rsidP="00105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1E88B7" w14:textId="77777777" w:rsidR="00105163" w:rsidRPr="00264DD0" w:rsidRDefault="00105163" w:rsidP="00105163">
      <w:pPr>
        <w:spacing w:after="0" w:line="240" w:lineRule="auto"/>
        <w:ind w:firstLine="5940"/>
        <w:jc w:val="righ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УТВЕРЖДАЮ</w:t>
      </w:r>
    </w:p>
    <w:p w14:paraId="3BCD197B" w14:textId="77777777" w:rsidR="00105163" w:rsidRPr="00264DD0" w:rsidRDefault="00105163" w:rsidP="0010516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     Декан Высшей школы </w:t>
      </w:r>
    </w:p>
    <w:p w14:paraId="46575009" w14:textId="77777777" w:rsidR="00105163" w:rsidRPr="00264DD0" w:rsidRDefault="00105163" w:rsidP="0010516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</w:t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 xml:space="preserve"> (факультета) телевидения </w:t>
      </w:r>
    </w:p>
    <w:p w14:paraId="1EA646A2" w14:textId="77777777" w:rsidR="00105163" w:rsidRPr="00264DD0" w:rsidRDefault="00105163" w:rsidP="00105163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64D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В.Т. Третьяков/____________ /</w:t>
      </w:r>
    </w:p>
    <w:p w14:paraId="6BF074C3" w14:textId="4607D7B8" w:rsidR="00105163" w:rsidRPr="00482C1D" w:rsidRDefault="00E51775" w:rsidP="00105163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250A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31</w:t>
      </w:r>
      <w:r w:rsidR="00105163" w:rsidRPr="00482C1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» </w:t>
      </w:r>
      <w:r w:rsidR="001051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августа </w:t>
      </w:r>
      <w:r w:rsidR="00105163" w:rsidRPr="00482C1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</w:t>
      </w:r>
      <w:r w:rsidR="001051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250A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105163" w:rsidRPr="00482C1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г.</w:t>
      </w:r>
    </w:p>
    <w:p w14:paraId="02BC5AB9" w14:textId="77777777" w:rsidR="00105163" w:rsidRPr="00264DD0" w:rsidRDefault="00105163" w:rsidP="00105163">
      <w:pPr>
        <w:spacing w:after="0" w:line="240" w:lineRule="auto"/>
        <w:ind w:firstLine="59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EF124AE" w14:textId="77777777" w:rsidR="00105163" w:rsidRPr="00264DD0" w:rsidRDefault="00105163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9CC3A1" w14:textId="77777777" w:rsidR="00B66F4C" w:rsidRDefault="00B66F4C" w:rsidP="00B66F4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0109BAB4" w14:textId="77777777" w:rsidR="00B66F4C" w:rsidRDefault="00B66F4C" w:rsidP="00B66F4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49251582" w14:textId="77777777" w:rsidR="00B66F4C" w:rsidRDefault="00B66F4C" w:rsidP="00B66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Искусственный интеллект и современные видеоформаты</w:t>
      </w:r>
    </w:p>
    <w:p w14:paraId="1B1D609F" w14:textId="77777777" w:rsidR="00B66F4C" w:rsidRDefault="00B66F4C" w:rsidP="00B66F4C">
      <w:pPr>
        <w:jc w:val="center"/>
        <w:rPr>
          <w:rFonts w:ascii="Times New Roman" w:hAnsi="Times New Roman"/>
          <w:i/>
          <w:sz w:val="24"/>
        </w:rPr>
      </w:pPr>
    </w:p>
    <w:p w14:paraId="51107ACB" w14:textId="77777777" w:rsidR="00B66F4C" w:rsidRDefault="00B66F4C" w:rsidP="00B66F4C">
      <w:pPr>
        <w:jc w:val="center"/>
        <w:rPr>
          <w:rFonts w:ascii="Times New Roman" w:hAnsi="Times New Roman"/>
          <w:i/>
          <w:sz w:val="24"/>
        </w:rPr>
      </w:pPr>
    </w:p>
    <w:p w14:paraId="00439F15" w14:textId="77777777" w:rsidR="00B66F4C" w:rsidRDefault="00B66F4C" w:rsidP="00B66F4C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3D3A9A3B" w14:textId="77777777" w:rsidR="00B66F4C" w:rsidRDefault="00B66F4C" w:rsidP="00B66F4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0C3BACB8" w14:textId="77777777" w:rsidR="00B66F4C" w:rsidRDefault="00B66F4C" w:rsidP="00B66F4C">
      <w:pPr>
        <w:jc w:val="center"/>
        <w:rPr>
          <w:rFonts w:ascii="Times New Roman" w:hAnsi="Times New Roman"/>
          <w:b/>
          <w:i/>
        </w:rPr>
      </w:pPr>
    </w:p>
    <w:p w14:paraId="685DC431" w14:textId="77777777" w:rsidR="00B66F4C" w:rsidRDefault="00B66F4C" w:rsidP="00B66F4C">
      <w:pPr>
        <w:ind w:firstLine="403"/>
        <w:jc w:val="center"/>
        <w:rPr>
          <w:rFonts w:ascii="Times New Roman" w:hAnsi="Times New Roman"/>
          <w:sz w:val="24"/>
        </w:rPr>
      </w:pPr>
    </w:p>
    <w:p w14:paraId="703C723A" w14:textId="77777777" w:rsidR="00B66F4C" w:rsidRDefault="00B66F4C" w:rsidP="00B66F4C">
      <w:pPr>
        <w:pStyle w:val="ab"/>
        <w:jc w:val="center"/>
        <w:rPr>
          <w:b/>
        </w:rPr>
      </w:pPr>
      <w:r>
        <w:rPr>
          <w:b/>
        </w:rPr>
        <w:t>Форма обучения:</w:t>
      </w:r>
    </w:p>
    <w:p w14:paraId="59F70086" w14:textId="77777777" w:rsidR="00B66F4C" w:rsidRDefault="00B66F4C" w:rsidP="00B66F4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5A82D4AA" w14:textId="77777777" w:rsidR="00B66F4C" w:rsidRDefault="00B66F4C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DDC2EA" w14:textId="77777777" w:rsidR="00B66F4C" w:rsidRDefault="00B66F4C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797C28" w14:textId="77777777" w:rsidR="00B66F4C" w:rsidRDefault="00B66F4C" w:rsidP="001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B497E0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344B8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E0003D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76033E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74E9E" w14:textId="77777777" w:rsidR="00105163" w:rsidRPr="00482C1D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рассмотрена и одобрена </w:t>
      </w:r>
    </w:p>
    <w:p w14:paraId="6C3FEF38" w14:textId="77777777" w:rsidR="00105163" w:rsidRPr="00F91514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9151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заседании Ученого Совета Высшей школы (факультета) телевидения</w:t>
      </w:r>
    </w:p>
    <w:p w14:paraId="6BC91FCB" w14:textId="5BF85B56" w:rsidR="00105163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C1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(протокол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 от</w:t>
      </w:r>
      <w:r w:rsidRPr="00482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50A8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 w:rsidR="00250A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482C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DD590AE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C2646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514B6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85652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45737" w14:textId="77777777" w:rsidR="00105163" w:rsidRPr="00264DD0" w:rsidRDefault="00105163" w:rsidP="001051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2A123" w14:textId="2EB709EC" w:rsidR="00105163" w:rsidRDefault="00105163" w:rsidP="0010516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202</w:t>
      </w:r>
      <w:r w:rsidR="00250A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3F047994" w14:textId="77777777" w:rsidR="00B66F4C" w:rsidRDefault="00B66F4C" w:rsidP="00B66F4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C927B" w14:textId="713DC99E" w:rsidR="00105163" w:rsidRDefault="00B66F4C" w:rsidP="00B66F4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F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 высшего образования 42.03.04 Телевидение (программ бакалавриата) и 42.04.04 Телевидение (программ магистратуры).</w:t>
      </w:r>
    </w:p>
    <w:p w14:paraId="4A740B80" w14:textId="77777777" w:rsidR="00105163" w:rsidRPr="00264DD0" w:rsidRDefault="00105163" w:rsidP="00105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05163" w:rsidRPr="00264DD0" w:rsidSect="009F35B3"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329EA5B" w14:textId="61CF006A" w:rsidR="00250A82" w:rsidRDefault="00105163" w:rsidP="00B66F4C">
      <w:pPr>
        <w:spacing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64DD0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             </w:t>
      </w:r>
    </w:p>
    <w:p w14:paraId="0F8A9EE0" w14:textId="482AFE2B" w:rsidR="00250A82" w:rsidRPr="0006271D" w:rsidRDefault="00250A82" w:rsidP="00250A8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2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62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Место курса в структуре ОПОП:</w:t>
      </w:r>
      <w:r w:rsidR="00562D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62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относится к вариативной части ОПОП, является обязательным для освоения.</w:t>
      </w:r>
    </w:p>
    <w:p w14:paraId="53FD9E56" w14:textId="77777777" w:rsidR="00250A82" w:rsidRPr="00264DD0" w:rsidRDefault="00250A82" w:rsidP="00250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7DFA5" w14:textId="5C286208" w:rsidR="00250A82" w:rsidRPr="0058072F" w:rsidRDefault="00D52761" w:rsidP="00250A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50A82" w:rsidRPr="0058072F">
        <w:rPr>
          <w:rFonts w:ascii="Times New Roman" w:eastAsia="Times New Roman" w:hAnsi="Times New Roman" w:cs="Times New Roman"/>
          <w:sz w:val="24"/>
          <w:szCs w:val="24"/>
          <w:lang w:eastAsia="ru-RU"/>
        </w:rPr>
        <w:t>. Планируемые результаты обучения по курсу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DBAA42" w14:textId="77777777" w:rsidR="00250A82" w:rsidRDefault="00250A82" w:rsidP="00250A82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48"/>
      </w:tblGrid>
      <w:tr w:rsidR="00250A82" w14:paraId="1C4E036D" w14:textId="77777777" w:rsidTr="00486219">
        <w:trPr>
          <w:jc w:val="center"/>
        </w:trPr>
        <w:tc>
          <w:tcPr>
            <w:tcW w:w="1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A6C8" w14:textId="77777777" w:rsidR="00250A82" w:rsidRPr="0058072F" w:rsidRDefault="00250A82" w:rsidP="0048621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8072F"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250A82" w14:paraId="7A2850C4" w14:textId="77777777" w:rsidTr="00486219">
        <w:trPr>
          <w:jc w:val="center"/>
        </w:trPr>
        <w:tc>
          <w:tcPr>
            <w:tcW w:w="1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2BFC" w14:textId="77777777" w:rsidR="00250A82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8072F"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4325603" w14:textId="3C724212" w:rsidR="00250A82" w:rsidRDefault="00250A82" w:rsidP="00250A8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250A82">
              <w:rPr>
                <w:rFonts w:ascii="Times New Roman" w:hAnsi="Times New Roman"/>
                <w:bCs/>
                <w:sz w:val="24"/>
              </w:rPr>
              <w:t>особенности подготовки телевизионного проекта любого уровня сложности к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выпуску в эфир с учетом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требований конкретного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СМИ или другого медиа, сценарные основы телевизионного и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мультимедийного продукта с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учётом формата и жанровых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особенностей.</w:t>
            </w:r>
          </w:p>
          <w:p w14:paraId="2A1A877C" w14:textId="11C7827B" w:rsidR="00250A82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250A82">
              <w:rPr>
                <w:rFonts w:ascii="Times New Roman" w:hAnsi="Times New Roman"/>
                <w:sz w:val="24"/>
              </w:rPr>
              <w:t>об основных закономерностях развития современных сетевых платформ</w:t>
            </w:r>
          </w:p>
          <w:p w14:paraId="56CC6415" w14:textId="5D658064" w:rsidR="00250A82" w:rsidRPr="0058072F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250A82">
              <w:rPr>
                <w:rFonts w:ascii="Times New Roman" w:hAnsi="Times New Roman"/>
                <w:sz w:val="24"/>
              </w:rPr>
              <w:t>роли искусственного интеллекта в создании и продвижении сетевого контента</w:t>
            </w:r>
            <w:r w:rsidRPr="0058072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250A82" w14:paraId="0C0AFCC4" w14:textId="77777777" w:rsidTr="00486219">
        <w:trPr>
          <w:jc w:val="center"/>
        </w:trPr>
        <w:tc>
          <w:tcPr>
            <w:tcW w:w="1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78EB" w14:textId="77777777" w:rsidR="00250A82" w:rsidRPr="0058072F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58072F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21BECA2E" w14:textId="2A709562" w:rsidR="00250A82" w:rsidRDefault="00250A82" w:rsidP="00250A82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 </w:t>
            </w:r>
            <w:r w:rsidRPr="00250A82">
              <w:rPr>
                <w:rFonts w:ascii="Times New Roman" w:hAnsi="Times New Roman"/>
                <w:sz w:val="24"/>
              </w:rPr>
              <w:t>осуществлять регулярный мониторинг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актуальных тем и выявляет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существующие проблемы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информационной повестки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дня, анализировать релевантную информацию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из доступных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документальных и архивных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sz w:val="24"/>
              </w:rPr>
              <w:t>источников.</w:t>
            </w:r>
          </w:p>
          <w:p w14:paraId="2F5F1576" w14:textId="0B80C618" w:rsidR="00250A82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 </w:t>
            </w:r>
            <w:r w:rsidRPr="00250A82">
              <w:rPr>
                <w:rFonts w:ascii="Times New Roman" w:hAnsi="Times New Roman"/>
                <w:sz w:val="24"/>
              </w:rPr>
              <w:t>реализовывать личные, профессиональные и иные цели через сетевые видеоформаты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6DC72608" w14:textId="1EC074E0" w:rsidR="00250A82" w:rsidRPr="0058072F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 создавать </w:t>
            </w:r>
            <w:r w:rsidRPr="00250A82">
              <w:rPr>
                <w:rFonts w:ascii="Times New Roman" w:hAnsi="Times New Roman"/>
                <w:sz w:val="24"/>
              </w:rPr>
              <w:t>и продви</w:t>
            </w:r>
            <w:r>
              <w:rPr>
                <w:rFonts w:ascii="Times New Roman" w:hAnsi="Times New Roman"/>
                <w:sz w:val="24"/>
              </w:rPr>
              <w:t>гать</w:t>
            </w:r>
            <w:r w:rsidRPr="00250A82">
              <w:rPr>
                <w:rFonts w:ascii="Times New Roman" w:hAnsi="Times New Roman"/>
                <w:sz w:val="24"/>
              </w:rPr>
              <w:t xml:space="preserve"> видеоконтент на одной из сетевых платформ.</w:t>
            </w:r>
          </w:p>
        </w:tc>
      </w:tr>
      <w:tr w:rsidR="00250A82" w14:paraId="14DA3ABA" w14:textId="77777777" w:rsidTr="00486219">
        <w:trPr>
          <w:jc w:val="center"/>
        </w:trPr>
        <w:tc>
          <w:tcPr>
            <w:tcW w:w="1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A86C" w14:textId="77777777" w:rsidR="00250A82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58072F">
              <w:rPr>
                <w:rFonts w:ascii="Times New Roman" w:hAnsi="Times New Roman"/>
                <w:b/>
                <w:sz w:val="24"/>
              </w:rPr>
              <w:t>Владеть:</w:t>
            </w:r>
          </w:p>
          <w:p w14:paraId="4E3CFA12" w14:textId="3E8812D0" w:rsidR="00250A82" w:rsidRPr="0058072F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Владеть н</w:t>
            </w:r>
            <w:r w:rsidRPr="0058072F">
              <w:rPr>
                <w:rFonts w:ascii="Times New Roman" w:hAnsi="Times New Roman"/>
                <w:bCs/>
                <w:sz w:val="24"/>
              </w:rPr>
              <w:t>авыками</w:t>
            </w:r>
            <w:r>
              <w:rPr>
                <w:rFonts w:ascii="Times New Roman" w:hAnsi="Times New Roman"/>
                <w:bCs/>
                <w:sz w:val="24"/>
              </w:rPr>
              <w:t xml:space="preserve"> использования</w:t>
            </w:r>
            <w: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современных технолог</w:t>
            </w:r>
            <w:r>
              <w:rPr>
                <w:rFonts w:ascii="Times New Roman" w:hAnsi="Times New Roman"/>
                <w:bCs/>
                <w:sz w:val="24"/>
              </w:rPr>
              <w:t>ий</w:t>
            </w:r>
            <w:r w:rsidRPr="00250A82">
              <w:rPr>
                <w:rFonts w:ascii="Times New Roman" w:hAnsi="Times New Roman"/>
                <w:bCs/>
                <w:sz w:val="24"/>
              </w:rPr>
              <w:t xml:space="preserve"> в производстве сетевого видео</w:t>
            </w:r>
            <w:r>
              <w:rPr>
                <w:rFonts w:ascii="Times New Roman" w:hAnsi="Times New Roman"/>
                <w:bCs/>
                <w:sz w:val="24"/>
              </w:rPr>
              <w:t>.</w:t>
            </w:r>
          </w:p>
          <w:p w14:paraId="14525F48" w14:textId="02A3E7ED" w:rsidR="00250A82" w:rsidRPr="0058072F" w:rsidRDefault="00250A82" w:rsidP="00250A8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Владеть</w:t>
            </w:r>
            <w:r w:rsidRPr="0058072F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навыками разработки оригинальных творческих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концепций с учетом опыта</w:t>
            </w:r>
            <w:r w:rsidR="00D21C0E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конкурентов, воплощения авторского и режиссерского</w:t>
            </w:r>
            <w:r w:rsidR="00D21C0E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замысла аудиовизуальными</w:t>
            </w:r>
            <w:r w:rsidR="00D21C0E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средствами на основе</w:t>
            </w:r>
            <w:r w:rsidR="00D21C0E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современных цифровых</w:t>
            </w:r>
            <w:r w:rsidR="00D21C0E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250A82">
              <w:rPr>
                <w:rFonts w:ascii="Times New Roman" w:hAnsi="Times New Roman"/>
                <w:bCs/>
                <w:sz w:val="24"/>
              </w:rPr>
              <w:t>технологий.</w:t>
            </w:r>
          </w:p>
          <w:p w14:paraId="371DFF5C" w14:textId="230923A6" w:rsidR="00250A82" w:rsidRPr="0058072F" w:rsidRDefault="00250A82" w:rsidP="0048621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Владеть </w:t>
            </w:r>
            <w:r w:rsidR="00D21C0E">
              <w:rPr>
                <w:rFonts w:ascii="Times New Roman" w:hAnsi="Times New Roman"/>
                <w:sz w:val="24"/>
              </w:rPr>
              <w:t xml:space="preserve">навыками </w:t>
            </w:r>
            <w:r w:rsidR="00D21C0E" w:rsidRPr="00D21C0E">
              <w:rPr>
                <w:rFonts w:ascii="Times New Roman" w:hAnsi="Times New Roman"/>
                <w:sz w:val="24"/>
              </w:rPr>
              <w:t>интерактивности на различных сетевых платформах.</w:t>
            </w:r>
          </w:p>
        </w:tc>
      </w:tr>
    </w:tbl>
    <w:p w14:paraId="2DF25503" w14:textId="77777777" w:rsidR="00250A82" w:rsidRDefault="00250A82" w:rsidP="001051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81AC9D" w14:textId="77777777" w:rsidR="00250A82" w:rsidRDefault="00250A82" w:rsidP="001051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D63D5C" w14:textId="50E98A3D" w:rsidR="00D21C0E" w:rsidRPr="00925F36" w:rsidRDefault="00D52761" w:rsidP="00D21C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21C0E" w:rsidRPr="00925F36">
        <w:rPr>
          <w:rFonts w:ascii="Times New Roman" w:hAnsi="Times New Roman"/>
          <w:sz w:val="24"/>
          <w:szCs w:val="24"/>
        </w:rPr>
        <w:t xml:space="preserve">. Объем дисциплины (модуля) </w:t>
      </w:r>
      <w:r w:rsidR="00D21C0E" w:rsidRPr="00925F36">
        <w:rPr>
          <w:rFonts w:ascii="Times New Roman" w:hAnsi="Times New Roman"/>
          <w:b/>
          <w:sz w:val="24"/>
          <w:szCs w:val="24"/>
        </w:rPr>
        <w:t xml:space="preserve">1 </w:t>
      </w:r>
      <w:proofErr w:type="spellStart"/>
      <w:r w:rsidR="00D21C0E" w:rsidRPr="00925F36">
        <w:rPr>
          <w:rFonts w:ascii="Times New Roman" w:hAnsi="Times New Roman"/>
          <w:b/>
          <w:sz w:val="24"/>
          <w:szCs w:val="24"/>
        </w:rPr>
        <w:t>з.е</w:t>
      </w:r>
      <w:proofErr w:type="spellEnd"/>
      <w:r w:rsidR="00D21C0E" w:rsidRPr="00925F36">
        <w:rPr>
          <w:rFonts w:ascii="Times New Roman" w:hAnsi="Times New Roman"/>
          <w:sz w:val="24"/>
          <w:szCs w:val="24"/>
        </w:rPr>
        <w:t xml:space="preserve">. </w:t>
      </w:r>
      <w:r w:rsidR="007E6A22">
        <w:rPr>
          <w:rFonts w:ascii="Times New Roman" w:hAnsi="Times New Roman"/>
          <w:sz w:val="24"/>
          <w:szCs w:val="24"/>
        </w:rPr>
        <w:t xml:space="preserve">(36 часов), </w:t>
      </w:r>
      <w:r w:rsidR="00D21C0E" w:rsidRPr="00925F36">
        <w:rPr>
          <w:rFonts w:ascii="Times New Roman" w:hAnsi="Times New Roman"/>
          <w:sz w:val="24"/>
          <w:szCs w:val="24"/>
        </w:rPr>
        <w:t xml:space="preserve">в том числе </w:t>
      </w:r>
      <w:r w:rsidR="00D21C0E" w:rsidRPr="00925F36">
        <w:rPr>
          <w:rFonts w:ascii="Times New Roman" w:hAnsi="Times New Roman"/>
          <w:b/>
          <w:sz w:val="24"/>
          <w:szCs w:val="24"/>
        </w:rPr>
        <w:t>24</w:t>
      </w:r>
      <w:r w:rsidR="00D21C0E" w:rsidRPr="00925F36">
        <w:rPr>
          <w:rFonts w:ascii="Times New Roman" w:hAnsi="Times New Roman"/>
          <w:sz w:val="24"/>
          <w:szCs w:val="24"/>
        </w:rPr>
        <w:t xml:space="preserve"> академических часов на контактную работу обучающихся с преподавателем, </w:t>
      </w:r>
      <w:r w:rsidR="00D21C0E" w:rsidRPr="00925F36">
        <w:rPr>
          <w:rFonts w:ascii="Times New Roman" w:hAnsi="Times New Roman"/>
          <w:b/>
          <w:sz w:val="24"/>
          <w:szCs w:val="24"/>
        </w:rPr>
        <w:t xml:space="preserve">12 </w:t>
      </w:r>
      <w:r w:rsidR="00D21C0E" w:rsidRPr="00925F36">
        <w:rPr>
          <w:rFonts w:ascii="Times New Roman" w:hAnsi="Times New Roman"/>
          <w:sz w:val="24"/>
          <w:szCs w:val="24"/>
        </w:rPr>
        <w:t xml:space="preserve">академических часов на самостоятельную работу обучающихся. </w:t>
      </w:r>
    </w:p>
    <w:p w14:paraId="1F07B855" w14:textId="77777777" w:rsidR="00105163" w:rsidRPr="00264DD0" w:rsidRDefault="00105163" w:rsidP="001051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AA2323" w14:textId="1C3A25FA" w:rsidR="00562D40" w:rsidRDefault="00D52761" w:rsidP="00562D4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562D40">
        <w:rPr>
          <w:rFonts w:ascii="Times New Roman" w:hAnsi="Times New Roman"/>
          <w:sz w:val="24"/>
        </w:rPr>
        <w:t xml:space="preserve">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6AA99577" w14:textId="77777777" w:rsidR="00105163" w:rsidRPr="00264DD0" w:rsidRDefault="00105163" w:rsidP="00105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049"/>
        <w:gridCol w:w="1502"/>
        <w:gridCol w:w="1276"/>
        <w:gridCol w:w="1730"/>
        <w:gridCol w:w="1577"/>
        <w:gridCol w:w="4634"/>
      </w:tblGrid>
      <w:tr w:rsidR="00D21C0E" w14:paraId="4B3EA022" w14:textId="77777777" w:rsidTr="009F70C2">
        <w:trPr>
          <w:trHeight w:val="135"/>
        </w:trPr>
        <w:tc>
          <w:tcPr>
            <w:tcW w:w="2802" w:type="dxa"/>
            <w:vMerge w:val="restart"/>
          </w:tcPr>
          <w:p w14:paraId="41C74B20" w14:textId="77777777" w:rsidR="00562D40" w:rsidRPr="00562D40" w:rsidRDefault="00562D40" w:rsidP="00562D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2D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и краткое содержание разделов и тем дисциплины (модуля), </w:t>
            </w:r>
          </w:p>
          <w:p w14:paraId="1599E478" w14:textId="77777777" w:rsidR="00562D40" w:rsidRPr="00562D40" w:rsidRDefault="00562D40" w:rsidP="00562D4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B937647" w14:textId="4BDE7AE7" w:rsidR="00D21C0E" w:rsidRDefault="00562D40" w:rsidP="00562D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62D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промежуточной аттестации по дисциплине (модулю)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7376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51B33E79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822B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D21C0E" w14:paraId="540D02B6" w14:textId="77777777" w:rsidTr="009F70C2">
        <w:trPr>
          <w:trHeight w:val="598"/>
        </w:trPr>
        <w:tc>
          <w:tcPr>
            <w:tcW w:w="2802" w:type="dxa"/>
            <w:vMerge/>
          </w:tcPr>
          <w:p w14:paraId="3C922380" w14:textId="77777777" w:rsidR="00D21C0E" w:rsidRDefault="00D21C0E" w:rsidP="00D21C0E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B599" w14:textId="77777777" w:rsidR="00D21C0E" w:rsidRDefault="00D21C0E" w:rsidP="00D21C0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0B8F17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677D3D65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4AA935F0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8727C1" w14:textId="77777777" w:rsidR="00D21C0E" w:rsidRPr="00EE43C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D21C0E" w14:paraId="074F50B6" w14:textId="77777777" w:rsidTr="00D21C0E">
        <w:trPr>
          <w:trHeight w:val="1330"/>
        </w:trPr>
        <w:tc>
          <w:tcPr>
            <w:tcW w:w="2802" w:type="dxa"/>
            <w:vMerge/>
          </w:tcPr>
          <w:p w14:paraId="122DD3AA" w14:textId="77777777" w:rsidR="00D21C0E" w:rsidRDefault="00D21C0E" w:rsidP="00D21C0E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E88B" w14:textId="77777777" w:rsidR="00D21C0E" w:rsidRDefault="00D21C0E" w:rsidP="00D21C0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D06C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E945C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CE3EB9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492CF9" w14:textId="77777777" w:rsidR="00D21C0E" w:rsidRDefault="00D21C0E" w:rsidP="00D21C0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21C0E" w14:paraId="7C01B8B6" w14:textId="77777777" w:rsidTr="00D21C0E">
        <w:trPr>
          <w:trHeight w:val="1835"/>
        </w:trPr>
        <w:tc>
          <w:tcPr>
            <w:tcW w:w="2802" w:type="dxa"/>
            <w:vMerge/>
          </w:tcPr>
          <w:p w14:paraId="08D7FA29" w14:textId="77777777" w:rsidR="00D21C0E" w:rsidRDefault="00D21C0E" w:rsidP="00D21C0E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B888" w14:textId="77777777" w:rsidR="00D21C0E" w:rsidRDefault="00D21C0E" w:rsidP="00D21C0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4817BE" w14:textId="77777777" w:rsidR="00D21C0E" w:rsidRDefault="00D21C0E" w:rsidP="00D21C0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A1CD" w14:textId="77777777" w:rsidR="00D21C0E" w:rsidRPr="001A3038" w:rsidRDefault="00D21C0E" w:rsidP="00D21C0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1A3038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22FDC8" w14:textId="77777777" w:rsidR="00D21C0E" w:rsidRPr="001A3038" w:rsidRDefault="00D21C0E" w:rsidP="00D21C0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6EA000" w14:textId="77777777" w:rsidR="00D21C0E" w:rsidRPr="001A3038" w:rsidRDefault="00D21C0E" w:rsidP="00D21C0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FCD846" w14:textId="77777777" w:rsidR="00D21C0E" w:rsidRPr="001A3038" w:rsidRDefault="00D21C0E" w:rsidP="00D21C0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A3038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D21C0E" w14:paraId="31E7E5D4" w14:textId="77777777" w:rsidTr="00D21C0E">
        <w:tc>
          <w:tcPr>
            <w:tcW w:w="2802" w:type="dxa"/>
          </w:tcPr>
          <w:p w14:paraId="691822AA" w14:textId="4A57E587" w:rsidR="00D21C0E" w:rsidRPr="00D21C0E" w:rsidRDefault="00D21C0E" w:rsidP="00D21C0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 Искусственный интеллект: конкретизация понятия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BA09" w14:textId="6F8FEF9A" w:rsidR="00D21C0E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C2C9" w14:textId="44C2EA32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78DA" w14:textId="6F5B34E5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293F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3EDD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6A1E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72C18058" w14:textId="77777777" w:rsidTr="00D21C0E">
        <w:trPr>
          <w:trHeight w:val="584"/>
        </w:trPr>
        <w:tc>
          <w:tcPr>
            <w:tcW w:w="2802" w:type="dxa"/>
          </w:tcPr>
          <w:p w14:paraId="56150C16" w14:textId="290D3EFE" w:rsidR="00D21C0E" w:rsidRPr="00D21C0E" w:rsidRDefault="00D21C0E" w:rsidP="00D21C0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2.</w:t>
            </w: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Возможности искусственного интеллекта в креативных индустриях вообще и видеопроизводстве в частности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874E" w14:textId="7B82123E" w:rsidR="00D21C0E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709C" w14:textId="116374AA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F021" w14:textId="456179AE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1706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36BF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F0A3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0FF62B50" w14:textId="77777777" w:rsidTr="00D21C0E">
        <w:tc>
          <w:tcPr>
            <w:tcW w:w="2802" w:type="dxa"/>
          </w:tcPr>
          <w:p w14:paraId="482DA775" w14:textId="38997687" w:rsidR="00D21C0E" w:rsidRPr="00D21C0E" w:rsidRDefault="00D21C0E" w:rsidP="00D21C0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 Потенциал искусственного интеллекта в продвижении медиаконтента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17C3" w14:textId="2E9F4137" w:rsidR="00D21C0E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48A9" w14:textId="76C4F850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7DC5" w14:textId="5C1E8762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CA81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8BD5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4378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177CF81A" w14:textId="77777777" w:rsidTr="00D21C0E">
        <w:tc>
          <w:tcPr>
            <w:tcW w:w="2802" w:type="dxa"/>
          </w:tcPr>
          <w:p w14:paraId="71E851EF" w14:textId="24B87165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Тема 4. Особенности сетевого видеоконтента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2EAA" w14:textId="40944A78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1EE1" w14:textId="22EEEF84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5F99" w14:textId="6F5ACB0F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63D2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5738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B06C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52308783" w14:textId="77777777" w:rsidTr="00D21C0E">
        <w:tc>
          <w:tcPr>
            <w:tcW w:w="2802" w:type="dxa"/>
          </w:tcPr>
          <w:p w14:paraId="587B933F" w14:textId="77777777" w:rsidR="00D21C0E" w:rsidRPr="00D21C0E" w:rsidRDefault="00D21C0E" w:rsidP="00D21C0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 </w:t>
            </w:r>
            <w:proofErr w:type="spellStart"/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Видеоблогинг</w:t>
            </w:r>
            <w:proofErr w:type="spellEnd"/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явление</w:t>
            </w:r>
          </w:p>
          <w:p w14:paraId="2570C337" w14:textId="0917288E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DE55" w14:textId="6E80492D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5C6A" w14:textId="1BC53A5A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9F6" w14:textId="08886AF5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C8D6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84BE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6668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05B56ABD" w14:textId="77777777" w:rsidTr="00D21C0E">
        <w:tc>
          <w:tcPr>
            <w:tcW w:w="2802" w:type="dxa"/>
          </w:tcPr>
          <w:p w14:paraId="17CCB28D" w14:textId="77777777" w:rsidR="00D21C0E" w:rsidRPr="00D21C0E" w:rsidRDefault="00D21C0E" w:rsidP="00D21C0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6. </w:t>
            </w: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Форматы и жанры видеоблогов</w:t>
            </w:r>
            <w:r w:rsidRPr="00D21C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14:paraId="2ACB7D5D" w14:textId="0B6B9C7C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2B48" w14:textId="4A43A20B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427A" w14:textId="53E39D0F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E338" w14:textId="38DDC313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84DB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912A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B64D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5EE8D537" w14:textId="77777777" w:rsidTr="00D21C0E">
        <w:tc>
          <w:tcPr>
            <w:tcW w:w="2802" w:type="dxa"/>
          </w:tcPr>
          <w:p w14:paraId="0FA6A2DE" w14:textId="406943FE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Формально-содержательные особенности видеоблогов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C637" w14:textId="3138E157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DBDB" w14:textId="1D05763D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6362" w14:textId="0B65FFE4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8622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6E5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424A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37EB8F37" w14:textId="77777777" w:rsidTr="00D21C0E">
        <w:tc>
          <w:tcPr>
            <w:tcW w:w="2802" w:type="dxa"/>
          </w:tcPr>
          <w:p w14:paraId="6C15B681" w14:textId="21622F22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8. Персонификация видеоблогов. </w:t>
            </w:r>
            <w:proofErr w:type="spellStart"/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Видеоимиджмейкинг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6F06" w14:textId="4A8A8ECA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EBE7" w14:textId="715FDF86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FC00" w14:textId="08BB7164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41DF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F8DA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B250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4511AB03" w14:textId="77777777" w:rsidTr="00D21C0E">
        <w:tc>
          <w:tcPr>
            <w:tcW w:w="2802" w:type="dxa"/>
          </w:tcPr>
          <w:p w14:paraId="30FE85EA" w14:textId="77777777" w:rsidR="00D21C0E" w:rsidRPr="00D21C0E" w:rsidRDefault="00D21C0E" w:rsidP="00D21C0E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9. </w:t>
            </w: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Интерактивность сетевого видеоконтента</w:t>
            </w:r>
          </w:p>
          <w:p w14:paraId="11C94E5D" w14:textId="77777777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0ED6" w14:textId="23CB1F73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2BC4" w14:textId="1DD8507C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DA24" w14:textId="6C11FE7A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6C0C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E172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D17E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08D3708E" w14:textId="77777777" w:rsidTr="00D21C0E">
        <w:tc>
          <w:tcPr>
            <w:tcW w:w="2802" w:type="dxa"/>
          </w:tcPr>
          <w:p w14:paraId="411E15A5" w14:textId="5506BB7D" w:rsidR="00D21C0E" w:rsidRPr="00D21C0E" w:rsidRDefault="00D21C0E" w:rsidP="00D21C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10. Упаковка и переупаковка сетевого видеоконтента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Этапы создания видеоблога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3528" w14:textId="1BDF4A79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0DAF" w14:textId="3F615604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B75C" w14:textId="36620E27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1485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12D3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00B1" w14:textId="77777777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D21C0E" w14:paraId="39053F63" w14:textId="77777777" w:rsidTr="00D21C0E">
        <w:tc>
          <w:tcPr>
            <w:tcW w:w="2802" w:type="dxa"/>
          </w:tcPr>
          <w:p w14:paraId="321F739A" w14:textId="77777777" w:rsidR="00D21C0E" w:rsidRPr="00D21C0E" w:rsidRDefault="00D21C0E" w:rsidP="00D21C0E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C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11. </w:t>
            </w:r>
            <w:r w:rsidRPr="00D21C0E">
              <w:rPr>
                <w:rFonts w:ascii="Times New Roman" w:hAnsi="Times New Roman" w:cs="Times New Roman"/>
                <w:bCs/>
                <w:sz w:val="24"/>
                <w:szCs w:val="24"/>
              </w:rPr>
              <w:t>Этапы создания видеоблога</w:t>
            </w:r>
          </w:p>
          <w:p w14:paraId="1266B741" w14:textId="77777777" w:rsidR="00D21C0E" w:rsidRPr="00D21C0E" w:rsidRDefault="00D21C0E" w:rsidP="00D21C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E8A5" w14:textId="7B776845" w:rsidR="00D21C0E" w:rsidRPr="001A3038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C5FB" w14:textId="415D1D7A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DEF7" w14:textId="45863180" w:rsidR="00D21C0E" w:rsidRPr="001A3038" w:rsidRDefault="007E6A22" w:rsidP="00D21C0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66B9" w14:textId="28A1EF8D" w:rsidR="00D21C0E" w:rsidRDefault="007E6A22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Презентация+доклад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9B80" w14:textId="32F6DB44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6499" w14:textId="6790A42A" w:rsidR="00D21C0E" w:rsidRDefault="00D21C0E" w:rsidP="00D21C0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1C0E" w14:paraId="0945264F" w14:textId="77777777" w:rsidTr="0048621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9A94" w14:textId="77777777" w:rsidR="00D21C0E" w:rsidRDefault="00D21C0E" w:rsidP="0048621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аттестация: зачет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F2F0" w14:textId="2EE80858" w:rsidR="00D21C0E" w:rsidRPr="00D21C0E" w:rsidRDefault="007E6A22" w:rsidP="00486219">
            <w:pPr>
              <w:spacing w:line="240" w:lineRule="auto"/>
              <w:rPr>
                <w:rFonts w:ascii="Times New Roman" w:hAnsi="Times New Roman"/>
                <w:iCs/>
                <w:sz w:val="24"/>
                <w:highlight w:val="lightGray"/>
              </w:rPr>
            </w:pPr>
            <w:r w:rsidRPr="007E6A22">
              <w:rPr>
                <w:rFonts w:ascii="Times New Roman" w:hAnsi="Times New Roman"/>
                <w:iCs/>
                <w:sz w:val="24"/>
              </w:rPr>
              <w:t>2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AC7E" w14:textId="77777777" w:rsidR="00D21C0E" w:rsidRDefault="00D21C0E" w:rsidP="0048621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Style w:val="aa"/>
                <w:rFonts w:ascii="Times New Roman" w:eastAsiaTheme="minorHAnsi" w:hAnsi="Times New Roman"/>
                <w:sz w:val="24"/>
              </w:rPr>
              <w:footnoteReference w:id="1"/>
            </w:r>
          </w:p>
        </w:tc>
      </w:tr>
      <w:tr w:rsidR="00D21C0E" w14:paraId="1CB75DF8" w14:textId="77777777" w:rsidTr="0048621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5195" w14:textId="77777777" w:rsidR="00D21C0E" w:rsidRDefault="00D21C0E" w:rsidP="00486219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9366" w14:textId="588D7B91" w:rsidR="00D21C0E" w:rsidRDefault="007E6A22" w:rsidP="00486219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9AD4" w14:textId="34BC065C" w:rsidR="00D21C0E" w:rsidRDefault="007E6A22" w:rsidP="00486219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8AA4" w14:textId="77777777" w:rsidR="00D21C0E" w:rsidRDefault="00D21C0E" w:rsidP="00486219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0DF45650" w14:textId="77777777" w:rsidR="00D21C0E" w:rsidRDefault="00D21C0E" w:rsidP="001051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D72998" w14:textId="77777777" w:rsidR="00D21C0E" w:rsidRDefault="00D21C0E" w:rsidP="001051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CDA525" w14:textId="77777777" w:rsidR="00D21C0E" w:rsidRDefault="00D21C0E" w:rsidP="001051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D7F709" w14:textId="62637007" w:rsidR="00105163" w:rsidRPr="00264DD0" w:rsidRDefault="00105163" w:rsidP="001051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содержание дисциплины (модуля)</w:t>
      </w:r>
    </w:p>
    <w:p w14:paraId="262CD0F7" w14:textId="77777777" w:rsidR="00105163" w:rsidRDefault="00105163" w:rsidP="001051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594C27" w14:textId="77777777" w:rsidR="009F35B3" w:rsidRPr="009F35B3" w:rsidRDefault="009F35B3" w:rsidP="009F35B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1. Искусственный интеллект: конкретизация понятия</w:t>
      </w:r>
    </w:p>
    <w:p w14:paraId="1CCB4565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Искусственный интеллект: определение понятия. Искусственный интеллект как неспециальный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аппроксиматор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функций. 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и машинный интеллект. Гибкие и жесткие алгоритмы. Что такое нейросеть. Где, зачем и почему используют искусственный интеллект (ИИ). Наука данных сегодня и завтра. Мирный Интеллект: почему нам не нужно бояться ИИ и нужно бояться корпораций.</w:t>
      </w:r>
    </w:p>
    <w:p w14:paraId="3D31E345" w14:textId="77777777" w:rsidR="009F35B3" w:rsidRPr="009F35B3" w:rsidRDefault="009F35B3" w:rsidP="009F35B3">
      <w:pPr>
        <w:spacing w:after="0" w:line="36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</w:p>
    <w:p w14:paraId="3DE8B505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 2.</w:t>
      </w:r>
      <w:r w:rsidRPr="009F35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Возможности искусственного интеллекта в креативных индустриях вообще и видеопроизводстве в частности</w:t>
      </w:r>
    </w:p>
    <w:p w14:paraId="23754A53" w14:textId="5A2F47BC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использования ИИ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креативных индустриях: потенции и угрозы. </w:t>
      </w:r>
      <w:bookmarkStart w:id="0" w:name="_Hlk1780878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технологий ИИ в</w:t>
      </w:r>
      <w:r w:rsidR="0061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процессе создания видеоконтента. </w:t>
      </w:r>
      <w:bookmarkEnd w:id="0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Колоризация, восстановление, конвертирование 3Д видео из 2Д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изображений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Deepfakes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искусственные голоса. Почему реальность может перестать существовать в течение десятилетия. ИИ и антиплагиат: как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YouTube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 проблему плагиата и почему проблема плагиата никогда не будет решена. </w:t>
      </w:r>
      <w:proofErr w:type="spellStart"/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VTubers</w:t>
      </w:r>
      <w:proofErr w:type="spellEnd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захват движения, бесконечная бесплатная музыка и графика.</w:t>
      </w:r>
    </w:p>
    <w:p w14:paraId="65B10CE5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48969D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3. Потенциал искусственного интеллекта в продвижении медиаконтента </w:t>
      </w:r>
    </w:p>
    <w:p w14:paraId="7FC6F4AD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Алгоритмы персонализации контента: что о нас знает Интернет. Алгоритмы </w:t>
      </w:r>
      <w:proofErr w:type="spellStart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приоритизации</w:t>
      </w:r>
      <w:proofErr w:type="spellEnd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контента: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контент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«нрав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тся» алгоритму. Как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YouTube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определяет, что предложить конкретному пользователю. Различия в алгоритмах разных платформ: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YouTube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Twitter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Telegram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ВКонтакте,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Rutube</w:t>
      </w:r>
      <w:proofErr w:type="spellEnd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разница в алгоритмах, разница в бизнес-моделях.  ИИ и СДВГ: как алгоритм провоцирует апатию. ИИ и новости: почему алгоритму «нравятся»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Fake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News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. ИИ и общество: как алгоритм способствует созданию социальных пузырей.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Риски и угрозы использования алгоритмов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приоретизации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контента и способы их устранения.</w:t>
      </w:r>
    </w:p>
    <w:p w14:paraId="0EA5836B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AF4901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4. Особенности сетевого видеоконтента</w:t>
      </w:r>
    </w:p>
    <w:p w14:paraId="2590A0DA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Психология </w:t>
      </w:r>
      <w:proofErr w:type="spellStart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видеопотребления</w:t>
      </w:r>
      <w:proofErr w:type="spellEnd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вообще и в сети в частности. Запросы сетевой аудитории. Понятие целевой аудитории. Типы целевых групп. Каналы распространения сетевого видеоконтента и их возможности. </w:t>
      </w:r>
      <w:bookmarkStart w:id="1" w:name="_Hlk178087868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социальных медиа. Особенности социальных сетей и видеохостингов </w:t>
      </w:r>
      <w:bookmarkEnd w:id="1"/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F35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YouTube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ВКонтакте, Яндекс-Дзен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Telegram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F3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как каналов распространения видеоконтента. Тренды различных площадок. Форматы сетевого видео.  </w:t>
      </w:r>
    </w:p>
    <w:p w14:paraId="38779DD8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5FEF285B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5. </w:t>
      </w:r>
      <w:proofErr w:type="spellStart"/>
      <w:r w:rsidRPr="009F35B3">
        <w:rPr>
          <w:rFonts w:ascii="Times New Roman" w:hAnsi="Times New Roman" w:cs="Times New Roman"/>
          <w:b/>
          <w:sz w:val="24"/>
          <w:szCs w:val="24"/>
        </w:rPr>
        <w:t>Видеоблогинг</w:t>
      </w:r>
      <w:proofErr w:type="spellEnd"/>
      <w:r w:rsidRPr="009F35B3">
        <w:rPr>
          <w:rFonts w:ascii="Times New Roman" w:hAnsi="Times New Roman" w:cs="Times New Roman"/>
          <w:b/>
          <w:sz w:val="24"/>
          <w:szCs w:val="24"/>
        </w:rPr>
        <w:t xml:space="preserve"> как явление</w:t>
      </w:r>
    </w:p>
    <w:p w14:paraId="74EC106F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hAnsi="Times New Roman" w:cs="Times New Roman"/>
          <w:sz w:val="24"/>
          <w:szCs w:val="24"/>
        </w:rPr>
        <w:t xml:space="preserve">Определение понятия.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Видеоблогинг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 в системе традиционных и новейших медиа. Появление и развитие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видеоблогинга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 в мировом контексте. История развития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видеоблогинга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 в России. Современные тенденции и перспективы развития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видеоблогинга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>. Типы видеоблогов.</w:t>
      </w:r>
    </w:p>
    <w:p w14:paraId="1F3F6950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5EB7E69F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Тема 6. </w:t>
      </w:r>
      <w:r w:rsidRPr="009F35B3">
        <w:rPr>
          <w:rFonts w:ascii="Times New Roman" w:hAnsi="Times New Roman" w:cs="Times New Roman"/>
          <w:b/>
          <w:sz w:val="24"/>
          <w:szCs w:val="24"/>
        </w:rPr>
        <w:t>Форматы и жанры видеоблогов</w:t>
      </w:r>
      <w:r w:rsidRPr="009F35B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</w:p>
    <w:p w14:paraId="50174351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hAnsi="Times New Roman" w:cs="Times New Roman"/>
          <w:sz w:val="24"/>
          <w:szCs w:val="24"/>
        </w:rPr>
        <w:t xml:space="preserve">Классификация видеоблогов.  Тематика и проблематика видеоблогов. Типы контента видеоблогов –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9F35B3">
        <w:rPr>
          <w:rFonts w:ascii="Times New Roman" w:hAnsi="Times New Roman" w:cs="Times New Roman"/>
          <w:sz w:val="24"/>
          <w:szCs w:val="24"/>
        </w:rPr>
        <w:t xml:space="preserve">,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Pr="009F35B3">
        <w:rPr>
          <w:rFonts w:ascii="Times New Roman" w:hAnsi="Times New Roman" w:cs="Times New Roman"/>
          <w:sz w:val="24"/>
          <w:szCs w:val="24"/>
        </w:rPr>
        <w:t xml:space="preserve">,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hero</w:t>
      </w:r>
      <w:r w:rsidRPr="009F35B3">
        <w:rPr>
          <w:rFonts w:ascii="Times New Roman" w:hAnsi="Times New Roman" w:cs="Times New Roman"/>
          <w:sz w:val="24"/>
          <w:szCs w:val="24"/>
        </w:rPr>
        <w:t xml:space="preserve">. Популярные жанры и форматы видеоблогов. Телевизионные жанры в структуре видеоблога  и способы их адаптации к сетевой среде. </w:t>
      </w:r>
      <w:r>
        <w:rPr>
          <w:rFonts w:ascii="Times New Roman" w:hAnsi="Times New Roman" w:cs="Times New Roman"/>
          <w:sz w:val="24"/>
          <w:szCs w:val="24"/>
        </w:rPr>
        <w:t xml:space="preserve">Особенности создания и восприятия вертикального видео. </w:t>
      </w:r>
      <w:r w:rsidRPr="009F35B3">
        <w:rPr>
          <w:rFonts w:ascii="Times New Roman" w:hAnsi="Times New Roman" w:cs="Times New Roman"/>
          <w:sz w:val="24"/>
          <w:szCs w:val="24"/>
        </w:rPr>
        <w:t>Выбор формата в зависимости от канала дистрибуции и устройства, на котором будет просматриваться контент.</w:t>
      </w:r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 Правовые требования площадок, предъявляемые к видео и аудио контенту.</w:t>
      </w:r>
    </w:p>
    <w:p w14:paraId="277E674C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374DA587" w14:textId="77777777" w:rsidR="009F35B3" w:rsidRPr="009F35B3" w:rsidRDefault="009F35B3" w:rsidP="009F35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7. </w:t>
      </w:r>
      <w:r w:rsidRPr="009F35B3">
        <w:rPr>
          <w:rFonts w:ascii="Times New Roman" w:hAnsi="Times New Roman" w:cs="Times New Roman"/>
          <w:b/>
          <w:sz w:val="24"/>
          <w:szCs w:val="24"/>
        </w:rPr>
        <w:t>Формально-содержательные особенности видеоблогов</w:t>
      </w:r>
    </w:p>
    <w:p w14:paraId="38D3FA7E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hAnsi="Times New Roman" w:cs="Times New Roman"/>
          <w:sz w:val="24"/>
          <w:szCs w:val="24"/>
        </w:rPr>
        <w:t xml:space="preserve">Классические подходы видеоблогеров к созданию аудиовизуального произведения. Новейшие средства выразительности в видеоблоге (графика, инфографика,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саунддизайн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 и т.д.). Средства привлечения и удержания внимания зрителя в видеоблоге. Конвертация «случайной» аудитории в постоянную. Средства формирования устойчивого интереса аудитории к видеоблогу. Режиссура видеоблога.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Сториномика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>.</w:t>
      </w:r>
    </w:p>
    <w:p w14:paraId="373D946F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507425F0" w14:textId="77777777" w:rsidR="009F35B3" w:rsidRPr="009F35B3" w:rsidRDefault="009F35B3" w:rsidP="009F35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8. </w:t>
      </w:r>
      <w:r w:rsidRPr="009F35B3">
        <w:rPr>
          <w:rFonts w:ascii="Times New Roman" w:hAnsi="Times New Roman" w:cs="Times New Roman"/>
          <w:b/>
          <w:sz w:val="24"/>
          <w:szCs w:val="24"/>
        </w:rPr>
        <w:t xml:space="preserve">Персонификация видеоблогов. </w:t>
      </w:r>
      <w:proofErr w:type="spellStart"/>
      <w:r w:rsidRPr="009F35B3">
        <w:rPr>
          <w:rFonts w:ascii="Times New Roman" w:hAnsi="Times New Roman" w:cs="Times New Roman"/>
          <w:b/>
          <w:sz w:val="24"/>
          <w:szCs w:val="24"/>
        </w:rPr>
        <w:t>Видеоимиджмейкинг</w:t>
      </w:r>
      <w:proofErr w:type="spellEnd"/>
    </w:p>
    <w:p w14:paraId="12E04A32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hAnsi="Times New Roman" w:cs="Times New Roman"/>
          <w:sz w:val="24"/>
          <w:szCs w:val="24"/>
        </w:rPr>
        <w:t xml:space="preserve">Процессы персонификации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медиакоммуникации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. Особенности коммуникативной личности видеоблогера. Представления о харизме. Типы видеоблогеров (нано-, микро- и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макроинфлюенсеры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). Специфика экранного имиджа. Компоненты экранного имиджа.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Ton</w:t>
      </w:r>
      <w:r w:rsidRPr="009F35B3">
        <w:rPr>
          <w:rFonts w:ascii="Times New Roman" w:hAnsi="Times New Roman" w:cs="Times New Roman"/>
          <w:sz w:val="24"/>
          <w:szCs w:val="24"/>
        </w:rPr>
        <w:t xml:space="preserve">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F35B3">
        <w:rPr>
          <w:rFonts w:ascii="Times New Roman" w:hAnsi="Times New Roman" w:cs="Times New Roman"/>
          <w:sz w:val="24"/>
          <w:szCs w:val="24"/>
        </w:rPr>
        <w:t xml:space="preserve"> </w:t>
      </w:r>
      <w:r w:rsidRPr="009F35B3">
        <w:rPr>
          <w:rFonts w:ascii="Times New Roman" w:hAnsi="Times New Roman" w:cs="Times New Roman"/>
          <w:sz w:val="24"/>
          <w:szCs w:val="24"/>
          <w:lang w:val="en-US"/>
        </w:rPr>
        <w:t>Voice</w:t>
      </w:r>
      <w:r w:rsidRPr="009F35B3">
        <w:rPr>
          <w:rFonts w:ascii="Times New Roman" w:hAnsi="Times New Roman" w:cs="Times New Roman"/>
          <w:sz w:val="24"/>
          <w:szCs w:val="24"/>
        </w:rPr>
        <w:t xml:space="preserve">. Выбор локаций. </w:t>
      </w:r>
    </w:p>
    <w:p w14:paraId="418B2A1E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12DBA575" w14:textId="77777777" w:rsidR="009F35B3" w:rsidRPr="009F35B3" w:rsidRDefault="009F35B3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9. </w:t>
      </w:r>
      <w:r w:rsidRPr="009F35B3">
        <w:rPr>
          <w:rFonts w:ascii="Times New Roman" w:hAnsi="Times New Roman" w:cs="Times New Roman"/>
          <w:b/>
          <w:sz w:val="24"/>
          <w:szCs w:val="24"/>
        </w:rPr>
        <w:t>Интерактивность сетевого видеоконтента</w:t>
      </w:r>
    </w:p>
    <w:p w14:paraId="0F6723D7" w14:textId="77777777" w:rsidR="009F35B3" w:rsidRDefault="009F35B3" w:rsidP="00D21C0E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hAnsi="Times New Roman" w:cs="Times New Roman"/>
          <w:sz w:val="24"/>
          <w:szCs w:val="24"/>
        </w:rPr>
        <w:t>Основные черты интерактивной коммуникации. Интерактивность как обязательное условие продвижения видеоконтента. Технологические возможности интерактивности на различных сетевых платформах. Средства стимуляции интерактивного поведения аудитории. Классические подходы и особенности построения диалога в сетевом пространстве. Типы,  формы и приемы интерактивного взаимодействия.</w:t>
      </w:r>
    </w:p>
    <w:p w14:paraId="02D6BAA3" w14:textId="77777777" w:rsidR="00054D9A" w:rsidRPr="009F35B3" w:rsidRDefault="00054D9A" w:rsidP="009F35B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C2B64B" w14:textId="77777777" w:rsidR="009F35B3" w:rsidRPr="009F35B3" w:rsidRDefault="009F35B3" w:rsidP="009F35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10. Упаковка и переупаковка сетевого видеоконтента</w:t>
      </w:r>
      <w:r w:rsidRPr="009F35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7FBC5" w14:textId="77777777" w:rsidR="009F35B3" w:rsidRDefault="00054D9A" w:rsidP="00D21C0E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Уровни упаковки контента. Визуальная составляющая канала (шапка, аватар, логотип, обложка). </w:t>
      </w:r>
      <w:proofErr w:type="spellStart"/>
      <w:r w:rsidR="009F35B3" w:rsidRPr="009F35B3">
        <w:rPr>
          <w:rFonts w:ascii="Times New Roman" w:hAnsi="Times New Roman" w:cs="Times New Roman"/>
          <w:sz w:val="24"/>
          <w:szCs w:val="24"/>
        </w:rPr>
        <w:t>Нейминг</w:t>
      </w:r>
      <w:proofErr w:type="spellEnd"/>
      <w:r w:rsidR="009F35B3" w:rsidRPr="009F35B3">
        <w:rPr>
          <w:rFonts w:ascii="Times New Roman" w:hAnsi="Times New Roman" w:cs="Times New Roman"/>
          <w:sz w:val="24"/>
          <w:szCs w:val="24"/>
        </w:rPr>
        <w:t>.</w:t>
      </w:r>
      <w:r w:rsidRPr="00054D9A">
        <w:rPr>
          <w:rFonts w:ascii="Times New Roman" w:hAnsi="Times New Roman" w:cs="Times New Roman"/>
          <w:sz w:val="24"/>
          <w:szCs w:val="24"/>
        </w:rPr>
        <w:t xml:space="preserve"> </w:t>
      </w:r>
      <w:r w:rsidRPr="009F35B3">
        <w:rPr>
          <w:rFonts w:ascii="Times New Roman" w:hAnsi="Times New Roman" w:cs="Times New Roman"/>
          <w:sz w:val="24"/>
          <w:szCs w:val="24"/>
        </w:rPr>
        <w:t>Переупаковка видеоконтента для потребностей различных платформ.</w:t>
      </w:r>
      <w:r>
        <w:rPr>
          <w:rFonts w:ascii="Times New Roman" w:hAnsi="Times New Roman" w:cs="Times New Roman"/>
          <w:sz w:val="24"/>
          <w:szCs w:val="24"/>
        </w:rPr>
        <w:t xml:space="preserve"> Виды и форматы переупаковки.</w:t>
      </w:r>
    </w:p>
    <w:p w14:paraId="32E27899" w14:textId="77777777" w:rsidR="00054D9A" w:rsidRDefault="00054D9A" w:rsidP="00054D9A">
      <w:pPr>
        <w:spacing w:after="0" w:line="360" w:lineRule="auto"/>
        <w:rPr>
          <w:b/>
          <w:sz w:val="24"/>
          <w:szCs w:val="24"/>
        </w:rPr>
      </w:pPr>
    </w:p>
    <w:p w14:paraId="35395519" w14:textId="77777777" w:rsidR="008472C1" w:rsidRPr="009F35B3" w:rsidRDefault="008472C1" w:rsidP="00054D9A">
      <w:pPr>
        <w:spacing w:after="0" w:line="360" w:lineRule="auto"/>
        <w:rPr>
          <w:b/>
          <w:sz w:val="24"/>
          <w:szCs w:val="24"/>
        </w:rPr>
      </w:pPr>
    </w:p>
    <w:p w14:paraId="738276BC" w14:textId="77777777" w:rsidR="009F35B3" w:rsidRPr="009F35B3" w:rsidRDefault="009F35B3" w:rsidP="009F35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35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11. </w:t>
      </w:r>
      <w:r w:rsidRPr="009F35B3">
        <w:rPr>
          <w:rFonts w:ascii="Times New Roman" w:hAnsi="Times New Roman" w:cs="Times New Roman"/>
          <w:b/>
          <w:sz w:val="24"/>
          <w:szCs w:val="24"/>
        </w:rPr>
        <w:t>Этапы создания видеоблога</w:t>
      </w:r>
    </w:p>
    <w:p w14:paraId="6F11F9E6" w14:textId="77777777" w:rsidR="009F35B3" w:rsidRPr="009F35B3" w:rsidRDefault="009F35B3" w:rsidP="009F35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5B3">
        <w:rPr>
          <w:rFonts w:ascii="Times New Roman" w:hAnsi="Times New Roman" w:cs="Times New Roman"/>
          <w:sz w:val="24"/>
          <w:szCs w:val="24"/>
        </w:rPr>
        <w:t xml:space="preserve">Основное содержание этапов создания видеоблога: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препродакшн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35B3">
        <w:rPr>
          <w:rFonts w:ascii="Times New Roman" w:hAnsi="Times New Roman" w:cs="Times New Roman"/>
          <w:sz w:val="24"/>
          <w:szCs w:val="24"/>
        </w:rPr>
        <w:t>продакшн</w:t>
      </w:r>
      <w:proofErr w:type="spellEnd"/>
      <w:r w:rsidRPr="009F35B3">
        <w:rPr>
          <w:rFonts w:ascii="Times New Roman" w:hAnsi="Times New Roman" w:cs="Times New Roman"/>
          <w:sz w:val="24"/>
          <w:szCs w:val="24"/>
        </w:rPr>
        <w:t xml:space="preserve">, постпродакшн. Технико-технологическая составляющая видеоблога. Особенности процессов разработки концепции, сценария, проведения съемок, монтажа, оформления выпуска видеоблога. Принципы использования чужого материала в создании видеоконтента. </w:t>
      </w:r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Платные и бесплатные стратегии продвижения. </w:t>
      </w:r>
      <w:r w:rsidRPr="009F35B3">
        <w:rPr>
          <w:rFonts w:ascii="Times New Roman" w:hAnsi="Times New Roman" w:cs="Times New Roman"/>
          <w:sz w:val="24"/>
          <w:szCs w:val="24"/>
        </w:rPr>
        <w:t xml:space="preserve">Содержательные и формальные возможности продвижения видеоконтента. </w:t>
      </w:r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Эфирный маркетинг (тизеры, </w:t>
      </w:r>
      <w:proofErr w:type="spellStart"/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>чаптеры</w:t>
      </w:r>
      <w:proofErr w:type="spellEnd"/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>eye-catchers</w:t>
      </w:r>
      <w:proofErr w:type="spellEnd"/>
      <w:r w:rsidRPr="009F35B3">
        <w:rPr>
          <w:rFonts w:ascii="Times New Roman" w:eastAsia="Arial" w:hAnsi="Times New Roman" w:cs="Times New Roman"/>
          <w:color w:val="222222"/>
          <w:sz w:val="24"/>
          <w:szCs w:val="24"/>
        </w:rPr>
        <w:t>), SEO оптимизация, SMM-продвижение и т.д. Работа с негативной и позитивной реакцией аудитории.</w:t>
      </w:r>
    </w:p>
    <w:p w14:paraId="1FACEEDB" w14:textId="77777777" w:rsidR="009F35B3" w:rsidRPr="009F35B3" w:rsidRDefault="009F35B3" w:rsidP="009F35B3">
      <w:pPr>
        <w:spacing w:after="0" w:line="360" w:lineRule="auto"/>
        <w:rPr>
          <w:b/>
          <w:sz w:val="24"/>
          <w:szCs w:val="24"/>
        </w:rPr>
      </w:pPr>
    </w:p>
    <w:p w14:paraId="48541C9A" w14:textId="77777777" w:rsidR="00105163" w:rsidRPr="002A5462" w:rsidRDefault="00105163" w:rsidP="001051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A2000" w14:textId="77777777" w:rsidR="00105163" w:rsidRDefault="00105163" w:rsidP="0010516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0A9AF6" w14:textId="256DABC5" w:rsidR="00105163" w:rsidRPr="00081C25" w:rsidRDefault="00D52761" w:rsidP="00105163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105163" w:rsidRPr="00081C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Фонд оценочных средств (ФОС) для оценивания результатов обучения по дисциплине (модулю)</w:t>
      </w:r>
    </w:p>
    <w:p w14:paraId="16836D00" w14:textId="4E7037B8" w:rsidR="00081C25" w:rsidRPr="00081C25" w:rsidRDefault="00081C25" w:rsidP="00105163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1C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081C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Типовые задания и иные материалы, необходимые для оценки результатов обучения</w:t>
      </w:r>
    </w:p>
    <w:p w14:paraId="75E7859D" w14:textId="77777777" w:rsidR="00105163" w:rsidRPr="00264DD0" w:rsidRDefault="00105163" w:rsidP="0010516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0C53203" w14:textId="421670E6" w:rsidR="00611855" w:rsidRPr="00611855" w:rsidRDefault="00611855" w:rsidP="006118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1855">
        <w:rPr>
          <w:rFonts w:ascii="Times New Roman" w:eastAsia="Calibri" w:hAnsi="Times New Roman" w:cs="Times New Roman"/>
          <w:b/>
          <w:sz w:val="24"/>
          <w:szCs w:val="24"/>
        </w:rPr>
        <w:t>Темы для презентаций к зачету по курсу «Искусственный интеллект и современные видеоформаты»</w:t>
      </w:r>
    </w:p>
    <w:p w14:paraId="481C6792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BE14A6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1. Понятие искусственного интеллекта.</w:t>
      </w:r>
    </w:p>
    <w:p w14:paraId="0B2AD829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2.Возможности искусственного интеллекта в современной коммуникации.</w:t>
      </w:r>
    </w:p>
    <w:p w14:paraId="05B344AF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3. Использование технологий ИИ в процессе создания видеоконтента.</w:t>
      </w:r>
    </w:p>
    <w:p w14:paraId="495EB25C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4. Роль искусственного интеллекта в продвижении сетевого контента.</w:t>
      </w:r>
    </w:p>
    <w:p w14:paraId="50ED4385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5. Опыт создания, ведения и продвижения личного видеоблога (презентация блога, созданного студентом).</w:t>
      </w:r>
    </w:p>
    <w:p w14:paraId="394425D3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6.Виды социальных медиа. </w:t>
      </w:r>
    </w:p>
    <w:p w14:paraId="066BE7B2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7.Особенности социальных сетей и видеохостингов.</w:t>
      </w:r>
    </w:p>
    <w:p w14:paraId="74A45B8C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8. Особенности имиджа современных видеоблогеров (на материале анализа имиджа конкретного видеоблога).</w:t>
      </w:r>
    </w:p>
    <w:p w14:paraId="6058F96D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lastRenderedPageBreak/>
        <w:t>9. Причины популярности видеоблога (на материале анализа контента одного из популярных видеоблогов по выбору студента).</w:t>
      </w:r>
    </w:p>
    <w:p w14:paraId="5065B645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10. Возможности продвижения видеоблога на разных сетевых платформах.</w:t>
      </w:r>
    </w:p>
    <w:p w14:paraId="690E4F94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11. Образовательные блоги русскоязычного сектора Интернета.</w:t>
      </w:r>
    </w:p>
    <w:p w14:paraId="650FCACA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12.Научно-популярные блоги.</w:t>
      </w:r>
    </w:p>
    <w:p w14:paraId="29E3820C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Тревел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-блоги в русскоязычном секторе интернета.</w:t>
      </w:r>
    </w:p>
    <w:p w14:paraId="1800D7F6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14.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Бьюти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-блоги в русскоязычном секторе интернета.</w:t>
      </w:r>
    </w:p>
    <w:p w14:paraId="7369A46C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15. Детский сектор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видеоблогинга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 (на примере конкретных каналов по выбору студента).</w:t>
      </w:r>
    </w:p>
    <w:p w14:paraId="36D5BBF2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16. Особенности формата </w:t>
      </w:r>
      <w:r w:rsidRPr="00611855">
        <w:rPr>
          <w:rFonts w:ascii="Times New Roman" w:eastAsia="Calibri" w:hAnsi="Times New Roman" w:cs="Times New Roman"/>
          <w:sz w:val="24"/>
          <w:szCs w:val="24"/>
          <w:lang w:val="en-US"/>
        </w:rPr>
        <w:t>stories</w:t>
      </w: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 в русскоязычном секторе </w:t>
      </w:r>
      <w:r w:rsidRPr="00611855">
        <w:rPr>
          <w:rFonts w:ascii="Times New Roman" w:eastAsia="Calibri" w:hAnsi="Times New Roman" w:cs="Times New Roman"/>
          <w:sz w:val="24"/>
          <w:szCs w:val="24"/>
          <w:lang w:val="en-US"/>
        </w:rPr>
        <w:t>Instagram</w:t>
      </w:r>
      <w:r w:rsidRPr="0061185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97FE5E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17. Видео с доски в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видеоблогинге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06329E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18. Прямая трансляция в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видеоблогинге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D0A266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19. Анимация в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видеоблогинге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F31C6F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20. Визуальное оформление </w:t>
      </w:r>
      <w:r w:rsidRPr="00611855">
        <w:rPr>
          <w:rFonts w:ascii="Times New Roman" w:eastAsia="Calibri" w:hAnsi="Times New Roman" w:cs="Times New Roman"/>
          <w:sz w:val="24"/>
          <w:szCs w:val="24"/>
          <w:lang w:val="en-US"/>
        </w:rPr>
        <w:t>YouTube</w:t>
      </w:r>
      <w:r w:rsidRPr="00611855">
        <w:rPr>
          <w:rFonts w:ascii="Times New Roman" w:eastAsia="Calibri" w:hAnsi="Times New Roman" w:cs="Times New Roman"/>
          <w:sz w:val="24"/>
          <w:szCs w:val="24"/>
        </w:rPr>
        <w:t>-каналов.</w:t>
      </w:r>
    </w:p>
    <w:p w14:paraId="2196D86B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21. Интервью в структуре видеоблога.</w:t>
      </w:r>
    </w:p>
    <w:p w14:paraId="32F951B8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22. Инструменты измерения эффективности видеоблога.</w:t>
      </w:r>
    </w:p>
    <w:p w14:paraId="21C0D94F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23. Видео с движущейся графикой в структуре видеоблога.</w:t>
      </w:r>
    </w:p>
    <w:p w14:paraId="7E5D80E4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24. Кинетическая типографика как элемент видеоблога.</w:t>
      </w:r>
    </w:p>
    <w:p w14:paraId="642698D2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25. </w:t>
      </w:r>
      <w:proofErr w:type="spellStart"/>
      <w:r w:rsidRPr="00611855">
        <w:rPr>
          <w:rFonts w:ascii="Times New Roman" w:eastAsia="Calibri" w:hAnsi="Times New Roman" w:cs="Times New Roman"/>
          <w:sz w:val="24"/>
          <w:szCs w:val="24"/>
        </w:rPr>
        <w:t>Скринкаст</w:t>
      </w:r>
      <w:proofErr w:type="spellEnd"/>
      <w:r w:rsidRPr="00611855">
        <w:rPr>
          <w:rFonts w:ascii="Times New Roman" w:eastAsia="Calibri" w:hAnsi="Times New Roman" w:cs="Times New Roman"/>
          <w:sz w:val="24"/>
          <w:szCs w:val="24"/>
        </w:rPr>
        <w:t>-ролики и их реализация в жанрах видеоблогов.</w:t>
      </w:r>
    </w:p>
    <w:p w14:paraId="37C1A301" w14:textId="77777777" w:rsidR="00611855" w:rsidRPr="00611855" w:rsidRDefault="00611855" w:rsidP="0061185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>26. Проблемы общества в сетевом видеоконтенте.</w:t>
      </w:r>
    </w:p>
    <w:p w14:paraId="4C6DD5FE" w14:textId="0B7A0159" w:rsidR="00105163" w:rsidRDefault="00105163" w:rsidP="001051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D2BA5" w14:textId="77777777" w:rsidR="00F93F7C" w:rsidRPr="00EE43CE" w:rsidRDefault="00F93F7C" w:rsidP="00F93F7C">
      <w:pPr>
        <w:pStyle w:val="a7"/>
        <w:numPr>
          <w:ilvl w:val="0"/>
          <w:numId w:val="8"/>
        </w:numPr>
        <w:spacing w:after="0"/>
        <w:contextualSpacing w:val="0"/>
        <w:jc w:val="both"/>
        <w:rPr>
          <w:rFonts w:ascii="Times New Roman" w:hAnsi="Times New Roman"/>
          <w:i/>
          <w:sz w:val="24"/>
        </w:rPr>
      </w:pPr>
      <w:bookmarkStart w:id="2" w:name="_Hlk239258532"/>
      <w:r w:rsidRPr="00EE43CE">
        <w:rPr>
          <w:rFonts w:ascii="Times New Roman" w:hAnsi="Times New Roman"/>
          <w:sz w:val="24"/>
        </w:rPr>
        <w:t>Шкала и критерии оценивания</w:t>
      </w:r>
      <w:r>
        <w:rPr>
          <w:rFonts w:ascii="Times New Roman" w:hAnsi="Times New Roman"/>
          <w:sz w:val="24"/>
        </w:rPr>
        <w:t>.</w:t>
      </w:r>
    </w:p>
    <w:bookmarkEnd w:id="2"/>
    <w:p w14:paraId="3740EFA4" w14:textId="77777777" w:rsidR="00F93F7C" w:rsidRPr="00611855" w:rsidRDefault="00F93F7C" w:rsidP="0010516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1B369" w14:textId="77777777" w:rsidR="00611855" w:rsidRPr="00611855" w:rsidRDefault="00611855" w:rsidP="006118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выполнению презентации</w:t>
      </w:r>
    </w:p>
    <w:p w14:paraId="735CA273" w14:textId="77777777" w:rsidR="00611855" w:rsidRPr="00611855" w:rsidRDefault="00611855" w:rsidP="0061185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855">
        <w:rPr>
          <w:rFonts w:ascii="Times New Roman" w:eastAsia="Calibri" w:hAnsi="Times New Roman" w:cs="Times New Roman"/>
          <w:sz w:val="24"/>
          <w:szCs w:val="24"/>
        </w:rPr>
        <w:t xml:space="preserve">        Презентация должна включать в себя не менее 10 слайдов, из них не менее 6 иллюстративных материалов (рисунки, фото, видео, графики, схемы и т.п.). К презентации прилагается сопроводительный текст (1-1,5 страницы) или развернутые описания материалов слайдов даются в </w:t>
      </w:r>
      <w:r w:rsidRPr="00611855">
        <w:rPr>
          <w:rFonts w:ascii="Times New Roman" w:eastAsia="Calibri" w:hAnsi="Times New Roman" w:cs="Times New Roman"/>
          <w:sz w:val="24"/>
          <w:szCs w:val="24"/>
        </w:rPr>
        <w:lastRenderedPageBreak/>
        <w:t>комментариях к слайдам внутри презентации. Презентация должна продемонстрировать Ваше умение кратко и емко изложить идеи, а комментарии - пояснить тезисы, объяснить, что и почему Вы считаете нужным сказать по теме презентации. Заключительный слайд должен содержать библиографический список и/или список Интернет-ресурсов, а также ссылки на анализируемые источники.</w:t>
      </w:r>
    </w:p>
    <w:p w14:paraId="43D117C7" w14:textId="77777777" w:rsidR="00611855" w:rsidRPr="006A305D" w:rsidRDefault="00611855" w:rsidP="00611855">
      <w:pPr>
        <w:spacing w:after="0" w:line="360" w:lineRule="auto"/>
      </w:pPr>
    </w:p>
    <w:p w14:paraId="08AC2C19" w14:textId="77777777" w:rsidR="00F93F7C" w:rsidRPr="00360386" w:rsidRDefault="00F93F7C" w:rsidP="00F93F7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и критерии оценивания компетенций на различных этапах их формирования, описание шкал оценивания</w:t>
      </w:r>
    </w:p>
    <w:p w14:paraId="50247FDE" w14:textId="77777777" w:rsidR="00F93F7C" w:rsidRPr="00360386" w:rsidRDefault="00F93F7C" w:rsidP="00F93F7C">
      <w:pPr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4A37C0" w14:textId="77777777" w:rsidR="00F93F7C" w:rsidRPr="00360386" w:rsidRDefault="00F93F7C" w:rsidP="00F93F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97AE4" w14:textId="77777777" w:rsidR="00F93F7C" w:rsidRPr="00626A9B" w:rsidRDefault="00F93F7C" w:rsidP="00F93F7C">
      <w:pPr>
        <w:jc w:val="center"/>
        <w:rPr>
          <w:rFonts w:ascii="Times New Roman" w:hAnsi="Times New Roman" w:cs="Times New Roman"/>
          <w:i/>
          <w:sz w:val="24"/>
          <w:szCs w:val="24"/>
          <w:lang w:bidi="lo-LA"/>
        </w:rPr>
      </w:pPr>
      <w:r w:rsidRPr="00626A9B">
        <w:rPr>
          <w:rFonts w:ascii="Times New Roman" w:hAnsi="Times New Roman" w:cs="Times New Roman"/>
          <w:i/>
          <w:sz w:val="24"/>
          <w:szCs w:val="24"/>
          <w:lang w:bidi="lo-LA"/>
        </w:rPr>
        <w:t>Шкала оценивания презентации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126"/>
        <w:gridCol w:w="2127"/>
        <w:gridCol w:w="1701"/>
        <w:gridCol w:w="2268"/>
      </w:tblGrid>
      <w:tr w:rsidR="00F93F7C" w:rsidRPr="00626A9B" w14:paraId="55682706" w14:textId="77777777" w:rsidTr="00FC5186">
        <w:tc>
          <w:tcPr>
            <w:tcW w:w="1276" w:type="dxa"/>
            <w:vMerge w:val="restart"/>
            <w:vAlign w:val="center"/>
          </w:tcPr>
          <w:p w14:paraId="2AFC7B3C" w14:textId="77777777" w:rsidR="00F93F7C" w:rsidRPr="00626A9B" w:rsidRDefault="00F93F7C" w:rsidP="0048621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Критерии/ оценка</w:t>
            </w:r>
          </w:p>
        </w:tc>
        <w:tc>
          <w:tcPr>
            <w:tcW w:w="2126" w:type="dxa"/>
            <w:vAlign w:val="center"/>
          </w:tcPr>
          <w:p w14:paraId="331070C2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«</w:t>
            </w:r>
            <w:proofErr w:type="spellStart"/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неудовлетво-рительно</w:t>
            </w:r>
            <w:proofErr w:type="spellEnd"/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»</w:t>
            </w:r>
          </w:p>
        </w:tc>
        <w:tc>
          <w:tcPr>
            <w:tcW w:w="2127" w:type="dxa"/>
            <w:vAlign w:val="center"/>
          </w:tcPr>
          <w:p w14:paraId="18C292A7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«</w:t>
            </w:r>
            <w:proofErr w:type="spellStart"/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удовлетво-рительно</w:t>
            </w:r>
            <w:proofErr w:type="spellEnd"/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»</w:t>
            </w:r>
          </w:p>
        </w:tc>
        <w:tc>
          <w:tcPr>
            <w:tcW w:w="1701" w:type="dxa"/>
            <w:vAlign w:val="center"/>
          </w:tcPr>
          <w:p w14:paraId="7B80D1C7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«хорошо»</w:t>
            </w:r>
          </w:p>
        </w:tc>
        <w:tc>
          <w:tcPr>
            <w:tcW w:w="2268" w:type="dxa"/>
            <w:vAlign w:val="center"/>
          </w:tcPr>
          <w:p w14:paraId="17FCB994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«отлично»</w:t>
            </w:r>
          </w:p>
        </w:tc>
      </w:tr>
      <w:tr w:rsidR="00F93F7C" w:rsidRPr="00626A9B" w14:paraId="3EBDDBF8" w14:textId="77777777" w:rsidTr="00FC5186">
        <w:tc>
          <w:tcPr>
            <w:tcW w:w="1276" w:type="dxa"/>
            <w:vMerge/>
            <w:vAlign w:val="center"/>
          </w:tcPr>
          <w:p w14:paraId="17ADFD3B" w14:textId="77777777" w:rsidR="00F93F7C" w:rsidRPr="00626A9B" w:rsidRDefault="00F93F7C" w:rsidP="0048621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</w:p>
        </w:tc>
        <w:tc>
          <w:tcPr>
            <w:tcW w:w="2126" w:type="dxa"/>
            <w:vAlign w:val="center"/>
          </w:tcPr>
          <w:p w14:paraId="08D87111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Незачет</w:t>
            </w:r>
          </w:p>
        </w:tc>
        <w:tc>
          <w:tcPr>
            <w:tcW w:w="6096" w:type="dxa"/>
            <w:gridSpan w:val="3"/>
            <w:vAlign w:val="center"/>
          </w:tcPr>
          <w:p w14:paraId="7276483A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lo-LA"/>
              </w:rPr>
              <w:t>Зачет</w:t>
            </w:r>
          </w:p>
        </w:tc>
      </w:tr>
      <w:tr w:rsidR="00F93F7C" w:rsidRPr="00626A9B" w14:paraId="0D9AA2C6" w14:textId="77777777" w:rsidTr="00FC5186">
        <w:tc>
          <w:tcPr>
            <w:tcW w:w="1276" w:type="dxa"/>
          </w:tcPr>
          <w:p w14:paraId="14AC9F86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Раскрытие проблемы</w:t>
            </w:r>
          </w:p>
        </w:tc>
        <w:tc>
          <w:tcPr>
            <w:tcW w:w="2126" w:type="dxa"/>
          </w:tcPr>
          <w:p w14:paraId="3D7096C5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Проблема не раскрыта. Отсутствуют выводы</w:t>
            </w:r>
          </w:p>
        </w:tc>
        <w:tc>
          <w:tcPr>
            <w:tcW w:w="2127" w:type="dxa"/>
          </w:tcPr>
          <w:p w14:paraId="2354DB29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Проблема раскрыта не полностью. Выводы не сделаны и/или выводы не обоснованы</w:t>
            </w:r>
          </w:p>
        </w:tc>
        <w:tc>
          <w:tcPr>
            <w:tcW w:w="1701" w:type="dxa"/>
          </w:tcPr>
          <w:p w14:paraId="09687456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Проблема раскрыта. Проведен анализ проблемы без привлечения дополнительной литературы.</w:t>
            </w:r>
          </w:p>
          <w:p w14:paraId="0743C2D0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Не все выводы сделаны и/или обоснованы.</w:t>
            </w:r>
          </w:p>
        </w:tc>
        <w:tc>
          <w:tcPr>
            <w:tcW w:w="2268" w:type="dxa"/>
          </w:tcPr>
          <w:p w14:paraId="4D95688C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Проблема раскрыта полностью. Проведен анализ проблемы с привлечением дополнительной литературы.</w:t>
            </w:r>
          </w:p>
          <w:p w14:paraId="77D8AB88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Выводы обоснованы.</w:t>
            </w:r>
          </w:p>
          <w:p w14:paraId="4E397718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</w:p>
        </w:tc>
      </w:tr>
      <w:tr w:rsidR="00F93F7C" w:rsidRPr="00626A9B" w14:paraId="4C694469" w14:textId="77777777" w:rsidTr="00FC5186">
        <w:tc>
          <w:tcPr>
            <w:tcW w:w="1276" w:type="dxa"/>
          </w:tcPr>
          <w:p w14:paraId="00632B40" w14:textId="77777777" w:rsidR="00F93F7C" w:rsidRPr="00626A9B" w:rsidRDefault="00F93F7C" w:rsidP="00486219">
            <w:pPr>
              <w:ind w:left="-108" w:right="-202"/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Представление</w:t>
            </w:r>
          </w:p>
        </w:tc>
        <w:tc>
          <w:tcPr>
            <w:tcW w:w="2126" w:type="dxa"/>
          </w:tcPr>
          <w:p w14:paraId="777ED4E5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 xml:space="preserve">Представляемая информация </w:t>
            </w: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>логически не связана.</w:t>
            </w:r>
          </w:p>
          <w:p w14:paraId="57BA3A32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Не использованы профессиональные термины.</w:t>
            </w:r>
          </w:p>
        </w:tc>
        <w:tc>
          <w:tcPr>
            <w:tcW w:w="2127" w:type="dxa"/>
          </w:tcPr>
          <w:p w14:paraId="1E5772B2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 xml:space="preserve">Представляемая информация не </w:t>
            </w: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>систематизирована и/или не последовательна.</w:t>
            </w:r>
          </w:p>
          <w:p w14:paraId="1BD7EB09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Использован 1-2 профессиональный термин.</w:t>
            </w:r>
          </w:p>
        </w:tc>
        <w:tc>
          <w:tcPr>
            <w:tcW w:w="1701" w:type="dxa"/>
          </w:tcPr>
          <w:p w14:paraId="45607FFA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 xml:space="preserve">Представляемая </w:t>
            </w: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>информация систематизирована и последовательна.</w:t>
            </w:r>
          </w:p>
          <w:p w14:paraId="221A6D25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Использовано более 2 профессиональных терминов.</w:t>
            </w:r>
          </w:p>
        </w:tc>
        <w:tc>
          <w:tcPr>
            <w:tcW w:w="2268" w:type="dxa"/>
          </w:tcPr>
          <w:p w14:paraId="6AD9D751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 xml:space="preserve">Представляемая информация </w:t>
            </w: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>систематизирована, последовательна и логически связана.</w:t>
            </w:r>
          </w:p>
          <w:p w14:paraId="42262514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Использовано более 5 профессиональных терминов.</w:t>
            </w:r>
          </w:p>
        </w:tc>
      </w:tr>
      <w:tr w:rsidR="00F93F7C" w:rsidRPr="00626A9B" w14:paraId="1A03915F" w14:textId="77777777" w:rsidTr="00FC5186">
        <w:tc>
          <w:tcPr>
            <w:tcW w:w="1276" w:type="dxa"/>
          </w:tcPr>
          <w:p w14:paraId="7D72494E" w14:textId="77777777" w:rsidR="00F93F7C" w:rsidRPr="00626A9B" w:rsidRDefault="00F93F7C" w:rsidP="00486219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lastRenderedPageBreak/>
              <w:t>Оформление</w:t>
            </w:r>
          </w:p>
        </w:tc>
        <w:tc>
          <w:tcPr>
            <w:tcW w:w="2126" w:type="dxa"/>
          </w:tcPr>
          <w:p w14:paraId="24733B62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Не использованы информационные технологии (PowerPoint).</w:t>
            </w:r>
          </w:p>
          <w:p w14:paraId="73B9F6CA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Больше 4 ошибок в представляемой информации.</w:t>
            </w:r>
          </w:p>
        </w:tc>
        <w:tc>
          <w:tcPr>
            <w:tcW w:w="2127" w:type="dxa"/>
          </w:tcPr>
          <w:p w14:paraId="403D9B91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Использованы информационные технологии (PowerPoint) частично.</w:t>
            </w:r>
          </w:p>
          <w:p w14:paraId="1685F101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3-4 ошибки в представляемой информации.</w:t>
            </w:r>
          </w:p>
        </w:tc>
        <w:tc>
          <w:tcPr>
            <w:tcW w:w="1701" w:type="dxa"/>
          </w:tcPr>
          <w:p w14:paraId="2B7B7959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Использованы информационные технологии (PowerPoint).</w:t>
            </w:r>
          </w:p>
          <w:p w14:paraId="3AEB17D6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Не более2 ошибок в представляемой информации.</w:t>
            </w:r>
          </w:p>
        </w:tc>
        <w:tc>
          <w:tcPr>
            <w:tcW w:w="2268" w:type="dxa"/>
          </w:tcPr>
          <w:p w14:paraId="67FE31AD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Широко использованы информационные технологии (PowerPoint).</w:t>
            </w:r>
          </w:p>
          <w:p w14:paraId="1DC497E3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Отсутствуют ошибки в представляемой информации.</w:t>
            </w:r>
          </w:p>
        </w:tc>
      </w:tr>
      <w:tr w:rsidR="00F93F7C" w:rsidRPr="00626A9B" w14:paraId="68116E89" w14:textId="77777777" w:rsidTr="00FC5186">
        <w:tc>
          <w:tcPr>
            <w:tcW w:w="1276" w:type="dxa"/>
          </w:tcPr>
          <w:p w14:paraId="15EC9BF1" w14:textId="77777777" w:rsidR="00F93F7C" w:rsidRPr="00626A9B" w:rsidRDefault="00F93F7C" w:rsidP="004862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Ответы на вопросы</w:t>
            </w:r>
          </w:p>
        </w:tc>
        <w:tc>
          <w:tcPr>
            <w:tcW w:w="2126" w:type="dxa"/>
          </w:tcPr>
          <w:p w14:paraId="31272965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Нет ответов на вопросы.</w:t>
            </w:r>
          </w:p>
        </w:tc>
        <w:tc>
          <w:tcPr>
            <w:tcW w:w="2127" w:type="dxa"/>
          </w:tcPr>
          <w:p w14:paraId="466BCE0D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Только ответы на элементарные вопросы.</w:t>
            </w:r>
          </w:p>
        </w:tc>
        <w:tc>
          <w:tcPr>
            <w:tcW w:w="1701" w:type="dxa"/>
          </w:tcPr>
          <w:p w14:paraId="30CC91B4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Ответы на вопросы полные и/или частично полные.</w:t>
            </w:r>
          </w:p>
        </w:tc>
        <w:tc>
          <w:tcPr>
            <w:tcW w:w="2268" w:type="dxa"/>
          </w:tcPr>
          <w:p w14:paraId="32FE7D15" w14:textId="77777777" w:rsidR="00F93F7C" w:rsidRPr="00626A9B" w:rsidRDefault="00F93F7C" w:rsidP="004862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lo-LA"/>
              </w:rPr>
            </w:pPr>
            <w:r w:rsidRPr="00626A9B">
              <w:rPr>
                <w:rFonts w:ascii="Times New Roman" w:hAnsi="Times New Roman" w:cs="Times New Roman"/>
                <w:sz w:val="24"/>
                <w:szCs w:val="24"/>
                <w:lang w:bidi="lo-LA"/>
              </w:rPr>
              <w:t>Ответы на вопросы полные с привидением примеров и/или пояснений.</w:t>
            </w:r>
          </w:p>
        </w:tc>
      </w:tr>
    </w:tbl>
    <w:p w14:paraId="7FCA6AC9" w14:textId="77777777" w:rsidR="00F93F7C" w:rsidRPr="00626A9B" w:rsidRDefault="00F93F7C" w:rsidP="00F93F7C">
      <w:pPr>
        <w:jc w:val="center"/>
        <w:rPr>
          <w:rFonts w:ascii="Times New Roman" w:hAnsi="Times New Roman" w:cs="Times New Roman"/>
          <w:i/>
          <w:sz w:val="24"/>
          <w:szCs w:val="24"/>
          <w:lang w:bidi="lo-LA"/>
        </w:rPr>
      </w:pPr>
    </w:p>
    <w:p w14:paraId="136FAC3D" w14:textId="77777777" w:rsidR="00F93F7C" w:rsidRDefault="00F93F7C" w:rsidP="00F93F7C">
      <w:pPr>
        <w:spacing w:before="12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726B4D" w14:textId="77777777" w:rsidR="00105163" w:rsidRDefault="00105163" w:rsidP="00105163"/>
    <w:p w14:paraId="310BF355" w14:textId="2D7A6C91" w:rsidR="00F93F7C" w:rsidRPr="00FD0345" w:rsidRDefault="00D52761" w:rsidP="00F93F7C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F93F7C" w:rsidRPr="00FD03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Ресурсное обеспечение:</w:t>
      </w:r>
    </w:p>
    <w:p w14:paraId="3282CA16" w14:textId="77777777" w:rsidR="00F93F7C" w:rsidRPr="00264DD0" w:rsidRDefault="00F93F7C" w:rsidP="00F93F7C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</w:rPr>
        <w:t>Перечень основной и дополнительной учебной литературы</w:t>
      </w:r>
    </w:p>
    <w:p w14:paraId="1D054576" w14:textId="77777777" w:rsidR="00105163" w:rsidRPr="00BF0A92" w:rsidRDefault="00105163" w:rsidP="008472C1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0A92">
        <w:rPr>
          <w:rFonts w:ascii="Times New Roman" w:eastAsia="Calibri" w:hAnsi="Times New Roman" w:cs="Times New Roman"/>
          <w:b/>
          <w:i/>
          <w:sz w:val="24"/>
          <w:szCs w:val="24"/>
        </w:rPr>
        <w:t>Основная литература:</w:t>
      </w:r>
    </w:p>
    <w:p w14:paraId="6E466FAB" w14:textId="77777777" w:rsidR="008472C1" w:rsidRPr="00694E92" w:rsidRDefault="008472C1" w:rsidP="008472C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4E92">
        <w:rPr>
          <w:rFonts w:ascii="Times New Roman" w:eastAsia="Calibri" w:hAnsi="Times New Roman" w:cs="Times New Roman"/>
          <w:sz w:val="24"/>
          <w:szCs w:val="24"/>
        </w:rPr>
        <w:t xml:space="preserve">Захава, Б.Е. Мастерство актера и режиссера : учебное пособие / Б.Е. Захава ; под редакцией П.Е. </w:t>
      </w:r>
      <w:proofErr w:type="spellStart"/>
      <w:r w:rsidRPr="00694E92">
        <w:rPr>
          <w:rFonts w:ascii="Times New Roman" w:eastAsia="Calibri" w:hAnsi="Times New Roman" w:cs="Times New Roman"/>
          <w:sz w:val="24"/>
          <w:szCs w:val="24"/>
        </w:rPr>
        <w:t>Любимцева</w:t>
      </w:r>
      <w:proofErr w:type="spellEnd"/>
      <w:r w:rsidRPr="00694E92">
        <w:rPr>
          <w:rFonts w:ascii="Times New Roman" w:eastAsia="Calibri" w:hAnsi="Times New Roman" w:cs="Times New Roman"/>
          <w:sz w:val="24"/>
          <w:szCs w:val="24"/>
        </w:rPr>
        <w:t xml:space="preserve">. — 10-е изд., стер. — Санкт-Петербург : Планета музыки, 2019. — 456 с. — ISBN 978-5-8114-1575-5. — Текст : электронный // Электронно-библиотечная система «Лань» : [сайт]. — URL: https://e.lanbook.com/book/113159. — Режим доступа: для </w:t>
      </w:r>
      <w:proofErr w:type="spellStart"/>
      <w:r w:rsidRPr="00694E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694E92">
        <w:rPr>
          <w:rFonts w:ascii="Times New Roman" w:eastAsia="Calibri" w:hAnsi="Times New Roman" w:cs="Times New Roman"/>
          <w:sz w:val="24"/>
          <w:szCs w:val="24"/>
        </w:rPr>
        <w:t>. пользователей.</w:t>
      </w:r>
    </w:p>
    <w:p w14:paraId="1F36EEFB" w14:textId="77777777" w:rsidR="008472C1" w:rsidRPr="00694E92" w:rsidRDefault="008472C1" w:rsidP="008472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2F2F2"/>
        </w:rPr>
      </w:pPr>
      <w:r w:rsidRPr="00E51775">
        <w:rPr>
          <w:rFonts w:ascii="Times New Roman" w:hAnsi="Times New Roman" w:cs="Times New Roman"/>
          <w:sz w:val="24"/>
          <w:szCs w:val="24"/>
        </w:rPr>
        <w:t xml:space="preserve">Карякин, В. Л. Цифровое телевидение : учебное пособие / В. Л. Карякин. — 2-е изд. — Москва : СОЛОН-Пресс, 2013. — 448 с. — ISBN 978-5-91359-110-4. — Текст : электронный // Лань : электронно-библиотечная система. — URL: </w:t>
      </w:r>
      <w:hyperlink r:id="rId9" w:history="1">
        <w:r w:rsidRPr="00E5177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https://e.lanbook.com/book/13810</w:t>
        </w:r>
      </w:hyperlink>
    </w:p>
    <w:p w14:paraId="197AD067" w14:textId="77777777" w:rsidR="008472C1" w:rsidRPr="00694E92" w:rsidRDefault="008472C1" w:rsidP="008472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775">
        <w:rPr>
          <w:rFonts w:ascii="Times New Roman" w:hAnsi="Times New Roman" w:cs="Times New Roman"/>
          <w:sz w:val="24"/>
          <w:szCs w:val="24"/>
        </w:rPr>
        <w:t xml:space="preserve">Малышева, Е. Г. Информационное телевидение : учебное пособие / Е. Г. Малышева, О. С. Рогалева. — Омск : </w:t>
      </w:r>
      <w:proofErr w:type="spellStart"/>
      <w:r w:rsidRPr="00E51775">
        <w:rPr>
          <w:rFonts w:ascii="Times New Roman" w:hAnsi="Times New Roman" w:cs="Times New Roman"/>
          <w:sz w:val="24"/>
          <w:szCs w:val="24"/>
        </w:rPr>
        <w:t>ОмГУ</w:t>
      </w:r>
      <w:proofErr w:type="spellEnd"/>
      <w:r w:rsidRPr="00E51775">
        <w:rPr>
          <w:rFonts w:ascii="Times New Roman" w:hAnsi="Times New Roman" w:cs="Times New Roman"/>
          <w:sz w:val="24"/>
          <w:szCs w:val="24"/>
        </w:rPr>
        <w:t xml:space="preserve">, 2018. — 87 с. — ISBN 978-5-7779-2288-5. — Текст : электронный // Лань : электронно-библиотечная система. — URL: </w:t>
      </w:r>
      <w:hyperlink r:id="rId10" w:history="1">
        <w:r w:rsidRPr="00E5177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https://e.lanbook.com/book/118002</w:t>
        </w:r>
      </w:hyperlink>
      <w:r w:rsidRPr="00E51775">
        <w:rPr>
          <w:rFonts w:ascii="Times New Roman" w:hAnsi="Times New Roman" w:cs="Times New Roman"/>
          <w:sz w:val="24"/>
          <w:szCs w:val="24"/>
        </w:rPr>
        <w:t xml:space="preserve"> </w:t>
      </w:r>
      <w:r w:rsidRPr="00694E92">
        <w:rPr>
          <w:rFonts w:ascii="Times New Roman" w:eastAsia="Calibri" w:hAnsi="Times New Roman" w:cs="Times New Roman"/>
          <w:sz w:val="24"/>
          <w:szCs w:val="24"/>
        </w:rPr>
        <w:t xml:space="preserve">— Режим доступа: для </w:t>
      </w:r>
      <w:proofErr w:type="spellStart"/>
      <w:r w:rsidRPr="00694E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694E92">
        <w:rPr>
          <w:rFonts w:ascii="Times New Roman" w:eastAsia="Calibri" w:hAnsi="Times New Roman" w:cs="Times New Roman"/>
          <w:sz w:val="24"/>
          <w:szCs w:val="24"/>
        </w:rPr>
        <w:t>. пользователей</w:t>
      </w:r>
    </w:p>
    <w:p w14:paraId="1799C242" w14:textId="77777777" w:rsidR="00694E92" w:rsidRPr="00694E92" w:rsidRDefault="00694E92" w:rsidP="00694E92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694E92">
        <w:rPr>
          <w:rFonts w:ascii="Times New Roman" w:hAnsi="Times New Roman" w:cs="Times New Roman"/>
          <w:sz w:val="24"/>
          <w:szCs w:val="24"/>
        </w:rPr>
        <w:t xml:space="preserve">Особенности функционирования современных аудиовизуальных медиа / под ред. А.М. </w:t>
      </w:r>
      <w:proofErr w:type="spellStart"/>
      <w:r w:rsidRPr="00694E92">
        <w:rPr>
          <w:rFonts w:ascii="Times New Roman" w:hAnsi="Times New Roman" w:cs="Times New Roman"/>
          <w:sz w:val="24"/>
          <w:szCs w:val="24"/>
        </w:rPr>
        <w:t>Шестериной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>. – Воронеж: Кварта, 2018. – 232 с.</w:t>
      </w:r>
    </w:p>
    <w:p w14:paraId="00BE125B" w14:textId="77777777" w:rsidR="008472C1" w:rsidRPr="00694E92" w:rsidRDefault="008472C1" w:rsidP="008472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E92">
        <w:rPr>
          <w:rFonts w:ascii="Times New Roman" w:hAnsi="Times New Roman" w:cs="Times New Roman"/>
          <w:sz w:val="24"/>
          <w:szCs w:val="24"/>
        </w:rPr>
        <w:t>Мисюль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 xml:space="preserve">, П. И. Основы телевидения : учебное пособие / П. И. </w:t>
      </w:r>
      <w:proofErr w:type="spellStart"/>
      <w:r w:rsidRPr="00694E92">
        <w:rPr>
          <w:rFonts w:ascii="Times New Roman" w:hAnsi="Times New Roman" w:cs="Times New Roman"/>
          <w:sz w:val="24"/>
          <w:szCs w:val="24"/>
        </w:rPr>
        <w:t>Мисюль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>. — Минск : РИПО, 2015. — 372 с. — ISBN 978-985-503-543-6. — Текс</w:t>
      </w:r>
      <w:r w:rsidR="00694E92">
        <w:rPr>
          <w:rFonts w:ascii="Times New Roman" w:hAnsi="Times New Roman" w:cs="Times New Roman"/>
          <w:sz w:val="24"/>
          <w:szCs w:val="24"/>
        </w:rPr>
        <w:t>т : электронный // Лань</w:t>
      </w:r>
      <w:r w:rsidRPr="00694E92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1" w:history="1">
        <w:r w:rsidRPr="00694E92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https://e.lanbook.com/book/131862</w:t>
        </w:r>
      </w:hyperlink>
      <w:r w:rsidRPr="00694E92">
        <w:rPr>
          <w:rFonts w:ascii="Times New Roman" w:hAnsi="Times New Roman" w:cs="Times New Roman"/>
          <w:sz w:val="24"/>
          <w:szCs w:val="24"/>
        </w:rPr>
        <w:t xml:space="preserve"> </w:t>
      </w:r>
      <w:r w:rsidRPr="00694E92">
        <w:rPr>
          <w:rFonts w:ascii="Times New Roman" w:eastAsia="Calibri" w:hAnsi="Times New Roman" w:cs="Times New Roman"/>
          <w:sz w:val="24"/>
          <w:szCs w:val="24"/>
        </w:rPr>
        <w:t xml:space="preserve">— Режим доступа: для </w:t>
      </w:r>
      <w:proofErr w:type="spellStart"/>
      <w:r w:rsidRPr="00694E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694E92">
        <w:rPr>
          <w:rFonts w:ascii="Times New Roman" w:eastAsia="Calibri" w:hAnsi="Times New Roman" w:cs="Times New Roman"/>
          <w:sz w:val="24"/>
          <w:szCs w:val="24"/>
        </w:rPr>
        <w:t>. пользователей</w:t>
      </w:r>
    </w:p>
    <w:p w14:paraId="16D2DF43" w14:textId="77777777" w:rsidR="008472C1" w:rsidRPr="00694E92" w:rsidRDefault="00694E92" w:rsidP="008472C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2F2F2"/>
        </w:rPr>
      </w:pPr>
      <w:r w:rsidRPr="00E51775">
        <w:rPr>
          <w:rFonts w:ascii="Times New Roman" w:hAnsi="Times New Roman" w:cs="Times New Roman"/>
          <w:sz w:val="24"/>
          <w:szCs w:val="24"/>
        </w:rPr>
        <w:t>Универсальная журналистика</w:t>
      </w:r>
      <w:r w:rsidR="008472C1" w:rsidRPr="00E51775">
        <w:rPr>
          <w:rFonts w:ascii="Times New Roman" w:hAnsi="Times New Roman" w:cs="Times New Roman"/>
          <w:sz w:val="24"/>
          <w:szCs w:val="24"/>
        </w:rPr>
        <w:t xml:space="preserve">: учебник / под редакцией Л. П. </w:t>
      </w:r>
      <w:proofErr w:type="spellStart"/>
      <w:r w:rsidR="008472C1" w:rsidRPr="00E51775">
        <w:rPr>
          <w:rFonts w:ascii="Times New Roman" w:hAnsi="Times New Roman" w:cs="Times New Roman"/>
          <w:sz w:val="24"/>
          <w:szCs w:val="24"/>
        </w:rPr>
        <w:t>Шестеркиной</w:t>
      </w:r>
      <w:proofErr w:type="spellEnd"/>
      <w:r w:rsidR="008472C1" w:rsidRPr="00E51775">
        <w:rPr>
          <w:rFonts w:ascii="Times New Roman" w:hAnsi="Times New Roman" w:cs="Times New Roman"/>
          <w:sz w:val="24"/>
          <w:szCs w:val="24"/>
        </w:rPr>
        <w:t xml:space="preserve">. — Москва : Аспект Пресс, 2016. — 480 с. — ISBN 978-5-7567-0841-7. — Текст : электронный // Лань : электронно-библиотечная система. — URL: </w:t>
      </w:r>
      <w:hyperlink r:id="rId12" w:history="1">
        <w:r w:rsidR="008472C1" w:rsidRPr="00E5177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https://e.lanbook.com/book/97227</w:t>
        </w:r>
      </w:hyperlink>
    </w:p>
    <w:p w14:paraId="32CBDBA4" w14:textId="77777777" w:rsidR="00694E92" w:rsidRPr="00694E92" w:rsidRDefault="00521BA2" w:rsidP="00694E92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hyperlink r:id="rId13" w:history="1">
        <w:r w:rsidR="008472C1" w:rsidRPr="00694E92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Шестерина, Алла Михайловна</w:t>
        </w:r>
      </w:hyperlink>
      <w:r w:rsidR="00694E92">
        <w:rPr>
          <w:rFonts w:ascii="Times New Roman" w:hAnsi="Times New Roman" w:cs="Times New Roman"/>
          <w:sz w:val="24"/>
          <w:szCs w:val="24"/>
          <w:shd w:val="clear" w:color="auto" w:fill="FFFFFF"/>
        </w:rPr>
        <w:t>. Имидж телеведущего</w:t>
      </w:r>
      <w:r w:rsidR="008472C1" w:rsidRPr="00694E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учебное пособие / А. М. </w:t>
      </w:r>
      <w:proofErr w:type="spellStart"/>
      <w:r w:rsidR="008472C1" w:rsidRPr="00694E92">
        <w:rPr>
          <w:rFonts w:ascii="Times New Roman" w:hAnsi="Times New Roman" w:cs="Times New Roman"/>
          <w:sz w:val="24"/>
          <w:szCs w:val="24"/>
          <w:shd w:val="clear" w:color="auto" w:fill="FFFFFF"/>
        </w:rPr>
        <w:t>Шестерина</w:t>
      </w:r>
      <w:proofErr w:type="spellEnd"/>
      <w:r w:rsidR="008472C1" w:rsidRPr="00694E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; Воронеж. гос. ун-т .— Воронеж : Факультет журналистики ВГУ, 2019 .— 123 с. </w:t>
      </w:r>
      <w:r w:rsidR="008472C1" w:rsidRPr="00E51775">
        <w:rPr>
          <w:rFonts w:ascii="Times New Roman" w:hAnsi="Times New Roman" w:cs="Times New Roman"/>
          <w:sz w:val="24"/>
          <w:szCs w:val="24"/>
        </w:rPr>
        <w:t>— URL::</w:t>
      </w:r>
      <w:r w:rsidR="008472C1" w:rsidRPr="00694E92">
        <w:rPr>
          <w:rFonts w:ascii="Times New Roman" w:hAnsi="Times New Roman" w:cs="Times New Roman"/>
          <w:sz w:val="24"/>
          <w:szCs w:val="24"/>
        </w:rPr>
        <w:t> </w:t>
      </w:r>
      <w:hyperlink r:id="rId14" w:history="1">
        <w:r w:rsidR="008472C1" w:rsidRPr="00694E92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https://www.elibrary.ru/item.asp?id=41563740</w:t>
        </w:r>
      </w:hyperlink>
      <w:r w:rsidR="008472C1" w:rsidRPr="00694E92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472C1" w:rsidRPr="00694E92">
        <w:rPr>
          <w:rFonts w:ascii="Times New Roman" w:eastAsia="Calibri" w:hAnsi="Times New Roman" w:cs="Times New Roman"/>
          <w:sz w:val="24"/>
          <w:szCs w:val="24"/>
        </w:rPr>
        <w:t xml:space="preserve">— Режим доступа: для </w:t>
      </w:r>
      <w:proofErr w:type="spellStart"/>
      <w:r w:rsidR="008472C1" w:rsidRPr="00694E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="008472C1" w:rsidRPr="00694E92">
        <w:rPr>
          <w:rFonts w:ascii="Times New Roman" w:eastAsia="Calibri" w:hAnsi="Times New Roman" w:cs="Times New Roman"/>
          <w:sz w:val="24"/>
          <w:szCs w:val="24"/>
        </w:rPr>
        <w:t>. пользователей</w:t>
      </w:r>
    </w:p>
    <w:p w14:paraId="51B600CD" w14:textId="77777777" w:rsidR="00694E92" w:rsidRDefault="00694E92" w:rsidP="00694E92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94E92">
        <w:rPr>
          <w:rFonts w:ascii="Times New Roman" w:hAnsi="Times New Roman" w:cs="Times New Roman"/>
          <w:sz w:val="24"/>
          <w:szCs w:val="24"/>
        </w:rPr>
        <w:t>Шестерина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 xml:space="preserve"> А.М. и др. Коммуникации в условиях цифровой трансформации современного российского общества / под ред. В.В. Кафтана. – М.: </w:t>
      </w:r>
      <w:proofErr w:type="spellStart"/>
      <w:r w:rsidRPr="00694E92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>, 2021. – 202 с.</w:t>
      </w:r>
    </w:p>
    <w:p w14:paraId="4E498EFA" w14:textId="77777777" w:rsidR="00694E92" w:rsidRDefault="00694E92" w:rsidP="00694E92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94E92">
        <w:rPr>
          <w:rFonts w:ascii="Times New Roman" w:hAnsi="Times New Roman" w:cs="Times New Roman"/>
          <w:sz w:val="24"/>
          <w:szCs w:val="24"/>
        </w:rPr>
        <w:t>Шестерина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 xml:space="preserve"> А.М. и др. </w:t>
      </w:r>
      <w:proofErr w:type="spellStart"/>
      <w:r w:rsidRPr="00694E92">
        <w:rPr>
          <w:rFonts w:ascii="Times New Roman" w:hAnsi="Times New Roman" w:cs="Times New Roman"/>
          <w:sz w:val="24"/>
          <w:szCs w:val="24"/>
        </w:rPr>
        <w:t>Медиакоммуникации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 xml:space="preserve"> в современном мире / под ред. В.В. </w:t>
      </w:r>
      <w:proofErr w:type="spellStart"/>
      <w:r w:rsidRPr="00694E92">
        <w:rPr>
          <w:rFonts w:ascii="Times New Roman" w:hAnsi="Times New Roman" w:cs="Times New Roman"/>
          <w:sz w:val="24"/>
          <w:szCs w:val="24"/>
        </w:rPr>
        <w:t>Тулупова</w:t>
      </w:r>
      <w:proofErr w:type="spellEnd"/>
      <w:r w:rsidRPr="00694E92">
        <w:rPr>
          <w:rFonts w:ascii="Times New Roman" w:hAnsi="Times New Roman" w:cs="Times New Roman"/>
          <w:sz w:val="24"/>
          <w:szCs w:val="24"/>
        </w:rPr>
        <w:t>. – Воронеж: Кварта, 2021. – 129 с.</w:t>
      </w:r>
    </w:p>
    <w:p w14:paraId="76FEEE86" w14:textId="77777777" w:rsidR="00105163" w:rsidRPr="00BF0A92" w:rsidRDefault="00105163" w:rsidP="008472C1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0A9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Дополнительная литература:</w:t>
      </w:r>
    </w:p>
    <w:p w14:paraId="2D11857D" w14:textId="77777777" w:rsidR="008472C1" w:rsidRDefault="008472C1" w:rsidP="008472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Третьяков В.Т. Как стать знаменитым тележурналистом. – М.: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Ладомир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2021. – 20 экз.</w:t>
      </w:r>
    </w:p>
    <w:p w14:paraId="143ADB2A" w14:textId="77777777" w:rsidR="008472C1" w:rsidRPr="00693FC0" w:rsidRDefault="008472C1" w:rsidP="008472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93FC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Третьяков В.Т. Теория телевидения.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693FC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Ладомир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</w:t>
      </w:r>
      <w:r w:rsidRPr="00693FC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2015.  - 25 экз.</w:t>
      </w:r>
    </w:p>
    <w:p w14:paraId="30F68A10" w14:textId="77777777" w:rsidR="008472C1" w:rsidRDefault="008472C1" w:rsidP="008472C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eastAsia="Calibri" w:hAnsi="Times New Roman" w:cs="Times New Roman"/>
          <w:sz w:val="24"/>
          <w:szCs w:val="24"/>
        </w:rPr>
        <w:t xml:space="preserve">Муратов, С.А. Телевизионное общение в кадре и за кадром : учебное пособие / С.А. Муратов. — Москва : Аспект Пресс, 2007. — 202 с. — ISBN 978-5-7567-0300-9. — Текст : электронный // Электронно-библиотечная система «Лань» : [сайт]. — URL: https://e.lanbook.com/book/68833). — Режим доступа: для </w:t>
      </w:r>
      <w:proofErr w:type="spellStart"/>
      <w:r w:rsidRPr="00BF0A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BF0A92">
        <w:rPr>
          <w:rFonts w:ascii="Times New Roman" w:eastAsia="Calibri" w:hAnsi="Times New Roman" w:cs="Times New Roman"/>
          <w:sz w:val="24"/>
          <w:szCs w:val="24"/>
        </w:rPr>
        <w:t>. пользователей.</w:t>
      </w:r>
    </w:p>
    <w:p w14:paraId="7D1B5D4D" w14:textId="77777777" w:rsidR="008472C1" w:rsidRDefault="008472C1" w:rsidP="008472C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eastAsia="Calibri" w:hAnsi="Times New Roman" w:cs="Times New Roman"/>
          <w:sz w:val="24"/>
          <w:szCs w:val="24"/>
        </w:rPr>
        <w:t xml:space="preserve">Телевизионный журналист: Основы творческой деятельности : учебное пособие / И.Н. Апухтин, М.А. Бережная, С.Н. Ильченко, О.Ф. </w:t>
      </w:r>
      <w:proofErr w:type="spellStart"/>
      <w:r w:rsidRPr="00BF0A92">
        <w:rPr>
          <w:rFonts w:ascii="Times New Roman" w:eastAsia="Calibri" w:hAnsi="Times New Roman" w:cs="Times New Roman"/>
          <w:sz w:val="24"/>
          <w:szCs w:val="24"/>
        </w:rPr>
        <w:t>Майдурова</w:t>
      </w:r>
      <w:proofErr w:type="spellEnd"/>
      <w:r w:rsidRPr="00BF0A92">
        <w:rPr>
          <w:rFonts w:ascii="Times New Roman" w:eastAsia="Calibri" w:hAnsi="Times New Roman" w:cs="Times New Roman"/>
          <w:sz w:val="24"/>
          <w:szCs w:val="24"/>
        </w:rPr>
        <w:t xml:space="preserve"> ; под редакцией М.А. Бережной. — Москва : Аспект Пресс, 2017. — 216 с. — ISBN 978-5-7567-0882-0. — Текст : электронный // Электронно-библиотечная система «Лань» : [сайт]. — URL: https://e.lanbook.com/book/97219. — Режим доступа: для </w:t>
      </w:r>
      <w:proofErr w:type="spellStart"/>
      <w:r w:rsidRPr="00BF0A92">
        <w:rPr>
          <w:rFonts w:ascii="Times New Roman" w:eastAsia="Calibri" w:hAnsi="Times New Roman" w:cs="Times New Roman"/>
          <w:sz w:val="24"/>
          <w:szCs w:val="24"/>
        </w:rPr>
        <w:t>авториз</w:t>
      </w:r>
      <w:proofErr w:type="spellEnd"/>
      <w:r w:rsidRPr="00BF0A92">
        <w:rPr>
          <w:rFonts w:ascii="Times New Roman" w:eastAsia="Calibri" w:hAnsi="Times New Roman" w:cs="Times New Roman"/>
          <w:sz w:val="24"/>
          <w:szCs w:val="24"/>
        </w:rPr>
        <w:t>. пользователей.</w:t>
      </w:r>
    </w:p>
    <w:p w14:paraId="1DD75CD8" w14:textId="77777777" w:rsidR="008472C1" w:rsidRPr="00253FAB" w:rsidRDefault="008472C1" w:rsidP="008472C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2F2F2"/>
        </w:rPr>
      </w:pPr>
      <w:r w:rsidRPr="00253FAB">
        <w:rPr>
          <w:rFonts w:ascii="Times New Roman" w:hAnsi="Times New Roman" w:cs="Times New Roman"/>
          <w:sz w:val="24"/>
          <w:szCs w:val="24"/>
        </w:rPr>
        <w:t xml:space="preserve">Техника и технология медиадизайна : учебное пособие : в 2 книгах / Л. А. </w:t>
      </w:r>
      <w:proofErr w:type="spellStart"/>
      <w:r w:rsidRPr="00253FAB">
        <w:rPr>
          <w:rFonts w:ascii="Times New Roman" w:hAnsi="Times New Roman" w:cs="Times New Roman"/>
          <w:sz w:val="24"/>
          <w:szCs w:val="24"/>
        </w:rPr>
        <w:t>Браславец</w:t>
      </w:r>
      <w:proofErr w:type="spellEnd"/>
      <w:r w:rsidRPr="00253FAB">
        <w:rPr>
          <w:rFonts w:ascii="Times New Roman" w:hAnsi="Times New Roman" w:cs="Times New Roman"/>
          <w:sz w:val="24"/>
          <w:szCs w:val="24"/>
        </w:rPr>
        <w:t xml:space="preserve">, В. А. Вершинин, В. В. Колесникова [и др.] ; под редакцией В. В. </w:t>
      </w:r>
      <w:proofErr w:type="spellStart"/>
      <w:r w:rsidRPr="00253FAB">
        <w:rPr>
          <w:rFonts w:ascii="Times New Roman" w:hAnsi="Times New Roman" w:cs="Times New Roman"/>
          <w:sz w:val="24"/>
          <w:szCs w:val="24"/>
        </w:rPr>
        <w:t>Тулупова</w:t>
      </w:r>
      <w:proofErr w:type="spellEnd"/>
      <w:r w:rsidRPr="00253FAB">
        <w:rPr>
          <w:rFonts w:ascii="Times New Roman" w:hAnsi="Times New Roman" w:cs="Times New Roman"/>
          <w:sz w:val="24"/>
          <w:szCs w:val="24"/>
        </w:rPr>
        <w:t>. — Москва : Аспект Пресс, [б. г.]. — Книга 2 : Электронные СМИ — 2018. — 176 с. — ISBN 978–5–7567–0968–1. — Текст : электронный // Лань : электронно-библиотечная система. — URL: https://e.lanbook.com/book/115637</w:t>
      </w:r>
    </w:p>
    <w:p w14:paraId="6A118656" w14:textId="77777777" w:rsidR="00105163" w:rsidRDefault="00105163" w:rsidP="001051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23D97" w14:textId="77777777" w:rsidR="00F93F7C" w:rsidRPr="00264DD0" w:rsidRDefault="00F93F7C" w:rsidP="00F93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</w:rPr>
        <w:t xml:space="preserve">Перечень ресурсов информационно-телекоммуникационной сети «Интернет»  </w:t>
      </w:r>
    </w:p>
    <w:tbl>
      <w:tblPr>
        <w:tblW w:w="9840" w:type="dxa"/>
        <w:tblInd w:w="1051" w:type="dxa"/>
        <w:tblBorders>
          <w:top w:val="single" w:sz="6" w:space="0" w:color="919191"/>
          <w:left w:val="single" w:sz="6" w:space="0" w:color="919191"/>
          <w:bottom w:val="single" w:sz="6" w:space="0" w:color="919191"/>
          <w:right w:val="single" w:sz="6" w:space="0" w:color="919191"/>
        </w:tblBorders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val="04A0" w:firstRow="1" w:lastRow="0" w:firstColumn="1" w:lastColumn="0" w:noHBand="0" w:noVBand="1"/>
      </w:tblPr>
      <w:tblGrid>
        <w:gridCol w:w="3111"/>
        <w:gridCol w:w="6729"/>
      </w:tblGrid>
      <w:tr w:rsidR="00F93F7C" w:rsidRPr="00264DD0" w14:paraId="2FD4863A" w14:textId="77777777" w:rsidTr="00486219">
        <w:trPr>
          <w:trHeight w:val="1041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1B289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Polpred.com - Обзор СМИ</w:t>
            </w:r>
          </w:p>
          <w:p w14:paraId="152ADBBB" w14:textId="77777777" w:rsidR="00F93F7C" w:rsidRPr="00264DD0" w:rsidRDefault="00521BA2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F93F7C"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https://www.polpred.com/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C63FC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данных с рубрикатором: 53 отрасли / 600 источников / 8 федеральных округов РФ / 235 стран и территорий / главные материалы / статьи и интервью 13000 первых лиц. Ежедневно тысяча новостей, полный текст на русском языке. Миллионы сюжетов информагентств и деловой прессы за 15 лет. Интернет-сервисы по отраслям и странам.</w:t>
            </w:r>
          </w:p>
        </w:tc>
      </w:tr>
      <w:tr w:rsidR="00F93F7C" w:rsidRPr="00264DD0" w14:paraId="55B647C8" w14:textId="77777777" w:rsidTr="00486219"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E2415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Университетская информационная система РОССИЯ</w:t>
            </w:r>
          </w:p>
          <w:p w14:paraId="102AF846" w14:textId="77777777" w:rsidR="00F93F7C" w:rsidRPr="00264DD0" w:rsidRDefault="00521BA2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F93F7C"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https://uisrussia.msu.ru/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34336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электронная библиотека и база для прикладных исследований в области экономики, управления, социологии, лингвистики, философии, филологии, международных отношений, права.</w:t>
            </w:r>
          </w:p>
        </w:tc>
      </w:tr>
      <w:tr w:rsidR="00F93F7C" w:rsidRPr="00264DD0" w14:paraId="7D409B29" w14:textId="77777777" w:rsidTr="00486219"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CA357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Федеральная служба государственной статистики</w:t>
            </w:r>
          </w:p>
          <w:p w14:paraId="2D4318B9" w14:textId="77777777" w:rsidR="00F93F7C" w:rsidRPr="00264DD0" w:rsidRDefault="00521BA2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F93F7C"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</w:rPr>
                <w:t>http://www.gks.ru/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83C11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Удовлетворение потребностей органов власти и управления, средств массовой информации, населения, научной общественности, коммерческих организаций и предпринимателей, международных организаций в разнообразной, объективной и полной статистической информации – главная задача Федеральной службы государственной статистики. </w:t>
            </w:r>
          </w:p>
          <w:p w14:paraId="76C4F6E5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экспертиза признала статистические данные Федеральной службы государственной статистики надежными.</w:t>
            </w:r>
          </w:p>
        </w:tc>
      </w:tr>
      <w:tr w:rsidR="00F93F7C" w:rsidRPr="00264DD0" w14:paraId="64FC95D0" w14:textId="77777777" w:rsidTr="00486219"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D8149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</w:t>
            </w: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аучная электронная библиотека </w:t>
            </w:r>
            <w:proofErr w:type="spellStart"/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Eli</w:t>
            </w: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softHyphen/>
              <w:t>brary</w:t>
            </w:r>
            <w:proofErr w:type="spellEnd"/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 </w:t>
            </w:r>
          </w:p>
          <w:p w14:paraId="79A59E10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 </w:t>
            </w:r>
            <w:hyperlink r:id="rId18" w:history="1">
              <w:r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bidi="ru-RU"/>
                </w:rPr>
                <w:t>http://elibrary.ru/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DD621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Научная электронная библиотека eLIBRARY.RU - это крупнейший российский информационно-аналитический портал в области науки, технологии, медицины и образования, содержащий рефераты и полные тексты более 26 млн научных статей и публикаций, в том числе электронные версии более 5600 российских научно-технических журналов, из которых более 4800 журналов в открытом доступе</w:t>
            </w:r>
          </w:p>
        </w:tc>
      </w:tr>
      <w:tr w:rsidR="00F93F7C" w:rsidRPr="00264DD0" w14:paraId="56FBBBD0" w14:textId="77777777" w:rsidTr="00486219"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C46FF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</w:t>
            </w: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ортал Электронная библиотека: диссертации </w:t>
            </w:r>
          </w:p>
          <w:p w14:paraId="770C76D4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 </w:t>
            </w:r>
            <w:hyperlink r:id="rId19" w:history="1">
              <w:r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bidi="ru-RU"/>
                </w:rPr>
                <w:t>http://diss.rsl.ru/?menu=disscatalog/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7AD2F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государственная библиотека предоставляет возможность доступа к полным текстам диссертаций и авторефератов, находящимся в электронной форме, что дает уникальную возможность многим читателям получить интересующую информацию, не покидая своего города. Для доступа к ресурсам ЭБД РГБ создаются Виртуальные читальные залы в библиотеках организаций, в которых и происходит просмотр электронных диссертаций и авторефератов пользователями. Каталог Электронной библиотеки диссертаций РГБ находится в свободном доступе для любого пользователя сети Интернет.</w:t>
            </w:r>
          </w:p>
        </w:tc>
      </w:tr>
      <w:tr w:rsidR="00F93F7C" w:rsidRPr="00264DD0" w14:paraId="57BF4D42" w14:textId="77777777" w:rsidTr="00486219">
        <w:trPr>
          <w:trHeight w:val="2888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10F4E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lastRenderedPageBreak/>
              <w:t>Федеральный портал «Российское образование» [Электронный ресурс] – </w:t>
            </w:r>
            <w:hyperlink r:id="rId20" w:history="1">
              <w:r w:rsidRPr="00264DD0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bidi="ru-RU"/>
                </w:rPr>
                <w:t>http://www.edu.ru</w:t>
              </w:r>
            </w:hyperlink>
          </w:p>
        </w:tc>
        <w:tc>
          <w:tcPr>
            <w:tcW w:w="6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4D6AA" w14:textId="77777777" w:rsidR="00F93F7C" w:rsidRPr="00795046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04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портал «Российское образование» – уникальный интернет-ресурс в сфере образования и науки. </w:t>
            </w:r>
          </w:p>
          <w:p w14:paraId="58FBFB7E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 публикует самые актуальные новости, анонсы событий, информационные материалы для широкого круга читателей. Еженедельно на портале размещаются эксклюзивные материалы, интервью с ведущими специалистами – педагогами, психологами, учеными, репортажи и аналитические статьи. </w:t>
            </w:r>
          </w:p>
          <w:p w14:paraId="55EBF267" w14:textId="77777777" w:rsidR="00F93F7C" w:rsidRPr="00264DD0" w:rsidRDefault="00F93F7C" w:rsidP="0048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DD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Читатели получают доступ к нормативно-правовой базе сферы образования, они могут пользоваться самыми различными полезными сервисами – такими, как онлайн-тестирование, опросы по актуальным темам и т.д. </w:t>
            </w:r>
          </w:p>
        </w:tc>
      </w:tr>
    </w:tbl>
    <w:p w14:paraId="6103AFC5" w14:textId="77777777" w:rsidR="00F93F7C" w:rsidRPr="00264DD0" w:rsidRDefault="00F93F7C" w:rsidP="00F93F7C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57B0DC1" w14:textId="77777777" w:rsidR="00F93F7C" w:rsidRPr="00264DD0" w:rsidRDefault="00F93F7C" w:rsidP="00F93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</w:rPr>
        <w:t>Описание материально-технической базы</w:t>
      </w:r>
    </w:p>
    <w:p w14:paraId="3CCB8240" w14:textId="77777777" w:rsidR="00F93F7C" w:rsidRPr="00B060C5" w:rsidRDefault="00F93F7C" w:rsidP="00F93F7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Ауд. </w:t>
      </w:r>
      <w:r w:rsidRPr="00B060C5">
        <w:rPr>
          <w:rFonts w:ascii="Times New Roman" w:hAnsi="Times New Roman" w:cs="Times New Roman"/>
          <w:b/>
          <w:bCs/>
          <w:sz w:val="24"/>
          <w:szCs w:val="24"/>
        </w:rPr>
        <w:t>П-10</w:t>
      </w:r>
    </w:p>
    <w:p w14:paraId="6650A29F" w14:textId="77777777" w:rsidR="00F93F7C" w:rsidRPr="00B060C5" w:rsidRDefault="00F93F7C" w:rsidP="00F93F7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0C5">
        <w:rPr>
          <w:rFonts w:ascii="Times New Roman" w:hAnsi="Times New Roman" w:cs="Times New Roman"/>
          <w:bCs/>
          <w:sz w:val="24"/>
          <w:szCs w:val="24"/>
        </w:rPr>
        <w:t xml:space="preserve">Стол преподавательский (2 шт.), стул преподавательский (2 шт.), кафедра (1 шт.), мест ученических (182 шт.), проектор </w:t>
      </w:r>
      <w:r w:rsidRPr="00B060C5">
        <w:rPr>
          <w:rFonts w:ascii="Times New Roman" w:hAnsi="Times New Roman" w:cs="Times New Roman"/>
          <w:bCs/>
          <w:sz w:val="24"/>
          <w:szCs w:val="24"/>
          <w:lang w:val="en-US"/>
        </w:rPr>
        <w:t>BENQ</w:t>
      </w:r>
      <w:r w:rsidRPr="00B060C5">
        <w:rPr>
          <w:rFonts w:ascii="Times New Roman" w:hAnsi="Times New Roman" w:cs="Times New Roman"/>
          <w:bCs/>
          <w:sz w:val="24"/>
          <w:szCs w:val="24"/>
        </w:rPr>
        <w:t xml:space="preserve"> (1 шт.), экран (1 шт.), ‘ТВ </w:t>
      </w:r>
      <w:r w:rsidRPr="00B060C5">
        <w:rPr>
          <w:rFonts w:ascii="Times New Roman" w:hAnsi="Times New Roman" w:cs="Times New Roman"/>
          <w:bCs/>
          <w:sz w:val="24"/>
          <w:szCs w:val="24"/>
          <w:lang w:val="en-US"/>
        </w:rPr>
        <w:t>Phillips</w:t>
      </w:r>
      <w:r w:rsidRPr="00B060C5">
        <w:rPr>
          <w:rFonts w:ascii="Times New Roman" w:hAnsi="Times New Roman" w:cs="Times New Roman"/>
          <w:bCs/>
          <w:sz w:val="24"/>
          <w:szCs w:val="24"/>
        </w:rPr>
        <w:t xml:space="preserve"> (1 шт.), аудиоколонка (2шт.), доска меловая (2 шт.), компьютер (1 шт.), система оповещения (4 шт.) , огнетушитель (1 шт.), компьютер (1 шт.), список ПО на компьютере Windows Vista Open </w:t>
      </w:r>
      <w:proofErr w:type="spellStart"/>
      <w:r w:rsidRPr="00B060C5">
        <w:rPr>
          <w:rFonts w:ascii="Times New Roman" w:hAnsi="Times New Roman" w:cs="Times New Roman"/>
          <w:bCs/>
          <w:sz w:val="24"/>
          <w:szCs w:val="24"/>
        </w:rPr>
        <w:t>License</w:t>
      </w:r>
      <w:proofErr w:type="spellEnd"/>
      <w:r w:rsidRPr="00B060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060C5">
        <w:rPr>
          <w:rFonts w:ascii="Times New Roman" w:hAnsi="Times New Roman" w:cs="Times New Roman"/>
          <w:bCs/>
          <w:sz w:val="24"/>
          <w:szCs w:val="24"/>
        </w:rPr>
        <w:t>Academic</w:t>
      </w:r>
      <w:proofErr w:type="spellEnd"/>
      <w:r w:rsidRPr="00B060C5">
        <w:rPr>
          <w:rFonts w:ascii="Times New Roman" w:hAnsi="Times New Roman" w:cs="Times New Roman"/>
          <w:bCs/>
          <w:sz w:val="24"/>
          <w:szCs w:val="24"/>
        </w:rPr>
        <w:t xml:space="preserve"> 45100255, Apache </w:t>
      </w:r>
      <w:proofErr w:type="spellStart"/>
      <w:r w:rsidRPr="00B060C5">
        <w:rPr>
          <w:rFonts w:ascii="Times New Roman" w:hAnsi="Times New Roman" w:cs="Times New Roman"/>
          <w:bCs/>
          <w:sz w:val="24"/>
          <w:szCs w:val="24"/>
        </w:rPr>
        <w:t>OpenOffice</w:t>
      </w:r>
      <w:proofErr w:type="spellEnd"/>
      <w:r w:rsidRPr="00B060C5">
        <w:rPr>
          <w:rFonts w:ascii="Times New Roman" w:hAnsi="Times New Roman" w:cs="Times New Roman"/>
          <w:bCs/>
          <w:sz w:val="24"/>
          <w:szCs w:val="24"/>
        </w:rPr>
        <w:t xml:space="preserve"> 4.1.7, Google </w:t>
      </w:r>
      <w:proofErr w:type="spellStart"/>
      <w:r w:rsidRPr="00B060C5">
        <w:rPr>
          <w:rFonts w:ascii="Times New Roman" w:hAnsi="Times New Roman" w:cs="Times New Roman"/>
          <w:bCs/>
          <w:sz w:val="24"/>
          <w:szCs w:val="24"/>
        </w:rPr>
        <w:t>Chrome</w:t>
      </w:r>
      <w:proofErr w:type="spellEnd"/>
      <w:r w:rsidRPr="00B060C5">
        <w:rPr>
          <w:rFonts w:ascii="Times New Roman" w:hAnsi="Times New Roman" w:cs="Times New Roman"/>
          <w:bCs/>
          <w:sz w:val="24"/>
          <w:szCs w:val="24"/>
        </w:rPr>
        <w:t>, Adobe Reader DC, VLC Media Player</w:t>
      </w:r>
    </w:p>
    <w:p w14:paraId="3E7B91A4" w14:textId="77777777" w:rsidR="00F93F7C" w:rsidRPr="00B060C5" w:rsidRDefault="00F93F7C" w:rsidP="00F93F7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7F9245" w14:textId="77777777" w:rsidR="00105163" w:rsidRPr="00264DD0" w:rsidRDefault="00105163" w:rsidP="00105163">
      <w:pPr>
        <w:spacing w:after="0"/>
        <w:ind w:left="142" w:firstLine="709"/>
        <w:jc w:val="both"/>
        <w:rPr>
          <w:rFonts w:ascii="Calibri" w:eastAsia="Times New Roman" w:hAnsi="Calibri" w:cs="Calibri"/>
          <w:b/>
          <w:i/>
        </w:rPr>
      </w:pPr>
    </w:p>
    <w:p w14:paraId="581B39EE" w14:textId="4024D06C" w:rsidR="00105163" w:rsidRPr="00F93F7C" w:rsidRDefault="00AA1A8E" w:rsidP="00AA1A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D527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105163" w:rsidRPr="00F93F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Язык преподавания.</w:t>
      </w:r>
    </w:p>
    <w:p w14:paraId="278A49A3" w14:textId="77777777" w:rsidR="00105163" w:rsidRDefault="00105163" w:rsidP="0010516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Преподавание дисциплины </w:t>
      </w:r>
      <w:r w:rsidR="008472C1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интеллект и современные видеоформаты</w:t>
      </w:r>
      <w:r w:rsidR="008472C1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русском языке.</w:t>
      </w:r>
    </w:p>
    <w:p w14:paraId="7F37B473" w14:textId="77777777" w:rsidR="00105163" w:rsidRDefault="00105163" w:rsidP="00105163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F31D0" w14:textId="7FA57158" w:rsidR="00105163" w:rsidRPr="00264DD0" w:rsidRDefault="00D52761" w:rsidP="00081C2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8</w:t>
      </w:r>
      <w:r w:rsidR="00AA1A8E">
        <w:rPr>
          <w:rFonts w:ascii="Times New Roman" w:hAnsi="Times New Roman"/>
          <w:sz w:val="24"/>
        </w:rPr>
        <w:t>.</w:t>
      </w:r>
      <w:r w:rsidR="00081C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105163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 </w:t>
      </w:r>
      <w:r w:rsidR="008472C1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7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интеллект и современные видеоформаты</w:t>
      </w:r>
      <w:r w:rsidR="008472C1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05163" w:rsidRPr="00264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60DC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Шестерина</w:t>
      </w:r>
      <w:proofErr w:type="spellEnd"/>
      <w:r w:rsidR="00560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А.М.</w:t>
      </w:r>
      <w:r w:rsidR="001051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60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 филологических наук, профессор</w:t>
      </w:r>
      <w:r w:rsidR="001051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105163" w:rsidRPr="00264DD0" w:rsidSect="009F35B3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98AF9" w14:textId="77777777" w:rsidR="00521BA2" w:rsidRDefault="00521BA2">
      <w:pPr>
        <w:spacing w:after="0" w:line="240" w:lineRule="auto"/>
      </w:pPr>
      <w:r>
        <w:separator/>
      </w:r>
    </w:p>
  </w:endnote>
  <w:endnote w:type="continuationSeparator" w:id="0">
    <w:p w14:paraId="0BA4572E" w14:textId="77777777" w:rsidR="00521BA2" w:rsidRDefault="0052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716D" w14:textId="77777777" w:rsidR="009F35B3" w:rsidRDefault="009F35B3" w:rsidP="009F35B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9744CEB" w14:textId="77777777" w:rsidR="009F35B3" w:rsidRDefault="009F35B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B0E9" w14:textId="77777777" w:rsidR="009F35B3" w:rsidRDefault="009F35B3" w:rsidP="009F35B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5C8E">
      <w:rPr>
        <w:rStyle w:val="a5"/>
        <w:noProof/>
      </w:rPr>
      <w:t>20</w:t>
    </w:r>
    <w:r>
      <w:rPr>
        <w:rStyle w:val="a5"/>
      </w:rPr>
      <w:fldChar w:fldCharType="end"/>
    </w:r>
  </w:p>
  <w:p w14:paraId="6A949636" w14:textId="77777777" w:rsidR="009F35B3" w:rsidRDefault="009F35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B120A" w14:textId="77777777" w:rsidR="00521BA2" w:rsidRDefault="00521BA2">
      <w:pPr>
        <w:spacing w:after="0" w:line="240" w:lineRule="auto"/>
      </w:pPr>
      <w:r>
        <w:separator/>
      </w:r>
    </w:p>
  </w:footnote>
  <w:footnote w:type="continuationSeparator" w:id="0">
    <w:p w14:paraId="7A53083A" w14:textId="77777777" w:rsidR="00521BA2" w:rsidRDefault="00521BA2">
      <w:pPr>
        <w:spacing w:after="0" w:line="240" w:lineRule="auto"/>
      </w:pPr>
      <w:r>
        <w:continuationSeparator/>
      </w:r>
    </w:p>
  </w:footnote>
  <w:footnote w:id="1">
    <w:p w14:paraId="419CA2E6" w14:textId="77777777" w:rsidR="00D21C0E" w:rsidRDefault="00D21C0E" w:rsidP="00D21C0E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7F34"/>
    <w:multiLevelType w:val="hybridMultilevel"/>
    <w:tmpl w:val="69F8EC06"/>
    <w:lvl w:ilvl="0" w:tplc="5372D59C">
      <w:start w:val="1"/>
      <w:numFmt w:val="decimal"/>
      <w:lvlText w:val="%1."/>
      <w:lvlJc w:val="left"/>
      <w:pPr>
        <w:ind w:left="644" w:hanging="360"/>
      </w:pPr>
      <w:rPr>
        <w:lang w:val="en-US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5A1535"/>
    <w:multiLevelType w:val="hybridMultilevel"/>
    <w:tmpl w:val="7980C15C"/>
    <w:lvl w:ilvl="0" w:tplc="E27680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D744D"/>
    <w:multiLevelType w:val="multilevel"/>
    <w:tmpl w:val="F006A266"/>
    <w:lvl w:ilvl="0">
      <w:start w:val="8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516F5331"/>
    <w:multiLevelType w:val="hybridMultilevel"/>
    <w:tmpl w:val="99CC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B57C1"/>
    <w:multiLevelType w:val="hybridMultilevel"/>
    <w:tmpl w:val="22F8D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A719B"/>
    <w:multiLevelType w:val="hybridMultilevel"/>
    <w:tmpl w:val="710EB39E"/>
    <w:lvl w:ilvl="0" w:tplc="04AC9CD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A81244D"/>
    <w:multiLevelType w:val="hybridMultilevel"/>
    <w:tmpl w:val="8E2E20AA"/>
    <w:lvl w:ilvl="0" w:tplc="033E9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163"/>
    <w:rsid w:val="00054D9A"/>
    <w:rsid w:val="00081C25"/>
    <w:rsid w:val="00105163"/>
    <w:rsid w:val="0013086E"/>
    <w:rsid w:val="00217437"/>
    <w:rsid w:val="00250A82"/>
    <w:rsid w:val="00465E3C"/>
    <w:rsid w:val="00521BA2"/>
    <w:rsid w:val="00560DCA"/>
    <w:rsid w:val="00562D40"/>
    <w:rsid w:val="00611855"/>
    <w:rsid w:val="00694E92"/>
    <w:rsid w:val="006A367B"/>
    <w:rsid w:val="007E6A22"/>
    <w:rsid w:val="008472C1"/>
    <w:rsid w:val="0088595B"/>
    <w:rsid w:val="00931C86"/>
    <w:rsid w:val="009A5C8E"/>
    <w:rsid w:val="009B474D"/>
    <w:rsid w:val="009F35B3"/>
    <w:rsid w:val="00A313C8"/>
    <w:rsid w:val="00AA1A8E"/>
    <w:rsid w:val="00AD1DFA"/>
    <w:rsid w:val="00B66F4C"/>
    <w:rsid w:val="00D11D1B"/>
    <w:rsid w:val="00D21C0E"/>
    <w:rsid w:val="00D50D19"/>
    <w:rsid w:val="00D52761"/>
    <w:rsid w:val="00D62A61"/>
    <w:rsid w:val="00E51775"/>
    <w:rsid w:val="00F93F7C"/>
    <w:rsid w:val="00FA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AADB"/>
  <w15:chartTrackingRefBased/>
  <w15:docId w15:val="{F126C3AF-442B-4F71-AFB1-D8A2A05A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F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51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051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05163"/>
    <w:rPr>
      <w:rFonts w:cs="Times New Roman"/>
    </w:rPr>
  </w:style>
  <w:style w:type="table" w:styleId="a6">
    <w:name w:val="Table Grid"/>
    <w:basedOn w:val="a1"/>
    <w:uiPriority w:val="59"/>
    <w:rsid w:val="0010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105163"/>
    <w:pPr>
      <w:ind w:left="720"/>
      <w:contextualSpacing/>
    </w:pPr>
  </w:style>
  <w:style w:type="character" w:customStyle="1" w:styleId="a8">
    <w:name w:val="Абзац списка Знак"/>
    <w:link w:val="a7"/>
    <w:rsid w:val="00105163"/>
  </w:style>
  <w:style w:type="paragraph" w:customStyle="1" w:styleId="ConsPlusNormal">
    <w:name w:val="ConsPlusNormal"/>
    <w:rsid w:val="001051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rsid w:val="008472C1"/>
    <w:rPr>
      <w:color w:val="0000FF"/>
      <w:u w:val="single"/>
    </w:rPr>
  </w:style>
  <w:style w:type="paragraph" w:customStyle="1" w:styleId="1">
    <w:name w:val="Знак сноски1"/>
    <w:basedOn w:val="a"/>
    <w:link w:val="aa"/>
    <w:rsid w:val="00D21C0E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character" w:styleId="aa">
    <w:name w:val="footnote reference"/>
    <w:basedOn w:val="a0"/>
    <w:link w:val="1"/>
    <w:rsid w:val="00D21C0E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Footnote">
    <w:name w:val="Footnote"/>
    <w:basedOn w:val="a"/>
    <w:rsid w:val="00D21C0E"/>
    <w:pPr>
      <w:spacing w:after="0" w:line="240" w:lineRule="auto"/>
      <w:jc w:val="both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b">
    <w:name w:val="Body Text"/>
    <w:basedOn w:val="a"/>
    <w:link w:val="ac"/>
    <w:rsid w:val="00B66F4C"/>
    <w:pPr>
      <w:widowControl w:val="0"/>
      <w:spacing w:after="12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B66F4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lib.vsu.ru/zgate?ACTION=follow&amp;SESSION_ID=7615&amp;TERM=%D0%A8%D0%B5%D1%81%D1%82%D0%B5%D1%80%D0%B8%D0%BD%D0%B0,%20%D0%90%D0%BB%D0%BB%D0%B0%20%D0%9C%D0%B8%D1%85%D0%B0%D0%B9%D0%BB%D0%BE%D0%B2%D0%BD%D0%B0%5B1,1004,4,101%5D&amp;LANG=rus" TargetMode="External"/><Relationship Id="rId18" Type="http://schemas.openxmlformats.org/officeDocument/2006/relationships/hyperlink" Target="http://elibrary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e.lanbook.com/book/97227" TargetMode="External"/><Relationship Id="rId17" Type="http://schemas.openxmlformats.org/officeDocument/2006/relationships/hyperlink" Target="http://www.gks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isrussia.msu.ru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3186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olpred.com/" TargetMode="External"/><Relationship Id="rId10" Type="http://schemas.openxmlformats.org/officeDocument/2006/relationships/hyperlink" Target="https://e.lanbook.com/book/118002" TargetMode="External"/><Relationship Id="rId19" Type="http://schemas.openxmlformats.org/officeDocument/2006/relationships/hyperlink" Target="http://diss.rsl.ru/?menu=disscatalo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3810" TargetMode="External"/><Relationship Id="rId14" Type="http://schemas.openxmlformats.org/officeDocument/2006/relationships/hyperlink" Target="https://www.elibrary.ru/item.asp?id=4156374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16</Pages>
  <Words>3192</Words>
  <Characters>18196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йога</dc:creator>
  <cp:keywords/>
  <dc:description/>
  <cp:lastModifiedBy>adm</cp:lastModifiedBy>
  <cp:revision>19</cp:revision>
  <dcterms:created xsi:type="dcterms:W3CDTF">2023-09-01T12:01:00Z</dcterms:created>
  <dcterms:modified xsi:type="dcterms:W3CDTF">2026-09-04T14:12:00Z</dcterms:modified>
</cp:coreProperties>
</file>