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5DE" w:rsidRPr="00DA65DE" w:rsidRDefault="00DA65DE" w:rsidP="00DA65DE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5DE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DA65DE" w:rsidRPr="00DA65DE" w:rsidRDefault="00DA65DE" w:rsidP="00DA65DE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5DE">
        <w:rPr>
          <w:rFonts w:ascii="Times New Roman" w:hAnsi="Times New Roman" w:cs="Times New Roman"/>
          <w:sz w:val="24"/>
          <w:szCs w:val="24"/>
        </w:rPr>
        <w:t xml:space="preserve">высшего образования </w:t>
      </w:r>
    </w:p>
    <w:p w:rsidR="00DA65DE" w:rsidRPr="00DA65DE" w:rsidRDefault="00DA65DE" w:rsidP="00DA65DE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5DE">
        <w:rPr>
          <w:rFonts w:ascii="Times New Roman" w:hAnsi="Times New Roman" w:cs="Times New Roman"/>
          <w:sz w:val="24"/>
          <w:szCs w:val="24"/>
        </w:rPr>
        <w:t>Московский государственный университет имени М.В. Ломоносова</w:t>
      </w:r>
    </w:p>
    <w:p w:rsidR="00DA65DE" w:rsidRPr="00DA65DE" w:rsidRDefault="00DA65DE" w:rsidP="00DA65DE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A65DE">
        <w:rPr>
          <w:rFonts w:ascii="Times New Roman" w:hAnsi="Times New Roman" w:cs="Times New Roman"/>
          <w:sz w:val="24"/>
          <w:szCs w:val="24"/>
        </w:rPr>
        <w:t xml:space="preserve"> </w:t>
      </w:r>
      <w:r w:rsidRPr="00DA65DE">
        <w:rPr>
          <w:rFonts w:ascii="Times New Roman" w:hAnsi="Times New Roman" w:cs="Times New Roman"/>
          <w:iCs/>
          <w:sz w:val="24"/>
          <w:szCs w:val="24"/>
        </w:rPr>
        <w:t>Факультет Вычислительной математики и кибернетики</w:t>
      </w:r>
    </w:p>
    <w:p w:rsidR="00DA65DE" w:rsidRDefault="00DA65DE" w:rsidP="00DA65DE">
      <w:pPr>
        <w:rPr>
          <w:rFonts w:ascii="Times New Roman" w:hAnsi="Times New Roman" w:cs="Times New Roman"/>
          <w:sz w:val="24"/>
          <w:szCs w:val="24"/>
        </w:rPr>
      </w:pPr>
    </w:p>
    <w:p w:rsidR="00BA06E7" w:rsidRDefault="00BA06E7" w:rsidP="00DA65DE">
      <w:pPr>
        <w:rPr>
          <w:rFonts w:ascii="Times New Roman" w:hAnsi="Times New Roman" w:cs="Times New Roman"/>
          <w:sz w:val="24"/>
          <w:szCs w:val="24"/>
        </w:rPr>
      </w:pPr>
    </w:p>
    <w:p w:rsidR="00BA06E7" w:rsidRPr="00DA65DE" w:rsidRDefault="00BA06E7" w:rsidP="00DA65DE">
      <w:pPr>
        <w:rPr>
          <w:rFonts w:ascii="Times New Roman" w:hAnsi="Times New Roman" w:cs="Times New Roman"/>
          <w:sz w:val="24"/>
          <w:szCs w:val="24"/>
        </w:rPr>
      </w:pPr>
    </w:p>
    <w:p w:rsidR="00DA65DE" w:rsidRPr="00DA65DE" w:rsidRDefault="00DA65DE" w:rsidP="00DA65DE">
      <w:pPr>
        <w:pStyle w:val="a5"/>
        <w:spacing w:after="0" w:line="276" w:lineRule="auto"/>
        <w:ind w:firstLine="5940"/>
        <w:jc w:val="right"/>
        <w:outlineLvl w:val="0"/>
      </w:pPr>
      <w:r w:rsidRPr="00DA65DE">
        <w:t>УТВЕРЖДАЮ</w:t>
      </w:r>
    </w:p>
    <w:p w:rsidR="00DA65DE" w:rsidRPr="00DA65DE" w:rsidRDefault="00DA65DE" w:rsidP="00DA65DE">
      <w:pPr>
        <w:pStyle w:val="a5"/>
        <w:spacing w:after="0" w:line="276" w:lineRule="auto"/>
        <w:ind w:firstLine="5940"/>
        <w:jc w:val="right"/>
        <w:outlineLvl w:val="0"/>
      </w:pPr>
      <w:r w:rsidRPr="00DA65DE">
        <w:t>Декан факультета ВМК</w:t>
      </w:r>
    </w:p>
    <w:p w:rsidR="00DA65DE" w:rsidRPr="00DA65DE" w:rsidRDefault="00DA65DE" w:rsidP="00DA65DE">
      <w:pPr>
        <w:pStyle w:val="a5"/>
        <w:spacing w:after="0" w:line="276" w:lineRule="auto"/>
        <w:ind w:firstLine="5940"/>
        <w:jc w:val="right"/>
      </w:pPr>
      <w:r w:rsidRPr="00DA65DE">
        <w:t>______________/ Соколов И.А. /</w:t>
      </w:r>
    </w:p>
    <w:p w:rsidR="00DA65DE" w:rsidRPr="00DA65DE" w:rsidRDefault="00636CB3" w:rsidP="00DA65DE">
      <w:pPr>
        <w:pStyle w:val="a5"/>
        <w:spacing w:after="0" w:line="276" w:lineRule="auto"/>
        <w:ind w:firstLine="5940"/>
        <w:jc w:val="right"/>
      </w:pPr>
      <w:r>
        <w:t>«___» ________________2026</w:t>
      </w:r>
      <w:r w:rsidR="00DA65DE" w:rsidRPr="00DA65DE">
        <w:t xml:space="preserve">  г.</w:t>
      </w:r>
    </w:p>
    <w:p w:rsidR="00DA65DE" w:rsidRDefault="00DA65DE" w:rsidP="00DA65D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A06E7" w:rsidRDefault="00BA06E7" w:rsidP="00DA65D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A06E7" w:rsidRDefault="00BA06E7" w:rsidP="00DA65D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65ECD" w:rsidRPr="00DA65DE" w:rsidRDefault="00A65ECD" w:rsidP="00DA65D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A06E7" w:rsidRPr="00BE7F1E" w:rsidRDefault="00BA06E7" w:rsidP="00BA06E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7F1E">
        <w:rPr>
          <w:rFonts w:ascii="Times New Roman" w:hAnsi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МЕЖФАКУЛЬТЕТСКОГО КУРСА</w:t>
      </w:r>
    </w:p>
    <w:p w:rsidR="00BA06E7" w:rsidRDefault="00BA06E7" w:rsidP="00BA06E7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846D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Наименование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курса:</w:t>
      </w:r>
    </w:p>
    <w:p w:rsidR="00BA06E7" w:rsidRPr="00DA65DE" w:rsidRDefault="00BA06E7" w:rsidP="00BA06E7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A65DE">
        <w:rPr>
          <w:rFonts w:ascii="Times New Roman" w:hAnsi="Times New Roman" w:cs="Times New Roman"/>
          <w:b/>
          <w:bCs/>
          <w:iCs/>
          <w:sz w:val="24"/>
          <w:szCs w:val="24"/>
        </w:rPr>
        <w:t>Гибридный интеллект и сценарии его использования</w:t>
      </w:r>
    </w:p>
    <w:p w:rsidR="007D4B7A" w:rsidRDefault="007D4B7A" w:rsidP="00BA06E7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A06E7" w:rsidRDefault="00BA06E7" w:rsidP="00BA06E7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A06E7" w:rsidRDefault="00BA06E7" w:rsidP="00BA06E7">
      <w:pPr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192E">
        <w:rPr>
          <w:rFonts w:ascii="Times New Roman" w:hAnsi="Times New Roman" w:cs="Times New Roman"/>
          <w:b/>
          <w:bCs/>
          <w:sz w:val="24"/>
          <w:szCs w:val="24"/>
        </w:rPr>
        <w:t xml:space="preserve">Уровень высшего образования: </w:t>
      </w:r>
    </w:p>
    <w:p w:rsidR="00BA06E7" w:rsidRDefault="00BA06E7" w:rsidP="00BA06E7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бакалавриат</w:t>
      </w:r>
      <w:proofErr w:type="spellEnd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магистратура, </w:t>
      </w:r>
      <w:proofErr w:type="spellStart"/>
      <w:r w:rsidRPr="00A84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специалитет</w:t>
      </w:r>
      <w:proofErr w:type="spellEnd"/>
    </w:p>
    <w:p w:rsidR="00BA06E7" w:rsidRDefault="00BA06E7" w:rsidP="00BA06E7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A06E7" w:rsidRDefault="00BA06E7" w:rsidP="00BA06E7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A06E7" w:rsidRDefault="00BA06E7" w:rsidP="00BA06E7">
      <w:pPr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4F44">
        <w:rPr>
          <w:rFonts w:ascii="Times New Roman" w:hAnsi="Times New Roman" w:cs="Times New Roman"/>
          <w:b/>
          <w:bCs/>
          <w:sz w:val="24"/>
          <w:szCs w:val="24"/>
        </w:rPr>
        <w:t>Форма обучения:</w:t>
      </w:r>
    </w:p>
    <w:p w:rsidR="00BA06E7" w:rsidRDefault="00BA06E7" w:rsidP="00BA06E7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  <w:r>
        <w:rPr>
          <w:b/>
          <w:bCs/>
        </w:rPr>
        <w:t>О</w:t>
      </w:r>
      <w:r w:rsidRPr="00B4192E">
        <w:rPr>
          <w:b/>
          <w:bCs/>
        </w:rPr>
        <w:t>чная</w:t>
      </w:r>
      <w:r>
        <w:rPr>
          <w:b/>
          <w:bCs/>
        </w:rPr>
        <w:t xml:space="preserve">, </w:t>
      </w:r>
      <w:proofErr w:type="spellStart"/>
      <w:r>
        <w:rPr>
          <w:b/>
          <w:bCs/>
        </w:rPr>
        <w:t>очно-заочная</w:t>
      </w:r>
      <w:proofErr w:type="spellEnd"/>
    </w:p>
    <w:p w:rsidR="00BA06E7" w:rsidRDefault="00BA06E7" w:rsidP="00BA06E7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BA06E7" w:rsidRDefault="00BA06E7" w:rsidP="00BA06E7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BA06E7" w:rsidRDefault="00BA06E7" w:rsidP="00BA06E7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BA06E7" w:rsidRDefault="00BA06E7" w:rsidP="00BA06E7">
      <w:pPr>
        <w:pStyle w:val="a5"/>
        <w:pBdr>
          <w:bottom w:val="single" w:sz="4" w:space="1" w:color="auto"/>
        </w:pBdr>
        <w:ind w:firstLine="0"/>
        <w:jc w:val="center"/>
        <w:rPr>
          <w:b/>
          <w:bCs/>
        </w:rPr>
      </w:pPr>
    </w:p>
    <w:p w:rsidR="00BA06E7" w:rsidRDefault="00BA06E7" w:rsidP="00BA06E7">
      <w:pPr>
        <w:pStyle w:val="a5"/>
        <w:pBdr>
          <w:bottom w:val="single" w:sz="4" w:space="1" w:color="auto"/>
        </w:pBdr>
        <w:ind w:firstLine="0"/>
        <w:jc w:val="right"/>
        <w:rPr>
          <w:bCs/>
        </w:rPr>
      </w:pPr>
      <w:r w:rsidRPr="00AA4F44">
        <w:rPr>
          <w:bCs/>
        </w:rPr>
        <w:t>Рабочая программа рассмотрена и одобрена</w:t>
      </w:r>
    </w:p>
    <w:p w:rsidR="00BA06E7" w:rsidRDefault="00DD7B22" w:rsidP="00BA06E7">
      <w:pPr>
        <w:pStyle w:val="a5"/>
        <w:pBdr>
          <w:bottom w:val="single" w:sz="4" w:space="1" w:color="auto"/>
        </w:pBdr>
        <w:ind w:firstLine="0"/>
        <w:jc w:val="right"/>
        <w:rPr>
          <w:bCs/>
        </w:rPr>
      </w:pPr>
      <w:r>
        <w:rPr>
          <w:bCs/>
        </w:rPr>
        <w:t>н</w:t>
      </w:r>
      <w:r w:rsidR="00BA06E7">
        <w:rPr>
          <w:bCs/>
        </w:rPr>
        <w:t>а заседании Ученого совета факультета</w:t>
      </w:r>
    </w:p>
    <w:p w:rsidR="006F605F" w:rsidRPr="00AA4F44" w:rsidRDefault="006F605F" w:rsidP="00BA06E7">
      <w:pPr>
        <w:pStyle w:val="a5"/>
        <w:pBdr>
          <w:bottom w:val="single" w:sz="4" w:space="1" w:color="auto"/>
        </w:pBdr>
        <w:ind w:firstLine="0"/>
        <w:jc w:val="right"/>
        <w:rPr>
          <w:bCs/>
        </w:rPr>
      </w:pPr>
      <w:r>
        <w:t>(протокол №_____</w:t>
      </w:r>
      <w:r w:rsidRPr="00E600DE">
        <w:t>_</w:t>
      </w:r>
      <w:r>
        <w:t>, ________________)</w:t>
      </w:r>
    </w:p>
    <w:p w:rsidR="00BA06E7" w:rsidRDefault="00BA06E7" w:rsidP="00DA65DE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A06E7" w:rsidRDefault="00BA06E7" w:rsidP="00DA65DE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A06E7" w:rsidRPr="00DA65DE" w:rsidRDefault="00BA06E7" w:rsidP="00DA65DE">
      <w:pPr>
        <w:pBdr>
          <w:bottom w:val="single" w:sz="4" w:space="1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DA65DE" w:rsidRDefault="00DA65DE" w:rsidP="00DA65D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A65DE" w:rsidRPr="003114D5" w:rsidRDefault="00636CB3" w:rsidP="00DA65D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4D5">
        <w:rPr>
          <w:rFonts w:ascii="Times New Roman" w:hAnsi="Times New Roman" w:cs="Times New Roman"/>
          <w:b/>
          <w:sz w:val="24"/>
          <w:szCs w:val="24"/>
        </w:rPr>
        <w:t>Москва 2026</w:t>
      </w:r>
    </w:p>
    <w:p w:rsidR="007D4B7A" w:rsidRDefault="007D4B7A" w:rsidP="00BE7F1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06E7" w:rsidRDefault="00BA06E7" w:rsidP="00BA06E7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E7F1E">
        <w:rPr>
          <w:rFonts w:ascii="Times New Roman" w:hAnsi="Times New Roman" w:cs="Times New Roman"/>
          <w:sz w:val="24"/>
          <w:szCs w:val="24"/>
        </w:rPr>
        <w:lastRenderedPageBreak/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 xml:space="preserve">курса </w:t>
      </w:r>
      <w:r w:rsidRPr="00BE7F1E">
        <w:rPr>
          <w:rFonts w:ascii="Times New Roman" w:hAnsi="Times New Roman" w:cs="Times New Roman"/>
          <w:sz w:val="24"/>
          <w:szCs w:val="24"/>
        </w:rPr>
        <w:t xml:space="preserve">разработана в соответствии </w:t>
      </w:r>
      <w:r>
        <w:rPr>
          <w:rFonts w:ascii="Times New Roman" w:hAnsi="Times New Roman" w:cs="Times New Roman"/>
          <w:sz w:val="24"/>
          <w:szCs w:val="24"/>
        </w:rPr>
        <w:t>с реализуемыми в МГУ основными профессиональными образовательными программами высшего образования, разработанными на основе</w:t>
      </w:r>
      <w:r w:rsidRPr="00BE7F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самостоятельно установленных</w:t>
      </w:r>
      <w:r w:rsidRPr="00BE7F1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образовательных стандартов (ОС МГУ)</w:t>
      </w:r>
      <w:r w:rsidRPr="00BE7F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Федеральными государственными образовательными стандартами по направлениям подготовки / специальностям высшего образования, утвержденными приказами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России.</w:t>
      </w:r>
    </w:p>
    <w:p w:rsidR="00BA06E7" w:rsidRDefault="00BA06E7" w:rsidP="00BA06E7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D4B7A" w:rsidRPr="00B25063" w:rsidRDefault="007D4B7A" w:rsidP="000E492C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7D4B7A" w:rsidRDefault="007D4B7A" w:rsidP="00614BAB">
      <w:pPr>
        <w:rPr>
          <w:rFonts w:ascii="Times New Roman" w:hAnsi="Times New Roman" w:cs="Times New Roman"/>
          <w:sz w:val="24"/>
          <w:szCs w:val="24"/>
        </w:rPr>
        <w:sectPr w:rsidR="007D4B7A" w:rsidSect="00CC5E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06E7" w:rsidRPr="001A50F8" w:rsidRDefault="00BA06E7" w:rsidP="00BA06E7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lastRenderedPageBreak/>
        <w:t xml:space="preserve">1. Место </w:t>
      </w:r>
      <w:r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 xml:space="preserve"> в структуре ОПОП</w:t>
      </w:r>
      <w:r>
        <w:rPr>
          <w:rFonts w:ascii="Times New Roman" w:hAnsi="Times New Roman" w:cs="Times New Roman"/>
          <w:sz w:val="24"/>
          <w:szCs w:val="24"/>
        </w:rPr>
        <w:t>: относится к вариативной части ОПОП, является обязательным для освоения.</w:t>
      </w:r>
    </w:p>
    <w:p w:rsidR="00BA06E7" w:rsidRPr="001A50F8" w:rsidRDefault="00BA06E7" w:rsidP="00BA06E7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2. Входные требования для освоения </w:t>
      </w:r>
      <w:r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>, предварительные условия: не требуются.</w:t>
      </w:r>
    </w:p>
    <w:p w:rsidR="00BA06E7" w:rsidRPr="001A50F8" w:rsidRDefault="00BA06E7" w:rsidP="00BA06E7">
      <w:pPr>
        <w:spacing w:after="4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3. Планируемые результаты 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 xml:space="preserve">обучения по </w:t>
      </w:r>
      <w:r>
        <w:rPr>
          <w:rFonts w:ascii="Times New Roman" w:hAnsi="Times New Roman" w:cs="Times New Roman"/>
          <w:sz w:val="24"/>
          <w:szCs w:val="24"/>
        </w:rPr>
        <w:t>курсу</w:t>
      </w:r>
      <w:proofErr w:type="gramEnd"/>
      <w:r w:rsidRPr="001A50F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7D4B7A" w:rsidRPr="00AA6D38" w:rsidRDefault="007D4B7A" w:rsidP="00614BAB">
      <w:pPr>
        <w:rPr>
          <w:rFonts w:ascii="Times New Roman" w:hAnsi="Times New Roman" w:cs="Times New Roman"/>
          <w:i/>
          <w:iCs/>
          <w:sz w:val="14"/>
          <w:szCs w:val="14"/>
        </w:rPr>
      </w:pPr>
    </w:p>
    <w:tbl>
      <w:tblPr>
        <w:tblW w:w="0" w:type="auto"/>
        <w:jc w:val="center"/>
        <w:tblInd w:w="-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057"/>
      </w:tblGrid>
      <w:tr w:rsidR="00BA06E7" w:rsidRPr="005C1B28" w:rsidTr="00BA06E7">
        <w:trPr>
          <w:jc w:val="center"/>
        </w:trPr>
        <w:tc>
          <w:tcPr>
            <w:tcW w:w="15057" w:type="dxa"/>
          </w:tcPr>
          <w:p w:rsidR="00BA06E7" w:rsidRPr="005C1B28" w:rsidRDefault="00BA06E7" w:rsidP="000C307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Планируемые результаты </w:t>
            </w:r>
            <w:proofErr w:type="gramStart"/>
            <w:r w:rsidRPr="005C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обучения по дисциплине</w:t>
            </w:r>
            <w:proofErr w:type="gramEnd"/>
            <w:r w:rsidRPr="005C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(модулю), сопряженные с компетенциями</w:t>
            </w:r>
          </w:p>
        </w:tc>
      </w:tr>
      <w:tr w:rsidR="00BA06E7" w:rsidRPr="005C1B28" w:rsidTr="00BA06E7">
        <w:trPr>
          <w:trHeight w:val="396"/>
          <w:jc w:val="center"/>
        </w:trPr>
        <w:tc>
          <w:tcPr>
            <w:tcW w:w="15057" w:type="dxa"/>
            <w:vMerge w:val="restart"/>
          </w:tcPr>
          <w:p w:rsidR="00BA06E7" w:rsidRPr="005C1B28" w:rsidRDefault="00BA06E7" w:rsidP="00E53341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:rsidR="00BA06E7" w:rsidRDefault="00BA06E7" w:rsidP="007A65F7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>Основные понятия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гибридного интеллекта</w:t>
            </w: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06E7" w:rsidRDefault="00BA06E7" w:rsidP="007A65F7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Архитектуру систем гибридного интеллекта</w:t>
            </w:r>
          </w:p>
          <w:p w:rsidR="00BA06E7" w:rsidRPr="005C1B28" w:rsidRDefault="00BA06E7" w:rsidP="007A65F7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Проблемы разработки систем гибридного интеллекта </w:t>
            </w:r>
          </w:p>
          <w:p w:rsidR="00BA06E7" w:rsidRDefault="00BA06E7" w:rsidP="007A65F7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Теоретические основы теории нечетких множеств и решение на ее основе проблем разработки систем гибридного интеллекта</w:t>
            </w:r>
          </w:p>
          <w:p w:rsidR="00BA06E7" w:rsidRDefault="00BA06E7" w:rsidP="007A65F7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возможности гибридного интеллекта</w:t>
            </w:r>
          </w:p>
          <w:p w:rsidR="00BA06E7" w:rsidRDefault="00BA06E7" w:rsidP="007A65F7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Сценарии использования гибридного интеллекта</w:t>
            </w:r>
          </w:p>
          <w:p w:rsidR="00BA06E7" w:rsidRPr="005C1B28" w:rsidRDefault="00BA06E7" w:rsidP="00BA06E7">
            <w:pPr>
              <w:spacing w:after="12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Ограничения и возможности гибридного интеллекта</w:t>
            </w:r>
          </w:p>
          <w:p w:rsidR="00BA06E7" w:rsidRPr="005C1B28" w:rsidRDefault="00BA06E7" w:rsidP="00E5334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A06E7" w:rsidRDefault="00BA06E7" w:rsidP="007C0A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Оценить применимость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гибридного интеллекта в решении профессиональных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06E7" w:rsidRPr="005C1B28" w:rsidRDefault="00BA06E7" w:rsidP="00BA06E7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 потенциал применения гибридного интеллекта в терминах профессиональной задачи</w:t>
            </w:r>
          </w:p>
          <w:p w:rsidR="00BA06E7" w:rsidRPr="005C1B28" w:rsidRDefault="00BA06E7" w:rsidP="007C0AE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  <w:p w:rsidR="00BA06E7" w:rsidRDefault="00BA06E7" w:rsidP="007C0AE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5C1B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етодами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анализа применимости гибридного интеллекта для решения конкретной задачи</w:t>
            </w:r>
          </w:p>
          <w:p w:rsidR="00BA06E7" w:rsidRDefault="00BA06E7" w:rsidP="007C0AE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Методами анализа предметной области для построения необходимых описательных моделей </w:t>
            </w:r>
          </w:p>
          <w:p w:rsidR="00BA06E7" w:rsidRPr="005C1B28" w:rsidRDefault="00BA06E7" w:rsidP="00BA06E7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Аналитическими возможностями систем гибридного интеллекта (прямая и обратные задачи)</w:t>
            </w:r>
          </w:p>
        </w:tc>
      </w:tr>
      <w:tr w:rsidR="00BA06E7" w:rsidRPr="005C1B28" w:rsidTr="00BA06E7">
        <w:trPr>
          <w:trHeight w:val="276"/>
          <w:jc w:val="center"/>
        </w:trPr>
        <w:tc>
          <w:tcPr>
            <w:tcW w:w="15057" w:type="dxa"/>
            <w:vMerge/>
          </w:tcPr>
          <w:p w:rsidR="00BA06E7" w:rsidRPr="005C1B28" w:rsidRDefault="00BA06E7" w:rsidP="00E53341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A06E7" w:rsidRPr="005C1B28" w:rsidTr="00BA06E7">
        <w:trPr>
          <w:trHeight w:val="276"/>
          <w:jc w:val="center"/>
        </w:trPr>
        <w:tc>
          <w:tcPr>
            <w:tcW w:w="15057" w:type="dxa"/>
            <w:vMerge/>
          </w:tcPr>
          <w:p w:rsidR="00BA06E7" w:rsidRPr="005C1B28" w:rsidRDefault="00BA06E7" w:rsidP="00E53341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17B9A" w:rsidRDefault="00B17B9A" w:rsidP="00B4775E">
      <w:pPr>
        <w:rPr>
          <w:rFonts w:ascii="Times New Roman" w:hAnsi="Times New Roman" w:cs="Times New Roman"/>
          <w:sz w:val="24"/>
          <w:szCs w:val="24"/>
        </w:rPr>
      </w:pPr>
    </w:p>
    <w:p w:rsidR="00BA06E7" w:rsidRPr="001A50F8" w:rsidRDefault="00BA06E7" w:rsidP="00BA06E7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 xml:space="preserve">4. Объем </w:t>
      </w:r>
      <w:r>
        <w:rPr>
          <w:rFonts w:ascii="Times New Roman" w:hAnsi="Times New Roman" w:cs="Times New Roman"/>
          <w:sz w:val="24"/>
          <w:szCs w:val="24"/>
        </w:rPr>
        <w:t>курса</w:t>
      </w:r>
      <w:r w:rsidRPr="001A50F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1A50F8">
        <w:rPr>
          <w:rFonts w:ascii="Times New Roman" w:hAnsi="Times New Roman" w:cs="Times New Roman"/>
          <w:sz w:val="24"/>
          <w:szCs w:val="24"/>
        </w:rPr>
        <w:t>з.е</w:t>
      </w:r>
      <w:proofErr w:type="spellEnd"/>
      <w:r w:rsidRPr="001A50F8">
        <w:rPr>
          <w:rFonts w:ascii="Times New Roman" w:hAnsi="Times New Roman" w:cs="Times New Roman"/>
          <w:sz w:val="24"/>
          <w:szCs w:val="24"/>
        </w:rPr>
        <w:t xml:space="preserve">., в том числе 24 </w:t>
      </w:r>
      <w:proofErr w:type="gramStart"/>
      <w:r w:rsidRPr="001A50F8">
        <w:rPr>
          <w:rFonts w:ascii="Times New Roman" w:hAnsi="Times New Roman" w:cs="Times New Roman"/>
          <w:sz w:val="24"/>
          <w:szCs w:val="24"/>
        </w:rPr>
        <w:t>академических</w:t>
      </w:r>
      <w:proofErr w:type="gramEnd"/>
      <w:r w:rsidRPr="001A50F8">
        <w:rPr>
          <w:rFonts w:ascii="Times New Roman" w:hAnsi="Times New Roman" w:cs="Times New Roman"/>
          <w:sz w:val="24"/>
          <w:szCs w:val="24"/>
        </w:rPr>
        <w:t xml:space="preserve"> часа на контактную работу обучающихся с преподавателем, 12 академических часа  на самостоятельную работу обучающихся. </w:t>
      </w:r>
    </w:p>
    <w:p w:rsidR="007D4B7A" w:rsidRPr="00BE7F1E" w:rsidRDefault="00BA06E7" w:rsidP="00BA06E7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A50F8">
        <w:rPr>
          <w:rFonts w:ascii="Times New Roman" w:hAnsi="Times New Roman" w:cs="Times New Roman"/>
          <w:sz w:val="24"/>
          <w:szCs w:val="24"/>
        </w:rPr>
        <w:t>. Содержание</w:t>
      </w:r>
      <w:r>
        <w:rPr>
          <w:rFonts w:ascii="Times New Roman" w:hAnsi="Times New Roman" w:cs="Times New Roman"/>
          <w:sz w:val="24"/>
          <w:szCs w:val="24"/>
        </w:rPr>
        <w:t xml:space="preserve"> курса</w:t>
      </w:r>
      <w:r w:rsidRPr="001A50F8">
        <w:rPr>
          <w:rFonts w:ascii="Times New Roman" w:hAnsi="Times New Roman" w:cs="Times New Roman"/>
          <w:sz w:val="24"/>
          <w:szCs w:val="24"/>
        </w:rPr>
        <w:t xml:space="preserve">, структурированное по темам (разделам) с указанием отведенного на них количества академических часов и виды учебных занятий </w:t>
      </w:r>
      <w:r w:rsidR="007D4B7A" w:rsidRPr="00BE7F1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80" w:rightFromText="180" w:vertAnchor="text" w:horzAnchor="page" w:tblpX="1009" w:tblpY="238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479"/>
        <w:gridCol w:w="1418"/>
        <w:gridCol w:w="1701"/>
        <w:gridCol w:w="992"/>
        <w:gridCol w:w="1843"/>
        <w:gridCol w:w="850"/>
        <w:gridCol w:w="851"/>
      </w:tblGrid>
      <w:tr w:rsidR="00DB0BDC" w:rsidRPr="002E2DAF" w:rsidTr="009B6E79">
        <w:trPr>
          <w:trHeight w:val="135"/>
        </w:trPr>
        <w:tc>
          <w:tcPr>
            <w:tcW w:w="7479" w:type="dxa"/>
            <w:vMerge w:val="restart"/>
            <w:vAlign w:val="center"/>
          </w:tcPr>
          <w:p w:rsidR="00DB0BDC" w:rsidRPr="002E2DAF" w:rsidRDefault="00DB0BDC" w:rsidP="00BA06E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и краткое содержание разделов и тем </w:t>
            </w:r>
            <w:r w:rsidR="00BA06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курса</w:t>
            </w:r>
          </w:p>
          <w:p w:rsidR="00DB0BDC" w:rsidRPr="002E2DAF" w:rsidRDefault="00DB0BDC" w:rsidP="00BA06E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B0BDC" w:rsidRPr="002E2DAF" w:rsidRDefault="00885800" w:rsidP="00BA06E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r w:rsidR="00DB0BDC"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орма промежуточной аттестации по </w:t>
            </w:r>
            <w:r w:rsidR="00BA06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</w:p>
        </w:tc>
        <w:tc>
          <w:tcPr>
            <w:tcW w:w="1418" w:type="dxa"/>
            <w:vMerge w:val="restart"/>
            <w:vAlign w:val="center"/>
          </w:tcPr>
          <w:p w:rsidR="00DB0BDC" w:rsidRPr="002E2DAF" w:rsidRDefault="00DB0BDC" w:rsidP="00BA06E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  <w:p w:rsidR="00DB0BDC" w:rsidRPr="002E2DAF" w:rsidRDefault="00DB0BDC" w:rsidP="00BA06E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(часы</w:t>
            </w: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gridSpan w:val="5"/>
            <w:vAlign w:val="center"/>
          </w:tcPr>
          <w:p w:rsidR="00DB0BDC" w:rsidRPr="002E2DAF" w:rsidRDefault="00DB0BDC" w:rsidP="00BA06E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DB0BDC" w:rsidRPr="002E2DAF" w:rsidTr="003114D5">
        <w:trPr>
          <w:trHeight w:val="1126"/>
        </w:trPr>
        <w:tc>
          <w:tcPr>
            <w:tcW w:w="7479" w:type="dxa"/>
            <w:vMerge/>
            <w:vAlign w:val="center"/>
          </w:tcPr>
          <w:p w:rsidR="00DB0BDC" w:rsidRPr="002E2DAF" w:rsidRDefault="00DB0BDC" w:rsidP="00BA06E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B0BDC" w:rsidRPr="002E2DAF" w:rsidRDefault="00DB0BDC" w:rsidP="00BA06E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DB0BDC" w:rsidRPr="003114D5" w:rsidRDefault="00DB0BDC" w:rsidP="003114D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Контактная работа </w:t>
            </w:r>
            <w:r w:rsidR="001E5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(работа во в</w:t>
            </w:r>
            <w:r w:rsidR="001E5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заимодействии с преподавателем)</w:t>
            </w:r>
          </w:p>
        </w:tc>
        <w:tc>
          <w:tcPr>
            <w:tcW w:w="3544" w:type="dxa"/>
            <w:gridSpan w:val="3"/>
            <w:vAlign w:val="center"/>
          </w:tcPr>
          <w:p w:rsidR="001E5F87" w:rsidRDefault="00DB0BDC" w:rsidP="00BA06E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</w:p>
          <w:p w:rsidR="00CB1814" w:rsidRDefault="00CB1814" w:rsidP="00BA06E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DB0BDC" w:rsidRPr="00B03FE7" w:rsidRDefault="00DB0BDC" w:rsidP="00BA06E7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A06E7" w:rsidRPr="002E2DAF" w:rsidTr="003114D5">
        <w:trPr>
          <w:trHeight w:val="988"/>
        </w:trPr>
        <w:tc>
          <w:tcPr>
            <w:tcW w:w="7479" w:type="dxa"/>
            <w:vMerge/>
          </w:tcPr>
          <w:p w:rsidR="00BA06E7" w:rsidRPr="002E2DAF" w:rsidRDefault="00BA06E7" w:rsidP="003161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BA06E7" w:rsidRPr="002E2DAF" w:rsidRDefault="00BA06E7" w:rsidP="003161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BA06E7" w:rsidRPr="002E2DAF" w:rsidRDefault="00BA06E7" w:rsidP="009B6E7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Занятия лекционного  типа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6E7" w:rsidRPr="002E2DAF" w:rsidRDefault="00BA06E7" w:rsidP="009B6E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6600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BA06E7" w:rsidRPr="002E2DAF" w:rsidRDefault="00BA06E7" w:rsidP="009B6E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A06E7" w:rsidRPr="002E2DAF" w:rsidRDefault="00BA06E7" w:rsidP="009B6E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Часы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BA06E7" w:rsidRPr="002E2DAF" w:rsidRDefault="00BA06E7" w:rsidP="009B6E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</w:tr>
      <w:tr w:rsidR="009B6E79" w:rsidRPr="002E2DAF" w:rsidTr="009B6E79">
        <w:tc>
          <w:tcPr>
            <w:tcW w:w="7479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t xml:space="preserve"> </w:t>
            </w:r>
            <w:r w:rsidRPr="008C77C0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интеллект: возникновение, развитие, современное понимание. Ловушка Тьюринга. Понятие гибридного интеллекта (</w:t>
            </w:r>
            <w:proofErr w:type="spellStart"/>
            <w:r w:rsidRPr="008C77C0">
              <w:rPr>
                <w:rFonts w:ascii="Times New Roman" w:hAnsi="Times New Roman" w:cs="Times New Roman"/>
                <w:sz w:val="24"/>
                <w:szCs w:val="24"/>
              </w:rPr>
              <w:t>augmented</w:t>
            </w:r>
            <w:proofErr w:type="spellEnd"/>
            <w:r w:rsidRPr="008C77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77C0">
              <w:rPr>
                <w:rFonts w:ascii="Times New Roman" w:hAnsi="Times New Roman" w:cs="Times New Roman"/>
                <w:sz w:val="24"/>
                <w:szCs w:val="24"/>
              </w:rPr>
              <w:t>intelligence</w:t>
            </w:r>
            <w:proofErr w:type="spellEnd"/>
            <w:r w:rsidRPr="008C77C0">
              <w:rPr>
                <w:rFonts w:ascii="Times New Roman" w:hAnsi="Times New Roman" w:cs="Times New Roman"/>
                <w:sz w:val="24"/>
                <w:szCs w:val="24"/>
              </w:rPr>
              <w:t>). Видение NSF, DARPA, McKinsey, IBM, Google</w:t>
            </w:r>
          </w:p>
        </w:tc>
        <w:tc>
          <w:tcPr>
            <w:tcW w:w="1418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9B6E79" w:rsidRPr="001A50F8" w:rsidRDefault="009B6E79" w:rsidP="009B6E7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9B6E79" w:rsidRPr="00BA06E7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6E7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среде электронного обучения</w:t>
            </w:r>
          </w:p>
        </w:tc>
        <w:tc>
          <w:tcPr>
            <w:tcW w:w="850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B6E79" w:rsidRPr="002E2DAF" w:rsidTr="009B6E79">
        <w:trPr>
          <w:trHeight w:val="584"/>
        </w:trPr>
        <w:tc>
          <w:tcPr>
            <w:tcW w:w="7479" w:type="dxa"/>
            <w:vAlign w:val="center"/>
          </w:tcPr>
          <w:p w:rsidR="009B6E79" w:rsidRPr="008C77C0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Тема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t xml:space="preserve"> </w:t>
            </w:r>
            <w:r w:rsidRPr="008C77C0">
              <w:rPr>
                <w:rFonts w:ascii="Times New Roman" w:hAnsi="Times New Roman" w:cs="Times New Roman"/>
                <w:sz w:val="24"/>
                <w:szCs w:val="24"/>
              </w:rPr>
              <w:t>Теория нечетких множеств – математика гибридного интеллекта. Понятие нечеткого множества. Основные операции над нечеткими множествами. Множество нечетких подмножеств и его свойства.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BD431F">
              <w:rPr>
                <w:rFonts w:ascii="Times New Roman" w:hAnsi="Times New Roman" w:cs="Times New Roman"/>
                <w:sz w:val="24"/>
                <w:szCs w:val="24"/>
              </w:rPr>
              <w:t>Понятие степени нечёткости множества и его свойства.</w:t>
            </w:r>
          </w:p>
        </w:tc>
        <w:tc>
          <w:tcPr>
            <w:tcW w:w="1418" w:type="dxa"/>
            <w:vAlign w:val="center"/>
          </w:tcPr>
          <w:p w:rsidR="009B6E79" w:rsidRPr="00A3633A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9B6E79" w:rsidRPr="001A50F8" w:rsidRDefault="009B6E79" w:rsidP="009B6E7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9B6E79" w:rsidRPr="00BA06E7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6E7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среде электронного обучения</w:t>
            </w:r>
          </w:p>
        </w:tc>
        <w:tc>
          <w:tcPr>
            <w:tcW w:w="850" w:type="dxa"/>
            <w:vAlign w:val="center"/>
          </w:tcPr>
          <w:p w:rsidR="009B6E79" w:rsidRPr="00FA54BC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9B6E79" w:rsidRPr="00FA54BC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B6E79" w:rsidRPr="002E2DAF" w:rsidTr="009B6E79">
        <w:tc>
          <w:tcPr>
            <w:tcW w:w="7479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 </w:t>
            </w:r>
            <w:r>
              <w:t xml:space="preserve"> </w:t>
            </w:r>
            <w:r w:rsidRPr="00BD431F">
              <w:rPr>
                <w:rFonts w:ascii="Times New Roman" w:hAnsi="Times New Roman" w:cs="Times New Roman"/>
                <w:sz w:val="24"/>
                <w:szCs w:val="24"/>
              </w:rPr>
              <w:t>Нечеткие отношения. Основные операции и их свойства.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BD431F">
              <w:rPr>
                <w:rFonts w:ascii="Times New Roman" w:hAnsi="Times New Roman" w:cs="Times New Roman"/>
                <w:sz w:val="24"/>
                <w:szCs w:val="24"/>
              </w:rPr>
              <w:t>Элементы теории приближенных рассуждений.</w:t>
            </w:r>
          </w:p>
        </w:tc>
        <w:tc>
          <w:tcPr>
            <w:tcW w:w="1418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9B6E79" w:rsidRPr="001A50F8" w:rsidRDefault="009B6E79" w:rsidP="009B6E7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9B6E79" w:rsidRPr="00BA06E7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6E7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среде электронного обучения</w:t>
            </w:r>
          </w:p>
        </w:tc>
        <w:tc>
          <w:tcPr>
            <w:tcW w:w="850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B6E79" w:rsidRPr="002E2DAF" w:rsidTr="009B6E79">
        <w:tc>
          <w:tcPr>
            <w:tcW w:w="7479" w:type="dxa"/>
            <w:vAlign w:val="center"/>
          </w:tcPr>
          <w:p w:rsidR="009B6E79" w:rsidRPr="00B179C2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4. </w:t>
            </w:r>
            <w:r>
              <w:t xml:space="preserve"> </w:t>
            </w:r>
            <w:r w:rsidRPr="00BD431F">
              <w:rPr>
                <w:rFonts w:ascii="Times New Roman" w:hAnsi="Times New Roman" w:cs="Times New Roman"/>
                <w:sz w:val="24"/>
                <w:szCs w:val="24"/>
              </w:rPr>
              <w:t>Модель описания человеком объектов. Теорема существования степени нечеткости полных ортогональных семантических пространств. Метод выбора оптимального множества значений качественного признака.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BD431F">
              <w:rPr>
                <w:rFonts w:ascii="Times New Roman" w:hAnsi="Times New Roman" w:cs="Times New Roman"/>
                <w:sz w:val="24"/>
                <w:szCs w:val="24"/>
              </w:rPr>
              <w:t>Модели поиска нечетко описанных объектов. Обобщения.</w:t>
            </w:r>
          </w:p>
        </w:tc>
        <w:tc>
          <w:tcPr>
            <w:tcW w:w="1418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9B6E79" w:rsidRPr="001A50F8" w:rsidRDefault="009B6E79" w:rsidP="009B6E7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9B6E79" w:rsidRPr="00BA06E7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6E7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среде электронного обучения</w:t>
            </w:r>
          </w:p>
        </w:tc>
        <w:tc>
          <w:tcPr>
            <w:tcW w:w="850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B6E79" w:rsidRPr="002E2DAF" w:rsidTr="009B6E79">
        <w:tc>
          <w:tcPr>
            <w:tcW w:w="7479" w:type="dxa"/>
            <w:vAlign w:val="center"/>
          </w:tcPr>
          <w:p w:rsidR="009B6E79" w:rsidRPr="002E2DAF" w:rsidRDefault="009B6E79" w:rsidP="009B6E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5. </w:t>
            </w:r>
            <w:r>
              <w:t xml:space="preserve"> </w:t>
            </w:r>
            <w:r w:rsidRPr="00BD431F">
              <w:rPr>
                <w:rFonts w:ascii="Times New Roman" w:hAnsi="Times New Roman" w:cs="Times New Roman"/>
                <w:sz w:val="24"/>
                <w:szCs w:val="24"/>
              </w:rPr>
              <w:t>Проблема оценки и мониторинга плохо формализуемых процессов. Архитектура систем оценки и мониторинга.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BD431F">
              <w:rPr>
                <w:rFonts w:ascii="Times New Roman" w:hAnsi="Times New Roman" w:cs="Times New Roman"/>
                <w:sz w:val="24"/>
                <w:szCs w:val="24"/>
              </w:rPr>
              <w:t>Прямая и обратные задачи. Аналитические возможности систем оценки и мониторинга. Примеры.</w:t>
            </w:r>
          </w:p>
        </w:tc>
        <w:tc>
          <w:tcPr>
            <w:tcW w:w="1418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9B6E79" w:rsidRPr="001A50F8" w:rsidRDefault="009B6E79" w:rsidP="009B6E79">
            <w:pPr>
              <w:spacing w:after="4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9B6E79" w:rsidRPr="00BA06E7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6E7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среде электронного обучения</w:t>
            </w:r>
          </w:p>
        </w:tc>
        <w:tc>
          <w:tcPr>
            <w:tcW w:w="850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B6E79" w:rsidRPr="002E2DAF" w:rsidTr="009B6E79">
        <w:tc>
          <w:tcPr>
            <w:tcW w:w="7479" w:type="dxa"/>
            <w:vAlign w:val="center"/>
          </w:tcPr>
          <w:p w:rsidR="009B6E79" w:rsidRPr="002E2DAF" w:rsidRDefault="009B6E79" w:rsidP="009B6E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 </w:t>
            </w:r>
            <w:r>
              <w:t xml:space="preserve"> </w:t>
            </w:r>
            <w:r w:rsidRPr="00BD431F">
              <w:rPr>
                <w:rFonts w:ascii="Times New Roman" w:hAnsi="Times New Roman" w:cs="Times New Roman"/>
                <w:sz w:val="24"/>
                <w:szCs w:val="24"/>
              </w:rPr>
              <w:t xml:space="preserve">Цифровая модель мира физического. </w:t>
            </w:r>
            <w:proofErr w:type="spellStart"/>
            <w:r w:rsidRPr="00BD431F">
              <w:rPr>
                <w:rFonts w:ascii="Times New Roman" w:hAnsi="Times New Roman" w:cs="Times New Roman"/>
                <w:sz w:val="24"/>
                <w:szCs w:val="24"/>
              </w:rPr>
              <w:t>Персо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нализация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взаимодействия с цифро</w:t>
            </w:r>
            <w:r w:rsidRPr="00BD431F">
              <w:rPr>
                <w:rFonts w:ascii="Times New Roman" w:hAnsi="Times New Roman" w:cs="Times New Roman"/>
                <w:sz w:val="24"/>
                <w:szCs w:val="24"/>
              </w:rPr>
              <w:t xml:space="preserve">выми ресурсами. Модели </w:t>
            </w:r>
            <w:proofErr w:type="spellStart"/>
            <w:r w:rsidRPr="00BD431F">
              <w:rPr>
                <w:rFonts w:ascii="Times New Roman" w:hAnsi="Times New Roman" w:cs="Times New Roman"/>
                <w:sz w:val="24"/>
                <w:szCs w:val="24"/>
              </w:rPr>
              <w:t>персонализации</w:t>
            </w:r>
            <w:proofErr w:type="spellEnd"/>
            <w:r w:rsidRPr="00BD43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6E4F00">
              <w:rPr>
                <w:rFonts w:ascii="Times New Roman" w:hAnsi="Times New Roman" w:cs="Times New Roman"/>
                <w:sz w:val="24"/>
                <w:szCs w:val="24"/>
              </w:rPr>
              <w:t>Персонализация поиска информации.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6E4F00">
              <w:rPr>
                <w:rFonts w:ascii="Times New Roman" w:hAnsi="Times New Roman" w:cs="Times New Roman"/>
                <w:sz w:val="24"/>
                <w:szCs w:val="24"/>
              </w:rPr>
              <w:t>Персонализация на основе модели пользователя.</w:t>
            </w:r>
          </w:p>
        </w:tc>
        <w:tc>
          <w:tcPr>
            <w:tcW w:w="1418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9B6E79" w:rsidRPr="00BA06E7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6E7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в среде электронного обучения</w:t>
            </w:r>
          </w:p>
        </w:tc>
        <w:tc>
          <w:tcPr>
            <w:tcW w:w="850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9B6E79" w:rsidRPr="002E2DAF" w:rsidRDefault="009B6E79" w:rsidP="009B6E79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D7B22" w:rsidRPr="002E2DAF" w:rsidTr="003114D5">
        <w:trPr>
          <w:trHeight w:val="510"/>
        </w:trPr>
        <w:tc>
          <w:tcPr>
            <w:tcW w:w="7479" w:type="dxa"/>
            <w:vAlign w:val="center"/>
          </w:tcPr>
          <w:p w:rsidR="00DD7B22" w:rsidRPr="002E2DAF" w:rsidRDefault="00DD7B22" w:rsidP="00DD7B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DA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DD7B22" w:rsidRPr="002E2DAF" w:rsidRDefault="00DD7B22" w:rsidP="00DD7B2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DD7B22" w:rsidRPr="00885800" w:rsidRDefault="00DD7B22" w:rsidP="00DD7B22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  <w:tc>
          <w:tcPr>
            <w:tcW w:w="992" w:type="dxa"/>
            <w:vAlign w:val="center"/>
          </w:tcPr>
          <w:p w:rsidR="00DD7B22" w:rsidRPr="00885800" w:rsidRDefault="00DD7B22" w:rsidP="00DD7B22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  <w:highlight w:val="lightGray"/>
              </w:rPr>
            </w:pPr>
          </w:p>
        </w:tc>
        <w:tc>
          <w:tcPr>
            <w:tcW w:w="1843" w:type="dxa"/>
            <w:vAlign w:val="center"/>
          </w:tcPr>
          <w:p w:rsidR="00DD7B22" w:rsidRPr="002E2DAF" w:rsidRDefault="00DD7B22" w:rsidP="00DD7B2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850" w:type="dxa"/>
            <w:vAlign w:val="center"/>
          </w:tcPr>
          <w:p w:rsidR="00DD7B22" w:rsidRPr="002E2DAF" w:rsidRDefault="00DD7B22" w:rsidP="00DD7B2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DD7B22" w:rsidRPr="002E2DAF" w:rsidRDefault="00DD7B22" w:rsidP="00DD7B2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7B22" w:rsidRPr="002E2DAF" w:rsidTr="003114D5">
        <w:trPr>
          <w:trHeight w:val="510"/>
        </w:trPr>
        <w:tc>
          <w:tcPr>
            <w:tcW w:w="7479" w:type="dxa"/>
            <w:vAlign w:val="center"/>
          </w:tcPr>
          <w:p w:rsidR="00DD7B22" w:rsidRPr="009B6E79" w:rsidRDefault="00DD7B22" w:rsidP="00DD7B2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E7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vAlign w:val="center"/>
          </w:tcPr>
          <w:p w:rsidR="00DD7B22" w:rsidRPr="009B6E79" w:rsidRDefault="00DD7B22" w:rsidP="00DD7B22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693" w:type="dxa"/>
            <w:gridSpan w:val="2"/>
            <w:vAlign w:val="center"/>
          </w:tcPr>
          <w:p w:rsidR="00DD7B22" w:rsidRPr="009B6E79" w:rsidRDefault="00DD7B22" w:rsidP="00DD7B22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E79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544" w:type="dxa"/>
            <w:gridSpan w:val="3"/>
            <w:vAlign w:val="center"/>
          </w:tcPr>
          <w:p w:rsidR="00DD7B22" w:rsidRPr="009B6E79" w:rsidRDefault="00DD7B22" w:rsidP="00DD7B22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</w:tbl>
    <w:p w:rsidR="00B03FE7" w:rsidRDefault="00B03FE7" w:rsidP="007271FF">
      <w:pPr>
        <w:rPr>
          <w:rFonts w:ascii="Times New Roman" w:hAnsi="Times New Roman" w:cs="Times New Roman"/>
          <w:sz w:val="24"/>
          <w:szCs w:val="24"/>
        </w:rPr>
      </w:pPr>
    </w:p>
    <w:p w:rsidR="00A65ECD" w:rsidRDefault="00A65ECD" w:rsidP="007271FF">
      <w:pPr>
        <w:rPr>
          <w:rFonts w:ascii="Times New Roman" w:hAnsi="Times New Roman" w:cs="Times New Roman"/>
          <w:sz w:val="24"/>
          <w:szCs w:val="24"/>
        </w:rPr>
      </w:pPr>
    </w:p>
    <w:p w:rsidR="003114D5" w:rsidRDefault="003114D5" w:rsidP="00DD7B22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3114D5" w:rsidRDefault="003114D5" w:rsidP="00DD7B22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</w:p>
    <w:p w:rsidR="00DD7B22" w:rsidRPr="001A50F8" w:rsidRDefault="00DD7B22" w:rsidP="00DD7B22">
      <w:pPr>
        <w:spacing w:after="4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Pr="001A50F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4BB">
        <w:rPr>
          <w:rFonts w:ascii="Times New Roman" w:hAnsi="Times New Roman" w:cs="Times New Roman"/>
          <w:b/>
          <w:sz w:val="24"/>
          <w:szCs w:val="24"/>
        </w:rPr>
        <w:t>Фонд оценочных сре</w:t>
      </w:r>
      <w:proofErr w:type="gramStart"/>
      <w:r w:rsidRPr="00C934BB">
        <w:rPr>
          <w:rFonts w:ascii="Times New Roman" w:hAnsi="Times New Roman" w:cs="Times New Roman"/>
          <w:b/>
          <w:sz w:val="24"/>
          <w:szCs w:val="24"/>
        </w:rPr>
        <w:t>дств дл</w:t>
      </w:r>
      <w:proofErr w:type="gramEnd"/>
      <w:r w:rsidRPr="00C934BB">
        <w:rPr>
          <w:rFonts w:ascii="Times New Roman" w:hAnsi="Times New Roman" w:cs="Times New Roman"/>
          <w:b/>
          <w:sz w:val="24"/>
          <w:szCs w:val="24"/>
        </w:rPr>
        <w:t>я оценивания результатов обучения по курсу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D4B7A" w:rsidRPr="00AA6D38" w:rsidRDefault="007D4B7A" w:rsidP="007271FF">
      <w:pPr>
        <w:rPr>
          <w:rFonts w:ascii="Times New Roman" w:hAnsi="Times New Roman" w:cs="Times New Roman"/>
          <w:sz w:val="14"/>
          <w:szCs w:val="14"/>
          <w:highlight w:val="yellow"/>
        </w:rPr>
      </w:pPr>
    </w:p>
    <w:tbl>
      <w:tblPr>
        <w:tblW w:w="1471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78"/>
        <w:gridCol w:w="2457"/>
        <w:gridCol w:w="1847"/>
        <w:gridCol w:w="1846"/>
        <w:gridCol w:w="2246"/>
        <w:gridCol w:w="2037"/>
      </w:tblGrid>
      <w:tr w:rsidR="000C307A" w:rsidRPr="00541C22" w:rsidTr="00DD7B22">
        <w:tc>
          <w:tcPr>
            <w:tcW w:w="4278" w:type="dxa"/>
            <w:vMerge w:val="restart"/>
          </w:tcPr>
          <w:p w:rsidR="000C307A" w:rsidRPr="00541C22" w:rsidRDefault="000C307A" w:rsidP="002E2DAF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ОБУЧЕНИЯ</w:t>
            </w:r>
          </w:p>
          <w:p w:rsidR="000C307A" w:rsidRPr="00541C22" w:rsidRDefault="000C307A" w:rsidP="003114D5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 w:rsidR="003114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</w:p>
        </w:tc>
        <w:tc>
          <w:tcPr>
            <w:tcW w:w="2457" w:type="dxa"/>
            <w:vMerge w:val="restart"/>
          </w:tcPr>
          <w:p w:rsidR="000C307A" w:rsidRPr="00541C22" w:rsidRDefault="000C30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СРЕДСТВА</w:t>
            </w:r>
          </w:p>
          <w:p w:rsidR="000C307A" w:rsidRPr="00541C22" w:rsidRDefault="000C307A" w:rsidP="008858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ОЦЕНИВАНИЯ</w:t>
            </w:r>
          </w:p>
        </w:tc>
        <w:tc>
          <w:tcPr>
            <w:tcW w:w="7976" w:type="dxa"/>
            <w:gridSpan w:val="4"/>
          </w:tcPr>
          <w:p w:rsidR="000C307A" w:rsidRPr="00541C22" w:rsidRDefault="000C307A" w:rsidP="003114D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ШКАЛА И КРИТЕРИИ ОЦЕНИВАНИЯ РЕЗУЛЬТАТА </w:t>
            </w:r>
            <w:proofErr w:type="gramStart"/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ОБУЧЕНИЯ по </w:t>
            </w:r>
            <w:r w:rsidR="003114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курсу</w:t>
            </w:r>
            <w:proofErr w:type="gramEnd"/>
          </w:p>
        </w:tc>
      </w:tr>
      <w:tr w:rsidR="00B179C2" w:rsidRPr="00541C22" w:rsidTr="00DD7B22">
        <w:tc>
          <w:tcPr>
            <w:tcW w:w="4278" w:type="dxa"/>
            <w:vMerge/>
          </w:tcPr>
          <w:p w:rsidR="00B179C2" w:rsidRPr="00541C22" w:rsidRDefault="00B179C2" w:rsidP="00B179C2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457" w:type="dxa"/>
            <w:vMerge/>
          </w:tcPr>
          <w:p w:rsidR="00B179C2" w:rsidRPr="00541C22" w:rsidRDefault="00B179C2" w:rsidP="00B179C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2 (не зачтено)</w:t>
            </w:r>
          </w:p>
        </w:tc>
        <w:tc>
          <w:tcPr>
            <w:tcW w:w="1846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3 (зачтено)</w:t>
            </w:r>
          </w:p>
        </w:tc>
        <w:tc>
          <w:tcPr>
            <w:tcW w:w="2246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4 (зачтено)</w:t>
            </w:r>
          </w:p>
        </w:tc>
        <w:tc>
          <w:tcPr>
            <w:tcW w:w="2037" w:type="dxa"/>
          </w:tcPr>
          <w:p w:rsidR="00B179C2" w:rsidRPr="00541C22" w:rsidRDefault="00B179C2" w:rsidP="00B17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5 (зачтено)</w:t>
            </w:r>
          </w:p>
        </w:tc>
      </w:tr>
      <w:tr w:rsidR="007D4B7A" w:rsidRPr="00541C22" w:rsidTr="00DD7B22">
        <w:tc>
          <w:tcPr>
            <w:tcW w:w="4278" w:type="dxa"/>
          </w:tcPr>
          <w:p w:rsidR="007D4B7A" w:rsidRPr="00541C22" w:rsidRDefault="007D4B7A" w:rsidP="00B179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</w:tc>
        <w:tc>
          <w:tcPr>
            <w:tcW w:w="2457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7D4B7A" w:rsidRPr="00541C22" w:rsidRDefault="007D4B7A" w:rsidP="002E2DA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541C22" w:rsidTr="00DD7B22">
        <w:tc>
          <w:tcPr>
            <w:tcW w:w="4278" w:type="dxa"/>
          </w:tcPr>
          <w:p w:rsidR="00B179C2" w:rsidRPr="00541C22" w:rsidRDefault="00D77E0C" w:rsidP="00DD7B2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>Основные понятия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гибридного интеллекта</w:t>
            </w:r>
            <w:r w:rsidRPr="005C1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4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DD7B22">
        <w:tc>
          <w:tcPr>
            <w:tcW w:w="4278" w:type="dxa"/>
          </w:tcPr>
          <w:p w:rsidR="00D77E0C" w:rsidRDefault="00D77E0C" w:rsidP="00DD7B2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Архитектура систем гибридного интеллекта</w:t>
            </w:r>
          </w:p>
          <w:p w:rsidR="00B179C2" w:rsidRPr="00541C22" w:rsidRDefault="00B179C2" w:rsidP="00DD7B2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4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DD7B22">
        <w:tc>
          <w:tcPr>
            <w:tcW w:w="4278" w:type="dxa"/>
          </w:tcPr>
          <w:p w:rsidR="00D77E0C" w:rsidRPr="005C1B28" w:rsidRDefault="00D77E0C" w:rsidP="00DD7B2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Проблемы разработки систем гибридного интеллекта </w:t>
            </w:r>
          </w:p>
          <w:p w:rsidR="00B179C2" w:rsidRPr="00541C22" w:rsidRDefault="00B179C2" w:rsidP="00DD7B2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4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DD7B22">
        <w:tc>
          <w:tcPr>
            <w:tcW w:w="4278" w:type="dxa"/>
          </w:tcPr>
          <w:p w:rsidR="00B179C2" w:rsidRPr="00541C22" w:rsidRDefault="00D77E0C" w:rsidP="00DD7B2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Теоретические основы теории нечетких множеств и решение на ее основе проблем разработки систем гибридного интеллекта</w:t>
            </w:r>
          </w:p>
        </w:tc>
        <w:tc>
          <w:tcPr>
            <w:tcW w:w="245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4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DD7B22">
        <w:tc>
          <w:tcPr>
            <w:tcW w:w="4278" w:type="dxa"/>
          </w:tcPr>
          <w:p w:rsidR="00D77E0C" w:rsidRDefault="00D77E0C" w:rsidP="00DD7B2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возможности гибридного интеллекта</w:t>
            </w:r>
          </w:p>
          <w:p w:rsidR="00B179C2" w:rsidRPr="00541C22" w:rsidRDefault="00B179C2" w:rsidP="00DD7B2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4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D77E0C" w:rsidRPr="00541C22" w:rsidTr="00DD7B22">
        <w:tc>
          <w:tcPr>
            <w:tcW w:w="4278" w:type="dxa"/>
          </w:tcPr>
          <w:p w:rsidR="00D77E0C" w:rsidRDefault="00D77E0C" w:rsidP="00DD7B2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Сценарии использования гибридного интеллекта</w:t>
            </w:r>
          </w:p>
          <w:p w:rsidR="00D77E0C" w:rsidRPr="00541C22" w:rsidRDefault="00D77E0C" w:rsidP="00DD7B2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:rsidR="00D77E0C" w:rsidRPr="00541C22" w:rsidRDefault="00D77E0C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47" w:type="dxa"/>
          </w:tcPr>
          <w:p w:rsidR="00D77E0C" w:rsidRPr="00541C22" w:rsidRDefault="00D77E0C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D77E0C" w:rsidRPr="00541C22" w:rsidRDefault="00D77E0C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D77E0C" w:rsidRPr="00541C22" w:rsidRDefault="00D77E0C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D77E0C" w:rsidRPr="00541C22" w:rsidRDefault="00D77E0C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DD7B22">
        <w:tc>
          <w:tcPr>
            <w:tcW w:w="4278" w:type="dxa"/>
          </w:tcPr>
          <w:p w:rsidR="00B179C2" w:rsidRPr="00541C22" w:rsidRDefault="00D77E0C" w:rsidP="00DD7B2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Ограничения и возможности гибридного интеллекта</w:t>
            </w:r>
          </w:p>
        </w:tc>
        <w:tc>
          <w:tcPr>
            <w:tcW w:w="245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4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DD7B22">
        <w:tc>
          <w:tcPr>
            <w:tcW w:w="4278" w:type="dxa"/>
          </w:tcPr>
          <w:p w:rsidR="00B179C2" w:rsidRPr="00D77E0C" w:rsidRDefault="00B179C2" w:rsidP="00DD7B22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7E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</w:t>
            </w:r>
            <w:r w:rsidR="00D77E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45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9C2" w:rsidRPr="00541C22" w:rsidTr="00DD7B22">
        <w:tc>
          <w:tcPr>
            <w:tcW w:w="4278" w:type="dxa"/>
          </w:tcPr>
          <w:p w:rsidR="00B179C2" w:rsidRPr="00541C22" w:rsidRDefault="00D77E0C" w:rsidP="00DD7B2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Оценить применимость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гибридного интеллекта в решении профессиональных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7" w:type="dxa"/>
          </w:tcPr>
          <w:p w:rsidR="00B179C2" w:rsidRPr="00541C22" w:rsidRDefault="00CD250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4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DD7B22">
        <w:tc>
          <w:tcPr>
            <w:tcW w:w="4278" w:type="dxa"/>
          </w:tcPr>
          <w:p w:rsidR="00B179C2" w:rsidRPr="00541C22" w:rsidRDefault="00D77E0C" w:rsidP="00DD7B2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 потенциал применения гибридного интеллекта в терминах профессиональной задачи</w:t>
            </w:r>
          </w:p>
        </w:tc>
        <w:tc>
          <w:tcPr>
            <w:tcW w:w="2457" w:type="dxa"/>
          </w:tcPr>
          <w:p w:rsidR="00B179C2" w:rsidRPr="00541C22" w:rsidRDefault="00CD250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4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DD7B22">
        <w:tc>
          <w:tcPr>
            <w:tcW w:w="4278" w:type="dxa"/>
          </w:tcPr>
          <w:p w:rsidR="00B179C2" w:rsidRPr="00D77E0C" w:rsidRDefault="00B179C2" w:rsidP="00DD7B22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7E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Владеть</w:t>
            </w:r>
            <w:r w:rsidR="00D77E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45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A85" w:rsidRPr="00541C22" w:rsidTr="00DD7B22">
        <w:tc>
          <w:tcPr>
            <w:tcW w:w="4278" w:type="dxa"/>
          </w:tcPr>
          <w:p w:rsidR="000A5A85" w:rsidRPr="00DD7B22" w:rsidRDefault="000A5A85" w:rsidP="00DD7B22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5C1B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етодами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анализа применимости гибридного интеллекта для решения конкретной задачи</w:t>
            </w:r>
          </w:p>
        </w:tc>
        <w:tc>
          <w:tcPr>
            <w:tcW w:w="2457" w:type="dxa"/>
          </w:tcPr>
          <w:p w:rsidR="000A5A85" w:rsidRPr="00541C22" w:rsidRDefault="000A5A85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47" w:type="dxa"/>
          </w:tcPr>
          <w:p w:rsidR="000A5A85" w:rsidRPr="00541C22" w:rsidRDefault="000A5A85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0A5A85" w:rsidRPr="00541C22" w:rsidRDefault="000A5A85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0A5A85" w:rsidRPr="00541C22" w:rsidRDefault="000A5A85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0A5A85" w:rsidRPr="00541C22" w:rsidRDefault="000A5A85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0A5A85" w:rsidRPr="00541C22" w:rsidTr="00DD7B22">
        <w:tc>
          <w:tcPr>
            <w:tcW w:w="4278" w:type="dxa"/>
          </w:tcPr>
          <w:p w:rsidR="000A5A85" w:rsidRPr="00DD7B22" w:rsidRDefault="000A5A85" w:rsidP="00FA54BC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Методами анализа предметной области для построения необходимых описательных моделей </w:t>
            </w:r>
          </w:p>
        </w:tc>
        <w:tc>
          <w:tcPr>
            <w:tcW w:w="2457" w:type="dxa"/>
          </w:tcPr>
          <w:p w:rsidR="000A5A85" w:rsidRPr="00541C22" w:rsidRDefault="000A5A85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47" w:type="dxa"/>
          </w:tcPr>
          <w:p w:rsidR="000A5A85" w:rsidRPr="00541C22" w:rsidRDefault="000A5A85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0A5A85" w:rsidRPr="00541C22" w:rsidRDefault="000A5A85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0A5A85" w:rsidRPr="00541C22" w:rsidRDefault="000A5A85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0A5A85" w:rsidRPr="00541C22" w:rsidRDefault="000A5A85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  <w:tr w:rsidR="00B179C2" w:rsidRPr="00541C22" w:rsidTr="00DD7B22">
        <w:tc>
          <w:tcPr>
            <w:tcW w:w="4278" w:type="dxa"/>
          </w:tcPr>
          <w:p w:rsidR="00B179C2" w:rsidRPr="00541C22" w:rsidRDefault="000A5A85" w:rsidP="000A5A8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Аналитическими возможностями систем гибридного интеллекта (прямая и обратные задачи)</w:t>
            </w:r>
          </w:p>
        </w:tc>
        <w:tc>
          <w:tcPr>
            <w:tcW w:w="2457" w:type="dxa"/>
          </w:tcPr>
          <w:p w:rsidR="00B179C2" w:rsidRPr="00541C22" w:rsidRDefault="00CD250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84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Отсутствие знаний</w:t>
            </w:r>
          </w:p>
        </w:tc>
        <w:tc>
          <w:tcPr>
            <w:tcW w:w="18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Фрагментарные знания</w:t>
            </w:r>
          </w:p>
        </w:tc>
        <w:tc>
          <w:tcPr>
            <w:tcW w:w="2246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Общие, но не структурированные знания</w:t>
            </w:r>
          </w:p>
        </w:tc>
        <w:tc>
          <w:tcPr>
            <w:tcW w:w="2037" w:type="dxa"/>
          </w:tcPr>
          <w:p w:rsidR="00B179C2" w:rsidRPr="00541C22" w:rsidRDefault="00B179C2" w:rsidP="00AA6D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C22"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</w:tbl>
    <w:p w:rsidR="007C0AE9" w:rsidRPr="007C0AE9" w:rsidRDefault="007C0AE9" w:rsidP="007C0AE9">
      <w:pPr>
        <w:pStyle w:val="a4"/>
        <w:jc w:val="left"/>
        <w:rPr>
          <w:rFonts w:ascii="Times New Roman" w:hAnsi="Times New Roman" w:cs="Times New Roman"/>
          <w:i/>
        </w:rPr>
      </w:pPr>
    </w:p>
    <w:p w:rsidR="00DD7B22" w:rsidRPr="001A50F8" w:rsidRDefault="00DD7B22" w:rsidP="00DD7B22">
      <w:pPr>
        <w:spacing w:after="4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A50F8">
        <w:rPr>
          <w:rFonts w:ascii="Times New Roman" w:hAnsi="Times New Roman" w:cs="Times New Roman"/>
          <w:sz w:val="24"/>
          <w:szCs w:val="24"/>
        </w:rPr>
        <w:t>Типовые задания и иные материалы, необходимые для оценки результатов обучения</w:t>
      </w:r>
    </w:p>
    <w:p w:rsidR="000C307A" w:rsidRDefault="00DD7B22" w:rsidP="00DD7B22">
      <w:pPr>
        <w:ind w:left="36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50399">
        <w:rPr>
          <w:rFonts w:ascii="Times New Roman" w:hAnsi="Times New Roman" w:cs="Times New Roman"/>
          <w:b/>
          <w:iCs/>
          <w:sz w:val="24"/>
          <w:szCs w:val="24"/>
        </w:rPr>
        <w:t>Примерные тестовые задания</w:t>
      </w:r>
    </w:p>
    <w:p w:rsidR="000A5A85" w:rsidRDefault="000A5A85" w:rsidP="00B57E9D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Темы рефератов</w:t>
      </w:r>
      <w:r w:rsidR="0046164E">
        <w:rPr>
          <w:rFonts w:ascii="Times New Roman" w:hAnsi="Times New Roman" w:cs="Times New Roman"/>
          <w:sz w:val="24"/>
          <w:szCs w:val="24"/>
        </w:rPr>
        <w:t>:</w:t>
      </w:r>
    </w:p>
    <w:p w:rsidR="0046164E" w:rsidRPr="0046164E" w:rsidRDefault="0046164E" w:rsidP="0046164E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164E">
        <w:rPr>
          <w:rFonts w:ascii="Times New Roman" w:hAnsi="Times New Roman" w:cs="Times New Roman"/>
          <w:sz w:val="24"/>
          <w:szCs w:val="24"/>
        </w:rPr>
        <w:t>Японский проект создания ЭВМ 5 поколения</w:t>
      </w:r>
    </w:p>
    <w:p w:rsidR="0046164E" w:rsidRPr="0046164E" w:rsidRDefault="0046164E" w:rsidP="0046164E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164E">
        <w:rPr>
          <w:rFonts w:ascii="Times New Roman" w:hAnsi="Times New Roman" w:cs="Times New Roman"/>
          <w:sz w:val="24"/>
          <w:szCs w:val="24"/>
        </w:rPr>
        <w:t>LIFE - основные задачи и результаты</w:t>
      </w:r>
    </w:p>
    <w:p w:rsidR="0046164E" w:rsidRPr="0046164E" w:rsidRDefault="0046164E" w:rsidP="0046164E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164E">
        <w:rPr>
          <w:rFonts w:ascii="Times New Roman" w:hAnsi="Times New Roman" w:cs="Times New Roman"/>
          <w:sz w:val="24"/>
          <w:szCs w:val="24"/>
          <w:lang w:val="en-US"/>
        </w:rPr>
        <w:t>Automation</w:t>
      </w:r>
      <w:r w:rsidRPr="00DA65DE">
        <w:rPr>
          <w:rFonts w:ascii="Times New Roman" w:hAnsi="Times New Roman" w:cs="Times New Roman"/>
          <w:sz w:val="24"/>
          <w:szCs w:val="24"/>
        </w:rPr>
        <w:t xml:space="preserve"> </w:t>
      </w:r>
      <w:r w:rsidRPr="0046164E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DA65DE">
        <w:rPr>
          <w:rFonts w:ascii="Times New Roman" w:hAnsi="Times New Roman" w:cs="Times New Roman"/>
          <w:sz w:val="24"/>
          <w:szCs w:val="24"/>
        </w:rPr>
        <w:t xml:space="preserve"> </w:t>
      </w:r>
      <w:r w:rsidRPr="0046164E">
        <w:rPr>
          <w:rFonts w:ascii="Times New Roman" w:hAnsi="Times New Roman" w:cs="Times New Roman"/>
          <w:sz w:val="24"/>
          <w:szCs w:val="24"/>
          <w:lang w:val="en-US"/>
        </w:rPr>
        <w:t>knowledge</w:t>
      </w:r>
      <w:r w:rsidRPr="00DA65DE">
        <w:rPr>
          <w:rFonts w:ascii="Times New Roman" w:hAnsi="Times New Roman" w:cs="Times New Roman"/>
          <w:sz w:val="24"/>
          <w:szCs w:val="24"/>
        </w:rPr>
        <w:t xml:space="preserve"> </w:t>
      </w:r>
      <w:r w:rsidRPr="0046164E">
        <w:rPr>
          <w:rFonts w:ascii="Times New Roman" w:hAnsi="Times New Roman" w:cs="Times New Roman"/>
          <w:sz w:val="24"/>
          <w:szCs w:val="24"/>
          <w:lang w:val="en-US"/>
        </w:rPr>
        <w:t>work</w:t>
      </w:r>
      <w:r w:rsidRPr="0046164E">
        <w:rPr>
          <w:rFonts w:ascii="Times New Roman" w:hAnsi="Times New Roman" w:cs="Times New Roman"/>
          <w:sz w:val="24"/>
          <w:szCs w:val="24"/>
        </w:rPr>
        <w:t>: основные понятия и примеры практического использования</w:t>
      </w:r>
    </w:p>
    <w:p w:rsidR="0046164E" w:rsidRPr="0046164E" w:rsidRDefault="0046164E" w:rsidP="0046164E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164E">
        <w:rPr>
          <w:rFonts w:ascii="Times New Roman" w:hAnsi="Times New Roman" w:cs="Times New Roman"/>
          <w:sz w:val="24"/>
          <w:szCs w:val="24"/>
          <w:lang w:val="en-US"/>
        </w:rPr>
        <w:t>Augmented</w:t>
      </w:r>
      <w:r w:rsidRPr="00DA65DE">
        <w:rPr>
          <w:rFonts w:ascii="Times New Roman" w:hAnsi="Times New Roman" w:cs="Times New Roman"/>
          <w:sz w:val="24"/>
          <w:szCs w:val="24"/>
        </w:rPr>
        <w:t xml:space="preserve"> </w:t>
      </w:r>
      <w:r w:rsidRPr="0046164E">
        <w:rPr>
          <w:rFonts w:ascii="Times New Roman" w:hAnsi="Times New Roman" w:cs="Times New Roman"/>
          <w:sz w:val="24"/>
          <w:szCs w:val="24"/>
          <w:lang w:val="en-US"/>
        </w:rPr>
        <w:t>Intelligence</w:t>
      </w:r>
      <w:r w:rsidRPr="0046164E">
        <w:rPr>
          <w:rFonts w:ascii="Times New Roman" w:hAnsi="Times New Roman" w:cs="Times New Roman"/>
          <w:sz w:val="24"/>
          <w:szCs w:val="24"/>
        </w:rPr>
        <w:t>: основные понятия и примеры практического использования</w:t>
      </w:r>
    </w:p>
    <w:p w:rsidR="0046164E" w:rsidRDefault="0046164E" w:rsidP="0046164E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164E">
        <w:rPr>
          <w:rFonts w:ascii="Times New Roman" w:hAnsi="Times New Roman" w:cs="Times New Roman"/>
          <w:sz w:val="24"/>
          <w:szCs w:val="24"/>
        </w:rPr>
        <w:t xml:space="preserve">Ловушка Тьюринга. </w:t>
      </w:r>
    </w:p>
    <w:p w:rsidR="0046164E" w:rsidRDefault="00A322CF" w:rsidP="0046164E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322CF">
        <w:rPr>
          <w:rFonts w:ascii="Times New Roman" w:hAnsi="Times New Roman" w:cs="Times New Roman"/>
          <w:sz w:val="24"/>
          <w:szCs w:val="24"/>
        </w:rPr>
        <w:t>Нечеткие отношения в моделировании социальных/ экономических процессов</w:t>
      </w:r>
    </w:p>
    <w:p w:rsidR="0046164E" w:rsidRDefault="00A322CF" w:rsidP="0046164E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322CF">
        <w:rPr>
          <w:rFonts w:ascii="Times New Roman" w:hAnsi="Times New Roman" w:cs="Times New Roman"/>
          <w:sz w:val="24"/>
          <w:szCs w:val="24"/>
        </w:rPr>
        <w:t>Нечеткие отношения в моделях принятии решений</w:t>
      </w:r>
    </w:p>
    <w:p w:rsidR="00A322CF" w:rsidRPr="00A322CF" w:rsidRDefault="00A322CF" w:rsidP="00A322CF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322CF">
        <w:rPr>
          <w:rFonts w:ascii="Times New Roman" w:hAnsi="Times New Roman" w:cs="Times New Roman"/>
          <w:sz w:val="24"/>
          <w:szCs w:val="24"/>
        </w:rPr>
        <w:t xml:space="preserve">Пример индекса </w:t>
      </w:r>
      <w:r w:rsidRPr="00A322CF"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 w:rsidRPr="00A322CF">
        <w:rPr>
          <w:rFonts w:ascii="Times New Roman" w:hAnsi="Times New Roman" w:cs="Times New Roman"/>
          <w:sz w:val="24"/>
          <w:szCs w:val="24"/>
        </w:rPr>
        <w:t xml:space="preserve"> для процесса </w:t>
      </w:r>
      <w:r w:rsidRPr="00A322CF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A322CF">
        <w:rPr>
          <w:rFonts w:ascii="Times New Roman" w:hAnsi="Times New Roman" w:cs="Times New Roman"/>
          <w:sz w:val="24"/>
          <w:szCs w:val="24"/>
        </w:rPr>
        <w:t xml:space="preserve"> (</w:t>
      </w:r>
      <w:r w:rsidRPr="00A322CF"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 w:rsidRPr="00A322CF">
        <w:rPr>
          <w:rFonts w:ascii="Times New Roman" w:hAnsi="Times New Roman" w:cs="Times New Roman"/>
          <w:sz w:val="24"/>
          <w:szCs w:val="24"/>
        </w:rPr>
        <w:t xml:space="preserve">, </w:t>
      </w:r>
      <w:r w:rsidRPr="00A322CF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A322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322CF">
        <w:rPr>
          <w:rFonts w:ascii="Times New Roman" w:hAnsi="Times New Roman" w:cs="Times New Roman"/>
          <w:sz w:val="24"/>
          <w:szCs w:val="24"/>
        </w:rPr>
        <w:t xml:space="preserve">– названия индекса и процесса </w:t>
      </w:r>
      <w:proofErr w:type="spellStart"/>
      <w:r w:rsidRPr="00A322CF">
        <w:rPr>
          <w:rFonts w:ascii="Times New Roman" w:hAnsi="Times New Roman" w:cs="Times New Roman"/>
          <w:sz w:val="24"/>
          <w:szCs w:val="24"/>
        </w:rPr>
        <w:t>соотвествственно</w:t>
      </w:r>
      <w:proofErr w:type="spellEnd"/>
      <w:r w:rsidRPr="00A322CF">
        <w:rPr>
          <w:rFonts w:ascii="Times New Roman" w:hAnsi="Times New Roman" w:cs="Times New Roman"/>
          <w:sz w:val="24"/>
          <w:szCs w:val="24"/>
        </w:rPr>
        <w:t>; должны быть представлены исходные данные, вариант системы правил, и сценарии использования)</w:t>
      </w:r>
    </w:p>
    <w:p w:rsidR="00652B1E" w:rsidRPr="00652B1E" w:rsidRDefault="00652B1E" w:rsidP="00652B1E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Понятие лингвистической переменной и области ее применений</w:t>
      </w:r>
    </w:p>
    <w:p w:rsidR="00652B1E" w:rsidRPr="00652B1E" w:rsidRDefault="00652B1E" w:rsidP="00652B1E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Понятие полного ортогонального семантического пространства и области его применения</w:t>
      </w:r>
    </w:p>
    <w:p w:rsidR="00652B1E" w:rsidRPr="00652B1E" w:rsidRDefault="00652B1E" w:rsidP="00652B1E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Понятие семантического дифференциала и области его применения</w:t>
      </w:r>
    </w:p>
    <w:p w:rsidR="00652B1E" w:rsidRPr="00652B1E" w:rsidRDefault="00652B1E" w:rsidP="00652B1E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Метрики потерь информации и шумов в информационных системах</w:t>
      </w:r>
    </w:p>
    <w:p w:rsidR="00652B1E" w:rsidRPr="00652B1E" w:rsidRDefault="00652B1E" w:rsidP="00652B1E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Примеры задач обработки описаний объектов, сделанных человеком, в социальных сетях</w:t>
      </w:r>
    </w:p>
    <w:p w:rsidR="00652B1E" w:rsidRPr="00652B1E" w:rsidRDefault="00652B1E" w:rsidP="00652B1E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Человек как источник информации для Х (Х- некоторая система)</w:t>
      </w:r>
    </w:p>
    <w:p w:rsidR="008F49B6" w:rsidRPr="008F49B6" w:rsidRDefault="008F49B6" w:rsidP="008F49B6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F49B6">
        <w:rPr>
          <w:rFonts w:ascii="Times New Roman" w:hAnsi="Times New Roman" w:cs="Times New Roman"/>
          <w:sz w:val="24"/>
          <w:szCs w:val="24"/>
        </w:rPr>
        <w:t>Примеры задач оценки и мониторинга для Х (цель, доступная информация, структура модели)</w:t>
      </w:r>
    </w:p>
    <w:p w:rsidR="008F49B6" w:rsidRPr="008F49B6" w:rsidRDefault="008F49B6" w:rsidP="008F49B6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F49B6">
        <w:rPr>
          <w:rFonts w:ascii="Times New Roman" w:hAnsi="Times New Roman" w:cs="Times New Roman"/>
          <w:sz w:val="24"/>
          <w:szCs w:val="24"/>
        </w:rPr>
        <w:t>Пример модели для оценки и мониторинга Х</w:t>
      </w:r>
    </w:p>
    <w:p w:rsidR="008F49B6" w:rsidRPr="008F49B6" w:rsidRDefault="008F49B6" w:rsidP="008F49B6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F49B6">
        <w:rPr>
          <w:rFonts w:ascii="Times New Roman" w:hAnsi="Times New Roman" w:cs="Times New Roman"/>
          <w:sz w:val="24"/>
          <w:szCs w:val="24"/>
        </w:rPr>
        <w:t>Эволюционные вычисления</w:t>
      </w:r>
    </w:p>
    <w:p w:rsidR="008F49B6" w:rsidRPr="008F49B6" w:rsidRDefault="008F49B6" w:rsidP="008F49B6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F49B6">
        <w:rPr>
          <w:rFonts w:ascii="Times New Roman" w:hAnsi="Times New Roman" w:cs="Times New Roman"/>
          <w:sz w:val="24"/>
          <w:szCs w:val="24"/>
        </w:rPr>
        <w:t>Прямая и обратные задачи для Х</w:t>
      </w:r>
    </w:p>
    <w:p w:rsidR="008F49B6" w:rsidRPr="008F49B6" w:rsidRDefault="008F49B6" w:rsidP="008F49B6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F49B6">
        <w:rPr>
          <w:rFonts w:ascii="Times New Roman" w:hAnsi="Times New Roman" w:cs="Times New Roman"/>
          <w:sz w:val="24"/>
          <w:szCs w:val="24"/>
        </w:rPr>
        <w:t>Сравнение технологии оценки и мониторинга и системной динамики</w:t>
      </w:r>
    </w:p>
    <w:p w:rsidR="0046164E" w:rsidRDefault="008F49B6" w:rsidP="008F49B6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F49B6">
        <w:rPr>
          <w:rFonts w:ascii="Times New Roman" w:hAnsi="Times New Roman" w:cs="Times New Roman"/>
          <w:sz w:val="24"/>
          <w:szCs w:val="24"/>
        </w:rPr>
        <w:t>Сравнение технологии оценки и мониторинга и нечетких когнитивных карт</w:t>
      </w:r>
    </w:p>
    <w:p w:rsidR="003F3891" w:rsidRPr="003F3891" w:rsidRDefault="003F3891" w:rsidP="003F3891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F3891">
        <w:rPr>
          <w:rFonts w:ascii="Times New Roman" w:hAnsi="Times New Roman" w:cs="Times New Roman"/>
          <w:sz w:val="24"/>
          <w:szCs w:val="24"/>
        </w:rPr>
        <w:t>Цифровая модель мира физического: состояние дел и перспективы</w:t>
      </w:r>
    </w:p>
    <w:p w:rsidR="003F3891" w:rsidRPr="003F3891" w:rsidRDefault="003F3891" w:rsidP="003F3891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F3891">
        <w:rPr>
          <w:rFonts w:ascii="Times New Roman" w:hAnsi="Times New Roman" w:cs="Times New Roman"/>
          <w:sz w:val="24"/>
          <w:szCs w:val="24"/>
        </w:rPr>
        <w:lastRenderedPageBreak/>
        <w:t>Рекомендательные системы</w:t>
      </w:r>
    </w:p>
    <w:p w:rsidR="003F3891" w:rsidRPr="003F3891" w:rsidRDefault="003F3891" w:rsidP="003F3891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F3891">
        <w:rPr>
          <w:rFonts w:ascii="Times New Roman" w:hAnsi="Times New Roman" w:cs="Times New Roman"/>
          <w:sz w:val="24"/>
          <w:szCs w:val="24"/>
        </w:rPr>
        <w:t>Сегментация и персонализации</w:t>
      </w:r>
    </w:p>
    <w:p w:rsidR="0046164E" w:rsidRPr="0046164E" w:rsidRDefault="003F3891" w:rsidP="003F3891">
      <w:pPr>
        <w:numPr>
          <w:ilvl w:val="0"/>
          <w:numId w:val="9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F3891">
        <w:rPr>
          <w:rFonts w:ascii="Times New Roman" w:hAnsi="Times New Roman" w:cs="Times New Roman"/>
          <w:sz w:val="24"/>
          <w:szCs w:val="24"/>
        </w:rPr>
        <w:t>Модели и примеры персонализации</w:t>
      </w:r>
    </w:p>
    <w:p w:rsidR="0046164E" w:rsidRPr="00AA6D38" w:rsidRDefault="0046164E" w:rsidP="00B57E9D">
      <w:pPr>
        <w:spacing w:line="240" w:lineRule="auto"/>
        <w:jc w:val="left"/>
        <w:rPr>
          <w:rFonts w:ascii="Times New Roman" w:hAnsi="Times New Roman" w:cs="Times New Roman"/>
          <w:sz w:val="14"/>
          <w:szCs w:val="14"/>
        </w:rPr>
      </w:pPr>
    </w:p>
    <w:p w:rsidR="0046164E" w:rsidRDefault="0046164E" w:rsidP="00B57E9D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46164E" w:rsidRPr="0046164E" w:rsidRDefault="0046164E" w:rsidP="0046164E">
      <w:pPr>
        <w:numPr>
          <w:ilvl w:val="0"/>
          <w:numId w:val="10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164E">
        <w:rPr>
          <w:rFonts w:ascii="Times New Roman" w:hAnsi="Times New Roman" w:cs="Times New Roman"/>
          <w:sz w:val="24"/>
          <w:szCs w:val="24"/>
        </w:rPr>
        <w:t xml:space="preserve">Доказать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p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sub>
        </m:sSub>
      </m:oMath>
    </w:p>
    <w:p w:rsidR="0046164E" w:rsidRPr="0046164E" w:rsidRDefault="0046164E" w:rsidP="0046164E">
      <w:pPr>
        <w:numPr>
          <w:ilvl w:val="0"/>
          <w:numId w:val="10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164E">
        <w:rPr>
          <w:rFonts w:ascii="Times New Roman" w:hAnsi="Times New Roman" w:cs="Times New Roman"/>
          <w:sz w:val="24"/>
          <w:szCs w:val="24"/>
        </w:rPr>
        <w:t xml:space="preserve">Доказать, что для любой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Pr="0046164E">
        <w:rPr>
          <w:rFonts w:ascii="Times New Roman" w:hAnsi="Times New Roman" w:cs="Times New Roman"/>
          <w:sz w:val="24"/>
          <w:szCs w:val="24"/>
        </w:rPr>
        <w:t xml:space="preserve">-нормы </w:t>
      </w:r>
      <m:oMath>
        <m:r>
          <m:rPr>
            <m:nor/>
          </m:rPr>
          <w:rPr>
            <w:rFonts w:ascii="Times New Roman" w:hAnsi="Times New Roman" w:cs="Times New Roman"/>
            <w:sz w:val="24"/>
            <w:szCs w:val="24"/>
            <w:lang w:val="en-US"/>
          </w:rPr>
          <m:t>T</m:t>
        </m:r>
      </m:oMath>
      <w:r w:rsidRPr="0046164E">
        <w:rPr>
          <w:rFonts w:ascii="Times New Roman" w:hAnsi="Times New Roman" w:cs="Times New Roman"/>
          <w:sz w:val="24"/>
          <w:szCs w:val="24"/>
        </w:rPr>
        <w:t xml:space="preserve"> справедливо: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 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sub>
        </m:sSub>
      </m:oMath>
      <w:r w:rsidRPr="0046164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164E" w:rsidRPr="0046164E" w:rsidRDefault="0046164E" w:rsidP="0046164E">
      <w:pPr>
        <w:numPr>
          <w:ilvl w:val="0"/>
          <w:numId w:val="10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164E">
        <w:rPr>
          <w:rFonts w:ascii="Times New Roman" w:hAnsi="Times New Roman" w:cs="Times New Roman"/>
          <w:sz w:val="24"/>
          <w:szCs w:val="24"/>
        </w:rPr>
        <w:t xml:space="preserve">Доказать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Cambria Math" w:hAnsi="Cambria Math" w:cs="Cambria Math"/>
                <w:sz w:val="24"/>
                <w:szCs w:val="24"/>
              </w:rPr>
              <m:t>⊥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≥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Cambria Math" w:hAnsi="Cambria Math" w:cs="Cambria Math"/>
                <w:sz w:val="24"/>
                <w:szCs w:val="24"/>
              </w:rPr>
              <m:t>⊥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≥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Cambria Math" w:hAnsi="Cambria Math" w:cs="Cambria Math"/>
                <w:sz w:val="24"/>
                <w:szCs w:val="24"/>
              </w:rPr>
              <m:t>⊥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p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≥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Cambria Math" w:hAnsi="Cambria Math" w:cs="Cambria Math"/>
                <w:sz w:val="24"/>
                <w:szCs w:val="24"/>
              </w:rPr>
              <m:t>⊥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sub>
        </m:sSub>
      </m:oMath>
    </w:p>
    <w:p w:rsidR="0046164E" w:rsidRDefault="0046164E" w:rsidP="0046164E">
      <w:pPr>
        <w:numPr>
          <w:ilvl w:val="0"/>
          <w:numId w:val="10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6164E">
        <w:rPr>
          <w:rFonts w:ascii="Times New Roman" w:hAnsi="Times New Roman" w:cs="Times New Roman"/>
          <w:sz w:val="24"/>
          <w:szCs w:val="24"/>
        </w:rPr>
        <w:t xml:space="preserve">Доказать, что для любой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Pr="0046164E">
        <w:rPr>
          <w:rFonts w:ascii="Times New Roman" w:hAnsi="Times New Roman" w:cs="Times New Roman"/>
          <w:sz w:val="24"/>
          <w:szCs w:val="24"/>
        </w:rPr>
        <w:t xml:space="preserve">-конормы справедливо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Cambria Math" w:hAnsi="Cambria Math" w:cs="Cambria Math"/>
                <w:sz w:val="24"/>
                <w:szCs w:val="24"/>
              </w:rPr>
              <m:t>⊥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≥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Cambria Math" w:hAnsi="Cambria Math" w:cs="Cambria Math"/>
                <w:sz w:val="24"/>
                <w:szCs w:val="24"/>
              </w:rPr>
              <m:t>⊥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 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≥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Cambria Math" w:hAnsi="Cambria Math" w:cs="Cambria Math"/>
                <w:sz w:val="24"/>
                <w:szCs w:val="24"/>
              </w:rPr>
              <m:t>⊥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sub>
        </m:sSub>
      </m:oMath>
      <w:r w:rsidRPr="0046164E">
        <w:rPr>
          <w:rFonts w:ascii="Times New Roman" w:hAnsi="Times New Roman" w:cs="Times New Roman"/>
          <w:sz w:val="24"/>
          <w:szCs w:val="24"/>
        </w:rPr>
        <w:t>.</w:t>
      </w:r>
    </w:p>
    <w:p w:rsidR="009B0762" w:rsidRPr="009B0762" w:rsidRDefault="009B0762" w:rsidP="009B0762">
      <w:pPr>
        <w:numPr>
          <w:ilvl w:val="0"/>
          <w:numId w:val="10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B0762">
        <w:rPr>
          <w:rFonts w:ascii="Times New Roman" w:hAnsi="Times New Roman" w:cs="Times New Roman"/>
          <w:sz w:val="24"/>
          <w:szCs w:val="24"/>
        </w:rPr>
        <w:t xml:space="preserve">Вычислить степень нечеткости </w:t>
      </w:r>
      <m:oMath>
        <m:r>
          <w:rPr>
            <w:rFonts w:ascii="Cambria Math" w:hAnsi="Cambria Math" w:cs="Times New Roman"/>
            <w:sz w:val="24"/>
            <w:szCs w:val="24"/>
          </w:rPr>
          <m:t>ξ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=2 e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A,</m:t>
            </m:r>
            <m:acc>
              <m:accPr>
                <m:chr m:val="̌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</m:acc>
          </m:e>
        </m:d>
      </m:oMath>
      <w:r w:rsidRPr="009B0762">
        <w:rPr>
          <w:rFonts w:ascii="Times New Roman" w:hAnsi="Times New Roman" w:cs="Times New Roman"/>
          <w:sz w:val="24"/>
          <w:szCs w:val="24"/>
        </w:rPr>
        <w:t xml:space="preserve"> для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u;α,β,γ</m:t>
            </m:r>
          </m:e>
        </m:d>
      </m:oMath>
      <w:r w:rsidRPr="009B0762">
        <w:rPr>
          <w:rFonts w:ascii="Times New Roman" w:hAnsi="Times New Roman" w:cs="Times New Roman"/>
          <w:sz w:val="24"/>
          <w:szCs w:val="24"/>
        </w:rPr>
        <w:t>. Проверить выполнение аксиом А1-А4.</w:t>
      </w:r>
    </w:p>
    <w:p w:rsidR="009B0762" w:rsidRPr="009B0762" w:rsidRDefault="009B0762" w:rsidP="009B0762">
      <w:pPr>
        <w:numPr>
          <w:ilvl w:val="0"/>
          <w:numId w:val="10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B0762">
        <w:rPr>
          <w:rFonts w:ascii="Times New Roman" w:hAnsi="Times New Roman" w:cs="Times New Roman"/>
          <w:sz w:val="24"/>
          <w:szCs w:val="24"/>
        </w:rPr>
        <w:t xml:space="preserve">Вычислить степень нечеткости </w:t>
      </w:r>
      <m:oMath>
        <m:r>
          <w:rPr>
            <w:rFonts w:ascii="Cambria Math" w:hAnsi="Cambria Math" w:cs="Times New Roman"/>
            <w:sz w:val="24"/>
            <w:szCs w:val="24"/>
          </w:rPr>
          <m:t>ξ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=1-2 δ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A,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0,5</m:t>
                </m:r>
              </m:sub>
            </m:sSub>
          </m:e>
        </m:d>
      </m:oMath>
      <w:r w:rsidRPr="009B0762">
        <w:rPr>
          <w:rFonts w:ascii="Times New Roman" w:hAnsi="Times New Roman" w:cs="Times New Roman"/>
          <w:sz w:val="24"/>
          <w:szCs w:val="24"/>
        </w:rPr>
        <w:t xml:space="preserve"> для </w:t>
      </w:r>
      <m:oMath>
        <m:r>
          <w:rPr>
            <w:rFonts w:ascii="Cambria Math" w:hAnsi="Cambria Math" w:cs="Times New Roman"/>
            <w:sz w:val="24"/>
            <w:szCs w:val="24"/>
          </w:rPr>
          <m:t>S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u;α,β,γ</m:t>
            </m:r>
          </m:e>
        </m:d>
      </m:oMath>
      <w:r w:rsidRPr="009B0762">
        <w:rPr>
          <w:rFonts w:ascii="Times New Roman" w:hAnsi="Times New Roman" w:cs="Times New Roman"/>
          <w:sz w:val="24"/>
          <w:szCs w:val="24"/>
        </w:rPr>
        <w:t>. Проверить выполнение аксиом А1-А4.</w:t>
      </w:r>
    </w:p>
    <w:p w:rsidR="009B0762" w:rsidRPr="009B0762" w:rsidRDefault="009B0762" w:rsidP="009B0762">
      <w:pPr>
        <w:numPr>
          <w:ilvl w:val="0"/>
          <w:numId w:val="10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B0762">
        <w:rPr>
          <w:rFonts w:ascii="Times New Roman" w:hAnsi="Times New Roman" w:cs="Times New Roman"/>
          <w:sz w:val="24"/>
          <w:szCs w:val="24"/>
        </w:rPr>
        <w:t xml:space="preserve">Вычислить степень нечеткости </w:t>
      </w:r>
      <m:oMath>
        <m:r>
          <w:rPr>
            <w:rFonts w:ascii="Cambria Math" w:hAnsi="Cambria Math" w:cs="Times New Roman"/>
            <w:sz w:val="24"/>
            <w:szCs w:val="24"/>
          </w:rPr>
          <m:t>ξ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=2 e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A,</m:t>
            </m:r>
            <m:acc>
              <m:accPr>
                <m:chr m:val="̌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</m:acc>
          </m:e>
        </m:d>
      </m:oMath>
      <w:r w:rsidRPr="009B0762">
        <w:rPr>
          <w:rFonts w:ascii="Times New Roman" w:hAnsi="Times New Roman" w:cs="Times New Roman"/>
          <w:sz w:val="24"/>
          <w:szCs w:val="24"/>
        </w:rPr>
        <w:t xml:space="preserve"> для 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u;β,γ</m:t>
            </m:r>
          </m:e>
        </m:d>
      </m:oMath>
      <w:r w:rsidRPr="009B0762">
        <w:rPr>
          <w:rFonts w:ascii="Times New Roman" w:hAnsi="Times New Roman" w:cs="Times New Roman"/>
          <w:sz w:val="24"/>
          <w:szCs w:val="24"/>
        </w:rPr>
        <w:t>. Проверить выполнение аксиом А1-А4.</w:t>
      </w:r>
    </w:p>
    <w:p w:rsidR="009B0762" w:rsidRPr="009B0762" w:rsidRDefault="009B0762" w:rsidP="009B0762">
      <w:pPr>
        <w:numPr>
          <w:ilvl w:val="0"/>
          <w:numId w:val="10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B0762">
        <w:rPr>
          <w:rFonts w:ascii="Times New Roman" w:hAnsi="Times New Roman" w:cs="Times New Roman"/>
          <w:sz w:val="24"/>
          <w:szCs w:val="24"/>
        </w:rPr>
        <w:t xml:space="preserve">Вычислить степень нечеткости </w:t>
      </w:r>
      <m:oMath>
        <m:r>
          <w:rPr>
            <w:rFonts w:ascii="Cambria Math" w:hAnsi="Cambria Math" w:cs="Times New Roman"/>
            <w:sz w:val="24"/>
            <w:szCs w:val="24"/>
          </w:rPr>
          <m:t>ξ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=1-2 δ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A,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0,5</m:t>
                </m:r>
              </m:sub>
            </m:sSub>
          </m:e>
        </m:d>
      </m:oMath>
      <w:r w:rsidRPr="009B0762">
        <w:rPr>
          <w:rFonts w:ascii="Times New Roman" w:hAnsi="Times New Roman" w:cs="Times New Roman"/>
          <w:sz w:val="24"/>
          <w:szCs w:val="24"/>
        </w:rPr>
        <w:t xml:space="preserve"> для 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u;β,γ</m:t>
            </m:r>
          </m:e>
        </m:d>
      </m:oMath>
      <w:r w:rsidRPr="009B0762">
        <w:rPr>
          <w:rFonts w:ascii="Times New Roman" w:hAnsi="Times New Roman" w:cs="Times New Roman"/>
          <w:sz w:val="24"/>
          <w:szCs w:val="24"/>
        </w:rPr>
        <w:t>. Проверить выполнение аксиом А1-А4.</w:t>
      </w:r>
    </w:p>
    <w:p w:rsidR="00A322CF" w:rsidRPr="00A322CF" w:rsidRDefault="00A322CF" w:rsidP="00A322CF">
      <w:pPr>
        <w:numPr>
          <w:ilvl w:val="0"/>
          <w:numId w:val="10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322CF">
        <w:rPr>
          <w:rFonts w:ascii="Times New Roman" w:hAnsi="Times New Roman" w:cs="Times New Roman"/>
          <w:sz w:val="24"/>
          <w:szCs w:val="24"/>
        </w:rPr>
        <w:t>Доказать ассоциативность (</w:t>
      </w:r>
      <w:r w:rsidRPr="00A322CF"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Start"/>
      <w:r w:rsidRPr="00A322CF">
        <w:rPr>
          <w:rFonts w:ascii="Times New Roman" w:hAnsi="Times New Roman" w:cs="Times New Roman"/>
          <w:sz w:val="24"/>
          <w:szCs w:val="24"/>
        </w:rPr>
        <w:t>ax-min</w:t>
      </w:r>
      <w:proofErr w:type="spellEnd"/>
      <w:r w:rsidRPr="00A322CF">
        <w:rPr>
          <w:rFonts w:ascii="Times New Roman" w:hAnsi="Times New Roman" w:cs="Times New Roman"/>
          <w:sz w:val="24"/>
          <w:szCs w:val="24"/>
        </w:rPr>
        <w:t xml:space="preserve">) - композиции: </w:t>
      </w:r>
      <m:oMath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∘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∘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∘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∘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e>
        </m:d>
      </m:oMath>
    </w:p>
    <w:p w:rsidR="00A322CF" w:rsidRPr="00A322CF" w:rsidRDefault="00A322CF" w:rsidP="00A322CF">
      <w:pPr>
        <w:numPr>
          <w:ilvl w:val="0"/>
          <w:numId w:val="10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322CF">
        <w:rPr>
          <w:rFonts w:ascii="Times New Roman" w:hAnsi="Times New Roman" w:cs="Times New Roman"/>
          <w:sz w:val="24"/>
          <w:szCs w:val="24"/>
        </w:rPr>
        <w:t>Доказать дистрибутивность (</w:t>
      </w:r>
      <w:r w:rsidRPr="00A322CF"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Start"/>
      <w:r w:rsidRPr="00A322CF">
        <w:rPr>
          <w:rFonts w:ascii="Times New Roman" w:hAnsi="Times New Roman" w:cs="Times New Roman"/>
          <w:sz w:val="24"/>
          <w:szCs w:val="24"/>
        </w:rPr>
        <w:t>ax-min</w:t>
      </w:r>
      <w:proofErr w:type="spellEnd"/>
      <w:r w:rsidRPr="00A322CF">
        <w:rPr>
          <w:rFonts w:ascii="Times New Roman" w:hAnsi="Times New Roman" w:cs="Times New Roman"/>
          <w:sz w:val="24"/>
          <w:szCs w:val="24"/>
        </w:rPr>
        <w:t>) - композиции относительно объединения: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∘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∪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∪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∘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∪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e>
        </m:d>
      </m:oMath>
    </w:p>
    <w:p w:rsidR="00A322CF" w:rsidRPr="00A322CF" w:rsidRDefault="00A322CF" w:rsidP="00A322CF">
      <w:pPr>
        <w:numPr>
          <w:ilvl w:val="0"/>
          <w:numId w:val="10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322CF">
        <w:rPr>
          <w:rFonts w:ascii="Times New Roman" w:hAnsi="Times New Roman" w:cs="Times New Roman"/>
          <w:sz w:val="24"/>
          <w:szCs w:val="24"/>
        </w:rPr>
        <w:t xml:space="preserve">Доказать </w:t>
      </w:r>
      <w:proofErr w:type="spellStart"/>
      <w:r w:rsidRPr="00A322CF">
        <w:rPr>
          <w:rFonts w:ascii="Times New Roman" w:hAnsi="Times New Roman" w:cs="Times New Roman"/>
          <w:sz w:val="24"/>
          <w:szCs w:val="24"/>
        </w:rPr>
        <w:t>недистрибутивность</w:t>
      </w:r>
      <w:proofErr w:type="spellEnd"/>
      <w:r w:rsidRPr="00A322CF">
        <w:rPr>
          <w:rFonts w:ascii="Times New Roman" w:hAnsi="Times New Roman" w:cs="Times New Roman"/>
          <w:sz w:val="24"/>
          <w:szCs w:val="24"/>
        </w:rPr>
        <w:t xml:space="preserve"> (</w:t>
      </w:r>
      <w:r w:rsidRPr="00A322CF"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Start"/>
      <w:r w:rsidRPr="00A322CF">
        <w:rPr>
          <w:rFonts w:ascii="Times New Roman" w:hAnsi="Times New Roman" w:cs="Times New Roman"/>
          <w:sz w:val="24"/>
          <w:szCs w:val="24"/>
        </w:rPr>
        <w:t>ax-min</w:t>
      </w:r>
      <w:proofErr w:type="spellEnd"/>
      <w:r w:rsidRPr="00A322CF">
        <w:rPr>
          <w:rFonts w:ascii="Times New Roman" w:hAnsi="Times New Roman" w:cs="Times New Roman"/>
          <w:sz w:val="24"/>
          <w:szCs w:val="24"/>
        </w:rPr>
        <w:t>) - композиции относительно пересечения: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∘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∩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≠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∩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∘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∩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e>
        </m:d>
      </m:oMath>
    </w:p>
    <w:p w:rsidR="00A322CF" w:rsidRPr="00A322CF" w:rsidRDefault="00A322CF" w:rsidP="00A322CF">
      <w:pPr>
        <w:numPr>
          <w:ilvl w:val="0"/>
          <w:numId w:val="10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322CF">
        <w:rPr>
          <w:rFonts w:ascii="Times New Roman" w:hAnsi="Times New Roman" w:cs="Times New Roman"/>
          <w:sz w:val="24"/>
          <w:szCs w:val="24"/>
        </w:rPr>
        <w:t>Доказать монотонность (</w:t>
      </w:r>
      <w:r w:rsidRPr="00A322CF"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Start"/>
      <w:r w:rsidRPr="00A322CF">
        <w:rPr>
          <w:rFonts w:ascii="Times New Roman" w:hAnsi="Times New Roman" w:cs="Times New Roman"/>
          <w:sz w:val="24"/>
          <w:szCs w:val="24"/>
        </w:rPr>
        <w:t>ax-min</w:t>
      </w:r>
      <w:proofErr w:type="spellEnd"/>
      <w:r w:rsidRPr="00A322CF">
        <w:rPr>
          <w:rFonts w:ascii="Times New Roman" w:hAnsi="Times New Roman" w:cs="Times New Roman"/>
          <w:sz w:val="24"/>
          <w:szCs w:val="24"/>
        </w:rPr>
        <w:t xml:space="preserve">) - композиции: если </w:t>
      </w:r>
      <m:oMath>
        <m:r>
          <m:rPr>
            <m:scr m:val="script"/>
          </m:rPr>
          <w:rPr>
            <w:rFonts w:ascii="Cambria Math" w:hAnsi="Cambria Math" w:cs="Times New Roman"/>
            <w:sz w:val="24"/>
            <w:szCs w:val="24"/>
          </w:rPr>
          <m:t>A⊆B</m:t>
        </m:r>
      </m:oMath>
      <w:r w:rsidRPr="00A322CF">
        <w:rPr>
          <w:rFonts w:ascii="Times New Roman" w:hAnsi="Times New Roman" w:cs="Times New Roman"/>
          <w:sz w:val="24"/>
          <w:szCs w:val="24"/>
        </w:rPr>
        <w:t xml:space="preserve">, то </w:t>
      </w:r>
      <m:oMath>
        <m:r>
          <m:rPr>
            <m:scr m:val="script"/>
          </m:rPr>
          <w:rPr>
            <w:rFonts w:ascii="Cambria Math" w:hAnsi="Cambria Math" w:cs="Times New Roman"/>
            <w:sz w:val="24"/>
            <w:szCs w:val="24"/>
          </w:rPr>
          <m:t>R∘A⊆R∘B</m:t>
        </m:r>
      </m:oMath>
    </w:p>
    <w:p w:rsidR="0046164E" w:rsidRPr="00A87656" w:rsidRDefault="00A87656" w:rsidP="0046164E">
      <w:pPr>
        <w:numPr>
          <w:ilvl w:val="0"/>
          <w:numId w:val="10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7656">
        <w:rPr>
          <w:rFonts w:ascii="Times New Roman" w:hAnsi="Times New Roman" w:cs="Times New Roman"/>
          <w:sz w:val="24"/>
          <w:szCs w:val="24"/>
        </w:rPr>
        <w:t>Привести пример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 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∈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: ξ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 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=1</m:t>
        </m:r>
      </m:oMath>
      <w:r w:rsidRPr="00A87656">
        <w:rPr>
          <w:rFonts w:ascii="Times New Roman" w:hAnsi="Times New Roman" w:cs="Times New Roman"/>
          <w:sz w:val="24"/>
          <w:szCs w:val="24"/>
        </w:rPr>
        <w:t xml:space="preserve"> для функции расстояния </w:t>
      </w:r>
      <m:oMath>
        <m:r>
          <w:rPr>
            <w:rFonts w:ascii="Cambria Math" w:hAnsi="Cambria Math" w:cs="Times New Roman"/>
            <w:sz w:val="24"/>
            <w:szCs w:val="24"/>
          </w:rPr>
          <m:t>d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f,g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 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</m:d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du</m:t>
            </m:r>
          </m:e>
        </m:nary>
      </m:oMath>
    </w:p>
    <w:p w:rsidR="0046164E" w:rsidRPr="0046164E" w:rsidRDefault="00A87656" w:rsidP="0046164E">
      <w:pPr>
        <w:numPr>
          <w:ilvl w:val="0"/>
          <w:numId w:val="10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7656">
        <w:rPr>
          <w:rFonts w:ascii="Times New Roman" w:hAnsi="Times New Roman" w:cs="Times New Roman"/>
          <w:sz w:val="24"/>
          <w:szCs w:val="24"/>
        </w:rPr>
        <w:t xml:space="preserve">Доказать, что </w:t>
      </w:r>
      <m:oMath>
        <m:r>
          <w:rPr>
            <w:rFonts w:ascii="Cambria Math" w:hAnsi="Cambria Math" w:cs="Times New Roman"/>
            <w:sz w:val="24"/>
            <w:szCs w:val="24"/>
          </w:rPr>
          <m:t>ξ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μ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</m:d>
          </m:den>
        </m:f>
        <m:nary>
          <m:naryPr>
            <m:limLoc m:val="subSup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U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 </m:t>
            </m:r>
          </m:sup>
          <m:e>
            <m:d>
              <m:d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1-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2μ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u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-1</m:t>
                    </m:r>
                  </m:e>
                </m:d>
              </m:e>
            </m:d>
          </m:e>
        </m:nary>
      </m:oMath>
      <w:r w:rsidRPr="00A87656">
        <w:rPr>
          <w:rFonts w:ascii="Times New Roman" w:hAnsi="Times New Roman" w:cs="Times New Roman"/>
          <w:sz w:val="24"/>
          <w:szCs w:val="24"/>
        </w:rPr>
        <w:t xml:space="preserve"> удовлетворяет аксиомам степени нечеткости множества</w:t>
      </w:r>
    </w:p>
    <w:p w:rsidR="0046164E" w:rsidRPr="00AA6D38" w:rsidRDefault="0046164E" w:rsidP="00B57E9D">
      <w:pPr>
        <w:spacing w:line="240" w:lineRule="auto"/>
        <w:jc w:val="left"/>
        <w:rPr>
          <w:rFonts w:ascii="Times New Roman" w:hAnsi="Times New Roman" w:cs="Times New Roman"/>
          <w:sz w:val="14"/>
          <w:szCs w:val="14"/>
        </w:rPr>
      </w:pPr>
    </w:p>
    <w:p w:rsidR="00A87656" w:rsidRDefault="00541C22" w:rsidP="00B57E9D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541C22">
        <w:rPr>
          <w:rFonts w:ascii="Times New Roman" w:hAnsi="Times New Roman" w:cs="Times New Roman"/>
          <w:sz w:val="24"/>
          <w:szCs w:val="24"/>
        </w:rPr>
        <w:t>Вопрос</w:t>
      </w:r>
      <w:r w:rsidR="00A87656">
        <w:rPr>
          <w:rFonts w:ascii="Times New Roman" w:hAnsi="Times New Roman" w:cs="Times New Roman"/>
          <w:sz w:val="24"/>
          <w:szCs w:val="24"/>
        </w:rPr>
        <w:t>ы</w:t>
      </w:r>
      <w:r w:rsidRPr="00541C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7656" w:rsidRPr="00A87656" w:rsidRDefault="00A87656" w:rsidP="00A87656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7656">
        <w:rPr>
          <w:rFonts w:ascii="Times New Roman" w:hAnsi="Times New Roman" w:cs="Times New Roman"/>
          <w:sz w:val="24"/>
          <w:szCs w:val="24"/>
        </w:rPr>
        <w:t xml:space="preserve">Отличие схем нечеткого логического вывода </w:t>
      </w:r>
      <w:proofErr w:type="spellStart"/>
      <w:r w:rsidRPr="00A87656">
        <w:rPr>
          <w:rFonts w:ascii="Times New Roman" w:hAnsi="Times New Roman" w:cs="Times New Roman"/>
          <w:i/>
          <w:iCs/>
          <w:sz w:val="24"/>
          <w:szCs w:val="24"/>
        </w:rPr>
        <w:t>modus</w:t>
      </w:r>
      <w:proofErr w:type="spellEnd"/>
      <w:r w:rsidRPr="00A876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87656">
        <w:rPr>
          <w:rFonts w:ascii="Times New Roman" w:hAnsi="Times New Roman" w:cs="Times New Roman"/>
          <w:i/>
          <w:iCs/>
          <w:sz w:val="24"/>
          <w:szCs w:val="24"/>
        </w:rPr>
        <w:t>ponens</w:t>
      </w:r>
      <w:proofErr w:type="spellEnd"/>
      <w:r w:rsidRPr="00A876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87656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A87656">
        <w:rPr>
          <w:rFonts w:ascii="Times New Roman" w:hAnsi="Times New Roman" w:cs="Times New Roman"/>
          <w:i/>
          <w:iCs/>
          <w:sz w:val="24"/>
          <w:szCs w:val="24"/>
        </w:rPr>
        <w:t>modus</w:t>
      </w:r>
      <w:proofErr w:type="spellEnd"/>
      <w:r w:rsidRPr="00A876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87656">
        <w:rPr>
          <w:rFonts w:ascii="Times New Roman" w:hAnsi="Times New Roman" w:cs="Times New Roman"/>
          <w:i/>
          <w:iCs/>
          <w:sz w:val="24"/>
          <w:szCs w:val="24"/>
          <w:lang w:val="en-US"/>
        </w:rPr>
        <w:t>tollens</w:t>
      </w:r>
      <w:r w:rsidRPr="00A87656">
        <w:rPr>
          <w:rFonts w:ascii="Times New Roman" w:hAnsi="Times New Roman" w:cs="Times New Roman"/>
          <w:sz w:val="24"/>
          <w:szCs w:val="24"/>
        </w:rPr>
        <w:t>.</w:t>
      </w:r>
    </w:p>
    <w:p w:rsidR="00A87656" w:rsidRPr="00A87656" w:rsidRDefault="00A87656" w:rsidP="00A87656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7656">
        <w:rPr>
          <w:rFonts w:ascii="Times New Roman" w:hAnsi="Times New Roman" w:cs="Times New Roman"/>
          <w:sz w:val="24"/>
          <w:szCs w:val="24"/>
        </w:rPr>
        <w:t>Выбор варианта импликации для прикладной задачи.</w:t>
      </w:r>
    </w:p>
    <w:p w:rsidR="00A87656" w:rsidRDefault="00A87656" w:rsidP="00A87656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7656">
        <w:rPr>
          <w:rFonts w:ascii="Times New Roman" w:hAnsi="Times New Roman" w:cs="Times New Roman"/>
          <w:sz w:val="24"/>
          <w:szCs w:val="24"/>
        </w:rPr>
        <w:t xml:space="preserve">Назначение </w:t>
      </w:r>
      <w:proofErr w:type="spellStart"/>
      <w:r w:rsidRPr="00A87656">
        <w:rPr>
          <w:rFonts w:ascii="Times New Roman" w:hAnsi="Times New Roman" w:cs="Times New Roman"/>
          <w:sz w:val="24"/>
          <w:szCs w:val="24"/>
        </w:rPr>
        <w:t>фазификатора</w:t>
      </w:r>
      <w:proofErr w:type="spellEnd"/>
      <w:r w:rsidRPr="00A8765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87656">
        <w:rPr>
          <w:rFonts w:ascii="Times New Roman" w:hAnsi="Times New Roman" w:cs="Times New Roman"/>
          <w:sz w:val="24"/>
          <w:szCs w:val="24"/>
        </w:rPr>
        <w:t>дефазификатора</w:t>
      </w:r>
      <w:proofErr w:type="spellEnd"/>
      <w:r w:rsidRPr="00A87656">
        <w:rPr>
          <w:rFonts w:ascii="Times New Roman" w:hAnsi="Times New Roman" w:cs="Times New Roman"/>
          <w:sz w:val="24"/>
          <w:szCs w:val="24"/>
        </w:rPr>
        <w:t xml:space="preserve"> в нечетких системах управления.</w:t>
      </w:r>
    </w:p>
    <w:p w:rsidR="00A87656" w:rsidRPr="00A87656" w:rsidRDefault="00A87656" w:rsidP="00A87656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7656">
        <w:rPr>
          <w:rFonts w:ascii="Times New Roman" w:hAnsi="Times New Roman" w:cs="Times New Roman"/>
          <w:sz w:val="24"/>
          <w:szCs w:val="24"/>
        </w:rPr>
        <w:t xml:space="preserve">Сколько не нулевых слагаемых может быть в каждой точке </w:t>
      </w:r>
      <m:oMath>
        <m:r>
          <w:rPr>
            <w:rFonts w:ascii="Cambria Math" w:hAnsi="Cambria Math" w:cs="Times New Roman"/>
            <w:sz w:val="24"/>
            <w:szCs w:val="24"/>
          </w:rPr>
          <m:t>u∈U</m:t>
        </m:r>
      </m:oMath>
      <w:r w:rsidRPr="00A87656">
        <w:rPr>
          <w:rFonts w:ascii="Times New Roman" w:hAnsi="Times New Roman" w:cs="Times New Roman"/>
          <w:sz w:val="24"/>
          <w:szCs w:val="24"/>
        </w:rPr>
        <w:t xml:space="preserve"> в условии ортогональности для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∈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</m:d>
      </m:oMath>
      <w:r w:rsidRPr="00A87656">
        <w:rPr>
          <w:rFonts w:ascii="Times New Roman" w:hAnsi="Times New Roman" w:cs="Times New Roman"/>
          <w:sz w:val="24"/>
          <w:szCs w:val="24"/>
        </w:rPr>
        <w:t>?</w:t>
      </w:r>
    </w:p>
    <w:p w:rsidR="00652B1E" w:rsidRPr="00652B1E" w:rsidRDefault="00652B1E" w:rsidP="00652B1E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 xml:space="preserve">Интерпретация степени нечеткости </w:t>
      </w:r>
      <m:oMath>
        <m:r>
          <w:rPr>
            <w:rFonts w:ascii="Cambria Math" w:hAnsi="Cambria Math" w:cs="Times New Roman"/>
            <w:sz w:val="24"/>
            <w:szCs w:val="24"/>
          </w:rPr>
          <m:t>ξ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t</m:t>
                </m:r>
              </m:sub>
            </m:sSub>
          </m:e>
        </m:d>
      </m:oMath>
      <w:r w:rsidRPr="00652B1E">
        <w:rPr>
          <w:rFonts w:ascii="Times New Roman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∈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</m:d>
      </m:oMath>
      <w:r w:rsidRPr="00652B1E">
        <w:rPr>
          <w:rFonts w:ascii="Times New Roman" w:hAnsi="Times New Roman" w:cs="Times New Roman"/>
          <w:sz w:val="24"/>
          <w:szCs w:val="24"/>
        </w:rPr>
        <w:t xml:space="preserve"> для простейшего случая (</w:t>
      </w:r>
      <w:r w:rsidRPr="00652B1E">
        <w:rPr>
          <w:rFonts w:ascii="Cambria Math" w:hAnsi="Cambria Math" w:cs="Cambria Math"/>
          <w:sz w:val="24"/>
          <w:szCs w:val="24"/>
        </w:rPr>
        <w:t>𝑓</w:t>
      </w:r>
      <w:r w:rsidRPr="00652B1E">
        <w:rPr>
          <w:rFonts w:ascii="Times New Roman" w:hAnsi="Times New Roman" w:cs="Times New Roman"/>
          <w:sz w:val="24"/>
          <w:szCs w:val="24"/>
        </w:rPr>
        <w:t xml:space="preserve"> – линейная функция)</w:t>
      </w:r>
    </w:p>
    <w:p w:rsidR="00652B1E" w:rsidRPr="00652B1E" w:rsidRDefault="00652B1E" w:rsidP="00652B1E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 xml:space="preserve">Сколько существует функционалов </w:t>
      </w:r>
      <m:oMath>
        <m:r>
          <w:rPr>
            <w:rFonts w:ascii="Cambria Math" w:hAnsi="Cambria Math" w:cs="Times New Roman"/>
            <w:sz w:val="24"/>
            <w:szCs w:val="24"/>
          </w:rPr>
          <m:t>ξ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t</m:t>
                </m:r>
              </m:sub>
            </m:sSub>
          </m:e>
        </m:d>
      </m:oMath>
      <w:r w:rsidRPr="00652B1E">
        <w:rPr>
          <w:rFonts w:ascii="Times New Roman" w:hAnsi="Times New Roman" w:cs="Times New Roman"/>
          <w:sz w:val="24"/>
          <w:szCs w:val="24"/>
        </w:rPr>
        <w:t>,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en-US"/>
          </w:rPr>
          <m:t>  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 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∈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</m:t>
            </m:r>
          </m:e>
        </m:d>
      </m:oMath>
      <w:r w:rsidRPr="00652B1E">
        <w:rPr>
          <w:rFonts w:ascii="Times New Roman" w:hAnsi="Times New Roman" w:cs="Times New Roman"/>
          <w:sz w:val="24"/>
          <w:szCs w:val="24"/>
        </w:rPr>
        <w:t xml:space="preserve"> для </w:t>
      </w:r>
      <m:oMath>
        <m:r>
          <w:rPr>
            <w:rFonts w:ascii="Cambria Math" w:hAnsi="Cambria Math" w:cs="Times New Roman"/>
            <w:sz w:val="24"/>
            <w:szCs w:val="24"/>
          </w:rPr>
          <m:t>f∈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652B1E">
        <w:rPr>
          <w:rFonts w:ascii="Times New Roman" w:hAnsi="Times New Roman" w:cs="Times New Roman"/>
          <w:sz w:val="24"/>
          <w:szCs w:val="24"/>
        </w:rPr>
        <w:t>?</w:t>
      </w:r>
    </w:p>
    <w:p w:rsidR="00652B1E" w:rsidRPr="00652B1E" w:rsidRDefault="00652B1E" w:rsidP="00652B1E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Интерпретация теоремы о линейных преобразованиях.</w:t>
      </w:r>
    </w:p>
    <w:p w:rsidR="00652B1E" w:rsidRPr="00652B1E" w:rsidRDefault="00652B1E" w:rsidP="00652B1E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 xml:space="preserve">Зачем нужна </w:t>
      </w:r>
      <m:oMath>
        <m:r>
          <w:rPr>
            <w:rFonts w:ascii="Cambria Math" w:hAnsi="Cambria Math" w:cs="Times New Roman"/>
            <w:sz w:val="24"/>
            <w:szCs w:val="24"/>
          </w:rPr>
          <m:t>δ-</m:t>
        </m:r>
      </m:oMath>
      <w:r w:rsidRPr="00652B1E">
        <w:rPr>
          <w:rFonts w:ascii="Times New Roman" w:hAnsi="Times New Roman" w:cs="Times New Roman"/>
          <w:sz w:val="24"/>
          <w:szCs w:val="24"/>
        </w:rPr>
        <w:t>модель?</w:t>
      </w:r>
    </w:p>
    <w:p w:rsidR="00652B1E" w:rsidRPr="00652B1E" w:rsidRDefault="00652B1E" w:rsidP="00652B1E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Привести примеры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 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∈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G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δ</m:t>
            </m:r>
          </m:sup>
        </m:sSup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ba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</m:t>
                </m:r>
              </m:e>
            </m:bar>
          </m:e>
        </m:d>
      </m:oMath>
      <w:r w:rsidRPr="00652B1E">
        <w:rPr>
          <w:rFonts w:ascii="Times New Roman" w:hAnsi="Times New Roman" w:cs="Times New Roman"/>
          <w:sz w:val="24"/>
          <w:szCs w:val="24"/>
        </w:rPr>
        <w:t xml:space="preserve">, на которой достигается нижняя и верхняя оценка </w:t>
      </w:r>
      <m:oMath>
        <m:r>
          <w:rPr>
            <w:rFonts w:ascii="Cambria Math" w:hAnsi="Cambria Math" w:cs="Times New Roman"/>
            <w:sz w:val="24"/>
            <w:szCs w:val="24"/>
          </w:rPr>
          <m:t>ξ</m:t>
        </m:r>
        <m:d>
          <m:d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t</m:t>
                </m:r>
              </m:sub>
            </m:sSub>
          </m:e>
        </m:d>
      </m:oMath>
    </w:p>
    <w:p w:rsidR="00652B1E" w:rsidRPr="00652B1E" w:rsidRDefault="00652B1E" w:rsidP="00652B1E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 xml:space="preserve">Чему равны потери информации и шумы </w:t>
      </w:r>
      <w:proofErr w:type="gramStart"/>
      <w:r w:rsidRPr="00652B1E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652B1E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 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sub>
        </m:sSub>
      </m:oMath>
      <w:r w:rsidRPr="00652B1E">
        <w:rPr>
          <w:rFonts w:ascii="Times New Roman" w:hAnsi="Times New Roman" w:cs="Times New Roman"/>
          <w:sz w:val="24"/>
          <w:szCs w:val="24"/>
        </w:rPr>
        <w:t>, совпадающей с ближайшей совокупностью характеристических функций (т.е. при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 s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sub>
        </m:sSub>
      </m:oMath>
      <w:r w:rsidRPr="00652B1E">
        <w:rPr>
          <w:rFonts w:ascii="Times New Roman" w:hAnsi="Times New Roman" w:cs="Times New Roman"/>
          <w:sz w:val="24"/>
          <w:szCs w:val="24"/>
        </w:rPr>
        <w:t xml:space="preserve">)? </w:t>
      </w:r>
    </w:p>
    <w:p w:rsidR="00652B1E" w:rsidRPr="00652B1E" w:rsidRDefault="00652B1E" w:rsidP="00652B1E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Содержательный смысл потерь информации при нечетком поиске.</w:t>
      </w:r>
    </w:p>
    <w:p w:rsidR="00652B1E" w:rsidRPr="00652B1E" w:rsidRDefault="00652B1E" w:rsidP="00652B1E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lastRenderedPageBreak/>
        <w:t>Содержательный смысл информационных шумов при нечетком поиске.</w:t>
      </w:r>
    </w:p>
    <w:p w:rsidR="00652B1E" w:rsidRPr="00652B1E" w:rsidRDefault="00652B1E" w:rsidP="00652B1E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Связь степени нечеткости и показателей качества поиска информации.</w:t>
      </w:r>
    </w:p>
    <w:p w:rsidR="00652B1E" w:rsidRPr="00652B1E" w:rsidRDefault="00652B1E" w:rsidP="00652B1E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 xml:space="preserve">Какой будет неопределенность работы нечеткого классификатора при максимальной неопределенности </w:t>
      </w:r>
      <w:r w:rsidRPr="00652B1E">
        <w:rPr>
          <w:rFonts w:ascii="Cambria Math" w:hAnsi="Cambria Math" w:cs="Cambria Math"/>
          <w:sz w:val="24"/>
          <w:szCs w:val="24"/>
        </w:rPr>
        <w:t>𝐹</w:t>
      </w:r>
      <w:r w:rsidRPr="00652B1E">
        <w:rPr>
          <w:rFonts w:ascii="Times New Roman" w:hAnsi="Times New Roman" w:cs="Times New Roman"/>
          <w:sz w:val="24"/>
          <w:szCs w:val="24"/>
        </w:rPr>
        <w:t>?</w:t>
      </w:r>
    </w:p>
    <w:p w:rsidR="00652B1E" w:rsidRPr="00652B1E" w:rsidRDefault="00652B1E" w:rsidP="00652B1E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Когда неопределенность классификации объектов нечетким классификатором равна нулю?</w:t>
      </w:r>
    </w:p>
    <w:p w:rsidR="00652B1E" w:rsidRPr="00652B1E" w:rsidRDefault="00652B1E" w:rsidP="00652B1E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 xml:space="preserve">Проблема агрегирования информации в иерархических системах. Основные подходы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652B1E">
        <w:rPr>
          <w:rFonts w:ascii="Times New Roman" w:hAnsi="Times New Roman" w:cs="Times New Roman"/>
          <w:sz w:val="24"/>
          <w:szCs w:val="24"/>
        </w:rPr>
        <w:t xml:space="preserve"> выбору оператора агрегирования.</w:t>
      </w:r>
    </w:p>
    <w:p w:rsidR="00652B1E" w:rsidRPr="00652B1E" w:rsidRDefault="00652B1E" w:rsidP="00652B1E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>Отличия систем оценки и мониторинга от систем управления.</w:t>
      </w:r>
    </w:p>
    <w:p w:rsidR="00652B1E" w:rsidRPr="00652B1E" w:rsidRDefault="00652B1E" w:rsidP="00652B1E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52B1E">
        <w:rPr>
          <w:rFonts w:ascii="Times New Roman" w:hAnsi="Times New Roman" w:cs="Times New Roman"/>
          <w:sz w:val="24"/>
          <w:szCs w:val="24"/>
        </w:rPr>
        <w:t xml:space="preserve">Архитектура систем оценки и мониторинга. </w:t>
      </w:r>
    </w:p>
    <w:p w:rsidR="003F3891" w:rsidRPr="003F3891" w:rsidRDefault="003F3891" w:rsidP="003F3891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F3891">
        <w:rPr>
          <w:rFonts w:ascii="Times New Roman" w:hAnsi="Times New Roman" w:cs="Times New Roman"/>
          <w:sz w:val="24"/>
          <w:szCs w:val="24"/>
        </w:rPr>
        <w:t>Необходимые условия персонализации обучающих систем</w:t>
      </w:r>
    </w:p>
    <w:p w:rsidR="003F3891" w:rsidRPr="003F3891" w:rsidRDefault="003F3891" w:rsidP="003F3891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F3891">
        <w:rPr>
          <w:rFonts w:ascii="Times New Roman" w:hAnsi="Times New Roman" w:cs="Times New Roman"/>
          <w:sz w:val="24"/>
          <w:szCs w:val="24"/>
        </w:rPr>
        <w:t>Цифровые привычки</w:t>
      </w:r>
      <w:r>
        <w:rPr>
          <w:rFonts w:ascii="Times New Roman" w:hAnsi="Times New Roman" w:cs="Times New Roman"/>
          <w:sz w:val="24"/>
          <w:szCs w:val="24"/>
        </w:rPr>
        <w:t>: определения и примеры</w:t>
      </w:r>
    </w:p>
    <w:p w:rsidR="00A87656" w:rsidRPr="00A87656" w:rsidRDefault="003F3891" w:rsidP="003F3891">
      <w:pPr>
        <w:numPr>
          <w:ilvl w:val="0"/>
          <w:numId w:val="14"/>
        </w:num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F3891">
        <w:rPr>
          <w:rFonts w:ascii="Times New Roman" w:hAnsi="Times New Roman" w:cs="Times New Roman"/>
          <w:sz w:val="24"/>
          <w:szCs w:val="24"/>
        </w:rPr>
        <w:t xml:space="preserve">Персонализация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3F3891">
        <w:rPr>
          <w:rFonts w:ascii="Times New Roman" w:hAnsi="Times New Roman" w:cs="Times New Roman"/>
          <w:sz w:val="24"/>
          <w:szCs w:val="24"/>
        </w:rPr>
        <w:t>социальных сет</w:t>
      </w:r>
      <w:r>
        <w:rPr>
          <w:rFonts w:ascii="Times New Roman" w:hAnsi="Times New Roman" w:cs="Times New Roman"/>
          <w:sz w:val="24"/>
          <w:szCs w:val="24"/>
        </w:rPr>
        <w:t>ях</w:t>
      </w:r>
    </w:p>
    <w:p w:rsidR="00A87656" w:rsidRDefault="00A87656" w:rsidP="00B57E9D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CD2502" w:rsidRDefault="00CD2502" w:rsidP="00AA6D38">
      <w:pPr>
        <w:spacing w:after="120" w:line="259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D7B22">
        <w:rPr>
          <w:rFonts w:ascii="Times New Roman" w:hAnsi="Times New Roman" w:cs="Times New Roman"/>
          <w:b/>
          <w:sz w:val="24"/>
          <w:szCs w:val="24"/>
        </w:rPr>
        <w:t>Вопросы к зачету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spacing w:before="0" w:beforeAutospacing="0"/>
        <w:rPr>
          <w:rFonts w:eastAsia="Calibri"/>
        </w:rPr>
      </w:pPr>
      <w:r>
        <w:rPr>
          <w:rFonts w:eastAsia="Calibri"/>
          <w:bCs/>
        </w:rPr>
        <w:t>Понятие интеллектуальных систем. Соотношение понятий данные, информация, знания</w:t>
      </w:r>
      <w:r>
        <w:rPr>
          <w:rFonts w:eastAsia="Calibri"/>
        </w:rPr>
        <w:t xml:space="preserve">. 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  <w:bCs/>
        </w:rPr>
        <w:t xml:space="preserve">Моделирование. Неопределенность. Виды неопределенности. 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</w:rPr>
        <w:t xml:space="preserve">Понятие нечеткого множества. Типы функций принадлежности. 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</w:rPr>
        <w:t>Операции пересечения, объединения и дополнения в теории нечётких множеств.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</w:rPr>
        <w:t>Отличия алгебр нечетких множеств и Булевой алгебры.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</w:rPr>
        <w:t>Смысл степени нечеткости множества. Примеры степени нечеткости множества.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</w:rPr>
        <w:t>Свойства степени нечеткости множества.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</w:rPr>
        <w:t>Понятие нечеткого отношения. Операции пересечения, объединения и дополнения нечётких отношений.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</w:rPr>
        <w:t>Понятие системы нечеткого вывода. Теорема Кошко.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</w:rPr>
        <w:t>Понятия лингвистической и переменной и семантического пространства.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</w:rPr>
        <w:t xml:space="preserve">Теорема существования степени нечеткости полных ортогональных семантических пространств. Простейшая степень нечёткости и ее интерпретация. 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</w:rPr>
        <w:t>Свойства простейшей степени нечёткости полных ортогональных семантических пространств.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</w:rPr>
        <w:t>Модель описания человеком объектов. Метод выбора оптимального множества значений качественного признака.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</w:rPr>
        <w:t>Содержательный смысл потерь информации и шумов при нечетком поиске.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</w:rPr>
        <w:t>Соотношение потерь информации и шумов при нечетком поиске.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</w:rPr>
        <w:t>Общая формулировка связи степени нечеткости и показателей качества поиска информации.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</w:rPr>
        <w:t>Понятие систем оценки и мониторинга процессов. Структура системы, свойства элементов.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  <w:bCs/>
        </w:rPr>
        <w:t>Прямая и обратные задачи систем оценки и мониторинга. Аналитические возможности систем оценки и мониторинга.</w:t>
      </w:r>
    </w:p>
    <w:p w:rsidR="000A5A85" w:rsidRDefault="000A5A85" w:rsidP="00A65ECD">
      <w:pPr>
        <w:pStyle w:val="v1v1normal"/>
        <w:numPr>
          <w:ilvl w:val="0"/>
          <w:numId w:val="8"/>
        </w:numPr>
        <w:shd w:val="clear" w:color="auto" w:fill="FFFFFF"/>
        <w:rPr>
          <w:rFonts w:eastAsia="Calibri"/>
        </w:rPr>
      </w:pPr>
      <w:r>
        <w:rPr>
          <w:rFonts w:eastAsia="Calibri"/>
          <w:bCs/>
        </w:rPr>
        <w:t>Цифровая модель физического мира. Основные параметры и тренды. Взаимодействие мира физического и цифрового.</w:t>
      </w:r>
    </w:p>
    <w:p w:rsidR="00541C22" w:rsidRPr="00AA6D38" w:rsidRDefault="000A5A85" w:rsidP="00AA6D38">
      <w:pPr>
        <w:pStyle w:val="v1v1normal"/>
        <w:numPr>
          <w:ilvl w:val="0"/>
          <w:numId w:val="8"/>
        </w:numPr>
        <w:shd w:val="clear" w:color="auto" w:fill="FFFFFF"/>
        <w:spacing w:line="276" w:lineRule="auto"/>
        <w:rPr>
          <w:rFonts w:eastAsia="Calibri"/>
        </w:rPr>
      </w:pPr>
      <w:r>
        <w:rPr>
          <w:rFonts w:eastAsia="Calibri"/>
          <w:bCs/>
        </w:rPr>
        <w:t xml:space="preserve">Персонализация взаимодействия с цифровым миром. Типы персонализации. Условия применимости </w:t>
      </w:r>
      <w:proofErr w:type="spellStart"/>
      <w:r>
        <w:rPr>
          <w:rFonts w:eastAsia="Calibri"/>
          <w:bCs/>
        </w:rPr>
        <w:t>персонализации</w:t>
      </w:r>
      <w:proofErr w:type="spellEnd"/>
      <w:r>
        <w:rPr>
          <w:rFonts w:eastAsia="Calibri"/>
          <w:bCs/>
        </w:rPr>
        <w:t>.</w:t>
      </w:r>
    </w:p>
    <w:p w:rsidR="003114D5" w:rsidRDefault="003114D5" w:rsidP="00CC3F11">
      <w:pPr>
        <w:rPr>
          <w:rFonts w:ascii="Times New Roman" w:hAnsi="Times New Roman" w:cs="Times New Roman"/>
          <w:sz w:val="24"/>
          <w:szCs w:val="24"/>
        </w:rPr>
      </w:pPr>
    </w:p>
    <w:p w:rsidR="007D4B7A" w:rsidRPr="005C2085" w:rsidRDefault="00DD7B22" w:rsidP="00CC3F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7D4B7A" w:rsidRPr="005C2085">
        <w:rPr>
          <w:rFonts w:ascii="Times New Roman" w:hAnsi="Times New Roman" w:cs="Times New Roman"/>
          <w:sz w:val="24"/>
          <w:szCs w:val="24"/>
        </w:rPr>
        <w:t xml:space="preserve">. </w:t>
      </w:r>
      <w:r w:rsidR="007D4B7A" w:rsidRPr="00DD7B22">
        <w:rPr>
          <w:rFonts w:ascii="Times New Roman" w:hAnsi="Times New Roman" w:cs="Times New Roman"/>
          <w:b/>
          <w:sz w:val="24"/>
          <w:szCs w:val="24"/>
        </w:rPr>
        <w:t>Ресурсное обеспечение</w:t>
      </w:r>
      <w:r w:rsidR="007D4B7A" w:rsidRPr="005C2085">
        <w:rPr>
          <w:rFonts w:ascii="Times New Roman" w:hAnsi="Times New Roman" w:cs="Times New Roman"/>
          <w:sz w:val="24"/>
          <w:szCs w:val="24"/>
        </w:rPr>
        <w:t>:</w:t>
      </w:r>
    </w:p>
    <w:p w:rsidR="007D4B7A" w:rsidRDefault="007D4B7A" w:rsidP="007271F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F1E">
        <w:rPr>
          <w:rFonts w:ascii="Times New Roman" w:hAnsi="Times New Roman" w:cs="Times New Roman"/>
          <w:sz w:val="24"/>
          <w:szCs w:val="24"/>
        </w:rPr>
        <w:t>Перечень</w:t>
      </w:r>
      <w:r w:rsidRPr="0031616C">
        <w:rPr>
          <w:rFonts w:ascii="Times New Roman" w:hAnsi="Times New Roman" w:cs="Times New Roman"/>
          <w:sz w:val="24"/>
          <w:szCs w:val="24"/>
        </w:rPr>
        <w:t xml:space="preserve"> </w:t>
      </w:r>
      <w:r w:rsidRPr="00BE7F1E">
        <w:rPr>
          <w:rFonts w:ascii="Times New Roman" w:hAnsi="Times New Roman" w:cs="Times New Roman"/>
          <w:sz w:val="24"/>
          <w:szCs w:val="24"/>
        </w:rPr>
        <w:t>основной и дополнительной</w:t>
      </w:r>
      <w:r w:rsidRPr="0031616C">
        <w:rPr>
          <w:rFonts w:ascii="Times New Roman" w:hAnsi="Times New Roman" w:cs="Times New Roman"/>
          <w:sz w:val="24"/>
          <w:szCs w:val="24"/>
        </w:rPr>
        <w:t xml:space="preserve"> </w:t>
      </w:r>
      <w:r w:rsidRPr="00BE7F1E">
        <w:rPr>
          <w:rFonts w:ascii="Times New Roman" w:hAnsi="Times New Roman" w:cs="Times New Roman"/>
          <w:sz w:val="24"/>
          <w:szCs w:val="24"/>
        </w:rPr>
        <w:t>учебной</w:t>
      </w:r>
      <w:r w:rsidRPr="0031616C">
        <w:rPr>
          <w:rFonts w:ascii="Times New Roman" w:hAnsi="Times New Roman" w:cs="Times New Roman"/>
          <w:sz w:val="24"/>
          <w:szCs w:val="24"/>
        </w:rPr>
        <w:t xml:space="preserve"> </w:t>
      </w:r>
      <w:r w:rsidR="00B179C2">
        <w:rPr>
          <w:rFonts w:ascii="Times New Roman" w:hAnsi="Times New Roman" w:cs="Times New Roman"/>
          <w:sz w:val="24"/>
          <w:szCs w:val="24"/>
        </w:rPr>
        <w:t>литературы</w:t>
      </w:r>
    </w:p>
    <w:p w:rsidR="00B179C2" w:rsidRDefault="00B179C2" w:rsidP="00B179C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литература</w:t>
      </w:r>
    </w:p>
    <w:p w:rsidR="00871EC4" w:rsidRPr="00871EC4" w:rsidRDefault="00871EC4" w:rsidP="00871EC4">
      <w:pPr>
        <w:pStyle w:val="a4"/>
        <w:numPr>
          <w:ilvl w:val="0"/>
          <w:numId w:val="27"/>
        </w:numPr>
        <w:spacing w:line="24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871EC4">
        <w:rPr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</w:rPr>
        <w:t xml:space="preserve">Рыжов А.П. Гибридный интеллект. Сценарии использования в бизнесе. Новосибирск, </w:t>
      </w:r>
      <w:proofErr w:type="spellStart"/>
      <w:r w:rsidRPr="00871EC4">
        <w:rPr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</w:rPr>
        <w:t>Академиздат</w:t>
      </w:r>
      <w:proofErr w:type="spellEnd"/>
      <w:r w:rsidRPr="00871EC4">
        <w:rPr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</w:rPr>
        <w:t>, 2019</w:t>
      </w:r>
      <w:r w:rsidRPr="00871EC4">
        <w:rPr>
          <w:rFonts w:ascii="Times New Roman" w:hAnsi="Times New Roman" w:cs="Times New Roman"/>
          <w:sz w:val="24"/>
          <w:szCs w:val="24"/>
        </w:rPr>
        <w:t>.</w:t>
      </w:r>
    </w:p>
    <w:p w:rsidR="00871EC4" w:rsidRPr="00871EC4" w:rsidRDefault="00871EC4" w:rsidP="00871EC4">
      <w:pPr>
        <w:pStyle w:val="a4"/>
        <w:numPr>
          <w:ilvl w:val="0"/>
          <w:numId w:val="27"/>
        </w:numPr>
        <w:spacing w:line="24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871EC4">
        <w:rPr>
          <w:rFonts w:ascii="Times New Roman" w:hAnsi="Times New Roman" w:cs="Times New Roman"/>
          <w:sz w:val="24"/>
          <w:szCs w:val="24"/>
        </w:rPr>
        <w:t xml:space="preserve">Рыжов А. П. Элементы теории нечетких множеств и измерения нечеткости. М.: Диалог-МГУ, 1998. </w:t>
      </w:r>
      <w:hyperlink r:id="rId6" w:history="1">
        <w:r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871EC4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871EC4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intsys</w:t>
        </w:r>
        <w:proofErr w:type="spellEnd"/>
        <w:r w:rsidRPr="00871EC4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msu</w:t>
        </w:r>
        <w:proofErr w:type="spellEnd"/>
        <w:r w:rsidRPr="00871EC4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871EC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staff</w:t>
        </w:r>
        <w:r w:rsidRPr="00871EC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ryzhov</w:t>
        </w:r>
        <w:proofErr w:type="spellEnd"/>
        <w:r w:rsidRPr="00871EC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FuzzySetsTheoryApplications</w:t>
        </w:r>
        <w:proofErr w:type="spellEnd"/>
        <w:r w:rsidRPr="00871EC4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htm</w:t>
        </w:r>
        <w:proofErr w:type="spellEnd"/>
      </w:hyperlink>
      <w:r w:rsidRPr="00871EC4">
        <w:rPr>
          <w:rFonts w:ascii="Times New Roman" w:hAnsi="Times New Roman" w:cs="Times New Roman"/>
          <w:sz w:val="24"/>
          <w:szCs w:val="24"/>
        </w:rPr>
        <w:t>.</w:t>
      </w:r>
    </w:p>
    <w:p w:rsidR="00871EC4" w:rsidRPr="00871EC4" w:rsidRDefault="00871EC4" w:rsidP="00871EC4">
      <w:pPr>
        <w:pStyle w:val="a4"/>
        <w:numPr>
          <w:ilvl w:val="0"/>
          <w:numId w:val="27"/>
        </w:numPr>
        <w:spacing w:line="240" w:lineRule="auto"/>
        <w:contextualSpacing/>
        <w:jc w:val="left"/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71EC4">
        <w:rPr>
          <w:rFonts w:ascii="Times New Roman" w:hAnsi="Times New Roman" w:cs="Times New Roman"/>
          <w:sz w:val="24"/>
          <w:szCs w:val="24"/>
        </w:rPr>
        <w:t xml:space="preserve">Рыжов А.П. Модели поиска информации в нечеткой среде. Издательство Центра прикладных исследований при механико-математическом факультете МГУ, М., 2004. </w:t>
      </w:r>
      <w:hyperlink r:id="rId7" w:history="1">
        <w:r w:rsidRPr="00871EC4">
          <w:rPr>
            <w:rStyle w:val="a9"/>
            <w:rFonts w:ascii="Times New Roman" w:hAnsi="Times New Roman" w:cs="Times New Roman"/>
            <w:sz w:val="24"/>
            <w:szCs w:val="24"/>
          </w:rPr>
          <w:t>http://www.intsys.msu.ru/staff/ryzhov/FuzzyRetrieval2010.htm</w:t>
        </w:r>
      </w:hyperlink>
    </w:p>
    <w:p w:rsidR="00B179C2" w:rsidRPr="00871EC4" w:rsidRDefault="00871EC4" w:rsidP="00871EC4">
      <w:pPr>
        <w:pStyle w:val="a4"/>
        <w:numPr>
          <w:ilvl w:val="0"/>
          <w:numId w:val="27"/>
        </w:numPr>
        <w:spacing w:line="24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871EC4">
        <w:rPr>
          <w:rFonts w:ascii="Times New Roman" w:hAnsi="Times New Roman" w:cs="Times New Roman"/>
          <w:sz w:val="24"/>
          <w:szCs w:val="24"/>
        </w:rPr>
        <w:t>Заде Л. А. Понятие лингвистической переменной и его применение к принятию приблизительных решений. М.: Мир, 1976.</w:t>
      </w:r>
    </w:p>
    <w:p w:rsidR="00541C22" w:rsidRDefault="00541C22" w:rsidP="00541C22">
      <w:pPr>
        <w:pStyle w:val="a4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литература</w:t>
      </w:r>
    </w:p>
    <w:p w:rsidR="00871EC4" w:rsidRPr="00871EC4" w:rsidRDefault="00871EC4" w:rsidP="00871EC4">
      <w:pPr>
        <w:pStyle w:val="a4"/>
        <w:numPr>
          <w:ilvl w:val="0"/>
          <w:numId w:val="29"/>
        </w:numPr>
        <w:spacing w:line="24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871EC4">
        <w:rPr>
          <w:rFonts w:ascii="Times New Roman" w:hAnsi="Times New Roman" w:cs="Times New Roman"/>
          <w:sz w:val="24"/>
          <w:szCs w:val="24"/>
          <w:lang w:val="en-US"/>
        </w:rPr>
        <w:t xml:space="preserve">Ashby, W.R. An Introduction to Cybernetics. London, UK: Chapman and Hall, 1956: </w:t>
      </w:r>
      <w:hyperlink r:id="rId8" w:history="1">
        <w:r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http://pespmc1.vub.ac.be/books/IntroCyb.pdf</w:t>
        </w:r>
      </w:hyperlink>
      <w:r w:rsidRPr="00871E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71EC4" w:rsidRPr="00871EC4" w:rsidRDefault="00871EC4" w:rsidP="00871EC4">
      <w:pPr>
        <w:pStyle w:val="a4"/>
        <w:numPr>
          <w:ilvl w:val="0"/>
          <w:numId w:val="29"/>
        </w:numPr>
        <w:spacing w:line="24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71EC4">
        <w:rPr>
          <w:rFonts w:ascii="Times New Roman" w:hAnsi="Times New Roman" w:cs="Times New Roman"/>
          <w:sz w:val="24"/>
          <w:szCs w:val="24"/>
          <w:lang w:val="en-US"/>
        </w:rPr>
        <w:t>Licklider</w:t>
      </w:r>
      <w:proofErr w:type="spellEnd"/>
      <w:r w:rsidRPr="00871EC4">
        <w:rPr>
          <w:rFonts w:ascii="Times New Roman" w:hAnsi="Times New Roman" w:cs="Times New Roman"/>
          <w:sz w:val="24"/>
          <w:szCs w:val="24"/>
          <w:lang w:val="en-US"/>
        </w:rPr>
        <w:t xml:space="preserve">, J.C.R. Man-Computer Symbiosis. IRE Transactions on Human Factors in Electronics, vol. HFE-1, 4-11: </w:t>
      </w:r>
      <w:hyperlink r:id="rId9" w:history="1">
        <w:r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http://groups.csail.mit.edu/medg/people/psz/Licklider.html</w:t>
        </w:r>
      </w:hyperlink>
      <w:r w:rsidRPr="00871E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71EC4" w:rsidRPr="00871EC4" w:rsidRDefault="00871EC4" w:rsidP="00871EC4">
      <w:pPr>
        <w:pStyle w:val="a4"/>
        <w:numPr>
          <w:ilvl w:val="0"/>
          <w:numId w:val="29"/>
        </w:numPr>
        <w:spacing w:line="240" w:lineRule="auto"/>
        <w:contextualSpacing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871EC4">
        <w:rPr>
          <w:rFonts w:ascii="Times New Roman" w:hAnsi="Times New Roman" w:cs="Times New Roman"/>
          <w:sz w:val="24"/>
          <w:szCs w:val="24"/>
          <w:lang w:val="en-US"/>
        </w:rPr>
        <w:t xml:space="preserve">Brynjolfsson, E. The Turing Trap: The Promise &amp; Peril of Human-Like Artificial Intelligence. Stanford Digital Economy Lab, 2022 : </w:t>
      </w:r>
      <w:hyperlink r:id="rId10" w:history="1">
        <w:r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https://digitaleconomy.stanford.edu/news/the-turing-trap-the-promise-peril-of-human-like-artificial-intelligence/</w:t>
        </w:r>
      </w:hyperlink>
    </w:p>
    <w:p w:rsidR="00541C22" w:rsidRPr="00AA6D38" w:rsidRDefault="00541C22" w:rsidP="00AA6D38">
      <w:pPr>
        <w:pStyle w:val="a4"/>
        <w:ind w:left="5040"/>
        <w:rPr>
          <w:rFonts w:ascii="Times New Roman" w:hAnsi="Times New Roman" w:cs="Times New Roman"/>
          <w:sz w:val="14"/>
          <w:szCs w:val="14"/>
          <w:lang w:val="en-US"/>
        </w:rPr>
      </w:pPr>
    </w:p>
    <w:p w:rsidR="00B41A67" w:rsidRDefault="00B41A67" w:rsidP="00B41A6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  <w:r w:rsidRPr="00BE7F1E">
        <w:rPr>
          <w:rFonts w:ascii="Times New Roman" w:hAnsi="Times New Roman" w:cs="Times New Roman"/>
          <w:sz w:val="24"/>
          <w:szCs w:val="24"/>
        </w:rPr>
        <w:t xml:space="preserve"> ресурсов информационно-телекоммуникационной сети «Интернет</w:t>
      </w:r>
      <w:r w:rsidRPr="00B41A67">
        <w:rPr>
          <w:rFonts w:ascii="Times New Roman" w:hAnsi="Times New Roman" w:cs="Times New Roman"/>
          <w:sz w:val="24"/>
          <w:szCs w:val="24"/>
        </w:rPr>
        <w:t>» (при необходимости)</w:t>
      </w:r>
    </w:p>
    <w:p w:rsidR="0075263F" w:rsidRPr="0075263F" w:rsidRDefault="00872D9D" w:rsidP="0075263F">
      <w:pPr>
        <w:pStyle w:val="a4"/>
        <w:numPr>
          <w:ilvl w:val="0"/>
          <w:numId w:val="30"/>
        </w:numPr>
        <w:spacing w:line="24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nsf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news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special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_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reports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big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_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ideas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index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jsp</w:t>
        </w:r>
        <w:proofErr w:type="spellEnd"/>
      </w:hyperlink>
      <w:r w:rsidR="0075263F" w:rsidRPr="007526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63F" w:rsidRPr="0075263F" w:rsidRDefault="00872D9D" w:rsidP="0075263F">
      <w:pPr>
        <w:pStyle w:val="a4"/>
        <w:numPr>
          <w:ilvl w:val="0"/>
          <w:numId w:val="30"/>
        </w:numPr>
        <w:spacing w:line="24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darpa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mil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work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with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us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ai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next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campaign</w:t>
        </w:r>
      </w:hyperlink>
      <w:r w:rsidR="0075263F" w:rsidRPr="007526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63F" w:rsidRPr="0075263F" w:rsidRDefault="00872D9D" w:rsidP="0075263F">
      <w:pPr>
        <w:pStyle w:val="a4"/>
        <w:numPr>
          <w:ilvl w:val="0"/>
          <w:numId w:val="30"/>
        </w:numPr>
        <w:spacing w:line="24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whitehouse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wp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content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uploads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/2019/06/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National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AI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Research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and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Development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Strategic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Plan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-2019-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Update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June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-2019.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pdf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?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fbclid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=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IwAR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3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qk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0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nDr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8-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sGAqaJnch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2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8-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asO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1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JS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1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D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9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DjvapEEBth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2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CA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9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y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5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6-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thfhKlY</w:t>
        </w:r>
        <w:proofErr w:type="spellEnd"/>
      </w:hyperlink>
      <w:r w:rsidR="0075263F" w:rsidRPr="007526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63F" w:rsidRPr="0075263F" w:rsidRDefault="00872D9D" w:rsidP="0075263F">
      <w:pPr>
        <w:pStyle w:val="a4"/>
        <w:numPr>
          <w:ilvl w:val="0"/>
          <w:numId w:val="30"/>
        </w:numPr>
        <w:spacing w:line="24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mckinsey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business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functions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mckinsey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digital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our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insights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disruptive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technologies</w:t>
        </w:r>
      </w:hyperlink>
    </w:p>
    <w:p w:rsidR="0075263F" w:rsidRPr="0075263F" w:rsidRDefault="00872D9D" w:rsidP="0075263F">
      <w:pPr>
        <w:pStyle w:val="a4"/>
        <w:numPr>
          <w:ilvl w:val="0"/>
          <w:numId w:val="30"/>
        </w:numPr>
        <w:spacing w:line="24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ibm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blogs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cloud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computing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tag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augmented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intelligence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</w:hyperlink>
      <w:r w:rsidR="0075263F" w:rsidRPr="007526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63F" w:rsidRPr="0075263F" w:rsidRDefault="00872D9D" w:rsidP="0075263F">
      <w:pPr>
        <w:pStyle w:val="a4"/>
        <w:numPr>
          <w:ilvl w:val="0"/>
          <w:numId w:val="30"/>
        </w:numPr>
        <w:spacing w:line="24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ibm</w:t>
        </w:r>
        <w:proofErr w:type="spellEnd"/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thought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leadership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institute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business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value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report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client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centered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banking</w:t>
        </w:r>
      </w:hyperlink>
      <w:r w:rsidR="0075263F" w:rsidRPr="007526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63F" w:rsidRPr="0075263F" w:rsidRDefault="00872D9D" w:rsidP="0075263F">
      <w:pPr>
        <w:pStyle w:val="a4"/>
        <w:numPr>
          <w:ilvl w:val="0"/>
          <w:numId w:val="30"/>
        </w:numPr>
        <w:spacing w:line="24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research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google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teams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brain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pair</w:t>
        </w:r>
        <w:r w:rsidR="0075263F" w:rsidRPr="0075263F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</w:hyperlink>
      <w:r w:rsidR="0075263F" w:rsidRPr="007526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63F" w:rsidRPr="00871EC4" w:rsidRDefault="00872D9D" w:rsidP="0075263F">
      <w:pPr>
        <w:pStyle w:val="a4"/>
        <w:numPr>
          <w:ilvl w:val="0"/>
          <w:numId w:val="30"/>
        </w:numPr>
        <w:spacing w:line="24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https://hai.stanford.edu/</w:t>
        </w:r>
      </w:hyperlink>
      <w:r w:rsidR="0075263F" w:rsidRPr="00871E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63F" w:rsidRPr="00871EC4" w:rsidRDefault="00872D9D" w:rsidP="0075263F">
      <w:pPr>
        <w:pStyle w:val="a4"/>
        <w:numPr>
          <w:ilvl w:val="0"/>
          <w:numId w:val="30"/>
        </w:numPr>
        <w:spacing w:line="240" w:lineRule="auto"/>
        <w:contextualSpacing/>
        <w:jc w:val="left"/>
        <w:rPr>
          <w:rStyle w:val="a9"/>
          <w:rFonts w:ascii="Times New Roman" w:hAnsi="Times New Roman" w:cs="Times New Roman"/>
          <w:sz w:val="24"/>
          <w:szCs w:val="24"/>
        </w:rPr>
      </w:pPr>
      <w:hyperlink r:id="rId19" w:history="1"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seagate</w:t>
        </w:r>
        <w:proofErr w:type="spellEnd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files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content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our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story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trends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files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idc</w:t>
        </w:r>
        <w:proofErr w:type="spellEnd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seagate</w:t>
        </w:r>
        <w:proofErr w:type="spellEnd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dataage</w:t>
        </w:r>
        <w:proofErr w:type="spellEnd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whitepaper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pdf</w:t>
        </w:r>
        <w:proofErr w:type="spellEnd"/>
      </w:hyperlink>
    </w:p>
    <w:p w:rsidR="0075263F" w:rsidRPr="00871EC4" w:rsidRDefault="00872D9D" w:rsidP="0075263F">
      <w:pPr>
        <w:pStyle w:val="a4"/>
        <w:numPr>
          <w:ilvl w:val="0"/>
          <w:numId w:val="30"/>
        </w:numPr>
        <w:spacing w:line="24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warc</w:t>
        </w:r>
        <w:proofErr w:type="spellEnd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newsandopinion</w:t>
        </w:r>
        <w:proofErr w:type="spellEnd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news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ibm</w:t>
        </w:r>
        <w:proofErr w:type="spellEnd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champions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augmented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intelligence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/42876</w:t>
        </w:r>
      </w:hyperlink>
      <w:r w:rsidR="0075263F" w:rsidRPr="00871E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63F" w:rsidRDefault="00872D9D" w:rsidP="0075263F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hyperlink r:id="rId21" w:history="1"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https</w:t>
        </w:r>
      </w:hyperlink>
      <w:hyperlink r:id="rId22" w:history="1"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mckinsey</w:t>
        </w:r>
        <w:proofErr w:type="spellEnd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about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us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new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at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mckinsey</w:t>
        </w:r>
        <w:proofErr w:type="spellEnd"/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blog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</w:hyperlink>
      <w:hyperlink r:id="rId23" w:history="1"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hybrid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intelligence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the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future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of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artificial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75263F" w:rsidRPr="00871EC4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intelligence</w:t>
        </w:r>
      </w:hyperlink>
    </w:p>
    <w:p w:rsidR="007D4B7A" w:rsidRPr="00AA6D38" w:rsidRDefault="007D4B7A" w:rsidP="00D2282F">
      <w:pPr>
        <w:rPr>
          <w:rFonts w:ascii="Times New Roman" w:hAnsi="Times New Roman" w:cs="Times New Roman"/>
          <w:sz w:val="14"/>
          <w:szCs w:val="14"/>
        </w:rPr>
      </w:pPr>
    </w:p>
    <w:p w:rsidR="00541C22" w:rsidRPr="00541C22" w:rsidRDefault="00DD7B22" w:rsidP="000F0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65ECD">
        <w:rPr>
          <w:rFonts w:ascii="Times New Roman" w:hAnsi="Times New Roman" w:cs="Times New Roman"/>
          <w:sz w:val="24"/>
          <w:szCs w:val="24"/>
        </w:rPr>
        <w:t>. Язык преподавания:</w:t>
      </w:r>
      <w:r w:rsidR="00A65ECD">
        <w:rPr>
          <w:rFonts w:ascii="Times New Roman" w:hAnsi="Times New Roman" w:cs="Times New Roman"/>
          <w:sz w:val="24"/>
          <w:szCs w:val="24"/>
        </w:rPr>
        <w:tab/>
      </w:r>
      <w:r w:rsidR="00541C22">
        <w:rPr>
          <w:rFonts w:ascii="Times New Roman" w:hAnsi="Times New Roman" w:cs="Times New Roman"/>
          <w:sz w:val="24"/>
          <w:szCs w:val="24"/>
        </w:rPr>
        <w:t>Русский</w:t>
      </w:r>
    </w:p>
    <w:p w:rsidR="007D4B7A" w:rsidRPr="00A65ECD" w:rsidRDefault="007D4B7A" w:rsidP="000F00A9">
      <w:pPr>
        <w:rPr>
          <w:rFonts w:ascii="Times New Roman" w:hAnsi="Times New Roman" w:cs="Times New Roman"/>
          <w:sz w:val="14"/>
          <w:szCs w:val="14"/>
        </w:rPr>
      </w:pPr>
    </w:p>
    <w:p w:rsidR="0075263F" w:rsidRPr="00A65ECD" w:rsidRDefault="00DD7B22" w:rsidP="000F00A9">
      <w:pPr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A65ECD">
        <w:rPr>
          <w:rFonts w:ascii="Times New Roman" w:hAnsi="Times New Roman" w:cs="Times New Roman"/>
          <w:sz w:val="24"/>
          <w:szCs w:val="24"/>
        </w:rPr>
        <w:t>. Преподаватель (преподаватели):</w:t>
      </w:r>
      <w:r w:rsidR="00A65EC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Рыжов А.П., д.т.н., профессор, факультет ВМК МГУ</w:t>
      </w:r>
    </w:p>
    <w:sectPr w:rsidR="0075263F" w:rsidRPr="00A65ECD" w:rsidSect="00A65ECD">
      <w:pgSz w:w="16838" w:h="11906" w:orient="landscape"/>
      <w:pgMar w:top="96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5515B1"/>
    <w:multiLevelType w:val="hybridMultilevel"/>
    <w:tmpl w:val="97144EF6"/>
    <w:lvl w:ilvl="0" w:tplc="C00C18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44DE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DCE0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E055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C26B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82B8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3C91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0216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A218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2D74C2"/>
    <w:multiLevelType w:val="hybridMultilevel"/>
    <w:tmpl w:val="151AD30E"/>
    <w:lvl w:ilvl="0" w:tplc="6B5662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5A13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B282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AC3C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5CB2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229A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F25C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BCC4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40B8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526476"/>
    <w:multiLevelType w:val="hybridMultilevel"/>
    <w:tmpl w:val="944CCA02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49C04C9"/>
    <w:multiLevelType w:val="hybridMultilevel"/>
    <w:tmpl w:val="82C07D02"/>
    <w:lvl w:ilvl="0" w:tplc="1396D9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8C86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0E81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402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BCCE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7E5B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E2A9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CCB6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D401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5E3662"/>
    <w:multiLevelType w:val="multilevel"/>
    <w:tmpl w:val="16DC5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4F596D"/>
    <w:multiLevelType w:val="hybridMultilevel"/>
    <w:tmpl w:val="EB8AC57A"/>
    <w:lvl w:ilvl="0" w:tplc="5DCCCD3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1037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8AFA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ECF5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4A8C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4C81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D8F8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D8D8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64B1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955067"/>
    <w:multiLevelType w:val="hybridMultilevel"/>
    <w:tmpl w:val="87901028"/>
    <w:lvl w:ilvl="0" w:tplc="1FA8E8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B2F5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8E3F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2248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0460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AAF1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8641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520B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C4B5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B837ED6"/>
    <w:multiLevelType w:val="hybridMultilevel"/>
    <w:tmpl w:val="4D7ABEFC"/>
    <w:lvl w:ilvl="0" w:tplc="8368B2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46F7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58A2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729A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6A35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CC8A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3CF3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A41B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38B7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545C82"/>
    <w:multiLevelType w:val="hybridMultilevel"/>
    <w:tmpl w:val="59047BD8"/>
    <w:lvl w:ilvl="0" w:tplc="129A04C6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4745AF"/>
    <w:multiLevelType w:val="hybridMultilevel"/>
    <w:tmpl w:val="D2DE2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7C131F0"/>
    <w:multiLevelType w:val="multilevel"/>
    <w:tmpl w:val="FC6AF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9861502"/>
    <w:multiLevelType w:val="hybridMultilevel"/>
    <w:tmpl w:val="0EA08F4A"/>
    <w:lvl w:ilvl="0" w:tplc="FA08B5A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05378A"/>
    <w:multiLevelType w:val="hybridMultilevel"/>
    <w:tmpl w:val="E1286694"/>
    <w:lvl w:ilvl="0" w:tplc="CB5E52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9A343A"/>
    <w:multiLevelType w:val="hybridMultilevel"/>
    <w:tmpl w:val="E670D7B6"/>
    <w:lvl w:ilvl="0" w:tplc="0419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FFFFFFFF">
      <w:start w:val="1"/>
      <w:numFmt w:val="decimal"/>
      <w:lvlText w:val="%3."/>
      <w:lvlJc w:val="left"/>
      <w:pPr>
        <w:ind w:left="3924" w:hanging="360"/>
      </w:pPr>
      <w:rPr>
        <w:rFonts w:hint="default"/>
      </w:rPr>
    </w:lvl>
    <w:lvl w:ilvl="3" w:tplc="FFFFFFFF">
      <w:start w:val="1"/>
      <w:numFmt w:val="bullet"/>
      <w:lvlText w:val=""/>
      <w:lvlJc w:val="left"/>
      <w:pPr>
        <w:ind w:left="4644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6084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6804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8244" w:hanging="360"/>
      </w:pPr>
      <w:rPr>
        <w:rFonts w:ascii="Wingdings" w:hAnsi="Wingdings" w:cs="Wingdings" w:hint="default"/>
      </w:rPr>
    </w:lvl>
  </w:abstractNum>
  <w:abstractNum w:abstractNumId="15">
    <w:nsid w:val="478B590C"/>
    <w:multiLevelType w:val="hybridMultilevel"/>
    <w:tmpl w:val="AF747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E1A0F89"/>
    <w:multiLevelType w:val="hybridMultilevel"/>
    <w:tmpl w:val="4B7686CE"/>
    <w:lvl w:ilvl="0" w:tplc="08CA9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DA44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8017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DE7F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74DB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243C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3C21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EF5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78CD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6DC7870"/>
    <w:multiLevelType w:val="hybridMultilevel"/>
    <w:tmpl w:val="7E50246A"/>
    <w:lvl w:ilvl="0" w:tplc="7E0E6E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FAA2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5069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3802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ACDB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F4FE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D2B6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CE2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5090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0F2602"/>
    <w:multiLevelType w:val="hybridMultilevel"/>
    <w:tmpl w:val="CC206332"/>
    <w:lvl w:ilvl="0" w:tplc="F9A86B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8095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F041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28FC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5A0F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36FF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A422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D6B5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7212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434649"/>
    <w:multiLevelType w:val="hybridMultilevel"/>
    <w:tmpl w:val="487AFBFE"/>
    <w:lvl w:ilvl="0" w:tplc="067298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D6AD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4AD2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2C98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0677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2A3F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4264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70A0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D493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ECE517D"/>
    <w:multiLevelType w:val="hybridMultilevel"/>
    <w:tmpl w:val="D90C3D40"/>
    <w:lvl w:ilvl="0" w:tplc="1F6A9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D637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4C6B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5E20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B4A6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F0F7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C8AB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3464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88DF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3F2D9F"/>
    <w:multiLevelType w:val="hybridMultilevel"/>
    <w:tmpl w:val="B4FCA6D8"/>
    <w:lvl w:ilvl="0" w:tplc="42F8B7B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36BC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4899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A65A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FE64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E83E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A219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8C87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5629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097536E"/>
    <w:multiLevelType w:val="hybridMultilevel"/>
    <w:tmpl w:val="E866273C"/>
    <w:lvl w:ilvl="0" w:tplc="A75A9C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FCDF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82AB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7E3E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680C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A0AA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0022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0A7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1675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701687"/>
    <w:multiLevelType w:val="hybridMultilevel"/>
    <w:tmpl w:val="CCE8888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699078BF"/>
    <w:multiLevelType w:val="hybridMultilevel"/>
    <w:tmpl w:val="FAAC429C"/>
    <w:lvl w:ilvl="0" w:tplc="B6EAD8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66B3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0E9C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9014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AA7E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4E9D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A811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C639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1242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2933AB2"/>
    <w:multiLevelType w:val="hybridMultilevel"/>
    <w:tmpl w:val="18247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A130E1"/>
    <w:multiLevelType w:val="hybridMultilevel"/>
    <w:tmpl w:val="C74C29EE"/>
    <w:lvl w:ilvl="0" w:tplc="FDCC1C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18C7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6EEC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4881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687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8232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AE84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CC2E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8C6A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41A4EF1"/>
    <w:multiLevelType w:val="hybridMultilevel"/>
    <w:tmpl w:val="61A2D94C"/>
    <w:lvl w:ilvl="0" w:tplc="DB3C3D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4C3B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C246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3E96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3682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E0A4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32F4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F85A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EA05B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9156256"/>
    <w:multiLevelType w:val="hybridMultilevel"/>
    <w:tmpl w:val="984058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9">
    <w:nsid w:val="7C3B2F5C"/>
    <w:multiLevelType w:val="hybridMultilevel"/>
    <w:tmpl w:val="8B802E22"/>
    <w:lvl w:ilvl="0" w:tplc="8C84147E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28"/>
  </w:num>
  <w:num w:numId="4">
    <w:abstractNumId w:val="29"/>
  </w:num>
  <w:num w:numId="5">
    <w:abstractNumId w:val="9"/>
  </w:num>
  <w:num w:numId="6">
    <w:abstractNumId w:val="25"/>
  </w:num>
  <w:num w:numId="7">
    <w:abstractNumId w:val="12"/>
  </w:num>
  <w:num w:numId="8">
    <w:abstractNumId w:val="13"/>
  </w:num>
  <w:num w:numId="9">
    <w:abstractNumId w:val="17"/>
  </w:num>
  <w:num w:numId="10">
    <w:abstractNumId w:val="20"/>
  </w:num>
  <w:num w:numId="11">
    <w:abstractNumId w:val="22"/>
  </w:num>
  <w:num w:numId="12">
    <w:abstractNumId w:val="19"/>
  </w:num>
  <w:num w:numId="13">
    <w:abstractNumId w:val="2"/>
  </w:num>
  <w:num w:numId="14">
    <w:abstractNumId w:val="8"/>
  </w:num>
  <w:num w:numId="15">
    <w:abstractNumId w:val="1"/>
  </w:num>
  <w:num w:numId="16">
    <w:abstractNumId w:val="21"/>
  </w:num>
  <w:num w:numId="17">
    <w:abstractNumId w:val="6"/>
  </w:num>
  <w:num w:numId="18">
    <w:abstractNumId w:val="4"/>
  </w:num>
  <w:num w:numId="19">
    <w:abstractNumId w:val="18"/>
  </w:num>
  <w:num w:numId="20">
    <w:abstractNumId w:val="24"/>
  </w:num>
  <w:num w:numId="21">
    <w:abstractNumId w:val="27"/>
  </w:num>
  <w:num w:numId="22">
    <w:abstractNumId w:val="16"/>
  </w:num>
  <w:num w:numId="23">
    <w:abstractNumId w:val="26"/>
  </w:num>
  <w:num w:numId="24">
    <w:abstractNumId w:val="7"/>
  </w:num>
  <w:num w:numId="25">
    <w:abstractNumId w:val="0"/>
  </w:num>
  <w:num w:numId="26">
    <w:abstractNumId w:val="11"/>
  </w:num>
  <w:num w:numId="27">
    <w:abstractNumId w:val="3"/>
  </w:num>
  <w:num w:numId="28">
    <w:abstractNumId w:val="5"/>
  </w:num>
  <w:num w:numId="29">
    <w:abstractNumId w:val="23"/>
  </w:num>
  <w:num w:numId="3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D2282F"/>
    <w:rsid w:val="0001113C"/>
    <w:rsid w:val="00023A4F"/>
    <w:rsid w:val="00032FDD"/>
    <w:rsid w:val="0005664B"/>
    <w:rsid w:val="00065C4A"/>
    <w:rsid w:val="00092B89"/>
    <w:rsid w:val="000A1F3F"/>
    <w:rsid w:val="000A29EA"/>
    <w:rsid w:val="000A5A85"/>
    <w:rsid w:val="000B314F"/>
    <w:rsid w:val="000B6954"/>
    <w:rsid w:val="000C1CFB"/>
    <w:rsid w:val="000C307A"/>
    <w:rsid w:val="000C3F7F"/>
    <w:rsid w:val="000C7F73"/>
    <w:rsid w:val="000D1F0E"/>
    <w:rsid w:val="000E492C"/>
    <w:rsid w:val="000F00A9"/>
    <w:rsid w:val="0010548B"/>
    <w:rsid w:val="00123AD1"/>
    <w:rsid w:val="00141FD3"/>
    <w:rsid w:val="00150634"/>
    <w:rsid w:val="00152E66"/>
    <w:rsid w:val="00163BAC"/>
    <w:rsid w:val="00196C72"/>
    <w:rsid w:val="001B43EF"/>
    <w:rsid w:val="001C0B79"/>
    <w:rsid w:val="001D1F24"/>
    <w:rsid w:val="001D29CE"/>
    <w:rsid w:val="001D52AB"/>
    <w:rsid w:val="001E28FF"/>
    <w:rsid w:val="001E5F87"/>
    <w:rsid w:val="00220830"/>
    <w:rsid w:val="00222160"/>
    <w:rsid w:val="00222F96"/>
    <w:rsid w:val="00231372"/>
    <w:rsid w:val="0023589B"/>
    <w:rsid w:val="00257024"/>
    <w:rsid w:val="0026703C"/>
    <w:rsid w:val="0027162D"/>
    <w:rsid w:val="0029110F"/>
    <w:rsid w:val="002A719B"/>
    <w:rsid w:val="002B1D6C"/>
    <w:rsid w:val="002B359B"/>
    <w:rsid w:val="002B476C"/>
    <w:rsid w:val="002D38F1"/>
    <w:rsid w:val="002D562A"/>
    <w:rsid w:val="002E2DAF"/>
    <w:rsid w:val="00305860"/>
    <w:rsid w:val="003114D5"/>
    <w:rsid w:val="00314CCA"/>
    <w:rsid w:val="0031616C"/>
    <w:rsid w:val="00325B3D"/>
    <w:rsid w:val="00363E49"/>
    <w:rsid w:val="00364171"/>
    <w:rsid w:val="003A77D0"/>
    <w:rsid w:val="003B3DB4"/>
    <w:rsid w:val="003B76C4"/>
    <w:rsid w:val="003D2ED0"/>
    <w:rsid w:val="003E0655"/>
    <w:rsid w:val="003E1E6D"/>
    <w:rsid w:val="003E2275"/>
    <w:rsid w:val="003E3FB7"/>
    <w:rsid w:val="003F3891"/>
    <w:rsid w:val="0040518A"/>
    <w:rsid w:val="00417322"/>
    <w:rsid w:val="00440505"/>
    <w:rsid w:val="00446EA9"/>
    <w:rsid w:val="004470F7"/>
    <w:rsid w:val="00451980"/>
    <w:rsid w:val="0046057E"/>
    <w:rsid w:val="0046164E"/>
    <w:rsid w:val="00472691"/>
    <w:rsid w:val="00472F37"/>
    <w:rsid w:val="004759FA"/>
    <w:rsid w:val="00484141"/>
    <w:rsid w:val="004877A1"/>
    <w:rsid w:val="004A45D6"/>
    <w:rsid w:val="004C219F"/>
    <w:rsid w:val="004C33F1"/>
    <w:rsid w:val="004C68DA"/>
    <w:rsid w:val="004E20E8"/>
    <w:rsid w:val="004E7A73"/>
    <w:rsid w:val="00517AD0"/>
    <w:rsid w:val="00536DF9"/>
    <w:rsid w:val="00541C22"/>
    <w:rsid w:val="005428FA"/>
    <w:rsid w:val="00555918"/>
    <w:rsid w:val="00585460"/>
    <w:rsid w:val="00597686"/>
    <w:rsid w:val="005A26D4"/>
    <w:rsid w:val="005C1B28"/>
    <w:rsid w:val="005C2085"/>
    <w:rsid w:val="005D7D2B"/>
    <w:rsid w:val="005F22D4"/>
    <w:rsid w:val="005F7E50"/>
    <w:rsid w:val="00607CF5"/>
    <w:rsid w:val="00614BAB"/>
    <w:rsid w:val="00615FEA"/>
    <w:rsid w:val="00630B89"/>
    <w:rsid w:val="00634812"/>
    <w:rsid w:val="00636CB3"/>
    <w:rsid w:val="00652B1E"/>
    <w:rsid w:val="0065744F"/>
    <w:rsid w:val="00660792"/>
    <w:rsid w:val="006817D1"/>
    <w:rsid w:val="00697A7A"/>
    <w:rsid w:val="006E403F"/>
    <w:rsid w:val="006E4F00"/>
    <w:rsid w:val="006F0B24"/>
    <w:rsid w:val="006F605F"/>
    <w:rsid w:val="00706CAD"/>
    <w:rsid w:val="0072334C"/>
    <w:rsid w:val="00723C7B"/>
    <w:rsid w:val="007271FF"/>
    <w:rsid w:val="0074343F"/>
    <w:rsid w:val="0075263F"/>
    <w:rsid w:val="0076647A"/>
    <w:rsid w:val="00777ECB"/>
    <w:rsid w:val="007946AE"/>
    <w:rsid w:val="007A65F7"/>
    <w:rsid w:val="007C0AE9"/>
    <w:rsid w:val="007C2638"/>
    <w:rsid w:val="007D05B7"/>
    <w:rsid w:val="007D4B7A"/>
    <w:rsid w:val="007E24DD"/>
    <w:rsid w:val="007F1260"/>
    <w:rsid w:val="007F152E"/>
    <w:rsid w:val="007F18DB"/>
    <w:rsid w:val="008048FB"/>
    <w:rsid w:val="00817503"/>
    <w:rsid w:val="008339A5"/>
    <w:rsid w:val="0086176A"/>
    <w:rsid w:val="00871EC4"/>
    <w:rsid w:val="00872918"/>
    <w:rsid w:val="00872D9D"/>
    <w:rsid w:val="00885800"/>
    <w:rsid w:val="008A2417"/>
    <w:rsid w:val="008C77C0"/>
    <w:rsid w:val="008E75DD"/>
    <w:rsid w:val="008F49B6"/>
    <w:rsid w:val="008F56D9"/>
    <w:rsid w:val="009101A5"/>
    <w:rsid w:val="009112F8"/>
    <w:rsid w:val="00915023"/>
    <w:rsid w:val="00917568"/>
    <w:rsid w:val="0095068A"/>
    <w:rsid w:val="009614CD"/>
    <w:rsid w:val="009632CA"/>
    <w:rsid w:val="0099053A"/>
    <w:rsid w:val="009A1450"/>
    <w:rsid w:val="009B0762"/>
    <w:rsid w:val="009B6E79"/>
    <w:rsid w:val="009E02A0"/>
    <w:rsid w:val="009F0FB3"/>
    <w:rsid w:val="00A25B89"/>
    <w:rsid w:val="00A322CF"/>
    <w:rsid w:val="00A342D5"/>
    <w:rsid w:val="00A3633A"/>
    <w:rsid w:val="00A65ECD"/>
    <w:rsid w:val="00A819CD"/>
    <w:rsid w:val="00A82052"/>
    <w:rsid w:val="00A87656"/>
    <w:rsid w:val="00A92264"/>
    <w:rsid w:val="00A942D6"/>
    <w:rsid w:val="00AA6D38"/>
    <w:rsid w:val="00AD72CB"/>
    <w:rsid w:val="00AE08CC"/>
    <w:rsid w:val="00AF747F"/>
    <w:rsid w:val="00B03FE7"/>
    <w:rsid w:val="00B13774"/>
    <w:rsid w:val="00B15998"/>
    <w:rsid w:val="00B15E89"/>
    <w:rsid w:val="00B179C2"/>
    <w:rsid w:val="00B17B9A"/>
    <w:rsid w:val="00B25063"/>
    <w:rsid w:val="00B31302"/>
    <w:rsid w:val="00B33303"/>
    <w:rsid w:val="00B41A67"/>
    <w:rsid w:val="00B4775E"/>
    <w:rsid w:val="00B57E9D"/>
    <w:rsid w:val="00B70815"/>
    <w:rsid w:val="00BA06E7"/>
    <w:rsid w:val="00BA5C8F"/>
    <w:rsid w:val="00BC45B9"/>
    <w:rsid w:val="00BD431F"/>
    <w:rsid w:val="00BD5CB7"/>
    <w:rsid w:val="00BE064C"/>
    <w:rsid w:val="00BE7F1E"/>
    <w:rsid w:val="00BF36FE"/>
    <w:rsid w:val="00BF56DF"/>
    <w:rsid w:val="00BF7B0A"/>
    <w:rsid w:val="00C10C2F"/>
    <w:rsid w:val="00C37F6A"/>
    <w:rsid w:val="00C46D4E"/>
    <w:rsid w:val="00C5454F"/>
    <w:rsid w:val="00C57984"/>
    <w:rsid w:val="00C63F5D"/>
    <w:rsid w:val="00C73061"/>
    <w:rsid w:val="00C7714A"/>
    <w:rsid w:val="00C82D57"/>
    <w:rsid w:val="00C96FA8"/>
    <w:rsid w:val="00CA19E0"/>
    <w:rsid w:val="00CA2F29"/>
    <w:rsid w:val="00CA4C0C"/>
    <w:rsid w:val="00CB1814"/>
    <w:rsid w:val="00CC3F11"/>
    <w:rsid w:val="00CC5526"/>
    <w:rsid w:val="00CC5EED"/>
    <w:rsid w:val="00CD2502"/>
    <w:rsid w:val="00CE2958"/>
    <w:rsid w:val="00CE63BE"/>
    <w:rsid w:val="00CF27DE"/>
    <w:rsid w:val="00CF33D6"/>
    <w:rsid w:val="00D2282F"/>
    <w:rsid w:val="00D23634"/>
    <w:rsid w:val="00D3343E"/>
    <w:rsid w:val="00D43FF2"/>
    <w:rsid w:val="00D453EA"/>
    <w:rsid w:val="00D5045A"/>
    <w:rsid w:val="00D61BF3"/>
    <w:rsid w:val="00D622FB"/>
    <w:rsid w:val="00D64A66"/>
    <w:rsid w:val="00D71C5D"/>
    <w:rsid w:val="00D77E0C"/>
    <w:rsid w:val="00DA025E"/>
    <w:rsid w:val="00DA65DE"/>
    <w:rsid w:val="00DB0BDC"/>
    <w:rsid w:val="00DD254E"/>
    <w:rsid w:val="00DD7B22"/>
    <w:rsid w:val="00DE42C8"/>
    <w:rsid w:val="00DE7132"/>
    <w:rsid w:val="00E0424C"/>
    <w:rsid w:val="00E12C6E"/>
    <w:rsid w:val="00E4003C"/>
    <w:rsid w:val="00E41819"/>
    <w:rsid w:val="00E53341"/>
    <w:rsid w:val="00E56370"/>
    <w:rsid w:val="00E74649"/>
    <w:rsid w:val="00E87AAE"/>
    <w:rsid w:val="00E90CAE"/>
    <w:rsid w:val="00EA4A9C"/>
    <w:rsid w:val="00EB581D"/>
    <w:rsid w:val="00EC7C1E"/>
    <w:rsid w:val="00EE1987"/>
    <w:rsid w:val="00EE3A0C"/>
    <w:rsid w:val="00EF3D91"/>
    <w:rsid w:val="00F04BDD"/>
    <w:rsid w:val="00F256BC"/>
    <w:rsid w:val="00F36B1E"/>
    <w:rsid w:val="00F45CA7"/>
    <w:rsid w:val="00F473DF"/>
    <w:rsid w:val="00F656DB"/>
    <w:rsid w:val="00F71A2D"/>
    <w:rsid w:val="00F7294F"/>
    <w:rsid w:val="00F833E0"/>
    <w:rsid w:val="00F846D9"/>
    <w:rsid w:val="00F938E7"/>
    <w:rsid w:val="00FA0B64"/>
    <w:rsid w:val="00FA54BC"/>
    <w:rsid w:val="00FB0054"/>
    <w:rsid w:val="00FB7451"/>
    <w:rsid w:val="00FC043F"/>
    <w:rsid w:val="00FC473D"/>
    <w:rsid w:val="00FD27DA"/>
    <w:rsid w:val="00FE0ABE"/>
    <w:rsid w:val="00FE52B8"/>
    <w:rsid w:val="00FF0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DF9"/>
    <w:pPr>
      <w:spacing w:line="276" w:lineRule="auto"/>
      <w:jc w:val="both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282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7271FF"/>
    <w:pPr>
      <w:ind w:left="720"/>
    </w:pPr>
  </w:style>
  <w:style w:type="paragraph" w:styleId="a5">
    <w:name w:val="Body Text"/>
    <w:basedOn w:val="a"/>
    <w:link w:val="a6"/>
    <w:uiPriority w:val="99"/>
    <w:rsid w:val="00BE7F1E"/>
    <w:pPr>
      <w:widowControl w:val="0"/>
      <w:spacing w:after="120" w:line="240" w:lineRule="auto"/>
      <w:ind w:firstLine="4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link w:val="a5"/>
    <w:uiPriority w:val="99"/>
    <w:locked/>
    <w:rsid w:val="00BE7F1E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annotation text"/>
    <w:basedOn w:val="a"/>
    <w:link w:val="a8"/>
    <w:uiPriority w:val="99"/>
    <w:unhideWhenUsed/>
    <w:rsid w:val="00B41A6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B41A67"/>
    <w:rPr>
      <w:rFonts w:cs="Calibri"/>
      <w:lang w:eastAsia="en-US"/>
    </w:rPr>
  </w:style>
  <w:style w:type="character" w:customStyle="1" w:styleId="jlqj4b">
    <w:name w:val="jlqj4b"/>
    <w:basedOn w:val="a0"/>
    <w:rsid w:val="00314CCA"/>
  </w:style>
  <w:style w:type="table" w:customStyle="1" w:styleId="1">
    <w:name w:val="Сетка таблицы1"/>
    <w:basedOn w:val="a1"/>
    <w:next w:val="a3"/>
    <w:uiPriority w:val="39"/>
    <w:rsid w:val="00541C2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1v1normal">
    <w:name w:val="v1v1normal"/>
    <w:basedOn w:val="a"/>
    <w:rsid w:val="000A5A8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rsid w:val="00871EC4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styleId="a9">
    <w:name w:val="Hyperlink"/>
    <w:uiPriority w:val="99"/>
    <w:rsid w:val="00871EC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871EC4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A6D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A6D3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37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292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72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6029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199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1186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7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95104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3434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0406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6353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85732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65055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362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920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2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1083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48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248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332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63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532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9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5440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3139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0856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401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97227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403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5046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867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9592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204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5244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33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766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279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3319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495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615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9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3136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074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067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117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8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04724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570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492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358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601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624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297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34382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91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778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2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225">
          <w:marLeft w:val="8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468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621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spmc1.vub.ac.be/books/IntroCyb.pdf" TargetMode="External"/><Relationship Id="rId13" Type="http://schemas.openxmlformats.org/officeDocument/2006/relationships/hyperlink" Target="https://www.whitehouse.gov/wp-content/uploads/2019/06/National-AI-Research-and-Development-Strategic-Plan-2019-Update-June-2019.pdf?fbclid=IwAR3qk0nDr8-sGAqaJnch2m8-asO1JS1D9DjvapEEBth2CA9y5M6-thfhKlY" TargetMode="External"/><Relationship Id="rId18" Type="http://schemas.openxmlformats.org/officeDocument/2006/relationships/hyperlink" Target="https://hai.stanford.ed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ckinsey.com/about-us/new-at-mckinsey-blog/hybrid-intelligence-the-future-of-artificial-intelligence" TargetMode="External"/><Relationship Id="rId7" Type="http://schemas.openxmlformats.org/officeDocument/2006/relationships/hyperlink" Target="http://www.intsys.msu.ru/staff/ryzhov/FuzzyRetrieval2010.htm" TargetMode="External"/><Relationship Id="rId12" Type="http://schemas.openxmlformats.org/officeDocument/2006/relationships/hyperlink" Target="https://www.darpa.mil/work-with-us/ai-next-campaign" TargetMode="External"/><Relationship Id="rId17" Type="http://schemas.openxmlformats.org/officeDocument/2006/relationships/hyperlink" Target="https://research.google/teams/brain/pair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ibm.com/thought-leadership/institute-business-value/report/client-centered-banking" TargetMode="External"/><Relationship Id="rId20" Type="http://schemas.openxmlformats.org/officeDocument/2006/relationships/hyperlink" Target="https://www.warc.com/newsandopinion/news/ibm-champions-augmented-intelligence/4287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intsys.msu.ru/staff/ryzhov/FuzzySetsTheoryApplications.htm" TargetMode="External"/><Relationship Id="rId11" Type="http://schemas.openxmlformats.org/officeDocument/2006/relationships/hyperlink" Target="https://www.nsf.gov/news/special_reports/big_ideas/index.jsp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ibm.com/blogs/cloud-computing/tag/augmented-intelligence/" TargetMode="External"/><Relationship Id="rId23" Type="http://schemas.openxmlformats.org/officeDocument/2006/relationships/hyperlink" Target="https://www.mckinsey.com/about-us/new-at-mckinsey-blog/hybrid-intelligence-the-future-of-artificial-intelligence" TargetMode="External"/><Relationship Id="rId10" Type="http://schemas.openxmlformats.org/officeDocument/2006/relationships/hyperlink" Target="https://digitaleconomy.stanford.edu/news/the-turing-trap-the-promise-peril-of-human-like-artificial-intelligence/" TargetMode="External"/><Relationship Id="rId19" Type="http://schemas.openxmlformats.org/officeDocument/2006/relationships/hyperlink" Target="https://www.seagate.com/files/www-content/our-story/trends/files/idc-seagate-dataage-whitepape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roups.csail.mit.edu/medg/people/psz/Licklider.html" TargetMode="External"/><Relationship Id="rId14" Type="http://schemas.openxmlformats.org/officeDocument/2006/relationships/hyperlink" Target="https://www.mckinsey.com/business-functions/mckinsey-digital/our-insights/disruptive-technologies" TargetMode="External"/><Relationship Id="rId22" Type="http://schemas.openxmlformats.org/officeDocument/2006/relationships/hyperlink" Target="https://www.mckinsey.com/about-us/new-at-mckinsey-blog/hybrid-intelligence-the-future-of-artificial-intellig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B5A97-B176-4250-8C7F-35118844B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9</Pages>
  <Words>1716</Words>
  <Characters>15459</Characters>
  <Application>Microsoft Office Word</Application>
  <DocSecurity>0</DocSecurity>
  <Lines>128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РЕКОМЕНДУЕМАЯ ФОРМА для разработчиков</vt:lpstr>
    </vt:vector>
  </TitlesOfParts>
  <Company>Microsoft</Company>
  <LinksUpToDate>false</LinksUpToDate>
  <CharactersWithSpaces>17141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для разработчиков</dc:title>
  <dc:creator>Пользователь</dc:creator>
  <cp:lastModifiedBy>HP</cp:lastModifiedBy>
  <cp:revision>12</cp:revision>
  <cp:lastPrinted>2026-08-25T09:01:00Z</cp:lastPrinted>
  <dcterms:created xsi:type="dcterms:W3CDTF">2022-09-21T10:01:00Z</dcterms:created>
  <dcterms:modified xsi:type="dcterms:W3CDTF">2026-09-10T04:38:00Z</dcterms:modified>
</cp:coreProperties>
</file>