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00D" w:rsidRDefault="00313418">
      <w:pPr>
        <w:jc w:val="center"/>
      </w:pPr>
      <w:r>
        <w:t xml:space="preserve">Федеральное государственное бюджетное образовательное учреждение </w:t>
      </w:r>
      <w:r>
        <w:br/>
        <w:t xml:space="preserve">высшего профессионального образования </w:t>
      </w:r>
    </w:p>
    <w:p w:rsidR="0095600D" w:rsidRDefault="00313418">
      <w:pPr>
        <w:jc w:val="center"/>
      </w:pPr>
      <w:r>
        <w:t>Московский государственный университет имени М.В. Ломоносова</w:t>
      </w:r>
    </w:p>
    <w:p w:rsidR="0095600D" w:rsidRDefault="00313418">
      <w:pPr>
        <w:jc w:val="center"/>
      </w:pPr>
      <w:r>
        <w:t>механико-математический факультет</w:t>
      </w:r>
    </w:p>
    <w:p w:rsidR="0095600D" w:rsidRDefault="0095600D"/>
    <w:tbl>
      <w:tblPr>
        <w:tblStyle w:val="af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5600D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95600D" w:rsidRDefault="0095600D"/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95600D" w:rsidRDefault="00313418">
            <w:r>
              <w:t>УТВЕРЖДАЮ</w:t>
            </w:r>
          </w:p>
          <w:p w:rsidR="0095600D" w:rsidRDefault="00313418">
            <w:r>
              <w:t xml:space="preserve">Декан механико-математического факультета </w:t>
            </w:r>
            <w:r>
              <w:t>МГУ</w:t>
            </w:r>
          </w:p>
          <w:p w:rsidR="0095600D" w:rsidRDefault="0095600D"/>
          <w:p w:rsidR="0095600D" w:rsidRDefault="00313418">
            <w:r>
              <w:t>______________/А. И. Шафаревич /</w:t>
            </w:r>
          </w:p>
          <w:p w:rsidR="0095600D" w:rsidRDefault="0095600D"/>
          <w:p w:rsidR="0095600D" w:rsidRDefault="00313418">
            <w:r>
              <w:t>«___» ________________2026 г.</w:t>
            </w:r>
          </w:p>
        </w:tc>
      </w:tr>
      <w:tr w:rsidR="0095600D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95600D" w:rsidRDefault="0095600D"/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95600D" w:rsidRDefault="00313418">
            <w:r>
              <w:t>М.П.</w:t>
            </w:r>
          </w:p>
        </w:tc>
      </w:tr>
    </w:tbl>
    <w:p w:rsidR="0095600D" w:rsidRDefault="0095600D"/>
    <w:p w:rsidR="0095600D" w:rsidRDefault="0095600D">
      <w:pPr>
        <w:spacing w:line="360" w:lineRule="auto"/>
        <w:jc w:val="center"/>
        <w:rPr>
          <w:b/>
        </w:rPr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313418">
      <w:pPr>
        <w:spacing w:line="360" w:lineRule="auto"/>
        <w:jc w:val="center"/>
        <w:rPr>
          <w:b/>
        </w:rPr>
      </w:pPr>
      <w:r>
        <w:rPr>
          <w:b/>
        </w:rPr>
        <w:t>РАБОЧАЯ ПРОГРАММА МЕЖФАКУЛЬТЕТСКОГО КУРСА</w:t>
      </w: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313418">
      <w:pPr>
        <w:spacing w:line="360" w:lineRule="auto"/>
        <w:jc w:val="center"/>
        <w:rPr>
          <w:b/>
        </w:rPr>
      </w:pPr>
      <w:r>
        <w:rPr>
          <w:b/>
        </w:rPr>
        <w:t xml:space="preserve">Наименование курса: </w:t>
      </w:r>
    </w:p>
    <w:p w:rsidR="0095600D" w:rsidRDefault="00313418">
      <w:pPr>
        <w:jc w:val="center"/>
      </w:pPr>
      <w:r>
        <w:t>Основы теории вероятностей</w:t>
      </w:r>
    </w:p>
    <w:p w:rsidR="0095600D" w:rsidRDefault="0095600D">
      <w:pPr>
        <w:spacing w:line="360" w:lineRule="auto"/>
        <w:jc w:val="center"/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313418">
      <w:pPr>
        <w:tabs>
          <w:tab w:val="left" w:pos="4531"/>
        </w:tabs>
        <w:spacing w:line="276" w:lineRule="auto"/>
        <w:jc w:val="center"/>
        <w:rPr>
          <w:b/>
        </w:rPr>
      </w:pPr>
      <w:r>
        <w:rPr>
          <w:b/>
        </w:rPr>
        <w:t>Уровень высшего образования:</w:t>
      </w:r>
    </w:p>
    <w:p w:rsidR="0095600D" w:rsidRDefault="00313418">
      <w:pPr>
        <w:tabs>
          <w:tab w:val="left" w:pos="4531"/>
        </w:tabs>
        <w:spacing w:line="276" w:lineRule="auto"/>
        <w:jc w:val="center"/>
        <w:rPr>
          <w:b/>
        </w:rPr>
      </w:pPr>
      <w:proofErr w:type="spellStart"/>
      <w:r>
        <w:rPr>
          <w:b/>
        </w:rPr>
        <w:t>Бакалавриат</w:t>
      </w:r>
      <w:proofErr w:type="spellEnd"/>
      <w:r>
        <w:rPr>
          <w:b/>
        </w:rPr>
        <w:t xml:space="preserve">, магистратура, </w:t>
      </w:r>
      <w:proofErr w:type="spellStart"/>
      <w:r>
        <w:rPr>
          <w:b/>
        </w:rPr>
        <w:t>специалитет</w:t>
      </w:r>
      <w:proofErr w:type="spellEnd"/>
    </w:p>
    <w:p w:rsidR="0095600D" w:rsidRDefault="0095600D">
      <w:pPr>
        <w:tabs>
          <w:tab w:val="left" w:pos="4531"/>
        </w:tabs>
        <w:spacing w:line="276" w:lineRule="auto"/>
        <w:jc w:val="center"/>
        <w:rPr>
          <w:b/>
        </w:rPr>
      </w:pPr>
    </w:p>
    <w:p w:rsidR="0095600D" w:rsidRDefault="0095600D">
      <w:pPr>
        <w:tabs>
          <w:tab w:val="left" w:pos="4531"/>
        </w:tabs>
        <w:spacing w:line="360" w:lineRule="auto"/>
        <w:jc w:val="center"/>
        <w:rPr>
          <w:b/>
        </w:rPr>
      </w:pPr>
    </w:p>
    <w:p w:rsidR="0095600D" w:rsidRDefault="00313418">
      <w:pPr>
        <w:tabs>
          <w:tab w:val="left" w:pos="4531"/>
        </w:tabs>
        <w:spacing w:line="360" w:lineRule="auto"/>
        <w:jc w:val="center"/>
        <w:rPr>
          <w:b/>
        </w:rPr>
      </w:pPr>
      <w:r>
        <w:rPr>
          <w:b/>
        </w:rPr>
        <w:t xml:space="preserve">Форма </w:t>
      </w:r>
      <w:r>
        <w:rPr>
          <w:b/>
        </w:rPr>
        <w:t>обучения:</w:t>
      </w:r>
    </w:p>
    <w:p w:rsidR="0095600D" w:rsidRDefault="00313418">
      <w:pPr>
        <w:tabs>
          <w:tab w:val="left" w:pos="4531"/>
        </w:tabs>
        <w:spacing w:line="360" w:lineRule="auto"/>
        <w:jc w:val="center"/>
        <w:rPr>
          <w:b/>
        </w:rPr>
      </w:pPr>
      <w:r>
        <w:rPr>
          <w:b/>
        </w:rPr>
        <w:t>Очная</w:t>
      </w: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95600D">
      <w:pPr>
        <w:spacing w:line="360" w:lineRule="auto"/>
        <w:jc w:val="center"/>
        <w:rPr>
          <w:b/>
        </w:rPr>
      </w:pPr>
    </w:p>
    <w:p w:rsidR="0095600D" w:rsidRDefault="00313418">
      <w:pPr>
        <w:spacing w:line="360" w:lineRule="auto"/>
        <w:jc w:val="right"/>
      </w:pPr>
      <w:r>
        <w:t xml:space="preserve">Рабочая программа рассмотрена и одобрена </w:t>
      </w:r>
    </w:p>
    <w:p w:rsidR="0095600D" w:rsidRDefault="00313418">
      <w:pPr>
        <w:spacing w:line="360" w:lineRule="auto"/>
        <w:jc w:val="right"/>
        <w:rPr>
          <w:i/>
        </w:rPr>
      </w:pPr>
      <w:r>
        <w:rPr>
          <w:i/>
        </w:rPr>
        <w:t>На заседании Ученого совета факультета</w:t>
      </w:r>
    </w:p>
    <w:p w:rsidR="0095600D" w:rsidRDefault="00313418">
      <w:pPr>
        <w:spacing w:line="360" w:lineRule="auto"/>
        <w:jc w:val="right"/>
      </w:pPr>
      <w:r>
        <w:t>(протокол № ___ от «__» ____________ 2026 г.)</w:t>
      </w:r>
    </w:p>
    <w:p w:rsidR="0095600D" w:rsidRDefault="0095600D">
      <w:pPr>
        <w:spacing w:line="360" w:lineRule="auto"/>
        <w:jc w:val="right"/>
      </w:pPr>
    </w:p>
    <w:p w:rsidR="0095600D" w:rsidRDefault="0095600D">
      <w:pPr>
        <w:spacing w:line="360" w:lineRule="auto"/>
        <w:jc w:val="right"/>
      </w:pPr>
    </w:p>
    <w:p w:rsidR="0095600D" w:rsidRDefault="0095600D">
      <w:pPr>
        <w:spacing w:line="360" w:lineRule="auto"/>
        <w:jc w:val="right"/>
      </w:pPr>
    </w:p>
    <w:p w:rsidR="0095600D" w:rsidRDefault="0095600D">
      <w:pPr>
        <w:spacing w:line="360" w:lineRule="auto"/>
        <w:jc w:val="right"/>
      </w:pPr>
    </w:p>
    <w:p w:rsidR="0095600D" w:rsidRDefault="00313418">
      <w:pPr>
        <w:spacing w:line="360" w:lineRule="auto"/>
        <w:jc w:val="center"/>
      </w:pPr>
      <w:r>
        <w:t>Москва 2026</w:t>
      </w:r>
    </w:p>
    <w:p w:rsidR="0095600D" w:rsidRDefault="00313418">
      <w:pPr>
        <w:spacing w:line="360" w:lineRule="auto"/>
      </w:pPr>
      <w:r>
        <w:br w:type="page"/>
      </w:r>
    </w:p>
    <w:p w:rsidR="0095600D" w:rsidRDefault="00313418">
      <w:pPr>
        <w:spacing w:line="360" w:lineRule="auto"/>
        <w:jc w:val="both"/>
        <w:rPr>
          <w:i/>
          <w:highlight w:val="lightGray"/>
        </w:rPr>
      </w:pPr>
      <w:r>
        <w:lastRenderedPageBreak/>
        <w:t xml:space="preserve">Рабочая программа курса разработана в соответствии с реализуемыми в МГУ основными </w:t>
      </w:r>
      <w:r>
        <w:t>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 МГУ) по направлениям подготовки/ специальностям высшего образования</w:t>
      </w:r>
    </w:p>
    <w:p w:rsidR="0095600D" w:rsidRDefault="0095600D">
      <w:pPr>
        <w:spacing w:line="360" w:lineRule="auto"/>
        <w:jc w:val="center"/>
      </w:pPr>
    </w:p>
    <w:p w:rsidR="0095600D" w:rsidRDefault="0095600D">
      <w:pPr>
        <w:spacing w:line="360" w:lineRule="auto"/>
      </w:pPr>
    </w:p>
    <w:p w:rsidR="0095600D" w:rsidRDefault="0095600D">
      <w:pPr>
        <w:spacing w:line="360" w:lineRule="auto"/>
        <w:rPr>
          <w:b/>
          <w:i/>
        </w:rPr>
      </w:pPr>
    </w:p>
    <w:p w:rsidR="0095600D" w:rsidRDefault="0095600D">
      <w:pPr>
        <w:spacing w:line="360" w:lineRule="auto"/>
        <w:jc w:val="both"/>
      </w:pPr>
    </w:p>
    <w:p w:rsidR="0095600D" w:rsidRDefault="0095600D">
      <w:pPr>
        <w:spacing w:line="360" w:lineRule="auto"/>
      </w:pPr>
    </w:p>
    <w:p w:rsidR="0095600D" w:rsidRDefault="00313418">
      <w:pPr>
        <w:spacing w:after="160" w:line="259" w:lineRule="auto"/>
        <w:rPr>
          <w:b/>
          <w:sz w:val="28"/>
        </w:rPr>
      </w:pPr>
      <w:r>
        <w:br w:type="page"/>
      </w:r>
    </w:p>
    <w:p w:rsidR="0095600D" w:rsidRDefault="00313418">
      <w:pPr>
        <w:pStyle w:val="01"/>
        <w:rPr>
          <w:b w:val="0"/>
          <w:i/>
          <w:sz w:val="24"/>
        </w:rPr>
      </w:pPr>
      <w:r>
        <w:rPr>
          <w:b w:val="0"/>
          <w:sz w:val="24"/>
        </w:rPr>
        <w:lastRenderedPageBreak/>
        <w:t>Место курса в структуре ОПОП</w:t>
      </w:r>
      <w:r>
        <w:rPr>
          <w:b w:val="0"/>
          <w:sz w:val="24"/>
        </w:rPr>
        <w:t>: относится к вариативной части ОПОП</w:t>
      </w:r>
    </w:p>
    <w:p w:rsidR="0095600D" w:rsidRDefault="00313418">
      <w:pPr>
        <w:pStyle w:val="01"/>
        <w:rPr>
          <w:b w:val="0"/>
          <w:i/>
          <w:sz w:val="24"/>
        </w:rPr>
      </w:pPr>
      <w:r>
        <w:rPr>
          <w:b w:val="0"/>
          <w:sz w:val="24"/>
        </w:rPr>
        <w:t xml:space="preserve">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95600D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jc w:val="center"/>
            </w:pPr>
            <w:r>
              <w:t>Планируемые результаты обучения по курсу</w:t>
            </w:r>
          </w:p>
        </w:tc>
      </w:tr>
      <w:tr w:rsidR="0095600D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r>
              <w:t>Знать:</w:t>
            </w:r>
          </w:p>
          <w:p w:rsidR="0095600D" w:rsidRDefault="00313418">
            <w:r>
              <w:t>Основные понятия теории вероятностей</w:t>
            </w:r>
          </w:p>
        </w:tc>
      </w:tr>
      <w:tr w:rsidR="0095600D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r>
              <w:t>Уметь:</w:t>
            </w:r>
          </w:p>
          <w:p w:rsidR="0095600D" w:rsidRDefault="00313418">
            <w:r>
              <w:t>Решать основные типы вероятностных задач</w:t>
            </w:r>
          </w:p>
        </w:tc>
      </w:tr>
      <w:tr w:rsidR="0095600D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roofErr w:type="spellStart"/>
            <w:proofErr w:type="gramStart"/>
            <w:r>
              <w:t>Владеть:базовыми</w:t>
            </w:r>
            <w:proofErr w:type="spellEnd"/>
            <w:proofErr w:type="gramEnd"/>
            <w:r>
              <w:t xml:space="preserve"> понятиями теории </w:t>
            </w:r>
            <w:r>
              <w:t>вероятностей в возможном применении к своей сфере деятельности</w:t>
            </w:r>
          </w:p>
          <w:p w:rsidR="0095600D" w:rsidRDefault="0095600D"/>
        </w:tc>
      </w:tr>
    </w:tbl>
    <w:p w:rsidR="0095600D" w:rsidRDefault="0095600D">
      <w:pPr>
        <w:pStyle w:val="01"/>
        <w:numPr>
          <w:ilvl w:val="0"/>
          <w:numId w:val="0"/>
        </w:numPr>
        <w:ind w:left="360"/>
        <w:rPr>
          <w:b w:val="0"/>
          <w:sz w:val="24"/>
        </w:rPr>
      </w:pPr>
    </w:p>
    <w:p w:rsidR="0095600D" w:rsidRDefault="00313418">
      <w:pPr>
        <w:pStyle w:val="01"/>
        <w:rPr>
          <w:b w:val="0"/>
          <w:sz w:val="24"/>
        </w:rPr>
      </w:pPr>
      <w:r>
        <w:rPr>
          <w:b w:val="0"/>
          <w:sz w:val="24"/>
        </w:rPr>
        <w:t xml:space="preserve">Объем дисциплины (модуля) </w:t>
      </w:r>
      <w:r>
        <w:rPr>
          <w:sz w:val="24"/>
        </w:rPr>
        <w:t xml:space="preserve">1 </w:t>
      </w:r>
      <w:proofErr w:type="spellStart"/>
      <w:r>
        <w:rPr>
          <w:sz w:val="24"/>
        </w:rPr>
        <w:t>з.е</w:t>
      </w:r>
      <w:proofErr w:type="spellEnd"/>
      <w:r>
        <w:rPr>
          <w:sz w:val="24"/>
        </w:rPr>
        <w:t>.,</w:t>
      </w:r>
      <w:r>
        <w:rPr>
          <w:b w:val="0"/>
          <w:sz w:val="24"/>
        </w:rPr>
        <w:t xml:space="preserve"> в том числе </w:t>
      </w:r>
      <w:r>
        <w:rPr>
          <w:sz w:val="24"/>
        </w:rPr>
        <w:t>24</w:t>
      </w:r>
      <w:r>
        <w:rPr>
          <w:b w:val="0"/>
          <w:sz w:val="24"/>
        </w:rPr>
        <w:t xml:space="preserve"> академических часов на контактную работу обучающихся с преподавателем, </w:t>
      </w:r>
      <w:r>
        <w:rPr>
          <w:sz w:val="24"/>
        </w:rPr>
        <w:t>12</w:t>
      </w:r>
      <w:r>
        <w:rPr>
          <w:b w:val="0"/>
          <w:sz w:val="24"/>
        </w:rPr>
        <w:t xml:space="preserve"> академических часов на самостоятельную работу обучающихся. </w:t>
      </w:r>
    </w:p>
    <w:p w:rsidR="0095600D" w:rsidRDefault="00313418">
      <w:pPr>
        <w:pStyle w:val="01"/>
        <w:rPr>
          <w:b w:val="0"/>
          <w:sz w:val="24"/>
        </w:rPr>
      </w:pPr>
      <w:r>
        <w:rPr>
          <w:b w:val="0"/>
          <w:sz w:val="24"/>
        </w:rPr>
        <w:t>Содержа</w:t>
      </w:r>
      <w:r>
        <w:rPr>
          <w:b w:val="0"/>
          <w:sz w:val="24"/>
        </w:rPr>
        <w:t xml:space="preserve">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:rsidR="0095600D" w:rsidRDefault="0095600D">
      <w:pPr>
        <w:jc w:val="right"/>
        <w:rPr>
          <w:highlight w:val="white"/>
        </w:rPr>
      </w:pPr>
    </w:p>
    <w:tbl>
      <w:tblPr>
        <w:tblpPr w:leftFromText="180" w:rightFromText="180" w:vertAnchor="text" w:horzAnchor="page" w:tblpX="1107" w:tblpY="2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3"/>
        <w:gridCol w:w="1010"/>
        <w:gridCol w:w="1010"/>
        <w:gridCol w:w="1131"/>
        <w:gridCol w:w="1279"/>
        <w:gridCol w:w="851"/>
        <w:gridCol w:w="825"/>
      </w:tblGrid>
      <w:tr w:rsidR="0095600D">
        <w:trPr>
          <w:trHeight w:val="135"/>
        </w:trPr>
        <w:tc>
          <w:tcPr>
            <w:tcW w:w="4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 краткое содержание разделов и тем дисциплины (модуля),</w:t>
            </w:r>
          </w:p>
          <w:p w:rsidR="0095600D" w:rsidRDefault="0095600D">
            <w:pPr>
              <w:jc w:val="center"/>
              <w:rPr>
                <w:b/>
              </w:rPr>
            </w:pPr>
          </w:p>
          <w:p w:rsidR="0095600D" w:rsidRDefault="00313418">
            <w:pPr>
              <w:spacing w:before="160" w:after="160"/>
              <w:jc w:val="center"/>
            </w:pPr>
            <w:r>
              <w:rPr>
                <w:b/>
              </w:rPr>
              <w:t xml:space="preserve">Форма промежуточной аттестации по дисциплине </w:t>
            </w:r>
            <w:r>
              <w:rPr>
                <w:b/>
              </w:rPr>
              <w:t>(модулю)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 xml:space="preserve">(часы) </w:t>
            </w:r>
          </w:p>
        </w:tc>
        <w:tc>
          <w:tcPr>
            <w:tcW w:w="5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>В том числе</w:t>
            </w:r>
          </w:p>
        </w:tc>
      </w:tr>
      <w:tr w:rsidR="0095600D">
        <w:trPr>
          <w:trHeight w:val="135"/>
        </w:trPr>
        <w:tc>
          <w:tcPr>
            <w:tcW w:w="4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95600D"/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95600D"/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 xml:space="preserve">Контактная работа </w:t>
            </w:r>
            <w:r>
              <w:rPr>
                <w:b/>
              </w:rPr>
              <w:br/>
              <w:t xml:space="preserve">(работа во взаимодействии с преподавателем)  </w:t>
            </w:r>
          </w:p>
          <w:p w:rsidR="0095600D" w:rsidRDefault="00313418">
            <w:pPr>
              <w:jc w:val="center"/>
              <w:rPr>
                <w:i/>
              </w:rPr>
            </w:pPr>
            <w:r>
              <w:rPr>
                <w:b/>
                <w:i/>
              </w:rPr>
              <w:t>Виды контактной работы, часы</w:t>
            </w:r>
          </w:p>
        </w:tc>
        <w:tc>
          <w:tcPr>
            <w:tcW w:w="2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before="160" w:after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работа,</w:t>
            </w:r>
          </w:p>
          <w:p w:rsidR="0095600D" w:rsidRDefault="00313418">
            <w:pPr>
              <w:spacing w:before="160" w:after="16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обучающегося</w:t>
            </w:r>
          </w:p>
        </w:tc>
      </w:tr>
      <w:tr w:rsidR="0095600D">
        <w:trPr>
          <w:trHeight w:val="1392"/>
        </w:trPr>
        <w:tc>
          <w:tcPr>
            <w:tcW w:w="4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95600D"/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95600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95600D" w:rsidRDefault="00313418">
            <w:pPr>
              <w:jc w:val="center"/>
            </w:pPr>
            <w:r>
              <w:t>Занятия лекционного типа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>Виды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>часы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before="160" w:after="16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r>
              <w:t xml:space="preserve">1 Введение. Задачи теории </w:t>
            </w:r>
            <w:r>
              <w:t>вероятностей.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95600D"/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95600D"/>
        </w:tc>
      </w:tr>
      <w:tr w:rsidR="0095600D">
        <w:trPr>
          <w:trHeight w:val="303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2. Классическая, геометрическая и дискретная вероятность.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rPr>
          <w:trHeight w:val="303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3. Условная вероятность, независимость случайных событий, формула полной вероятности, формула Байеса.</w:t>
            </w:r>
          </w:p>
          <w:p w:rsidR="0095600D" w:rsidRDefault="0095600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rPr>
          <w:trHeight w:val="303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 xml:space="preserve">4. </w:t>
            </w:r>
            <w:r>
              <w:t>Аксиоматическое вероятностное пространство Колмогорова.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95600D"/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95600D"/>
        </w:tc>
      </w:tr>
      <w:tr w:rsidR="0095600D">
        <w:trPr>
          <w:trHeight w:val="303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5. Схема Бернулли.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6. Случайные величины, функция распределения.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lastRenderedPageBreak/>
              <w:t>7. Основы типы дискретных и абсолютно непрерывных случайных величин.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8. Математическое ожидание и дисперсия, квантили.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r>
              <w:t>9. Независимость случайный величин, ковариация, коэффициент корреляции.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10. Свертка случайных величин.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 xml:space="preserve">домашнее </w:t>
            </w:r>
            <w:r>
              <w:t>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pPr>
              <w:spacing w:line="360" w:lineRule="auto"/>
              <w:contextualSpacing/>
            </w:pPr>
            <w:r>
              <w:t xml:space="preserve">11. </w:t>
            </w:r>
            <w:r>
              <w:rPr>
                <w:rStyle w:val="1"/>
              </w:rPr>
              <w:t>Закон больших чисел,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5600D" w:rsidRDefault="00313418">
            <w:r>
              <w:t>12. Центральная предельная теорема.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1</w:t>
            </w:r>
          </w:p>
        </w:tc>
      </w:tr>
      <w:tr w:rsidR="0095600D">
        <w:trPr>
          <w:trHeight w:val="254"/>
        </w:trPr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firstLine="30"/>
              <w:rPr>
                <w:highlight w:val="white"/>
              </w:rPr>
            </w:pPr>
            <w:r>
              <w:rPr>
                <w:highlight w:val="white"/>
              </w:rPr>
              <w:t>Промежуточная аттестация: зачет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отчет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line="276" w:lineRule="auto"/>
              <w:jc w:val="center"/>
            </w:pPr>
            <w:r>
              <w:t>2</w:t>
            </w:r>
          </w:p>
        </w:tc>
      </w:tr>
      <w:tr w:rsidR="0095600D"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00D" w:rsidRDefault="00313418">
            <w:pPr>
              <w:spacing w:before="160" w:after="160"/>
            </w:pPr>
            <w:r>
              <w:rPr>
                <w:b/>
              </w:rPr>
              <w:t>Итого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ind w:left="-874" w:firstLine="929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95600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00D" w:rsidRDefault="0031341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</w:tbl>
    <w:p w:rsidR="0095600D" w:rsidRDefault="0095600D"/>
    <w:p w:rsidR="0095600D" w:rsidRDefault="00147DEE">
      <w:r>
        <w:t>5</w:t>
      </w:r>
      <w:r w:rsidR="00313418">
        <w:t xml:space="preserve">. Фонд оценочных средств для оценивания результатов </w:t>
      </w:r>
      <w:r w:rsidR="00313418">
        <w:t>обучения по курсу:</w:t>
      </w:r>
    </w:p>
    <w:p w:rsidR="0095600D" w:rsidRPr="000A3EFF" w:rsidRDefault="00313418">
      <w:pPr>
        <w:pStyle w:val="ab"/>
        <w:numPr>
          <w:ilvl w:val="0"/>
          <w:numId w:val="2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Типовые задания и иные материалы, необходимые для оценки результатов обучения: </w:t>
      </w:r>
    </w:p>
    <w:p w:rsidR="000A3EFF" w:rsidRDefault="000A3EFF" w:rsidP="000A3EFF">
      <w:pPr>
        <w:pStyle w:val="ab"/>
        <w:rPr>
          <w:rFonts w:ascii="Times New Roman" w:hAnsi="Times New Roman"/>
          <w:b/>
          <w:sz w:val="24"/>
        </w:rPr>
      </w:pPr>
    </w:p>
    <w:p w:rsidR="000A3EFF" w:rsidRPr="000A3EFF" w:rsidRDefault="000A3EFF" w:rsidP="000A3EFF">
      <w:pPr>
        <w:ind w:left="360"/>
      </w:pPr>
      <w:r w:rsidRPr="000A3EFF">
        <w:t>1.</w:t>
      </w:r>
      <w:r w:rsidRPr="000A3EFF">
        <w:tab/>
        <w:t>Задача на тему «Классическая вероятность»</w:t>
      </w:r>
    </w:p>
    <w:p w:rsidR="000A3EFF" w:rsidRPr="000A3EFF" w:rsidRDefault="000A3EFF" w:rsidP="000A3EFF">
      <w:pPr>
        <w:ind w:left="360"/>
      </w:pPr>
      <w:r w:rsidRPr="000A3EFF">
        <w:t>2.</w:t>
      </w:r>
      <w:r w:rsidRPr="000A3EFF">
        <w:tab/>
        <w:t>Задача на тему «Геометрическая вероятность»</w:t>
      </w:r>
    </w:p>
    <w:p w:rsidR="000A3EFF" w:rsidRPr="000A3EFF" w:rsidRDefault="000A3EFF" w:rsidP="000A3EFF">
      <w:pPr>
        <w:ind w:left="360"/>
      </w:pPr>
      <w:r w:rsidRPr="000A3EFF">
        <w:t>3.</w:t>
      </w:r>
      <w:r w:rsidRPr="000A3EFF">
        <w:tab/>
        <w:t>Задача на тему «Дискретная вероятность»</w:t>
      </w:r>
    </w:p>
    <w:p w:rsidR="000A3EFF" w:rsidRPr="000A3EFF" w:rsidRDefault="000A3EFF" w:rsidP="000A3EFF">
      <w:pPr>
        <w:ind w:left="360"/>
      </w:pPr>
      <w:r w:rsidRPr="000A3EFF">
        <w:t>4.</w:t>
      </w:r>
      <w:r w:rsidRPr="000A3EFF">
        <w:tab/>
        <w:t>Задача на тему «Условная вероятность»</w:t>
      </w:r>
    </w:p>
    <w:p w:rsidR="000A3EFF" w:rsidRPr="000A3EFF" w:rsidRDefault="000A3EFF" w:rsidP="000A3EFF">
      <w:pPr>
        <w:ind w:left="360"/>
      </w:pPr>
      <w:r w:rsidRPr="000A3EFF">
        <w:t>5.</w:t>
      </w:r>
      <w:r w:rsidRPr="000A3EFF">
        <w:tab/>
        <w:t>Задача на тему «Формула полной вероятности»</w:t>
      </w:r>
    </w:p>
    <w:p w:rsidR="000A3EFF" w:rsidRPr="000A3EFF" w:rsidRDefault="000A3EFF" w:rsidP="000A3EFF">
      <w:pPr>
        <w:ind w:left="360"/>
      </w:pPr>
      <w:r w:rsidRPr="000A3EFF">
        <w:t>6.</w:t>
      </w:r>
      <w:r w:rsidRPr="000A3EFF">
        <w:tab/>
        <w:t>Задача на тему «Формула Байеса»</w:t>
      </w:r>
    </w:p>
    <w:p w:rsidR="000A3EFF" w:rsidRPr="000A3EFF" w:rsidRDefault="000A3EFF" w:rsidP="000A3EFF">
      <w:pPr>
        <w:ind w:left="360"/>
      </w:pPr>
      <w:r w:rsidRPr="000A3EFF">
        <w:t>7.</w:t>
      </w:r>
      <w:r w:rsidRPr="000A3EFF">
        <w:tab/>
        <w:t>Задача на тему «Схема Бернулли. Точные формулы»</w:t>
      </w:r>
    </w:p>
    <w:p w:rsidR="000A3EFF" w:rsidRPr="000A3EFF" w:rsidRDefault="000A3EFF" w:rsidP="000A3EFF">
      <w:pPr>
        <w:ind w:left="360"/>
      </w:pPr>
      <w:r w:rsidRPr="000A3EFF">
        <w:t>8.</w:t>
      </w:r>
      <w:r w:rsidRPr="000A3EFF">
        <w:tab/>
        <w:t>Задача на тему «Схема Бернулли. Предельные теоремы»</w:t>
      </w:r>
    </w:p>
    <w:p w:rsidR="000A3EFF" w:rsidRPr="000A3EFF" w:rsidRDefault="000A3EFF" w:rsidP="000A3EFF">
      <w:pPr>
        <w:ind w:left="360"/>
      </w:pPr>
      <w:r w:rsidRPr="000A3EFF">
        <w:t>9.</w:t>
      </w:r>
      <w:r w:rsidRPr="000A3EFF">
        <w:tab/>
        <w:t>Задача на тему «Случайные величины, функция распределения»</w:t>
      </w:r>
    </w:p>
    <w:p w:rsidR="000A3EFF" w:rsidRPr="000A3EFF" w:rsidRDefault="000A3EFF" w:rsidP="000A3EFF">
      <w:pPr>
        <w:ind w:left="360"/>
      </w:pPr>
      <w:r w:rsidRPr="000A3EFF">
        <w:t>10.</w:t>
      </w:r>
      <w:r w:rsidRPr="000A3EFF">
        <w:tab/>
        <w:t>Задача на тему «Математическое ожидание и дисперсия, квантили».</w:t>
      </w:r>
    </w:p>
    <w:p w:rsidR="000A3EFF" w:rsidRPr="000A3EFF" w:rsidRDefault="000A3EFF" w:rsidP="000A3EFF">
      <w:pPr>
        <w:ind w:left="360"/>
      </w:pPr>
      <w:r w:rsidRPr="000A3EFF">
        <w:t>11.</w:t>
      </w:r>
      <w:r w:rsidRPr="000A3EFF">
        <w:tab/>
        <w:t>Задача на тему «Независимость случайный величин, ковариация, коэффициент корреляции».</w:t>
      </w:r>
    </w:p>
    <w:p w:rsidR="000A3EFF" w:rsidRPr="000A3EFF" w:rsidRDefault="000A3EFF" w:rsidP="000A3EFF">
      <w:pPr>
        <w:ind w:left="360"/>
      </w:pPr>
      <w:r w:rsidRPr="000A3EFF">
        <w:t>12.</w:t>
      </w:r>
      <w:r w:rsidRPr="000A3EFF">
        <w:tab/>
        <w:t>Задача на тему «Свертка случайных величин».</w:t>
      </w:r>
    </w:p>
    <w:p w:rsidR="000A3EFF" w:rsidRPr="000A3EFF" w:rsidRDefault="000A3EFF" w:rsidP="000A3EFF">
      <w:pPr>
        <w:ind w:left="360"/>
      </w:pPr>
      <w:r w:rsidRPr="000A3EFF">
        <w:t>13.</w:t>
      </w:r>
      <w:r w:rsidRPr="000A3EFF">
        <w:tab/>
        <w:t>Задача на тему «Закон больших чисел».</w:t>
      </w:r>
    </w:p>
    <w:p w:rsidR="0095600D" w:rsidRDefault="000A3EFF" w:rsidP="000A3EFF">
      <w:pPr>
        <w:ind w:left="360"/>
      </w:pPr>
      <w:r w:rsidRPr="000A3EFF">
        <w:t>14.</w:t>
      </w:r>
      <w:r w:rsidRPr="000A3EFF">
        <w:tab/>
        <w:t xml:space="preserve">Задача на тему «Центральная предельная </w:t>
      </w:r>
      <w:proofErr w:type="spellStart"/>
      <w:r w:rsidRPr="000A3EFF">
        <w:t>теорема</w:t>
      </w:r>
      <w:proofErr w:type="gramStart"/>
      <w:r w:rsidRPr="000A3EFF">
        <w:t>».</w:t>
      </w:r>
      <w:r w:rsidR="00313418" w:rsidRPr="000A3EFF">
        <w:t>Шкала</w:t>
      </w:r>
      <w:proofErr w:type="spellEnd"/>
      <w:proofErr w:type="gramEnd"/>
      <w:r w:rsidR="00313418" w:rsidRPr="000A3EFF">
        <w:t xml:space="preserve"> и критерии оценивания </w:t>
      </w:r>
    </w:p>
    <w:p w:rsidR="000A3EFF" w:rsidRPr="000A3EFF" w:rsidRDefault="000A3EFF" w:rsidP="000A3EFF">
      <w:pPr>
        <w:ind w:left="360"/>
        <w:rPr>
          <w:i/>
        </w:rPr>
      </w:pPr>
    </w:p>
    <w:p w:rsidR="0095600D" w:rsidRDefault="00313418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се задания выполнены и сданы – зачтено.</w:t>
      </w:r>
    </w:p>
    <w:p w:rsidR="0095600D" w:rsidRDefault="00313418">
      <w:pPr>
        <w:pStyle w:val="ab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Все или часть заданий не выполнена – не зачтено.</w:t>
      </w:r>
    </w:p>
    <w:p w:rsidR="0095600D" w:rsidRDefault="0095600D">
      <w:pPr>
        <w:rPr>
          <w:i/>
        </w:rPr>
      </w:pPr>
    </w:p>
    <w:p w:rsidR="0095600D" w:rsidRDefault="00147DEE">
      <w:r>
        <w:t>6</w:t>
      </w:r>
      <w:r w:rsidR="00313418">
        <w:t>. Ресурсное обеспечение:</w:t>
      </w:r>
    </w:p>
    <w:p w:rsidR="0095600D" w:rsidRDefault="00313418">
      <w:pPr>
        <w:pStyle w:val="02"/>
        <w:numPr>
          <w:ilvl w:val="0"/>
          <w:numId w:val="0"/>
        </w:numPr>
        <w:ind w:left="792" w:hanging="432"/>
      </w:pPr>
      <w:r>
        <w:t>Переч</w:t>
      </w:r>
      <w:r>
        <w:t>ень основной и дополнительной учебной литературы</w:t>
      </w:r>
    </w:p>
    <w:p w:rsidR="0095600D" w:rsidRDefault="00313418">
      <w:pPr>
        <w:pStyle w:val="02"/>
        <w:numPr>
          <w:ilvl w:val="0"/>
          <w:numId w:val="0"/>
        </w:numPr>
        <w:ind w:left="792" w:hanging="432"/>
      </w:pPr>
      <w:r>
        <w:t>Список основной литературы:</w:t>
      </w:r>
    </w:p>
    <w:p w:rsidR="0095600D" w:rsidRDefault="00313418">
      <w:pPr>
        <w:numPr>
          <w:ilvl w:val="0"/>
          <w:numId w:val="3"/>
        </w:numPr>
      </w:pPr>
      <w:r>
        <w:t>Б.В. Гнеденко «Курс теории вероятностей»</w:t>
      </w:r>
    </w:p>
    <w:p w:rsidR="0095600D" w:rsidRDefault="00313418">
      <w:pPr>
        <w:numPr>
          <w:ilvl w:val="0"/>
          <w:numId w:val="3"/>
        </w:numPr>
      </w:pPr>
      <w:r>
        <w:t>Б.А. Севастьянов «Курс теории вероятностей»</w:t>
      </w:r>
    </w:p>
    <w:p w:rsidR="0095600D" w:rsidRDefault="00313418">
      <w:pPr>
        <w:numPr>
          <w:ilvl w:val="0"/>
          <w:numId w:val="3"/>
        </w:numPr>
      </w:pPr>
      <w:r>
        <w:t xml:space="preserve">В.П. Чистяков «Курс теории вероятностей» </w:t>
      </w:r>
    </w:p>
    <w:p w:rsidR="0095600D" w:rsidRDefault="00313418">
      <w:pPr>
        <w:pStyle w:val="02"/>
        <w:keepNext w:val="0"/>
        <w:widowControl w:val="0"/>
        <w:numPr>
          <w:ilvl w:val="0"/>
          <w:numId w:val="0"/>
        </w:numPr>
        <w:ind w:right="0"/>
      </w:pPr>
      <w:r>
        <w:t xml:space="preserve">      Список дополнительной литературы:</w:t>
      </w:r>
    </w:p>
    <w:p w:rsidR="0095600D" w:rsidRDefault="00313418">
      <w:pPr>
        <w:pStyle w:val="af9"/>
        <w:numPr>
          <w:ilvl w:val="0"/>
          <w:numId w:val="4"/>
        </w:numPr>
        <w:jc w:val="both"/>
        <w:rPr>
          <w:sz w:val="24"/>
        </w:rPr>
      </w:pPr>
      <w:r>
        <w:t xml:space="preserve">Зубков А.М., Севастьянов Б.А., Чистяков В.П. «Сборник задач по теории вероятностей» </w:t>
      </w:r>
    </w:p>
    <w:p w:rsidR="0095600D" w:rsidRDefault="00313418">
      <w:pPr>
        <w:pStyle w:val="af9"/>
        <w:numPr>
          <w:ilvl w:val="0"/>
          <w:numId w:val="4"/>
        </w:numPr>
        <w:jc w:val="both"/>
        <w:rPr>
          <w:sz w:val="24"/>
        </w:rPr>
      </w:pPr>
      <w:proofErr w:type="spellStart"/>
      <w:r>
        <w:t>Виленкин</w:t>
      </w:r>
      <w:proofErr w:type="spellEnd"/>
      <w:r>
        <w:t xml:space="preserve"> Н.Я. «Комбинаторика»</w:t>
      </w:r>
    </w:p>
    <w:p w:rsidR="0095600D" w:rsidRDefault="00313418">
      <w:pPr>
        <w:pStyle w:val="ab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ресурсов информационно-телекоммуникационной сети «</w:t>
      </w:r>
      <w:proofErr w:type="gramStart"/>
      <w:r>
        <w:rPr>
          <w:rFonts w:ascii="Times New Roman" w:hAnsi="Times New Roman"/>
          <w:sz w:val="24"/>
        </w:rPr>
        <w:t>Интернет»  Общие</w:t>
      </w:r>
      <w:proofErr w:type="gramEnd"/>
      <w:r>
        <w:rPr>
          <w:rFonts w:ascii="Times New Roman" w:hAnsi="Times New Roman"/>
          <w:sz w:val="24"/>
        </w:rPr>
        <w:t xml:space="preserve"> ресурсы</w:t>
      </w:r>
    </w:p>
    <w:p w:rsidR="0095600D" w:rsidRDefault="0095600D"/>
    <w:p w:rsidR="0095600D" w:rsidRDefault="00147DEE">
      <w:r>
        <w:t>7</w:t>
      </w:r>
      <w:r w:rsidR="00313418">
        <w:t>. Язык преподавания русский</w:t>
      </w:r>
    </w:p>
    <w:p w:rsidR="0095600D" w:rsidRDefault="0095600D"/>
    <w:p w:rsidR="0095600D" w:rsidRDefault="00147DEE">
      <w:r>
        <w:t>8</w:t>
      </w:r>
      <w:bookmarkStart w:id="0" w:name="_GoBack"/>
      <w:bookmarkEnd w:id="0"/>
      <w:r w:rsidR="00313418">
        <w:t xml:space="preserve">. Преподаватели: </w:t>
      </w:r>
    </w:p>
    <w:p w:rsidR="0095600D" w:rsidRDefault="00313418">
      <w:r>
        <w:t>доцент,</w:t>
      </w:r>
      <w:r>
        <w:t xml:space="preserve"> к.ф.-м.н., доцент кафедры теории вероятностей</w:t>
      </w:r>
    </w:p>
    <w:p w:rsidR="0095600D" w:rsidRDefault="00313418">
      <w:pPr>
        <w:rPr>
          <w:i/>
        </w:rPr>
      </w:pPr>
      <w:r>
        <w:t xml:space="preserve">механико-математического факультета </w:t>
      </w:r>
      <w:r>
        <w:rPr>
          <w:i/>
        </w:rPr>
        <w:t>Кондратенко Александр Евгеньевич</w:t>
      </w:r>
    </w:p>
    <w:sectPr w:rsidR="0095600D">
      <w:footerReference w:type="even" r:id="rId7"/>
      <w:footerReference w:type="default" r:id="rId8"/>
      <w:pgSz w:w="11906" w:h="16838"/>
      <w:pgMar w:top="851" w:right="851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418" w:rsidRDefault="00313418">
      <w:r>
        <w:separator/>
      </w:r>
    </w:p>
  </w:endnote>
  <w:endnote w:type="continuationSeparator" w:id="0">
    <w:p w:rsidR="00313418" w:rsidRDefault="0031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00D" w:rsidRDefault="00313418">
    <w:pPr>
      <w:pStyle w:val="16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</w:instrText>
    </w:r>
    <w:r>
      <w:rPr>
        <w:rStyle w:val="af4"/>
      </w:rPr>
      <w:fldChar w:fldCharType="separate"/>
    </w:r>
    <w:r w:rsidR="00147DEE">
      <w:rPr>
        <w:rStyle w:val="af4"/>
        <w:noProof/>
      </w:rPr>
      <w:t>4</w:t>
    </w:r>
    <w:r>
      <w:rPr>
        <w:rStyle w:val="af4"/>
      </w:rPr>
      <w:fldChar w:fldCharType="end"/>
    </w:r>
  </w:p>
  <w:p w:rsidR="0095600D" w:rsidRDefault="0095600D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00D" w:rsidRDefault="00313418">
    <w:pPr>
      <w:pStyle w:val="16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</w:instrText>
    </w:r>
    <w:r>
      <w:rPr>
        <w:rStyle w:val="af4"/>
      </w:rPr>
      <w:fldChar w:fldCharType="separate"/>
    </w:r>
    <w:r w:rsidR="00147DEE">
      <w:rPr>
        <w:rStyle w:val="af4"/>
        <w:noProof/>
      </w:rPr>
      <w:t>3</w:t>
    </w:r>
    <w:r>
      <w:rPr>
        <w:rStyle w:val="af4"/>
      </w:rPr>
      <w:fldChar w:fldCharType="end"/>
    </w:r>
  </w:p>
  <w:p w:rsidR="0095600D" w:rsidRDefault="0095600D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418" w:rsidRDefault="00313418">
      <w:r>
        <w:separator/>
      </w:r>
    </w:p>
  </w:footnote>
  <w:footnote w:type="continuationSeparator" w:id="0">
    <w:p w:rsidR="00313418" w:rsidRDefault="00313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C449E"/>
    <w:multiLevelType w:val="multilevel"/>
    <w:tmpl w:val="29C2723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35007982"/>
    <w:multiLevelType w:val="multilevel"/>
    <w:tmpl w:val="823CDDE2"/>
    <w:lvl w:ilvl="0">
      <w:start w:val="1"/>
      <w:numFmt w:val="decimal"/>
      <w:pStyle w:val="01"/>
      <w:lvlText w:val="%1."/>
      <w:lvlJc w:val="left"/>
      <w:pPr>
        <w:widowControl/>
        <w:ind w:left="360" w:hanging="360"/>
      </w:pPr>
    </w:lvl>
    <w:lvl w:ilvl="1">
      <w:numFmt w:val="decimal"/>
      <w:pStyle w:val="02"/>
      <w:lvlText w:val=""/>
      <w:lvlJc w:val="left"/>
      <w:pPr>
        <w:widowControl/>
        <w:tabs>
          <w:tab w:val="left" w:pos="360"/>
        </w:tabs>
      </w:pPr>
    </w:lvl>
    <w:lvl w:ilvl="2">
      <w:numFmt w:val="decimal"/>
      <w:lvlText w:val=""/>
      <w:lvlJc w:val="left"/>
      <w:pPr>
        <w:widowControl/>
        <w:tabs>
          <w:tab w:val="left" w:pos="360"/>
        </w:tabs>
      </w:pPr>
    </w:lvl>
    <w:lvl w:ilvl="3">
      <w:numFmt w:val="decimal"/>
      <w:lvlText w:val=""/>
      <w:lvlJc w:val="left"/>
      <w:pPr>
        <w:widowControl/>
        <w:tabs>
          <w:tab w:val="left" w:pos="360"/>
        </w:tabs>
      </w:pPr>
    </w:lvl>
    <w:lvl w:ilvl="4">
      <w:numFmt w:val="decimal"/>
      <w:lvlText w:val=""/>
      <w:lvlJc w:val="left"/>
      <w:pPr>
        <w:widowControl/>
        <w:tabs>
          <w:tab w:val="left" w:pos="360"/>
        </w:tabs>
      </w:pPr>
    </w:lvl>
    <w:lvl w:ilvl="5">
      <w:numFmt w:val="decimal"/>
      <w:lvlText w:val=""/>
      <w:lvlJc w:val="left"/>
      <w:pPr>
        <w:widowControl/>
        <w:tabs>
          <w:tab w:val="left" w:pos="360"/>
        </w:tabs>
      </w:pPr>
    </w:lvl>
    <w:lvl w:ilvl="6">
      <w:numFmt w:val="decimal"/>
      <w:lvlText w:val=""/>
      <w:lvlJc w:val="left"/>
      <w:pPr>
        <w:widowControl/>
        <w:tabs>
          <w:tab w:val="left" w:pos="360"/>
        </w:tabs>
      </w:pPr>
    </w:lvl>
    <w:lvl w:ilvl="7">
      <w:numFmt w:val="decimal"/>
      <w:lvlText w:val=""/>
      <w:lvlJc w:val="left"/>
      <w:pPr>
        <w:widowControl/>
        <w:tabs>
          <w:tab w:val="left" w:pos="360"/>
        </w:tabs>
      </w:pPr>
    </w:lvl>
    <w:lvl w:ilvl="8">
      <w:numFmt w:val="decimal"/>
      <w:lvlText w:val=""/>
      <w:lvlJc w:val="left"/>
      <w:pPr>
        <w:widowControl/>
        <w:tabs>
          <w:tab w:val="left" w:pos="360"/>
        </w:tabs>
      </w:pPr>
    </w:lvl>
  </w:abstractNum>
  <w:abstractNum w:abstractNumId="2" w15:restartNumberingAfterBreak="0">
    <w:nsid w:val="3E6742BB"/>
    <w:multiLevelType w:val="multilevel"/>
    <w:tmpl w:val="99221D0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3" w15:restartNumberingAfterBreak="0">
    <w:nsid w:val="449C51A7"/>
    <w:multiLevelType w:val="multilevel"/>
    <w:tmpl w:val="691CE6A8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 w15:restartNumberingAfterBreak="0">
    <w:nsid w:val="61747033"/>
    <w:multiLevelType w:val="multilevel"/>
    <w:tmpl w:val="4300C70E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0D"/>
    <w:rsid w:val="000A3EFF"/>
    <w:rsid w:val="00147DEE"/>
    <w:rsid w:val="00313418"/>
    <w:rsid w:val="0095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E18F4-A483-40A1-89B3-651354A8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paragraph" w:styleId="a3">
    <w:name w:val="annotation text"/>
    <w:basedOn w:val="a"/>
    <w:link w:val="a4"/>
    <w:rPr>
      <w:sz w:val="20"/>
    </w:rPr>
  </w:style>
  <w:style w:type="character" w:customStyle="1" w:styleId="a4">
    <w:name w:val="Текст примечания Знак"/>
    <w:basedOn w:val="1"/>
    <w:link w:val="a3"/>
    <w:rPr>
      <w:sz w:val="20"/>
    </w:rPr>
  </w:style>
  <w:style w:type="paragraph" w:styleId="a5">
    <w:name w:val="annotation subject"/>
    <w:basedOn w:val="a3"/>
    <w:next w:val="a3"/>
    <w:link w:val="a6"/>
    <w:rPr>
      <w:b/>
    </w:rPr>
  </w:style>
  <w:style w:type="character" w:customStyle="1" w:styleId="a6">
    <w:name w:val="Тема примечания Знак"/>
    <w:basedOn w:val="a4"/>
    <w:link w:val="a5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57"/>
      <w:ind w:left="1417"/>
    </w:pPr>
  </w:style>
  <w:style w:type="character" w:customStyle="1" w:styleId="60">
    <w:name w:val="Оглавление 6 Знак"/>
    <w:basedOn w:val="1"/>
    <w:link w:val="6"/>
    <w:rPr>
      <w:sz w:val="24"/>
    </w:rPr>
  </w:style>
  <w:style w:type="paragraph" w:styleId="7">
    <w:name w:val="toc 7"/>
    <w:basedOn w:val="a"/>
    <w:next w:val="a"/>
    <w:link w:val="70"/>
    <w:uiPriority w:val="39"/>
    <w:pPr>
      <w:spacing w:after="57"/>
      <w:ind w:left="1701"/>
    </w:pPr>
  </w:style>
  <w:style w:type="character" w:customStyle="1" w:styleId="70">
    <w:name w:val="Оглавление 7 Знак"/>
    <w:basedOn w:val="1"/>
    <w:link w:val="7"/>
    <w:rPr>
      <w:sz w:val="24"/>
    </w:rPr>
  </w:style>
  <w:style w:type="paragraph" w:customStyle="1" w:styleId="12">
    <w:name w:val="Знак сноски1"/>
    <w:basedOn w:val="13"/>
    <w:link w:val="a7"/>
    <w:rPr>
      <w:vertAlign w:val="superscript"/>
    </w:rPr>
  </w:style>
  <w:style w:type="character" w:styleId="a7">
    <w:name w:val="footnote reference"/>
    <w:basedOn w:val="a0"/>
    <w:link w:val="12"/>
    <w:rPr>
      <w:vertAlign w:val="superscript"/>
    </w:rPr>
  </w:style>
  <w:style w:type="paragraph" w:customStyle="1" w:styleId="02">
    <w:name w:val="Заголовок 02"/>
    <w:basedOn w:val="01"/>
    <w:link w:val="020"/>
    <w:pPr>
      <w:numPr>
        <w:ilvl w:val="1"/>
      </w:numPr>
    </w:pPr>
    <w:rPr>
      <w:sz w:val="24"/>
    </w:rPr>
  </w:style>
  <w:style w:type="character" w:customStyle="1" w:styleId="020">
    <w:name w:val="Заголовок 02"/>
    <w:basedOn w:val="010"/>
    <w:link w:val="02"/>
    <w:rPr>
      <w:b/>
      <w:sz w:val="24"/>
    </w:rPr>
  </w:style>
  <w:style w:type="paragraph" w:customStyle="1" w:styleId="14">
    <w:name w:val="Знак концевой сноски1"/>
    <w:basedOn w:val="13"/>
    <w:link w:val="a8"/>
    <w:rPr>
      <w:vertAlign w:val="superscript"/>
    </w:rPr>
  </w:style>
  <w:style w:type="character" w:styleId="a8">
    <w:name w:val="endnote reference"/>
    <w:basedOn w:val="a0"/>
    <w:link w:val="14"/>
    <w:rPr>
      <w:vertAlign w:val="superscript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31">
    <w:name w:val="Заголовок 31"/>
    <w:basedOn w:val="a"/>
    <w:next w:val="a"/>
    <w:link w:val="310"/>
    <w:pPr>
      <w:keepNext/>
      <w:jc w:val="center"/>
      <w:outlineLvl w:val="2"/>
    </w:pPr>
    <w:rPr>
      <w:b/>
    </w:rPr>
  </w:style>
  <w:style w:type="character" w:customStyle="1" w:styleId="310">
    <w:name w:val="Заголовок 31"/>
    <w:basedOn w:val="1"/>
    <w:link w:val="31"/>
    <w:rPr>
      <w:b/>
      <w:sz w:val="24"/>
    </w:rPr>
  </w:style>
  <w:style w:type="paragraph" w:customStyle="1" w:styleId="01">
    <w:name w:val="Заголовок 01"/>
    <w:basedOn w:val="110"/>
    <w:link w:val="010"/>
    <w:pPr>
      <w:numPr>
        <w:numId w:val="1"/>
      </w:numPr>
      <w:ind w:right="-2"/>
      <w:jc w:val="left"/>
    </w:pPr>
  </w:style>
  <w:style w:type="character" w:customStyle="1" w:styleId="010">
    <w:name w:val="Заголовок 01"/>
    <w:basedOn w:val="111"/>
    <w:link w:val="01"/>
    <w:rPr>
      <w:b/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91">
    <w:name w:val="Заголовок 91"/>
    <w:basedOn w:val="a"/>
    <w:next w:val="a"/>
    <w:link w:val="910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customStyle="1" w:styleId="910">
    <w:name w:val="Заголовок 91"/>
    <w:basedOn w:val="1"/>
    <w:link w:val="91"/>
    <w:rPr>
      <w:rFonts w:ascii="Arial" w:hAnsi="Arial"/>
      <w:i/>
      <w:sz w:val="21"/>
    </w:rPr>
  </w:style>
  <w:style w:type="paragraph" w:styleId="ab">
    <w:name w:val="List Paragraph"/>
    <w:basedOn w:val="a"/>
    <w:link w:val="ac"/>
    <w:pPr>
      <w:spacing w:line="276" w:lineRule="auto"/>
      <w:ind w:left="720"/>
      <w:jc w:val="both"/>
    </w:pPr>
    <w:rPr>
      <w:rFonts w:ascii="Calibri" w:hAnsi="Calibri"/>
      <w:sz w:val="22"/>
    </w:rPr>
  </w:style>
  <w:style w:type="character" w:customStyle="1" w:styleId="ac">
    <w:name w:val="Абзац списка Знак"/>
    <w:basedOn w:val="1"/>
    <w:link w:val="ab"/>
    <w:rPr>
      <w:rFonts w:ascii="Calibri" w:hAnsi="Calibri"/>
      <w:sz w:val="22"/>
    </w:rPr>
  </w:style>
  <w:style w:type="paragraph" w:customStyle="1" w:styleId="Heading5Char">
    <w:name w:val="Heading 5 Char"/>
    <w:basedOn w:val="1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25">
    <w:name w:val="Знак Знак2 Знак Знак"/>
    <w:basedOn w:val="a"/>
    <w:link w:val="26"/>
    <w:pPr>
      <w:spacing w:after="160" w:line="240" w:lineRule="exact"/>
    </w:pPr>
    <w:rPr>
      <w:rFonts w:ascii="Verdana" w:hAnsi="Verdana"/>
      <w:sz w:val="20"/>
    </w:rPr>
  </w:style>
  <w:style w:type="character" w:customStyle="1" w:styleId="26">
    <w:name w:val="Знак Знак2 Знак Знак"/>
    <w:basedOn w:val="1"/>
    <w:link w:val="25"/>
    <w:rPr>
      <w:rFonts w:ascii="Verdana" w:hAnsi="Verdana"/>
      <w:sz w:val="20"/>
    </w:rPr>
  </w:style>
  <w:style w:type="paragraph" w:styleId="ad">
    <w:name w:val="Body Text"/>
    <w:basedOn w:val="a"/>
    <w:link w:val="ae"/>
    <w:pPr>
      <w:jc w:val="center"/>
    </w:pPr>
    <w:rPr>
      <w:b/>
      <w:sz w:val="26"/>
    </w:rPr>
  </w:style>
  <w:style w:type="character" w:customStyle="1" w:styleId="ae">
    <w:name w:val="Основной текст Знак"/>
    <w:basedOn w:val="1"/>
    <w:link w:val="ad"/>
    <w:rPr>
      <w:b/>
      <w:sz w:val="26"/>
    </w:rPr>
  </w:style>
  <w:style w:type="paragraph" w:styleId="af">
    <w:name w:val="TOC Heading"/>
    <w:basedOn w:val="110"/>
    <w:next w:val="a"/>
    <w:link w:val="af0"/>
    <w:pPr>
      <w:keepLines/>
      <w:spacing w:before="240" w:line="259" w:lineRule="auto"/>
      <w:ind w:right="0"/>
      <w:jc w:val="left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af0">
    <w:name w:val="Заголовок оглавления Знак"/>
    <w:basedOn w:val="111"/>
    <w:link w:val="af"/>
    <w:rPr>
      <w:rFonts w:asciiTheme="majorHAnsi" w:hAnsiTheme="majorHAnsi"/>
      <w:b w:val="0"/>
      <w:color w:val="2E74B5" w:themeColor="accent1" w:themeShade="BF"/>
      <w:sz w:val="32"/>
    </w:rPr>
  </w:style>
  <w:style w:type="paragraph" w:styleId="32">
    <w:name w:val="toc 3"/>
    <w:basedOn w:val="a"/>
    <w:next w:val="a"/>
    <w:link w:val="33"/>
    <w:uiPriority w:val="39"/>
    <w:pPr>
      <w:spacing w:after="57"/>
      <w:ind w:left="567"/>
    </w:pPr>
  </w:style>
  <w:style w:type="character" w:customStyle="1" w:styleId="33">
    <w:name w:val="Оглавление 3 Знак"/>
    <w:basedOn w:val="1"/>
    <w:link w:val="32"/>
    <w:rPr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af1">
    <w:name w:val="Intense Quote"/>
    <w:basedOn w:val="a"/>
    <w:next w:val="a"/>
    <w:link w:val="a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4"/>
    </w:rPr>
  </w:style>
  <w:style w:type="paragraph" w:customStyle="1" w:styleId="15">
    <w:name w:val="Просмотренная гиперссылка1"/>
    <w:basedOn w:val="13"/>
    <w:link w:val="af3"/>
    <w:rPr>
      <w:color w:val="954F72" w:themeColor="followedHyperlink"/>
      <w:u w:val="single"/>
    </w:rPr>
  </w:style>
  <w:style w:type="character" w:styleId="af3">
    <w:name w:val="FollowedHyperlink"/>
    <w:basedOn w:val="a0"/>
    <w:link w:val="15"/>
    <w:rPr>
      <w:color w:val="954F72" w:themeColor="followedHyperlink"/>
      <w:u w:val="single"/>
    </w:rPr>
  </w:style>
  <w:style w:type="paragraph" w:customStyle="1" w:styleId="410">
    <w:name w:val="Заголовок 41"/>
    <w:basedOn w:val="a"/>
    <w:next w:val="a"/>
    <w:link w:val="411"/>
    <w:pPr>
      <w:keepNext/>
      <w:jc w:val="center"/>
      <w:outlineLvl w:val="3"/>
    </w:pPr>
    <w:rPr>
      <w:b/>
      <w:sz w:val="28"/>
    </w:rPr>
  </w:style>
  <w:style w:type="character" w:customStyle="1" w:styleId="411">
    <w:name w:val="Заголовок 41"/>
    <w:basedOn w:val="1"/>
    <w:link w:val="4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Нижний колонтитул1"/>
    <w:basedOn w:val="a"/>
    <w:link w:val="17"/>
    <w:pPr>
      <w:tabs>
        <w:tab w:val="center" w:pos="4677"/>
        <w:tab w:val="right" w:pos="9355"/>
      </w:tabs>
    </w:pPr>
  </w:style>
  <w:style w:type="character" w:customStyle="1" w:styleId="17">
    <w:name w:val="Нижний колонтитул1"/>
    <w:basedOn w:val="1"/>
    <w:link w:val="16"/>
    <w:rPr>
      <w:sz w:val="24"/>
    </w:rPr>
  </w:style>
  <w:style w:type="paragraph" w:customStyle="1" w:styleId="18">
    <w:name w:val="Номер страницы1"/>
    <w:basedOn w:val="13"/>
    <w:link w:val="af4"/>
  </w:style>
  <w:style w:type="character" w:styleId="af4">
    <w:name w:val="page number"/>
    <w:basedOn w:val="a0"/>
    <w:link w:val="18"/>
  </w:style>
  <w:style w:type="paragraph" w:customStyle="1" w:styleId="19">
    <w:name w:val="Гиперссылка1"/>
    <w:basedOn w:val="13"/>
    <w:link w:val="af5"/>
    <w:rPr>
      <w:color w:val="0000FF"/>
      <w:u w:val="single"/>
    </w:rPr>
  </w:style>
  <w:style w:type="character" w:styleId="af5">
    <w:name w:val="Hyperlink"/>
    <w:basedOn w:val="a0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a">
    <w:name w:val="toc 1"/>
    <w:basedOn w:val="a"/>
    <w:next w:val="a"/>
    <w:link w:val="1b"/>
    <w:uiPriority w:val="39"/>
    <w:pPr>
      <w:keepNext/>
      <w:jc w:val="right"/>
    </w:pPr>
  </w:style>
  <w:style w:type="character" w:customStyle="1" w:styleId="1b">
    <w:name w:val="Оглавление 1 Знак"/>
    <w:basedOn w:val="1"/>
    <w:link w:val="1a"/>
    <w:rPr>
      <w:sz w:val="24"/>
    </w:rPr>
  </w:style>
  <w:style w:type="paragraph" w:customStyle="1" w:styleId="1c">
    <w:name w:val="Название объекта1"/>
    <w:basedOn w:val="a"/>
    <w:next w:val="a"/>
    <w:link w:val="1d"/>
    <w:rPr>
      <w:b/>
    </w:rPr>
  </w:style>
  <w:style w:type="character" w:customStyle="1" w:styleId="1d">
    <w:name w:val="Название объекта1"/>
    <w:basedOn w:val="1"/>
    <w:link w:val="1c"/>
    <w:rPr>
      <w:b/>
      <w:sz w:val="24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styleId="af6">
    <w:name w:val="Normal (Web)"/>
    <w:basedOn w:val="a"/>
    <w:link w:val="af7"/>
    <w:pPr>
      <w:spacing w:beforeAutospacing="1" w:afterAutospacing="1"/>
    </w:pPr>
  </w:style>
  <w:style w:type="character" w:customStyle="1" w:styleId="af7">
    <w:name w:val="Обычный (веб) Знак"/>
    <w:basedOn w:val="1"/>
    <w:link w:val="af6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61">
    <w:name w:val="Заголовок 61"/>
    <w:basedOn w:val="a"/>
    <w:next w:val="a"/>
    <w:link w:val="610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character" w:customStyle="1" w:styleId="610">
    <w:name w:val="Заголовок 61"/>
    <w:basedOn w:val="1"/>
    <w:link w:val="61"/>
    <w:rPr>
      <w:rFonts w:ascii="Arial" w:hAnsi="Arial"/>
      <w:b/>
      <w:sz w:val="22"/>
    </w:rPr>
  </w:style>
  <w:style w:type="paragraph" w:customStyle="1" w:styleId="51">
    <w:name w:val="Знак Знак5"/>
    <w:basedOn w:val="a"/>
    <w:link w:val="52"/>
    <w:pPr>
      <w:spacing w:after="160" w:line="240" w:lineRule="exact"/>
    </w:pPr>
    <w:rPr>
      <w:rFonts w:ascii="Verdana" w:hAnsi="Verdana"/>
      <w:sz w:val="20"/>
    </w:rPr>
  </w:style>
  <w:style w:type="character" w:customStyle="1" w:styleId="52">
    <w:name w:val="Знак Знак5"/>
    <w:basedOn w:val="1"/>
    <w:link w:val="51"/>
    <w:rPr>
      <w:rFonts w:ascii="Verdana" w:hAnsi="Verdana"/>
      <w:sz w:val="20"/>
    </w:rPr>
  </w:style>
  <w:style w:type="paragraph" w:customStyle="1" w:styleId="611">
    <w:name w:val="Знак Знак6 Знак Знак Знак Знак1"/>
    <w:basedOn w:val="a"/>
    <w:link w:val="612"/>
    <w:pPr>
      <w:spacing w:after="160" w:line="240" w:lineRule="exact"/>
    </w:pPr>
    <w:rPr>
      <w:rFonts w:ascii="Verdana" w:hAnsi="Verdana"/>
      <w:sz w:val="20"/>
    </w:rPr>
  </w:style>
  <w:style w:type="character" w:customStyle="1" w:styleId="612">
    <w:name w:val="Знак Знак6 Знак Знак Знак Знак1"/>
    <w:basedOn w:val="1"/>
    <w:link w:val="611"/>
    <w:rPr>
      <w:rFonts w:ascii="Verdana" w:hAnsi="Verdana"/>
      <w:sz w:val="20"/>
    </w:rPr>
  </w:style>
  <w:style w:type="paragraph" w:customStyle="1" w:styleId="1e">
    <w:name w:val="Знак примечания1"/>
    <w:basedOn w:val="13"/>
    <w:link w:val="af8"/>
    <w:rPr>
      <w:sz w:val="16"/>
    </w:rPr>
  </w:style>
  <w:style w:type="character" w:styleId="af8">
    <w:name w:val="annotation reference"/>
    <w:basedOn w:val="a0"/>
    <w:link w:val="1e"/>
    <w:rPr>
      <w:sz w:val="16"/>
    </w:rPr>
  </w:style>
  <w:style w:type="paragraph" w:styleId="9">
    <w:name w:val="toc 9"/>
    <w:basedOn w:val="a"/>
    <w:next w:val="a"/>
    <w:link w:val="90"/>
    <w:uiPriority w:val="39"/>
    <w:pPr>
      <w:spacing w:after="57"/>
      <w:ind w:left="2268"/>
    </w:pPr>
  </w:style>
  <w:style w:type="character" w:customStyle="1" w:styleId="90">
    <w:name w:val="Оглавление 9 Знак"/>
    <w:basedOn w:val="1"/>
    <w:link w:val="9"/>
    <w:rPr>
      <w:sz w:val="24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styleId="af9">
    <w:name w:val="No Spacing"/>
    <w:link w:val="afa"/>
    <w:pPr>
      <w:spacing w:after="0" w:line="240" w:lineRule="auto"/>
    </w:pPr>
  </w:style>
  <w:style w:type="character" w:customStyle="1" w:styleId="afa">
    <w:name w:val="Без интервала Знак"/>
    <w:link w:val="af9"/>
  </w:style>
  <w:style w:type="paragraph" w:customStyle="1" w:styleId="1f">
    <w:name w:val="Верхний колонтитул1"/>
    <w:basedOn w:val="a"/>
    <w:link w:val="1f0"/>
    <w:pPr>
      <w:tabs>
        <w:tab w:val="center" w:pos="4677"/>
        <w:tab w:val="right" w:pos="9355"/>
      </w:tabs>
    </w:pPr>
  </w:style>
  <w:style w:type="character" w:customStyle="1" w:styleId="1f0">
    <w:name w:val="Верхний колонтитул1"/>
    <w:basedOn w:val="1"/>
    <w:link w:val="1f"/>
    <w:rPr>
      <w:sz w:val="24"/>
    </w:rPr>
  </w:style>
  <w:style w:type="paragraph" w:styleId="8">
    <w:name w:val="toc 8"/>
    <w:basedOn w:val="a"/>
    <w:next w:val="a"/>
    <w:link w:val="80"/>
    <w:uiPriority w:val="39"/>
    <w:pPr>
      <w:spacing w:after="57"/>
      <w:ind w:left="1984"/>
    </w:pPr>
  </w:style>
  <w:style w:type="character" w:customStyle="1" w:styleId="80">
    <w:name w:val="Оглавление 8 Знак"/>
    <w:basedOn w:val="1"/>
    <w:link w:val="8"/>
    <w:rPr>
      <w:sz w:val="24"/>
    </w:rPr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styleId="53">
    <w:name w:val="toc 5"/>
    <w:basedOn w:val="a"/>
    <w:next w:val="a"/>
    <w:link w:val="54"/>
    <w:uiPriority w:val="39"/>
    <w:pPr>
      <w:spacing w:after="57"/>
      <w:ind w:left="1134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210">
    <w:name w:val="Заголовок 21"/>
    <w:basedOn w:val="a"/>
    <w:next w:val="a"/>
    <w:link w:val="211"/>
    <w:pPr>
      <w:keepNext/>
      <w:jc w:val="center"/>
      <w:outlineLvl w:val="1"/>
    </w:pPr>
    <w:rPr>
      <w:b/>
      <w:sz w:val="20"/>
    </w:rPr>
  </w:style>
  <w:style w:type="character" w:customStyle="1" w:styleId="211">
    <w:name w:val="Заголовок 21"/>
    <w:basedOn w:val="1"/>
    <w:link w:val="210"/>
    <w:rPr>
      <w:b/>
      <w:sz w:val="20"/>
    </w:rPr>
  </w:style>
  <w:style w:type="paragraph" w:customStyle="1" w:styleId="13">
    <w:name w:val="Основной шрифт абзаца1"/>
    <w:link w:val="510"/>
  </w:style>
  <w:style w:type="paragraph" w:customStyle="1" w:styleId="510">
    <w:name w:val="Заголовок 51"/>
    <w:basedOn w:val="a"/>
    <w:next w:val="a"/>
    <w:link w:val="511"/>
    <w:pPr>
      <w:keepNext/>
      <w:spacing w:line="360" w:lineRule="auto"/>
      <w:ind w:right="1080"/>
      <w:jc w:val="center"/>
      <w:outlineLvl w:val="4"/>
    </w:pPr>
    <w:rPr>
      <w:b/>
      <w:sz w:val="28"/>
    </w:rPr>
  </w:style>
  <w:style w:type="character" w:customStyle="1" w:styleId="511">
    <w:name w:val="Заголовок 51"/>
    <w:basedOn w:val="1"/>
    <w:link w:val="510"/>
    <w:rPr>
      <w:b/>
      <w:sz w:val="28"/>
    </w:rPr>
  </w:style>
  <w:style w:type="paragraph" w:styleId="27">
    <w:name w:val="Quote"/>
    <w:basedOn w:val="a"/>
    <w:next w:val="a"/>
    <w:link w:val="28"/>
    <w:pPr>
      <w:ind w:left="720" w:right="720"/>
    </w:pPr>
    <w:rPr>
      <w:i/>
    </w:rPr>
  </w:style>
  <w:style w:type="character" w:customStyle="1" w:styleId="28">
    <w:name w:val="Цитата 2 Знак"/>
    <w:basedOn w:val="1"/>
    <w:link w:val="27"/>
    <w:rPr>
      <w:i/>
      <w:sz w:val="24"/>
    </w:rPr>
  </w:style>
  <w:style w:type="paragraph" w:customStyle="1" w:styleId="81">
    <w:name w:val="Заголовок 81"/>
    <w:basedOn w:val="a"/>
    <w:next w:val="a"/>
    <w:link w:val="810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character" w:customStyle="1" w:styleId="810">
    <w:name w:val="Заголовок 81"/>
    <w:basedOn w:val="1"/>
    <w:link w:val="81"/>
    <w:rPr>
      <w:rFonts w:ascii="Arial" w:hAnsi="Arial"/>
      <w:i/>
      <w:sz w:val="22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afb">
    <w:name w:val="table of figures"/>
    <w:basedOn w:val="a"/>
    <w:next w:val="a"/>
    <w:link w:val="afc"/>
  </w:style>
  <w:style w:type="character" w:customStyle="1" w:styleId="afc">
    <w:name w:val="Перечень рисунков Знак"/>
    <w:basedOn w:val="1"/>
    <w:link w:val="afb"/>
    <w:rPr>
      <w:sz w:val="24"/>
    </w:rPr>
  </w:style>
  <w:style w:type="paragraph" w:styleId="afd">
    <w:name w:val="Subtitle"/>
    <w:basedOn w:val="a"/>
    <w:next w:val="a"/>
    <w:link w:val="afe"/>
    <w:uiPriority w:val="11"/>
    <w:qFormat/>
    <w:pPr>
      <w:spacing w:before="200" w:after="200"/>
    </w:pPr>
  </w:style>
  <w:style w:type="character" w:customStyle="1" w:styleId="afe">
    <w:name w:val="Подзаголовок Знак"/>
    <w:basedOn w:val="1"/>
    <w:link w:val="afd"/>
    <w:rPr>
      <w:sz w:val="24"/>
    </w:rPr>
  </w:style>
  <w:style w:type="paragraph" w:customStyle="1" w:styleId="aff">
    <w:name w:val="Стиль"/>
    <w:basedOn w:val="a"/>
    <w:link w:val="aff0"/>
    <w:pPr>
      <w:spacing w:after="160" w:line="240" w:lineRule="exact"/>
    </w:pPr>
    <w:rPr>
      <w:rFonts w:ascii="Verdana" w:hAnsi="Verdana"/>
      <w:sz w:val="20"/>
    </w:rPr>
  </w:style>
  <w:style w:type="character" w:customStyle="1" w:styleId="aff0">
    <w:name w:val="Стиль"/>
    <w:basedOn w:val="1"/>
    <w:link w:val="aff"/>
    <w:rPr>
      <w:rFonts w:ascii="Verdana" w:hAnsi="Verdana"/>
      <w:sz w:val="20"/>
    </w:rPr>
  </w:style>
  <w:style w:type="paragraph" w:styleId="aff1">
    <w:name w:val="envelope address"/>
    <w:basedOn w:val="a"/>
    <w:link w:val="aff2"/>
    <w:pPr>
      <w:ind w:left="2880"/>
    </w:pPr>
    <w:rPr>
      <w:rFonts w:ascii="Arial" w:hAnsi="Arial"/>
      <w:b/>
      <w:sz w:val="36"/>
    </w:rPr>
  </w:style>
  <w:style w:type="character" w:customStyle="1" w:styleId="aff2">
    <w:name w:val="Адрес на конверте Знак"/>
    <w:basedOn w:val="1"/>
    <w:link w:val="aff1"/>
    <w:rPr>
      <w:rFonts w:ascii="Arial" w:hAnsi="Arial"/>
      <w:b/>
      <w:sz w:val="36"/>
    </w:rPr>
  </w:style>
  <w:style w:type="paragraph" w:styleId="aff3">
    <w:name w:val="Title"/>
    <w:basedOn w:val="a"/>
    <w:next w:val="a"/>
    <w:link w:val="aff4"/>
    <w:uiPriority w:val="10"/>
    <w:qFormat/>
    <w:pPr>
      <w:spacing w:before="300" w:after="200"/>
      <w:contextualSpacing/>
    </w:pPr>
    <w:rPr>
      <w:sz w:val="48"/>
    </w:rPr>
  </w:style>
  <w:style w:type="character" w:customStyle="1" w:styleId="aff4">
    <w:name w:val="Название Знак"/>
    <w:basedOn w:val="1"/>
    <w:link w:val="aff3"/>
    <w:rPr>
      <w:sz w:val="4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customStyle="1" w:styleId="110">
    <w:name w:val="Заголовок 11"/>
    <w:basedOn w:val="a"/>
    <w:next w:val="a"/>
    <w:link w:val="111"/>
    <w:pPr>
      <w:keepNext/>
      <w:ind w:right="5395"/>
      <w:jc w:val="center"/>
      <w:outlineLvl w:val="0"/>
    </w:pPr>
    <w:rPr>
      <w:b/>
      <w:sz w:val="28"/>
    </w:rPr>
  </w:style>
  <w:style w:type="character" w:customStyle="1" w:styleId="111">
    <w:name w:val="Заголовок 11"/>
    <w:basedOn w:val="1"/>
    <w:link w:val="110"/>
    <w:rPr>
      <w:b/>
      <w:sz w:val="28"/>
    </w:rPr>
  </w:style>
  <w:style w:type="paragraph" w:customStyle="1" w:styleId="p8">
    <w:name w:val="p8"/>
    <w:basedOn w:val="a"/>
    <w:link w:val="p80"/>
    <w:pPr>
      <w:widowControl w:val="0"/>
      <w:tabs>
        <w:tab w:val="left" w:pos="737"/>
      </w:tabs>
      <w:spacing w:line="408" w:lineRule="atLeast"/>
      <w:ind w:firstLine="737"/>
      <w:jc w:val="both"/>
    </w:pPr>
  </w:style>
  <w:style w:type="character" w:customStyle="1" w:styleId="p80">
    <w:name w:val="p8"/>
    <w:basedOn w:val="1"/>
    <w:link w:val="p8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71">
    <w:name w:val="Заголовок 71"/>
    <w:basedOn w:val="a"/>
    <w:next w:val="a"/>
    <w:link w:val="710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character" w:customStyle="1" w:styleId="710">
    <w:name w:val="Заголовок 71"/>
    <w:basedOn w:val="1"/>
    <w:link w:val="71"/>
    <w:rPr>
      <w:rFonts w:ascii="Arial" w:hAnsi="Arial"/>
      <w:b/>
      <w:i/>
      <w:sz w:val="22"/>
    </w:rPr>
  </w:style>
  <w:style w:type="paragraph" w:customStyle="1" w:styleId="aff5">
    <w:name w:val="сп"/>
    <w:basedOn w:val="a"/>
    <w:link w:val="aff6"/>
    <w:pPr>
      <w:widowControl w:val="0"/>
      <w:tabs>
        <w:tab w:val="left" w:pos="927"/>
      </w:tabs>
      <w:spacing w:before="60" w:after="60" w:line="300" w:lineRule="exact"/>
      <w:ind w:left="924" w:hanging="357"/>
      <w:jc w:val="both"/>
    </w:pPr>
    <w:rPr>
      <w:sz w:val="22"/>
    </w:rPr>
  </w:style>
  <w:style w:type="character" w:customStyle="1" w:styleId="aff6">
    <w:name w:val="сп"/>
    <w:basedOn w:val="1"/>
    <w:link w:val="aff5"/>
    <w:rPr>
      <w:color w:val="000000"/>
      <w:sz w:val="22"/>
    </w:r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112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21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-11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311">
    <w:name w:val="Таблица простая 31"/>
    <w:basedOn w:val="a1"/>
    <w:pPr>
      <w:spacing w:after="0" w:line="240" w:lineRule="auto"/>
    </w:pPr>
    <w:tblPr/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-31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-41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210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212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-51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styleId="aff7">
    <w:name w:val="Table Grid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412">
    <w:name w:val="Таблица простая 41"/>
    <w:basedOn w:val="a1"/>
    <w:pPr>
      <w:spacing w:after="0" w:line="240" w:lineRule="auto"/>
    </w:pPr>
    <w:tblPr/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-110">
    <w:name w:val="Список-таблица 1 светлая1"/>
    <w:basedOn w:val="a1"/>
    <w:pPr>
      <w:spacing w:after="0" w:line="240" w:lineRule="auto"/>
    </w:pPr>
    <w:tblPr/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-310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410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-71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512">
    <w:name w:val="Таблица простая 51"/>
    <w:basedOn w:val="a1"/>
    <w:pPr>
      <w:spacing w:after="0" w:line="240" w:lineRule="auto"/>
    </w:pPr>
    <w:tblPr/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-61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-610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-510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-710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Курочкина Анастасия Игоревна</cp:lastModifiedBy>
  <cp:revision>3</cp:revision>
  <dcterms:created xsi:type="dcterms:W3CDTF">2026-09-02T21:12:00Z</dcterms:created>
  <dcterms:modified xsi:type="dcterms:W3CDTF">2026-09-10T16:14:00Z</dcterms:modified>
</cp:coreProperties>
</file>