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B0B" w:rsidRPr="00783744" w:rsidRDefault="00E02E0C" w:rsidP="00783744">
      <w:pPr>
        <w:pStyle w:val="a3"/>
        <w:ind w:left="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В</w:t>
      </w:r>
      <w:r w:rsidR="00761B0B" w:rsidRPr="00783744">
        <w:rPr>
          <w:rFonts w:ascii="Times New Roman" w:hAnsi="Times New Roman"/>
          <w:b/>
          <w:bCs/>
          <w:sz w:val="24"/>
        </w:rPr>
        <w:t>опросы для итогового контроля знаний студентов</w:t>
      </w:r>
    </w:p>
    <w:p w:rsidR="00783744" w:rsidRDefault="00761B0B" w:rsidP="00783744">
      <w:pPr>
        <w:pStyle w:val="a3"/>
        <w:ind w:left="0"/>
        <w:jc w:val="center"/>
        <w:rPr>
          <w:rFonts w:ascii="Times New Roman" w:hAnsi="Times New Roman"/>
          <w:b/>
          <w:bCs/>
          <w:sz w:val="24"/>
        </w:rPr>
      </w:pPr>
      <w:r w:rsidRPr="00783744">
        <w:rPr>
          <w:rFonts w:ascii="Times New Roman" w:hAnsi="Times New Roman"/>
          <w:b/>
          <w:bCs/>
          <w:sz w:val="24"/>
        </w:rPr>
        <w:t xml:space="preserve">по </w:t>
      </w:r>
      <w:r w:rsidR="00E02E0C">
        <w:rPr>
          <w:rFonts w:ascii="Times New Roman" w:hAnsi="Times New Roman"/>
          <w:b/>
          <w:bCs/>
          <w:sz w:val="24"/>
        </w:rPr>
        <w:t>МФК</w:t>
      </w:r>
    </w:p>
    <w:p w:rsidR="00761B0B" w:rsidRDefault="00761B0B" w:rsidP="00783744">
      <w:pPr>
        <w:pStyle w:val="a3"/>
        <w:ind w:left="0"/>
        <w:jc w:val="center"/>
        <w:rPr>
          <w:rFonts w:ascii="Times New Roman" w:hAnsi="Times New Roman"/>
          <w:b/>
          <w:bCs/>
          <w:sz w:val="24"/>
        </w:rPr>
      </w:pPr>
      <w:r w:rsidRPr="00783744">
        <w:rPr>
          <w:rFonts w:ascii="Times New Roman" w:hAnsi="Times New Roman"/>
          <w:b/>
          <w:bCs/>
          <w:sz w:val="24"/>
        </w:rPr>
        <w:t>«</w:t>
      </w:r>
      <w:r w:rsidR="00E9034F">
        <w:rPr>
          <w:rFonts w:ascii="Times New Roman" w:hAnsi="Times New Roman"/>
          <w:b/>
          <w:color w:val="auto"/>
          <w:sz w:val="24"/>
        </w:rPr>
        <w:t>Эффективный персональный менеджмент</w:t>
      </w:r>
      <w:r w:rsidRPr="00783744">
        <w:rPr>
          <w:rFonts w:ascii="Times New Roman" w:hAnsi="Times New Roman"/>
          <w:b/>
          <w:bCs/>
          <w:sz w:val="24"/>
        </w:rPr>
        <w:t>»</w:t>
      </w:r>
    </w:p>
    <w:p w:rsidR="00783744" w:rsidRPr="00783744" w:rsidRDefault="00783744" w:rsidP="00783744">
      <w:pPr>
        <w:pStyle w:val="a3"/>
        <w:ind w:left="0"/>
        <w:jc w:val="center"/>
        <w:rPr>
          <w:rFonts w:ascii="Times New Roman" w:hAnsi="Times New Roman"/>
          <w:b/>
          <w:bCs/>
          <w:sz w:val="24"/>
        </w:rPr>
      </w:pP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1.</w:t>
      </w:r>
      <w:r w:rsidRPr="00E55FBB">
        <w:rPr>
          <w:rFonts w:ascii="Times New Roman" w:hAnsi="Times New Roman"/>
          <w:sz w:val="24"/>
        </w:rPr>
        <w:tab/>
        <w:t xml:space="preserve">Основные этапы развития методологии персонального менеджмента. </w:t>
      </w:r>
    </w:p>
    <w:p w:rsidR="00761B0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2.</w:t>
      </w:r>
      <w:r w:rsidRPr="00E55FBB">
        <w:rPr>
          <w:rFonts w:ascii="Times New Roman" w:hAnsi="Times New Roman"/>
          <w:sz w:val="24"/>
        </w:rPr>
        <w:tab/>
        <w:t xml:space="preserve">Методы персонального менеджмента В. </w:t>
      </w:r>
      <w:proofErr w:type="spellStart"/>
      <w:r w:rsidRPr="00E55FBB">
        <w:rPr>
          <w:rFonts w:ascii="Times New Roman" w:hAnsi="Times New Roman"/>
          <w:sz w:val="24"/>
        </w:rPr>
        <w:t>Торнболя</w:t>
      </w:r>
      <w:proofErr w:type="spellEnd"/>
      <w:r w:rsidRPr="00E55FB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Энергетический менеджмент.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3.</w:t>
      </w:r>
      <w:r w:rsidRPr="00E55FBB">
        <w:rPr>
          <w:rFonts w:ascii="Times New Roman" w:hAnsi="Times New Roman"/>
          <w:sz w:val="24"/>
        </w:rPr>
        <w:tab/>
        <w:t>Основы методологии Дж. Мерфи.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4.</w:t>
      </w:r>
      <w:r w:rsidRPr="00E55FBB">
        <w:rPr>
          <w:rFonts w:ascii="Times New Roman" w:hAnsi="Times New Roman"/>
          <w:sz w:val="24"/>
        </w:rPr>
        <w:tab/>
        <w:t>Методы персонального менеджмента П. Брэгга.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5.</w:t>
      </w:r>
      <w:r w:rsidRPr="00E55FBB">
        <w:rPr>
          <w:rFonts w:ascii="Times New Roman" w:hAnsi="Times New Roman"/>
          <w:sz w:val="24"/>
        </w:rPr>
        <w:tab/>
        <w:t>Применение методик аффирмативной поддержки личности. Л. Хэй.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6.</w:t>
      </w:r>
      <w:r w:rsidRPr="00E55FBB">
        <w:rPr>
          <w:rFonts w:ascii="Times New Roman" w:hAnsi="Times New Roman"/>
          <w:sz w:val="24"/>
        </w:rPr>
        <w:tab/>
        <w:t>Разработка программы саморазвития.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7.</w:t>
      </w:r>
      <w:r w:rsidRPr="00E55FBB">
        <w:rPr>
          <w:rFonts w:ascii="Times New Roman" w:hAnsi="Times New Roman"/>
          <w:sz w:val="24"/>
        </w:rPr>
        <w:tab/>
        <w:t>Методики факторного анализа для оценки приоритетности выбора целей.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8.</w:t>
      </w:r>
      <w:r w:rsidRPr="00E55FBB">
        <w:rPr>
          <w:rFonts w:ascii="Times New Roman" w:hAnsi="Times New Roman"/>
          <w:sz w:val="24"/>
        </w:rPr>
        <w:tab/>
        <w:t>Составление мотивирующего контракта.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9.</w:t>
      </w:r>
      <w:r w:rsidRPr="00E55FBB">
        <w:rPr>
          <w:rFonts w:ascii="Times New Roman" w:hAnsi="Times New Roman"/>
          <w:sz w:val="24"/>
        </w:rPr>
        <w:tab/>
        <w:t>Самопрезентация личности как метод персонального менеджмента.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10.</w:t>
      </w:r>
      <w:r w:rsidRPr="00E55FBB">
        <w:rPr>
          <w:rFonts w:ascii="Times New Roman" w:hAnsi="Times New Roman"/>
          <w:sz w:val="24"/>
        </w:rPr>
        <w:tab/>
        <w:t>Способы формирования персональной стратегии достижения целей.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11.</w:t>
      </w:r>
      <w:r w:rsidRPr="00E55FBB">
        <w:rPr>
          <w:rFonts w:ascii="Times New Roman" w:hAnsi="Times New Roman"/>
          <w:sz w:val="24"/>
        </w:rPr>
        <w:tab/>
        <w:t>Методы диагностики и принципы консультативной помощи в персональном менеджменте.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12.</w:t>
      </w:r>
      <w:r w:rsidRPr="00E55FBB">
        <w:rPr>
          <w:rFonts w:ascii="Times New Roman" w:hAnsi="Times New Roman"/>
          <w:sz w:val="24"/>
        </w:rPr>
        <w:tab/>
        <w:t>Методы работы с целями и управления мотивацией как основа методологии персонального менеджмента</w:t>
      </w:r>
      <w:r>
        <w:rPr>
          <w:rFonts w:ascii="Times New Roman" w:hAnsi="Times New Roman"/>
          <w:sz w:val="24"/>
        </w:rPr>
        <w:t>. Виды и роль персонального планирования.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13.</w:t>
      </w:r>
      <w:r w:rsidRPr="00E55FBB">
        <w:rPr>
          <w:rFonts w:ascii="Times New Roman" w:hAnsi="Times New Roman"/>
          <w:sz w:val="24"/>
        </w:rPr>
        <w:tab/>
        <w:t>Современные оригинальные методики персонального менеджмента.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14.</w:t>
      </w:r>
      <w:r w:rsidRPr="00E55FBB">
        <w:rPr>
          <w:rFonts w:ascii="Times New Roman" w:hAnsi="Times New Roman"/>
          <w:sz w:val="24"/>
        </w:rPr>
        <w:tab/>
        <w:t>Применение в персональном менеджменте системных практик.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15.</w:t>
      </w:r>
      <w:r w:rsidRPr="00E55FBB">
        <w:rPr>
          <w:rFonts w:ascii="Times New Roman" w:hAnsi="Times New Roman"/>
          <w:sz w:val="24"/>
        </w:rPr>
        <w:tab/>
        <w:t>Применение в персональном менеджменте компьютерных технологий.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16.</w:t>
      </w:r>
      <w:r w:rsidRPr="00E55FBB">
        <w:rPr>
          <w:rFonts w:ascii="Times New Roman" w:hAnsi="Times New Roman"/>
          <w:sz w:val="24"/>
        </w:rPr>
        <w:tab/>
        <w:t>Современные практические методы персонального менеджмента, их основное содержание, краткие характеристики и особенности применения.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17.</w:t>
      </w:r>
      <w:r w:rsidRPr="00E55FBB">
        <w:rPr>
          <w:rFonts w:ascii="Times New Roman" w:hAnsi="Times New Roman"/>
          <w:sz w:val="24"/>
        </w:rPr>
        <w:tab/>
        <w:t>Отбор методов и методик персонального менеджмента для решения актуальных управленческих задач.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18.</w:t>
      </w:r>
      <w:r w:rsidRPr="00E55FBB">
        <w:rPr>
          <w:rFonts w:ascii="Times New Roman" w:hAnsi="Times New Roman"/>
          <w:sz w:val="24"/>
        </w:rPr>
        <w:tab/>
        <w:t>Определение и корректировка ошибок в формулировании персональных целей и задач.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19.</w:t>
      </w:r>
      <w:r w:rsidRPr="00E55FBB">
        <w:rPr>
          <w:rFonts w:ascii="Times New Roman" w:hAnsi="Times New Roman"/>
          <w:sz w:val="24"/>
        </w:rPr>
        <w:tab/>
        <w:t>Формулирование практических рекомендаций по персональному менеджменту.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20.</w:t>
      </w:r>
      <w:r w:rsidRPr="00E55FBB">
        <w:rPr>
          <w:rFonts w:ascii="Times New Roman" w:hAnsi="Times New Roman"/>
          <w:sz w:val="24"/>
        </w:rPr>
        <w:tab/>
        <w:t>Применение в персональном менеджменте принципов голографического коучинга.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21.</w:t>
      </w:r>
      <w:r w:rsidRPr="00E55FBB">
        <w:rPr>
          <w:rFonts w:ascii="Times New Roman" w:hAnsi="Times New Roman"/>
          <w:sz w:val="24"/>
        </w:rPr>
        <w:tab/>
        <w:t xml:space="preserve">Экскурсия по жизни. Древние и современные практики </w:t>
      </w:r>
      <w:proofErr w:type="spellStart"/>
      <w:r w:rsidRPr="00E55FBB">
        <w:rPr>
          <w:rFonts w:ascii="Times New Roman" w:hAnsi="Times New Roman"/>
          <w:sz w:val="24"/>
        </w:rPr>
        <w:t>перепросмотра</w:t>
      </w:r>
      <w:proofErr w:type="spellEnd"/>
      <w:r w:rsidRPr="00E55FBB">
        <w:rPr>
          <w:rFonts w:ascii="Times New Roman" w:hAnsi="Times New Roman"/>
          <w:sz w:val="24"/>
        </w:rPr>
        <w:t xml:space="preserve"> жизни. 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22.</w:t>
      </w:r>
      <w:r w:rsidRPr="00E55FBB">
        <w:rPr>
          <w:rFonts w:ascii="Times New Roman" w:hAnsi="Times New Roman"/>
          <w:sz w:val="24"/>
        </w:rPr>
        <w:tab/>
        <w:t xml:space="preserve">Методики </w:t>
      </w:r>
      <w:proofErr w:type="spellStart"/>
      <w:r w:rsidRPr="00E55FBB">
        <w:rPr>
          <w:rFonts w:ascii="Times New Roman" w:hAnsi="Times New Roman"/>
          <w:sz w:val="24"/>
        </w:rPr>
        <w:t>нейрографики</w:t>
      </w:r>
      <w:proofErr w:type="spellEnd"/>
      <w:r w:rsidRPr="00E55FBB">
        <w:rPr>
          <w:rFonts w:ascii="Times New Roman" w:hAnsi="Times New Roman"/>
          <w:sz w:val="24"/>
        </w:rPr>
        <w:t>, их применение в персональном менеджменте.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23.</w:t>
      </w:r>
      <w:r w:rsidRPr="00E55FBB">
        <w:rPr>
          <w:rFonts w:ascii="Times New Roman" w:hAnsi="Times New Roman"/>
          <w:sz w:val="24"/>
        </w:rPr>
        <w:tab/>
        <w:t>Персональные AI-ассистенты в персональном менеджменте.</w:t>
      </w:r>
    </w:p>
    <w:p w:rsidR="00761B0B" w:rsidRPr="00E55FBB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24.</w:t>
      </w:r>
      <w:r w:rsidRPr="00E55FBB">
        <w:rPr>
          <w:rFonts w:ascii="Times New Roman" w:hAnsi="Times New Roman"/>
          <w:sz w:val="24"/>
        </w:rPr>
        <w:tab/>
      </w:r>
      <w:proofErr w:type="spellStart"/>
      <w:r w:rsidRPr="00E55FBB">
        <w:rPr>
          <w:rFonts w:ascii="Times New Roman" w:hAnsi="Times New Roman"/>
          <w:sz w:val="24"/>
        </w:rPr>
        <w:t>Антиконфликтные</w:t>
      </w:r>
      <w:proofErr w:type="spellEnd"/>
      <w:r w:rsidRPr="00E55FBB">
        <w:rPr>
          <w:rFonts w:ascii="Times New Roman" w:hAnsi="Times New Roman"/>
          <w:sz w:val="24"/>
        </w:rPr>
        <w:t xml:space="preserve"> методики и приёмы персонального менеджмента.</w:t>
      </w:r>
    </w:p>
    <w:p w:rsidR="00761B0B" w:rsidRPr="004C2D92" w:rsidRDefault="00761B0B" w:rsidP="00761B0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25.</w:t>
      </w:r>
      <w:r w:rsidRPr="00E55FBB">
        <w:rPr>
          <w:rFonts w:ascii="Times New Roman" w:hAnsi="Times New Roman"/>
          <w:sz w:val="24"/>
        </w:rPr>
        <w:tab/>
      </w:r>
      <w:r w:rsidR="00E9034F">
        <w:rPr>
          <w:rFonts w:ascii="Times New Roman" w:hAnsi="Times New Roman"/>
          <w:sz w:val="24"/>
        </w:rPr>
        <w:t>Эффективные п</w:t>
      </w:r>
      <w:r w:rsidRPr="00E55FBB">
        <w:rPr>
          <w:rFonts w:ascii="Times New Roman" w:hAnsi="Times New Roman"/>
          <w:sz w:val="24"/>
        </w:rPr>
        <w:t>ерсональные тренинги в системе развития личности.</w:t>
      </w:r>
    </w:p>
    <w:p w:rsidR="009E3D61" w:rsidRDefault="009E3D61"/>
    <w:sectPr w:rsidR="009E3D61" w:rsidSect="00B47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14E"/>
    <w:rsid w:val="002D214E"/>
    <w:rsid w:val="00761B0B"/>
    <w:rsid w:val="00783744"/>
    <w:rsid w:val="009E3D61"/>
    <w:rsid w:val="00B4745C"/>
    <w:rsid w:val="00E02E0C"/>
    <w:rsid w:val="00E90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0B"/>
    <w:pPr>
      <w:spacing w:after="0" w:line="276" w:lineRule="auto"/>
      <w:jc w:val="both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61B0B"/>
    <w:pPr>
      <w:ind w:left="720"/>
    </w:pPr>
  </w:style>
  <w:style w:type="character" w:customStyle="1" w:styleId="a4">
    <w:name w:val="Абзац списка Знак"/>
    <w:basedOn w:val="a0"/>
    <w:link w:val="a3"/>
    <w:uiPriority w:val="34"/>
    <w:rsid w:val="00761B0B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3</dc:creator>
  <cp:keywords/>
  <dc:description/>
  <cp:lastModifiedBy>Ivanovana</cp:lastModifiedBy>
  <cp:revision>5</cp:revision>
  <dcterms:created xsi:type="dcterms:W3CDTF">2026-08-26T14:19:00Z</dcterms:created>
  <dcterms:modified xsi:type="dcterms:W3CDTF">2026-09-03T07:24:00Z</dcterms:modified>
</cp:coreProperties>
</file>