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413A6" w14:textId="77777777" w:rsidR="00075FA4" w:rsidRPr="00094816" w:rsidRDefault="00075FA4" w:rsidP="00075FA4">
      <w:pPr>
        <w:jc w:val="center"/>
      </w:pPr>
      <w:r w:rsidRPr="00094816">
        <w:t xml:space="preserve">Федеральное государственное бюджетное образовательное учреждение высшего профессионального образования </w:t>
      </w:r>
    </w:p>
    <w:p w14:paraId="191278AF" w14:textId="77777777" w:rsidR="00075FA4" w:rsidRPr="00094816" w:rsidRDefault="00075FA4" w:rsidP="00075FA4">
      <w:pPr>
        <w:jc w:val="center"/>
      </w:pPr>
      <w:r w:rsidRPr="00094816">
        <w:t>Московский государственный университет имени М.В. Ломоносова</w:t>
      </w:r>
    </w:p>
    <w:p w14:paraId="74AC9FF2" w14:textId="77777777" w:rsidR="00075FA4" w:rsidRPr="00094816" w:rsidRDefault="00075FA4" w:rsidP="00075FA4">
      <w:pPr>
        <w:jc w:val="center"/>
        <w:rPr>
          <w:i/>
        </w:rPr>
      </w:pPr>
      <w:r w:rsidRPr="00094816">
        <w:t>Философский факультет</w:t>
      </w:r>
    </w:p>
    <w:p w14:paraId="1D8106F8" w14:textId="77777777" w:rsidR="00075FA4" w:rsidRPr="00094816" w:rsidRDefault="00075FA4" w:rsidP="00075FA4">
      <w:pPr>
        <w:rPr>
          <w:i/>
        </w:rPr>
      </w:pPr>
    </w:p>
    <w:p w14:paraId="79F51BE7" w14:textId="77777777" w:rsidR="00075FA4" w:rsidRPr="00094816" w:rsidRDefault="00075FA4" w:rsidP="00075FA4">
      <w:pPr>
        <w:pStyle w:val="aa"/>
        <w:spacing w:after="0"/>
        <w:ind w:firstLine="5940"/>
        <w:jc w:val="right"/>
        <w:outlineLvl w:val="0"/>
      </w:pPr>
      <w:r w:rsidRPr="00094816">
        <w:t>УТВЕРЖДАЮ</w:t>
      </w:r>
    </w:p>
    <w:p w14:paraId="4B3C5584" w14:textId="77777777" w:rsidR="00075FA4" w:rsidRPr="00094816" w:rsidRDefault="00075FA4" w:rsidP="00075FA4">
      <w:pPr>
        <w:pStyle w:val="aa"/>
        <w:spacing w:after="0"/>
        <w:ind w:firstLine="5940"/>
        <w:jc w:val="right"/>
        <w:outlineLvl w:val="0"/>
      </w:pPr>
      <w:proofErr w:type="spellStart"/>
      <w:r w:rsidRPr="00094816">
        <w:t>И.</w:t>
      </w:r>
      <w:proofErr w:type="gramStart"/>
      <w:r w:rsidRPr="00094816">
        <w:t>о.декана</w:t>
      </w:r>
      <w:proofErr w:type="spellEnd"/>
      <w:proofErr w:type="gramEnd"/>
    </w:p>
    <w:p w14:paraId="64A998AB" w14:textId="77777777" w:rsidR="00075FA4" w:rsidRPr="00094816" w:rsidRDefault="00075FA4" w:rsidP="00075FA4">
      <w:pPr>
        <w:pStyle w:val="aa"/>
        <w:spacing w:after="0"/>
        <w:ind w:firstLine="5940"/>
        <w:jc w:val="right"/>
        <w:outlineLvl w:val="0"/>
      </w:pPr>
      <w:r w:rsidRPr="00094816">
        <w:t>доцент</w:t>
      </w:r>
    </w:p>
    <w:p w14:paraId="5952D1A7" w14:textId="77777777" w:rsidR="00075FA4" w:rsidRPr="00094816" w:rsidRDefault="00075FA4" w:rsidP="00075FA4">
      <w:pPr>
        <w:pStyle w:val="aa"/>
        <w:spacing w:after="0"/>
        <w:ind w:firstLine="5940"/>
        <w:jc w:val="right"/>
      </w:pPr>
      <w:r w:rsidRPr="00094816">
        <w:t>______________/Козырев А.П. /</w:t>
      </w:r>
    </w:p>
    <w:p w14:paraId="5941E555" w14:textId="77777777" w:rsidR="00075FA4" w:rsidRPr="00094816" w:rsidRDefault="00075FA4" w:rsidP="00075FA4">
      <w:pPr>
        <w:pStyle w:val="aa"/>
        <w:spacing w:after="0"/>
        <w:ind w:firstLine="5940"/>
        <w:jc w:val="right"/>
      </w:pPr>
      <w:r w:rsidRPr="00094816">
        <w:t>«___» ________________20   г.</w:t>
      </w:r>
    </w:p>
    <w:p w14:paraId="5007DCC6" w14:textId="77777777" w:rsidR="00075FA4" w:rsidRPr="00094816" w:rsidRDefault="00075FA4" w:rsidP="00075FA4">
      <w:pPr>
        <w:spacing w:line="360" w:lineRule="auto"/>
        <w:jc w:val="center"/>
        <w:rPr>
          <w:b/>
        </w:rPr>
      </w:pPr>
    </w:p>
    <w:p w14:paraId="58AD6B2D" w14:textId="77777777" w:rsidR="00075FA4" w:rsidRPr="00094816" w:rsidRDefault="00075FA4" w:rsidP="00075FA4">
      <w:pPr>
        <w:spacing w:line="360" w:lineRule="auto"/>
        <w:jc w:val="center"/>
        <w:rPr>
          <w:b/>
        </w:rPr>
      </w:pPr>
      <w:r w:rsidRPr="00094816">
        <w:rPr>
          <w:b/>
        </w:rPr>
        <w:t>РАБОЧАЯ ПРОГРАММА МЕЖФАКУЛЬТЕТСКОГО КУРСА</w:t>
      </w:r>
    </w:p>
    <w:p w14:paraId="0FF56F9F" w14:textId="77777777" w:rsidR="00075FA4" w:rsidRPr="00094816" w:rsidRDefault="00075FA4" w:rsidP="00075FA4">
      <w:pPr>
        <w:spacing w:line="360" w:lineRule="auto"/>
        <w:jc w:val="center"/>
        <w:rPr>
          <w:b/>
        </w:rPr>
      </w:pPr>
      <w:r w:rsidRPr="00094816">
        <w:rPr>
          <w:b/>
        </w:rPr>
        <w:t>Наименование курса:</w:t>
      </w:r>
    </w:p>
    <w:p w14:paraId="55C7EB2C" w14:textId="2FB7A129" w:rsidR="00075FA4" w:rsidRPr="00075FA4" w:rsidRDefault="00075FA4" w:rsidP="00075FA4">
      <w:pPr>
        <w:jc w:val="center"/>
        <w:rPr>
          <w:iCs/>
          <w:sz w:val="32"/>
          <w:szCs w:val="32"/>
        </w:rPr>
      </w:pPr>
      <w:r w:rsidRPr="00075FA4">
        <w:rPr>
          <w:iCs/>
          <w:sz w:val="32"/>
          <w:szCs w:val="32"/>
        </w:rPr>
        <w:t>«Великие философы: от Платона до Канта»</w:t>
      </w:r>
    </w:p>
    <w:p w14:paraId="7195CA9A" w14:textId="77777777" w:rsidR="00075FA4" w:rsidRPr="00094816" w:rsidRDefault="00075FA4" w:rsidP="00075FA4">
      <w:pPr>
        <w:jc w:val="center"/>
        <w:rPr>
          <w:i/>
        </w:rPr>
      </w:pPr>
    </w:p>
    <w:p w14:paraId="1A8A6B10" w14:textId="77777777" w:rsidR="00075FA4" w:rsidRPr="00094816" w:rsidRDefault="00075FA4" w:rsidP="00075FA4">
      <w:pPr>
        <w:jc w:val="center"/>
        <w:rPr>
          <w:b/>
          <w:i/>
        </w:rPr>
      </w:pPr>
      <w:r w:rsidRPr="00094816">
        <w:rPr>
          <w:b/>
        </w:rPr>
        <w:t xml:space="preserve">Уровень высшего образования: </w:t>
      </w:r>
    </w:p>
    <w:p w14:paraId="4B39F4B1" w14:textId="77777777" w:rsidR="00075FA4" w:rsidRPr="00094816" w:rsidRDefault="00075FA4" w:rsidP="00075FA4">
      <w:pPr>
        <w:spacing w:line="360" w:lineRule="auto"/>
        <w:jc w:val="center"/>
        <w:rPr>
          <w:b/>
        </w:rPr>
      </w:pPr>
      <w:r w:rsidRPr="00094816">
        <w:rPr>
          <w:b/>
        </w:rPr>
        <w:t>бакалавриат, магистратура, специалитет</w:t>
      </w:r>
    </w:p>
    <w:p w14:paraId="096D06C4" w14:textId="77777777" w:rsidR="00075FA4" w:rsidRPr="00094816" w:rsidRDefault="00075FA4" w:rsidP="00075FA4">
      <w:pPr>
        <w:jc w:val="center"/>
        <w:rPr>
          <w:b/>
          <w:i/>
        </w:rPr>
      </w:pPr>
    </w:p>
    <w:p w14:paraId="36A94639" w14:textId="77777777" w:rsidR="00075FA4" w:rsidRPr="00094816" w:rsidRDefault="00075FA4" w:rsidP="00075FA4">
      <w:pPr>
        <w:ind w:firstLine="403"/>
        <w:jc w:val="center"/>
      </w:pPr>
    </w:p>
    <w:p w14:paraId="16F7DB51" w14:textId="77777777" w:rsidR="00075FA4" w:rsidRPr="00094816" w:rsidRDefault="00075FA4" w:rsidP="00075FA4">
      <w:pPr>
        <w:pStyle w:val="aa"/>
        <w:jc w:val="center"/>
        <w:rPr>
          <w:b/>
        </w:rPr>
      </w:pPr>
      <w:r w:rsidRPr="00094816">
        <w:rPr>
          <w:b/>
        </w:rPr>
        <w:t>Форма обучения:</w:t>
      </w:r>
    </w:p>
    <w:p w14:paraId="3DA56767" w14:textId="77777777" w:rsidR="00075FA4" w:rsidRPr="00094816" w:rsidRDefault="00075FA4" w:rsidP="00075FA4">
      <w:pPr>
        <w:spacing w:line="360" w:lineRule="auto"/>
        <w:jc w:val="center"/>
        <w:rPr>
          <w:b/>
        </w:rPr>
      </w:pPr>
      <w:r w:rsidRPr="00094816">
        <w:rPr>
          <w:b/>
        </w:rPr>
        <w:t>Очная</w:t>
      </w:r>
    </w:p>
    <w:p w14:paraId="0D7C9E02" w14:textId="77777777" w:rsidR="00075FA4" w:rsidRPr="00094816" w:rsidRDefault="00075FA4" w:rsidP="00075FA4">
      <w:pPr>
        <w:spacing w:line="360" w:lineRule="auto"/>
        <w:jc w:val="right"/>
      </w:pPr>
    </w:p>
    <w:p w14:paraId="00C66010" w14:textId="77777777" w:rsidR="00075FA4" w:rsidRPr="00094816" w:rsidRDefault="00075FA4" w:rsidP="00075FA4">
      <w:pPr>
        <w:spacing w:line="360" w:lineRule="auto"/>
        <w:jc w:val="right"/>
      </w:pPr>
    </w:p>
    <w:p w14:paraId="555FF52B" w14:textId="77777777" w:rsidR="00075FA4" w:rsidRPr="00094816" w:rsidRDefault="00075FA4" w:rsidP="00075FA4">
      <w:pPr>
        <w:spacing w:line="360" w:lineRule="auto"/>
        <w:jc w:val="right"/>
      </w:pPr>
    </w:p>
    <w:p w14:paraId="5D4D44AB" w14:textId="77777777" w:rsidR="00075FA4" w:rsidRPr="00094816" w:rsidRDefault="00075FA4" w:rsidP="00075FA4">
      <w:pPr>
        <w:spacing w:line="360" w:lineRule="auto"/>
        <w:jc w:val="right"/>
      </w:pPr>
      <w:r w:rsidRPr="00094816">
        <w:t xml:space="preserve">Рабочая программа рассмотрена и одобрена </w:t>
      </w:r>
    </w:p>
    <w:p w14:paraId="78503573" w14:textId="77777777" w:rsidR="00075FA4" w:rsidRPr="00094816" w:rsidRDefault="00075FA4" w:rsidP="00075FA4">
      <w:pPr>
        <w:spacing w:line="360" w:lineRule="auto"/>
        <w:jc w:val="right"/>
        <w:rPr>
          <w:i/>
        </w:rPr>
      </w:pPr>
      <w:r w:rsidRPr="00094816">
        <w:rPr>
          <w:i/>
        </w:rPr>
        <w:t>на заседании Ученого совета факультета</w:t>
      </w:r>
    </w:p>
    <w:p w14:paraId="381F7B1B" w14:textId="77777777" w:rsidR="00075FA4" w:rsidRPr="00094816" w:rsidRDefault="00075FA4" w:rsidP="00075FA4">
      <w:pPr>
        <w:spacing w:line="360" w:lineRule="auto"/>
        <w:jc w:val="right"/>
      </w:pPr>
      <w:r w:rsidRPr="00094816">
        <w:t>(протокол №__________, дата)</w:t>
      </w:r>
    </w:p>
    <w:p w14:paraId="2AC29E3D" w14:textId="77777777" w:rsidR="00075FA4" w:rsidRPr="00094816" w:rsidRDefault="00075FA4" w:rsidP="00075FA4">
      <w:pPr>
        <w:spacing w:line="360" w:lineRule="auto"/>
        <w:jc w:val="right"/>
      </w:pPr>
    </w:p>
    <w:p w14:paraId="073D656D" w14:textId="77777777" w:rsidR="00075FA4" w:rsidRPr="00094816" w:rsidRDefault="00075FA4" w:rsidP="00075FA4">
      <w:pPr>
        <w:spacing w:line="360" w:lineRule="auto"/>
        <w:jc w:val="center"/>
      </w:pPr>
    </w:p>
    <w:p w14:paraId="5968C337" w14:textId="77777777" w:rsidR="00075FA4" w:rsidRPr="00094816" w:rsidRDefault="00075FA4" w:rsidP="00075FA4">
      <w:pPr>
        <w:spacing w:line="360" w:lineRule="auto"/>
        <w:jc w:val="center"/>
      </w:pPr>
    </w:p>
    <w:p w14:paraId="2315ECCC" w14:textId="77777777" w:rsidR="00075FA4" w:rsidRPr="00094816" w:rsidRDefault="00075FA4" w:rsidP="00075FA4">
      <w:pPr>
        <w:spacing w:line="360" w:lineRule="auto"/>
        <w:jc w:val="center"/>
      </w:pPr>
    </w:p>
    <w:p w14:paraId="1B2A2375" w14:textId="77777777" w:rsidR="00075FA4" w:rsidRPr="00094816" w:rsidRDefault="00075FA4" w:rsidP="00075FA4">
      <w:pPr>
        <w:spacing w:line="360" w:lineRule="auto"/>
        <w:jc w:val="center"/>
      </w:pPr>
    </w:p>
    <w:p w14:paraId="3A9EEEB6" w14:textId="77777777" w:rsidR="00075FA4" w:rsidRPr="00094816" w:rsidRDefault="00075FA4" w:rsidP="00075FA4">
      <w:pPr>
        <w:spacing w:line="360" w:lineRule="auto"/>
        <w:jc w:val="center"/>
      </w:pPr>
    </w:p>
    <w:p w14:paraId="7E388039" w14:textId="77777777" w:rsidR="00075FA4" w:rsidRPr="00094816" w:rsidRDefault="00075FA4" w:rsidP="00075FA4">
      <w:pPr>
        <w:spacing w:line="360" w:lineRule="auto"/>
        <w:jc w:val="center"/>
      </w:pPr>
    </w:p>
    <w:p w14:paraId="589C0F2E" w14:textId="77777777" w:rsidR="00075FA4" w:rsidRPr="00094816" w:rsidRDefault="00075FA4" w:rsidP="00075FA4">
      <w:pPr>
        <w:spacing w:line="360" w:lineRule="auto"/>
        <w:jc w:val="center"/>
      </w:pPr>
    </w:p>
    <w:p w14:paraId="75FF36F1" w14:textId="77777777" w:rsidR="00075FA4" w:rsidRPr="00094816" w:rsidRDefault="00075FA4" w:rsidP="00075FA4">
      <w:pPr>
        <w:spacing w:line="360" w:lineRule="auto"/>
        <w:jc w:val="center"/>
      </w:pPr>
      <w:r w:rsidRPr="00094816">
        <w:t>Москва 2026</w:t>
      </w:r>
      <w:r w:rsidRPr="00094816">
        <w:br w:type="page"/>
      </w:r>
    </w:p>
    <w:p w14:paraId="5C95EF50" w14:textId="77777777" w:rsidR="006A6E3E" w:rsidRPr="003C4D6C" w:rsidRDefault="00E42193" w:rsidP="00040D93">
      <w:pPr>
        <w:spacing w:line="360" w:lineRule="auto"/>
        <w:sectPr w:rsidR="006A6E3E" w:rsidRPr="003C4D6C" w:rsidSect="006A6E3E">
          <w:pgSz w:w="11906" w:h="16838"/>
          <w:pgMar w:top="851" w:right="567" w:bottom="567" w:left="851" w:header="709" w:footer="709" w:gutter="0"/>
          <w:cols w:space="708"/>
          <w:docGrid w:linePitch="360"/>
        </w:sectPr>
      </w:pPr>
      <w:r w:rsidRPr="003C4D6C">
        <w:lastRenderedPageBreak/>
        <w:t>Рабочая программа курса разработана в соответствии с реализуемыми в МГУ основными профессиональными образовательными программами высшего образования, разработанными на основе самостоятельно установленных образовательных стандартов (ОС МГУ) по направлениям подготовки/ специальностям высшего образования.</w:t>
      </w:r>
    </w:p>
    <w:p w14:paraId="4B6755DC" w14:textId="77777777" w:rsidR="006F2A1C" w:rsidRPr="003C4D6C" w:rsidRDefault="00FA3566" w:rsidP="006F2A1C">
      <w:pPr>
        <w:pStyle w:val="1"/>
        <w:numPr>
          <w:ilvl w:val="0"/>
          <w:numId w:val="1"/>
        </w:numPr>
        <w:spacing w:line="360" w:lineRule="auto"/>
        <w:jc w:val="both"/>
      </w:pPr>
      <w:bookmarkStart w:id="0" w:name="_heading=h.30j0zll" w:colFirst="0" w:colLast="0"/>
      <w:bookmarkEnd w:id="0"/>
      <w:r w:rsidRPr="003C4D6C">
        <w:lastRenderedPageBreak/>
        <w:t>Место дисциплины в структуре основной образовательной программы (ООП)</w:t>
      </w:r>
      <w:r w:rsidR="00203B89" w:rsidRPr="003C4D6C">
        <w:t xml:space="preserve">: </w:t>
      </w:r>
      <w:r w:rsidR="00203B89" w:rsidRPr="003C4D6C">
        <w:rPr>
          <w:bCs/>
        </w:rPr>
        <w:t>относится к вариативной части ОПОП</w:t>
      </w:r>
    </w:p>
    <w:p w14:paraId="72B7ECE4" w14:textId="77777777" w:rsidR="00FA3566" w:rsidRPr="003C4D6C" w:rsidRDefault="00FA3566" w:rsidP="00FA3566">
      <w:pPr>
        <w:pStyle w:val="1"/>
        <w:numPr>
          <w:ilvl w:val="0"/>
          <w:numId w:val="1"/>
        </w:numPr>
        <w:jc w:val="both"/>
      </w:pPr>
      <w:bookmarkStart w:id="1" w:name="_heading=h.4d34og8" w:colFirst="0" w:colLast="0"/>
      <w:bookmarkEnd w:id="1"/>
      <w:r w:rsidRPr="003C4D6C">
        <w:t>Планируемые результаты обучения по дисциплине</w:t>
      </w:r>
    </w:p>
    <w:p w14:paraId="1507D87F" w14:textId="77777777" w:rsidR="00FA3566" w:rsidRPr="003C4D6C" w:rsidRDefault="00FA3566" w:rsidP="00FA3566"/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18"/>
      </w:tblGrid>
      <w:tr w:rsidR="006F2A1C" w:rsidRPr="003C4D6C" w14:paraId="1C253ED9" w14:textId="77777777" w:rsidTr="006F2A1C">
        <w:tc>
          <w:tcPr>
            <w:tcW w:w="9918" w:type="dxa"/>
          </w:tcPr>
          <w:p w14:paraId="25DCA150" w14:textId="1E223DAC" w:rsidR="006F2A1C" w:rsidRPr="003C4D6C" w:rsidRDefault="006F2A1C" w:rsidP="006F2A1C">
            <w:pPr>
              <w:jc w:val="center"/>
              <w:rPr>
                <w:b/>
              </w:rPr>
            </w:pPr>
            <w:r w:rsidRPr="003C4D6C">
              <w:rPr>
                <w:b/>
              </w:rPr>
              <w:t>Планируемые результаты обучения по курсу</w:t>
            </w:r>
          </w:p>
        </w:tc>
      </w:tr>
      <w:tr w:rsidR="006F2A1C" w:rsidRPr="003C4D6C" w14:paraId="3AB1293C" w14:textId="77777777" w:rsidTr="006F2A1C">
        <w:trPr>
          <w:trHeight w:val="2760"/>
        </w:trPr>
        <w:tc>
          <w:tcPr>
            <w:tcW w:w="9918" w:type="dxa"/>
            <w:tcBorders>
              <w:bottom w:val="single" w:sz="4" w:space="0" w:color="auto"/>
            </w:tcBorders>
          </w:tcPr>
          <w:p w14:paraId="3C3268D6" w14:textId="77777777" w:rsidR="006F2A1C" w:rsidRPr="003C4D6C" w:rsidRDefault="006F2A1C" w:rsidP="003F3A12">
            <w:pPr>
              <w:rPr>
                <w:b/>
              </w:rPr>
            </w:pPr>
          </w:p>
          <w:p w14:paraId="74EC9D66" w14:textId="77777777" w:rsidR="006F2A1C" w:rsidRPr="003C4D6C" w:rsidRDefault="006F2A1C" w:rsidP="003F3A12">
            <w:r w:rsidRPr="003C4D6C">
              <w:rPr>
                <w:b/>
              </w:rPr>
              <w:t xml:space="preserve">Знать: </w:t>
            </w:r>
            <w:r w:rsidRPr="003C4D6C">
              <w:t xml:space="preserve">базовые философские концепции европейской философии от Античности до </w:t>
            </w:r>
            <w:r w:rsidRPr="003C4D6C">
              <w:rPr>
                <w:lang w:val="en-US"/>
              </w:rPr>
              <w:t>XVIII</w:t>
            </w:r>
            <w:r w:rsidRPr="003C4D6C">
              <w:t xml:space="preserve"> века, тенденции развития и направления философской мысли этих периодов. </w:t>
            </w:r>
          </w:p>
          <w:p w14:paraId="345F5315" w14:textId="77777777" w:rsidR="006F2A1C" w:rsidRPr="003C4D6C" w:rsidRDefault="006F2A1C" w:rsidP="003F3A12">
            <w:r w:rsidRPr="003C4D6C">
              <w:rPr>
                <w:b/>
              </w:rPr>
              <w:t xml:space="preserve">Уметь: </w:t>
            </w:r>
            <w:r w:rsidRPr="003C4D6C">
              <w:t xml:space="preserve">анализировать историко-философские учения, выявлять их культурологическое значение, реконструировать генезис, историю и культурный бэкграунд европейской философии.   </w:t>
            </w:r>
          </w:p>
          <w:p w14:paraId="48031E60" w14:textId="77777777" w:rsidR="006F2A1C" w:rsidRPr="003C4D6C" w:rsidRDefault="006F2A1C" w:rsidP="00A501DF">
            <w:pPr>
              <w:rPr>
                <w:color w:val="000000"/>
              </w:rPr>
            </w:pPr>
            <w:r w:rsidRPr="003C4D6C">
              <w:rPr>
                <w:b/>
              </w:rPr>
              <w:t xml:space="preserve">Владеть: </w:t>
            </w:r>
            <w:r w:rsidRPr="003C4D6C">
              <w:t xml:space="preserve">базовым понятийным рядом европейской философии, методами исследования и реконструкции философского материала, навыками культурологической интерпретации историко-философских концепций. </w:t>
            </w:r>
          </w:p>
        </w:tc>
      </w:tr>
    </w:tbl>
    <w:p w14:paraId="3987ACE7" w14:textId="77777777" w:rsidR="00FA3566" w:rsidRPr="003C4D6C" w:rsidRDefault="00FA3566" w:rsidP="00FA3566">
      <w:bookmarkStart w:id="2" w:name="_heading=h.2s8eyo1" w:colFirst="0" w:colLast="0"/>
      <w:bookmarkEnd w:id="2"/>
    </w:p>
    <w:p w14:paraId="47EB6202" w14:textId="74AB00ED" w:rsidR="00D24678" w:rsidRPr="003C4D6C" w:rsidRDefault="00D24678" w:rsidP="00D24678">
      <w:r w:rsidRPr="003C4D6C">
        <w:t xml:space="preserve">3. Объем дисциплины (модуля) </w:t>
      </w:r>
      <w:r w:rsidRPr="003C4D6C">
        <w:rPr>
          <w:b/>
        </w:rPr>
        <w:t xml:space="preserve">1 </w:t>
      </w:r>
      <w:proofErr w:type="spellStart"/>
      <w:r w:rsidRPr="003C4D6C">
        <w:rPr>
          <w:b/>
        </w:rPr>
        <w:t>з.е</w:t>
      </w:r>
      <w:proofErr w:type="spellEnd"/>
      <w:r w:rsidRPr="003C4D6C">
        <w:t>.</w:t>
      </w:r>
      <w:r w:rsidR="00B21633" w:rsidRPr="003C4D6C">
        <w:t xml:space="preserve"> (</w:t>
      </w:r>
      <w:r w:rsidR="00B21633" w:rsidRPr="003C4D6C">
        <w:rPr>
          <w:b/>
          <w:bCs/>
        </w:rPr>
        <w:t>36</w:t>
      </w:r>
      <w:r w:rsidR="00B21633" w:rsidRPr="003C4D6C">
        <w:t xml:space="preserve"> часов)</w:t>
      </w:r>
      <w:r w:rsidRPr="003C4D6C">
        <w:t xml:space="preserve">, в том числе </w:t>
      </w:r>
      <w:r w:rsidRPr="003C4D6C">
        <w:rPr>
          <w:b/>
        </w:rPr>
        <w:t>24</w:t>
      </w:r>
      <w:r w:rsidRPr="003C4D6C">
        <w:t xml:space="preserve"> академических часов на контактную работу обучающихся с преподавателем, </w:t>
      </w:r>
      <w:r w:rsidRPr="003C4D6C">
        <w:rPr>
          <w:b/>
        </w:rPr>
        <w:t xml:space="preserve">12 </w:t>
      </w:r>
      <w:r w:rsidRPr="003C4D6C">
        <w:t xml:space="preserve">академических часов на самостоятельную работу обучающихся. </w:t>
      </w:r>
    </w:p>
    <w:p w14:paraId="2500E60C" w14:textId="2C1BB4CE" w:rsidR="00D111BB" w:rsidRPr="003C4D6C" w:rsidRDefault="00D111BB" w:rsidP="00D111BB"/>
    <w:p w14:paraId="2E8622D1" w14:textId="33C69FAC" w:rsidR="00FA3566" w:rsidRPr="003C4D6C" w:rsidRDefault="0061722E" w:rsidP="00C119BA">
      <w:pPr>
        <w:pStyle w:val="1"/>
        <w:numPr>
          <w:ilvl w:val="0"/>
          <w:numId w:val="0"/>
        </w:numPr>
        <w:jc w:val="both"/>
      </w:pPr>
      <w:bookmarkStart w:id="3" w:name="_heading=h.17dp8vu" w:colFirst="0" w:colLast="0"/>
      <w:bookmarkEnd w:id="3"/>
      <w:r w:rsidRPr="003C4D6C">
        <w:t>4</w:t>
      </w:r>
      <w:r w:rsidR="00C119BA" w:rsidRPr="003C4D6C">
        <w:t xml:space="preserve">. </w:t>
      </w:r>
      <w:r w:rsidR="00D24678" w:rsidRPr="003C4D6C">
        <w:t>Содержание курса, структурированное по темам (разделам) с указанием отведенного на них количества академических часов и виды учебных занятий</w:t>
      </w:r>
    </w:p>
    <w:p w14:paraId="643D1CCB" w14:textId="17867DCD" w:rsidR="00D24678" w:rsidRPr="003C4D6C" w:rsidRDefault="00D24678" w:rsidP="00D24678"/>
    <w:tbl>
      <w:tblPr>
        <w:tblpPr w:leftFromText="180" w:rightFromText="180" w:vertAnchor="text" w:horzAnchor="margin" w:tblpX="-125" w:tblpY="238"/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17"/>
        <w:gridCol w:w="1134"/>
        <w:gridCol w:w="1502"/>
        <w:gridCol w:w="1276"/>
        <w:gridCol w:w="1684"/>
        <w:gridCol w:w="17"/>
        <w:gridCol w:w="1606"/>
        <w:gridCol w:w="4634"/>
      </w:tblGrid>
      <w:tr w:rsidR="00D24678" w:rsidRPr="003C4D6C" w14:paraId="72813A1A" w14:textId="77777777" w:rsidTr="00317DAB">
        <w:trPr>
          <w:trHeight w:val="135"/>
        </w:trPr>
        <w:tc>
          <w:tcPr>
            <w:tcW w:w="2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1A8AA" w14:textId="77777777" w:rsidR="00D24678" w:rsidRPr="003C4D6C" w:rsidRDefault="00D24678" w:rsidP="00317DAB">
            <w:pPr>
              <w:rPr>
                <w:b/>
              </w:rPr>
            </w:pPr>
            <w:r w:rsidRPr="003C4D6C">
              <w:rPr>
                <w:b/>
              </w:rPr>
              <w:t xml:space="preserve">Наименование и краткое содержание разделов и тем дисциплины (модуля), </w:t>
            </w:r>
          </w:p>
          <w:p w14:paraId="11506C02" w14:textId="77777777" w:rsidR="00D24678" w:rsidRPr="003C4D6C" w:rsidRDefault="00D24678" w:rsidP="00317DAB">
            <w:pPr>
              <w:rPr>
                <w:b/>
              </w:rPr>
            </w:pPr>
          </w:p>
          <w:p w14:paraId="554C51EE" w14:textId="77777777" w:rsidR="00D24678" w:rsidRPr="003C4D6C" w:rsidRDefault="00D24678" w:rsidP="00317DAB">
            <w:r w:rsidRPr="003C4D6C">
              <w:rPr>
                <w:b/>
              </w:rPr>
              <w:t xml:space="preserve">Форма промежуточной аттестации по </w:t>
            </w:r>
            <w:r w:rsidRPr="003C4D6C">
              <w:rPr>
                <w:b/>
              </w:rPr>
              <w:lastRenderedPageBreak/>
              <w:t>дисциплине (модулю)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0030E" w14:textId="77777777" w:rsidR="00D24678" w:rsidRPr="003C4D6C" w:rsidRDefault="00D24678" w:rsidP="00317DAB">
            <w:pPr>
              <w:rPr>
                <w:b/>
              </w:rPr>
            </w:pPr>
            <w:r w:rsidRPr="003C4D6C">
              <w:rPr>
                <w:b/>
              </w:rPr>
              <w:lastRenderedPageBreak/>
              <w:t>Всего</w:t>
            </w:r>
          </w:p>
          <w:p w14:paraId="71B229FE" w14:textId="77777777" w:rsidR="00D24678" w:rsidRPr="003C4D6C" w:rsidRDefault="00D24678" w:rsidP="00317DAB">
            <w:r w:rsidRPr="003C4D6C">
              <w:rPr>
                <w:b/>
              </w:rPr>
              <w:t>(часы</w:t>
            </w:r>
            <w:r w:rsidRPr="003C4D6C">
              <w:t>)</w:t>
            </w:r>
          </w:p>
        </w:tc>
        <w:tc>
          <w:tcPr>
            <w:tcW w:w="107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E37E" w14:textId="77777777" w:rsidR="00D24678" w:rsidRPr="003C4D6C" w:rsidRDefault="00D24678" w:rsidP="00317DAB">
            <w:pPr>
              <w:jc w:val="center"/>
            </w:pPr>
            <w:r w:rsidRPr="003C4D6C">
              <w:t>В том числе</w:t>
            </w:r>
          </w:p>
        </w:tc>
      </w:tr>
      <w:tr w:rsidR="00D24678" w:rsidRPr="003C4D6C" w14:paraId="7393D968" w14:textId="77777777" w:rsidTr="00317DAB">
        <w:trPr>
          <w:trHeight w:val="598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F5C6" w14:textId="77777777" w:rsidR="00D24678" w:rsidRPr="003C4D6C" w:rsidRDefault="00D24678" w:rsidP="00317DAB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7905D" w14:textId="77777777" w:rsidR="00D24678" w:rsidRPr="003C4D6C" w:rsidRDefault="00D24678" w:rsidP="00317DAB"/>
        </w:tc>
        <w:tc>
          <w:tcPr>
            <w:tcW w:w="27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79F4AF" w14:textId="77777777" w:rsidR="00D24678" w:rsidRPr="003C4D6C" w:rsidRDefault="00D24678" w:rsidP="00317DAB">
            <w:pPr>
              <w:jc w:val="center"/>
              <w:rPr>
                <w:b/>
              </w:rPr>
            </w:pPr>
            <w:r w:rsidRPr="003C4D6C">
              <w:rPr>
                <w:b/>
              </w:rPr>
              <w:t xml:space="preserve">Контактная работа </w:t>
            </w:r>
            <w:r w:rsidRPr="003C4D6C">
              <w:rPr>
                <w:b/>
              </w:rPr>
              <w:br/>
              <w:t xml:space="preserve">(работа во взаимодействии с преподавателем) </w:t>
            </w:r>
          </w:p>
          <w:p w14:paraId="64ACC08D" w14:textId="77777777" w:rsidR="00D24678" w:rsidRPr="003C4D6C" w:rsidRDefault="00D24678" w:rsidP="00317DAB">
            <w:pPr>
              <w:jc w:val="center"/>
              <w:rPr>
                <w:i/>
              </w:rPr>
            </w:pPr>
            <w:r w:rsidRPr="003C4D6C">
              <w:rPr>
                <w:b/>
                <w:i/>
              </w:rPr>
              <w:t>Виды контактной работы, часы</w:t>
            </w:r>
          </w:p>
          <w:p w14:paraId="5263DF67" w14:textId="77777777" w:rsidR="00D24678" w:rsidRPr="003C4D6C" w:rsidRDefault="00D24678" w:rsidP="00317DAB">
            <w:pPr>
              <w:jc w:val="center"/>
              <w:rPr>
                <w:b/>
              </w:rPr>
            </w:pPr>
          </w:p>
        </w:tc>
        <w:tc>
          <w:tcPr>
            <w:tcW w:w="79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7E47C3" w14:textId="77777777" w:rsidR="00D24678" w:rsidRPr="003C4D6C" w:rsidRDefault="00D24678" w:rsidP="00317DAB">
            <w:pPr>
              <w:jc w:val="center"/>
              <w:rPr>
                <w:b/>
              </w:rPr>
            </w:pPr>
            <w:r w:rsidRPr="003C4D6C">
              <w:rPr>
                <w:b/>
              </w:rPr>
              <w:t xml:space="preserve">Самостоятельная работа обучающегося </w:t>
            </w:r>
          </w:p>
        </w:tc>
      </w:tr>
      <w:tr w:rsidR="00D24678" w:rsidRPr="003C4D6C" w14:paraId="3D62D0F8" w14:textId="77777777" w:rsidTr="00317DAB">
        <w:trPr>
          <w:trHeight w:val="1330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5542" w14:textId="77777777" w:rsidR="00D24678" w:rsidRPr="003C4D6C" w:rsidRDefault="00D24678" w:rsidP="00317DAB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B7CCB" w14:textId="77777777" w:rsidR="00D24678" w:rsidRPr="003C4D6C" w:rsidRDefault="00D24678" w:rsidP="00317DAB"/>
        </w:tc>
        <w:tc>
          <w:tcPr>
            <w:tcW w:w="277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F8450" w14:textId="77777777" w:rsidR="00D24678" w:rsidRPr="003C4D6C" w:rsidRDefault="00D24678" w:rsidP="00317DAB">
            <w:pPr>
              <w:jc w:val="center"/>
              <w:rPr>
                <w:b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73C19C" w14:textId="77777777" w:rsidR="00D24678" w:rsidRPr="003C4D6C" w:rsidRDefault="00D24678" w:rsidP="00317DAB">
            <w:pPr>
              <w:jc w:val="center"/>
              <w:rPr>
                <w:b/>
              </w:rPr>
            </w:pPr>
            <w:r w:rsidRPr="003C4D6C">
              <w:rPr>
                <w:b/>
              </w:rPr>
              <w:t>Виды работ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D761A1" w14:textId="77777777" w:rsidR="00D24678" w:rsidRPr="003C4D6C" w:rsidRDefault="00D24678" w:rsidP="00317DAB">
            <w:pPr>
              <w:jc w:val="center"/>
              <w:rPr>
                <w:b/>
              </w:rPr>
            </w:pPr>
            <w:r w:rsidRPr="003C4D6C">
              <w:rPr>
                <w:b/>
              </w:rPr>
              <w:t>Часы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C91CCE" w14:textId="77777777" w:rsidR="00D24678" w:rsidRPr="003C4D6C" w:rsidRDefault="00D24678" w:rsidP="00317DAB">
            <w:pPr>
              <w:jc w:val="center"/>
              <w:rPr>
                <w:b/>
              </w:rPr>
            </w:pPr>
          </w:p>
        </w:tc>
      </w:tr>
      <w:tr w:rsidR="00D24678" w:rsidRPr="003C4D6C" w14:paraId="65E37865" w14:textId="77777777" w:rsidTr="00317DAB">
        <w:trPr>
          <w:trHeight w:val="1835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9489" w14:textId="77777777" w:rsidR="00D24678" w:rsidRPr="003C4D6C" w:rsidRDefault="00D24678" w:rsidP="00317DAB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A0876" w14:textId="77777777" w:rsidR="00D24678" w:rsidRPr="003C4D6C" w:rsidRDefault="00D24678" w:rsidP="00317DAB"/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EF375A6" w14:textId="77777777" w:rsidR="00D24678" w:rsidRPr="003C4D6C" w:rsidRDefault="00D24678" w:rsidP="00317DAB">
            <w:pPr>
              <w:ind w:left="113" w:right="113"/>
            </w:pPr>
            <w:r w:rsidRPr="003C4D6C">
              <w:t xml:space="preserve">Занятия лекционного  типа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58E4" w14:textId="77777777" w:rsidR="00D24678" w:rsidRPr="003C4D6C" w:rsidRDefault="00D24678" w:rsidP="00317DAB">
            <w:pPr>
              <w:rPr>
                <w:b/>
                <w:color w:val="FF6600"/>
              </w:rPr>
            </w:pPr>
            <w:r w:rsidRPr="003C4D6C">
              <w:rPr>
                <w:b/>
              </w:rPr>
              <w:t xml:space="preserve">Всего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5FF8C5" w14:textId="6032BE42" w:rsidR="00D24678" w:rsidRPr="003C4D6C" w:rsidRDefault="00B21633" w:rsidP="00DF6456">
            <w:pPr>
              <w:ind w:left="113" w:right="113"/>
              <w:rPr>
                <w:b/>
              </w:rPr>
            </w:pPr>
            <w:r w:rsidRPr="003C4D6C">
              <w:rPr>
                <w:b/>
              </w:rPr>
              <w:t>Зачет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BD78485" w14:textId="044035EB" w:rsidR="00D24678" w:rsidRPr="003C4D6C" w:rsidRDefault="00B21633" w:rsidP="00B21633">
            <w:pPr>
              <w:ind w:left="113" w:right="113"/>
            </w:pPr>
            <w:r w:rsidRPr="003C4D6C">
              <w:t>Чтение рекомендованной литературы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03ABD2" w14:textId="77777777" w:rsidR="00D24678" w:rsidRPr="003C4D6C" w:rsidRDefault="00D24678" w:rsidP="00317DAB">
            <w:pPr>
              <w:rPr>
                <w:b/>
              </w:rPr>
            </w:pPr>
            <w:r w:rsidRPr="003C4D6C">
              <w:rPr>
                <w:b/>
              </w:rPr>
              <w:t>Всего</w:t>
            </w:r>
          </w:p>
        </w:tc>
      </w:tr>
      <w:tr w:rsidR="00D24678" w:rsidRPr="003C4D6C" w14:paraId="783A944E" w14:textId="77777777" w:rsidTr="00317DAB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A41D" w14:textId="6CC18063" w:rsidR="00D24678" w:rsidRPr="003C4D6C" w:rsidRDefault="0061722E" w:rsidP="00317DAB">
            <w:r w:rsidRPr="003C4D6C">
              <w:rPr>
                <w:b/>
              </w:rPr>
              <w:t>Тема 1. Философия Платона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DC2E" w14:textId="42CBBAB3" w:rsidR="00D24678" w:rsidRPr="003C4D6C" w:rsidRDefault="00DF6456" w:rsidP="00317DAB">
            <w:r w:rsidRPr="003C4D6C">
              <w:t>9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D9CEB" w14:textId="1CC63401" w:rsidR="00D24678" w:rsidRPr="003C4D6C" w:rsidRDefault="00DF6456" w:rsidP="00317DAB">
            <w:pPr>
              <w:rPr>
                <w:color w:val="FF6600"/>
              </w:rPr>
            </w:pPr>
            <w:r w:rsidRPr="003C4D6C">
              <w:rPr>
                <w:color w:val="FF6600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98C6F" w14:textId="21EA7889" w:rsidR="00D24678" w:rsidRPr="003C4D6C" w:rsidRDefault="00DF6456" w:rsidP="00317DAB">
            <w:r w:rsidRPr="003C4D6C"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467A" w14:textId="77777777" w:rsidR="00D24678" w:rsidRPr="003C4D6C" w:rsidRDefault="00D24678" w:rsidP="00317DAB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B374" w14:textId="74C7FF72" w:rsidR="00D24678" w:rsidRPr="003C4D6C" w:rsidRDefault="00873429" w:rsidP="00317DAB">
            <w:r w:rsidRPr="003C4D6C"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229CE" w14:textId="0549796C" w:rsidR="00D24678" w:rsidRPr="003C4D6C" w:rsidRDefault="00873429" w:rsidP="00317DAB">
            <w:r w:rsidRPr="003C4D6C">
              <w:t>3</w:t>
            </w:r>
          </w:p>
        </w:tc>
      </w:tr>
      <w:tr w:rsidR="00D24678" w:rsidRPr="003C4D6C" w14:paraId="2235B48F" w14:textId="77777777" w:rsidTr="00317DAB">
        <w:trPr>
          <w:trHeight w:val="584"/>
        </w:trPr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77AF" w14:textId="697017B6" w:rsidR="00D24678" w:rsidRPr="003C4D6C" w:rsidRDefault="0061722E" w:rsidP="00317DAB">
            <w:r w:rsidRPr="003C4D6C">
              <w:rPr>
                <w:b/>
              </w:rPr>
              <w:t>Тема 2. Философия Аристотеля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45E73" w14:textId="7AB6C73F" w:rsidR="00D24678" w:rsidRPr="003C4D6C" w:rsidRDefault="000D371F" w:rsidP="00317DAB">
            <w:r w:rsidRPr="003C4D6C">
              <w:t>6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2E94" w14:textId="600CA54B" w:rsidR="00D24678" w:rsidRPr="003C4D6C" w:rsidRDefault="000D371F" w:rsidP="00317DAB">
            <w:r w:rsidRPr="003C4D6C"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C492" w14:textId="602E1D10" w:rsidR="00D24678" w:rsidRPr="003C4D6C" w:rsidRDefault="000D371F" w:rsidP="00317DAB">
            <w:r w:rsidRPr="003C4D6C"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508F3" w14:textId="77777777" w:rsidR="00D24678" w:rsidRPr="003C4D6C" w:rsidRDefault="00D24678" w:rsidP="00317DAB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5268" w14:textId="6AFA45D5" w:rsidR="00D24678" w:rsidRPr="003C4D6C" w:rsidRDefault="00B21633" w:rsidP="00317DAB">
            <w:r w:rsidRPr="003C4D6C"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2A7D" w14:textId="45BDA15F" w:rsidR="00D24678" w:rsidRPr="003C4D6C" w:rsidRDefault="00B21633" w:rsidP="00317DAB">
            <w:r w:rsidRPr="003C4D6C">
              <w:t>1</w:t>
            </w:r>
          </w:p>
        </w:tc>
      </w:tr>
      <w:tr w:rsidR="00D24678" w:rsidRPr="003C4D6C" w14:paraId="2B26C200" w14:textId="77777777" w:rsidTr="00317DAB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9FCE" w14:textId="4FCF423F" w:rsidR="00D24678" w:rsidRPr="003C4D6C" w:rsidRDefault="0061722E" w:rsidP="00317DAB">
            <w:r w:rsidRPr="003C4D6C">
              <w:rPr>
                <w:b/>
                <w:color w:val="000000"/>
              </w:rPr>
              <w:t>Тема 3. Философия Фомы Аквинского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B563F" w14:textId="5106BD83" w:rsidR="00D24678" w:rsidRPr="003C4D6C" w:rsidRDefault="000D371F" w:rsidP="00317DAB">
            <w:r w:rsidRPr="003C4D6C"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89E1F" w14:textId="0AA12DB9" w:rsidR="00D24678" w:rsidRPr="003C4D6C" w:rsidRDefault="000D371F" w:rsidP="00317DAB">
            <w:r w:rsidRPr="003C4D6C"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CFD2" w14:textId="6463D198" w:rsidR="00D24678" w:rsidRPr="003C4D6C" w:rsidRDefault="000D371F" w:rsidP="00317DAB">
            <w:r w:rsidRPr="003C4D6C"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F8CD8" w14:textId="77777777" w:rsidR="00D24678" w:rsidRPr="003C4D6C" w:rsidRDefault="00D24678" w:rsidP="00317DAB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B2758" w14:textId="646CA7AE" w:rsidR="00D24678" w:rsidRPr="003C4D6C" w:rsidRDefault="000D371F" w:rsidP="00317DAB">
            <w:r w:rsidRPr="003C4D6C"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10B9A" w14:textId="3769BAE4" w:rsidR="00D24678" w:rsidRPr="003C4D6C" w:rsidRDefault="000D371F" w:rsidP="00317DAB">
            <w:r w:rsidRPr="003C4D6C">
              <w:t>1</w:t>
            </w:r>
          </w:p>
        </w:tc>
      </w:tr>
      <w:tr w:rsidR="00D24678" w:rsidRPr="003C4D6C" w14:paraId="3AFBB846" w14:textId="77777777" w:rsidTr="00317DAB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D568A" w14:textId="329789DC" w:rsidR="00D24678" w:rsidRPr="003C4D6C" w:rsidRDefault="0061722E" w:rsidP="00317DAB">
            <w:r w:rsidRPr="003C4D6C">
              <w:rPr>
                <w:b/>
                <w:color w:val="000000"/>
              </w:rPr>
              <w:t>Тема 4. Философия Декарта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DAC20" w14:textId="27EC782C" w:rsidR="00D24678" w:rsidRPr="003C4D6C" w:rsidRDefault="00617ECC" w:rsidP="00317DAB">
            <w:r w:rsidRPr="003C4D6C">
              <w:t>6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0FFBF" w14:textId="35CB08C6" w:rsidR="00D24678" w:rsidRPr="003C4D6C" w:rsidRDefault="00617ECC" w:rsidP="00317DAB">
            <w:r w:rsidRPr="003C4D6C"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01E1A" w14:textId="491C7722" w:rsidR="00D24678" w:rsidRPr="003C4D6C" w:rsidRDefault="00617ECC" w:rsidP="00317DAB">
            <w:r w:rsidRPr="003C4D6C"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F8B82" w14:textId="77777777" w:rsidR="00D24678" w:rsidRPr="003C4D6C" w:rsidRDefault="00D24678" w:rsidP="00317DAB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DFAE" w14:textId="57B9AF1A" w:rsidR="00D24678" w:rsidRPr="003C4D6C" w:rsidRDefault="00B21633" w:rsidP="00317DAB">
            <w:r w:rsidRPr="003C4D6C"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CEDCE" w14:textId="769E1401" w:rsidR="00D24678" w:rsidRPr="003C4D6C" w:rsidRDefault="00B21633" w:rsidP="00317DAB">
            <w:r w:rsidRPr="003C4D6C">
              <w:t>1</w:t>
            </w:r>
          </w:p>
        </w:tc>
      </w:tr>
      <w:tr w:rsidR="00506935" w:rsidRPr="003C4D6C" w14:paraId="3D467870" w14:textId="77777777" w:rsidTr="00317DAB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64D4" w14:textId="2B2C87AE" w:rsidR="00506935" w:rsidRPr="003C4D6C" w:rsidRDefault="00506935" w:rsidP="00317DAB">
            <w:pPr>
              <w:rPr>
                <w:b/>
                <w:color w:val="000000"/>
              </w:rPr>
            </w:pPr>
            <w:r w:rsidRPr="003C4D6C">
              <w:rPr>
                <w:b/>
                <w:color w:val="000000"/>
              </w:rPr>
              <w:t>Тема 5.  Философия Лейбница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F721" w14:textId="681EEBB0" w:rsidR="00506935" w:rsidRPr="003C4D6C" w:rsidRDefault="00617ECC" w:rsidP="00317DAB">
            <w:r w:rsidRPr="003C4D6C"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65DC" w14:textId="0544A3CB" w:rsidR="00506935" w:rsidRPr="003C4D6C" w:rsidRDefault="00617ECC" w:rsidP="00317DAB">
            <w:r w:rsidRPr="003C4D6C"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57D98" w14:textId="354C68F4" w:rsidR="00506935" w:rsidRPr="003C4D6C" w:rsidRDefault="00617ECC" w:rsidP="00317DAB">
            <w:r w:rsidRPr="003C4D6C"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ED6F" w14:textId="77777777" w:rsidR="00506935" w:rsidRPr="003C4D6C" w:rsidRDefault="00506935" w:rsidP="00317DAB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A486" w14:textId="4F633A0C" w:rsidR="00506935" w:rsidRPr="003C4D6C" w:rsidRDefault="00617ECC" w:rsidP="00317DAB">
            <w:r w:rsidRPr="003C4D6C"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8836B" w14:textId="2CB6BD4C" w:rsidR="00506935" w:rsidRPr="003C4D6C" w:rsidRDefault="00617ECC" w:rsidP="00317DAB">
            <w:r w:rsidRPr="003C4D6C">
              <w:t>1</w:t>
            </w:r>
          </w:p>
        </w:tc>
      </w:tr>
      <w:tr w:rsidR="00DF6456" w:rsidRPr="003C4D6C" w14:paraId="41767002" w14:textId="77777777" w:rsidTr="00317DAB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045D5" w14:textId="55413CF1" w:rsidR="00DF6456" w:rsidRPr="003C4D6C" w:rsidRDefault="00DF6456" w:rsidP="00317DAB">
            <w:pPr>
              <w:rPr>
                <w:b/>
                <w:color w:val="000000"/>
              </w:rPr>
            </w:pPr>
            <w:r w:rsidRPr="003C4D6C">
              <w:rPr>
                <w:b/>
                <w:sz w:val="22"/>
                <w:szCs w:val="22"/>
              </w:rPr>
              <w:t>Тема 6. Философия Канта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D46B" w14:textId="7988C567" w:rsidR="00DF6456" w:rsidRPr="003C4D6C" w:rsidRDefault="00617ECC" w:rsidP="00317DAB">
            <w:r w:rsidRPr="003C4D6C">
              <w:t>9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F71E" w14:textId="0F09F47C" w:rsidR="00DF6456" w:rsidRPr="003C4D6C" w:rsidRDefault="00617ECC" w:rsidP="00317DAB">
            <w:r w:rsidRPr="003C4D6C"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2978" w14:textId="0BF4FA76" w:rsidR="00DF6456" w:rsidRPr="003C4D6C" w:rsidRDefault="00617ECC" w:rsidP="00317DAB">
            <w:r w:rsidRPr="003C4D6C"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CA5D4" w14:textId="77777777" w:rsidR="00DF6456" w:rsidRPr="003C4D6C" w:rsidRDefault="00DF6456" w:rsidP="00317DAB"/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898F" w14:textId="4BA6AB64" w:rsidR="00DF6456" w:rsidRPr="003C4D6C" w:rsidRDefault="00873429" w:rsidP="00317DAB">
            <w:r w:rsidRPr="003C4D6C"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2118" w14:textId="1C48ED38" w:rsidR="00DF6456" w:rsidRPr="003C4D6C" w:rsidRDefault="00873429" w:rsidP="00317DAB">
            <w:r w:rsidRPr="003C4D6C">
              <w:t>3</w:t>
            </w:r>
          </w:p>
        </w:tc>
      </w:tr>
      <w:tr w:rsidR="00D24678" w:rsidRPr="003C4D6C" w14:paraId="1669E5D9" w14:textId="77777777" w:rsidTr="00317DAB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9375C" w14:textId="77777777" w:rsidR="00D24678" w:rsidRPr="003C4D6C" w:rsidRDefault="00D24678" w:rsidP="00317DAB">
            <w:r w:rsidRPr="003C4D6C">
              <w:t xml:space="preserve">Промежуточная аттестация: зачет 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DADC5" w14:textId="77777777" w:rsidR="00D24678" w:rsidRPr="003C4D6C" w:rsidRDefault="00D24678" w:rsidP="00317DAB">
            <w:pPr>
              <w:rPr>
                <w:i/>
              </w:rPr>
            </w:pPr>
          </w:p>
        </w:tc>
        <w:tc>
          <w:tcPr>
            <w:tcW w:w="79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0473E" w14:textId="4B4BA21C" w:rsidR="00D24678" w:rsidRPr="003C4D6C" w:rsidRDefault="00873429" w:rsidP="00317DAB">
            <w:r w:rsidRPr="003C4D6C">
              <w:t>2</w:t>
            </w:r>
            <w:r w:rsidR="00D24678" w:rsidRPr="003C4D6C">
              <w:rPr>
                <w:rStyle w:val="a9"/>
              </w:rPr>
              <w:footnoteReference w:id="1"/>
            </w:r>
          </w:p>
        </w:tc>
      </w:tr>
      <w:tr w:rsidR="00D24678" w:rsidRPr="003C4D6C" w14:paraId="293E7CC4" w14:textId="77777777" w:rsidTr="00317DAB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84E1" w14:textId="77777777" w:rsidR="00D24678" w:rsidRPr="003C4D6C" w:rsidRDefault="00D24678" w:rsidP="00317DAB">
            <w:pPr>
              <w:rPr>
                <w:b/>
              </w:rPr>
            </w:pPr>
            <w:r w:rsidRPr="003C4D6C">
              <w:rPr>
                <w:b/>
              </w:rPr>
              <w:t xml:space="preserve">Итого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D9DC7" w14:textId="77777777" w:rsidR="00D24678" w:rsidRPr="003C4D6C" w:rsidRDefault="00D24678" w:rsidP="00317DAB">
            <w:pPr>
              <w:rPr>
                <w:b/>
              </w:rPr>
            </w:pPr>
            <w:r w:rsidRPr="003C4D6C">
              <w:rPr>
                <w:b/>
              </w:rPr>
              <w:t>36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C6D2" w14:textId="77777777" w:rsidR="00D24678" w:rsidRPr="003C4D6C" w:rsidRDefault="00D24678" w:rsidP="00317DAB">
            <w:pPr>
              <w:rPr>
                <w:b/>
              </w:rPr>
            </w:pPr>
            <w:r w:rsidRPr="003C4D6C">
              <w:rPr>
                <w:b/>
              </w:rPr>
              <w:t>24</w:t>
            </w:r>
          </w:p>
        </w:tc>
        <w:tc>
          <w:tcPr>
            <w:tcW w:w="79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0C81" w14:textId="77777777" w:rsidR="00D24678" w:rsidRPr="003C4D6C" w:rsidRDefault="00D24678" w:rsidP="00317DAB">
            <w:pPr>
              <w:rPr>
                <w:b/>
              </w:rPr>
            </w:pPr>
            <w:r w:rsidRPr="003C4D6C">
              <w:rPr>
                <w:b/>
              </w:rPr>
              <w:t>12</w:t>
            </w:r>
          </w:p>
        </w:tc>
      </w:tr>
    </w:tbl>
    <w:p w14:paraId="1D94E416" w14:textId="77777777" w:rsidR="00D24678" w:rsidRPr="003C4D6C" w:rsidRDefault="00D24678" w:rsidP="00D24678"/>
    <w:p w14:paraId="3CC66BB0" w14:textId="77777777" w:rsidR="00FA3566" w:rsidRPr="003C4D6C" w:rsidRDefault="00FA3566" w:rsidP="00FA3566">
      <w:bookmarkStart w:id="4" w:name="_heading=h.lnxbz9" w:colFirst="0" w:colLast="0"/>
      <w:bookmarkEnd w:id="4"/>
    </w:p>
    <w:p w14:paraId="344F2BB6" w14:textId="77777777" w:rsidR="00EB3C39" w:rsidRPr="003C4D6C" w:rsidRDefault="00EB3C39" w:rsidP="00617ECC"/>
    <w:p w14:paraId="0840A36E" w14:textId="77777777" w:rsidR="00EB3C39" w:rsidRPr="003C4D6C" w:rsidRDefault="00EB3C39" w:rsidP="00617ECC"/>
    <w:p w14:paraId="17BAA007" w14:textId="77777777" w:rsidR="00EB3C39" w:rsidRPr="003C4D6C" w:rsidRDefault="00EB3C39" w:rsidP="00617ECC"/>
    <w:p w14:paraId="46EB66AE" w14:textId="77777777" w:rsidR="00EB3C39" w:rsidRPr="003C4D6C" w:rsidRDefault="00EB3C39" w:rsidP="00617ECC"/>
    <w:p w14:paraId="550016AF" w14:textId="77777777" w:rsidR="00EB3C39" w:rsidRPr="003C4D6C" w:rsidRDefault="00EB3C39" w:rsidP="00617ECC"/>
    <w:p w14:paraId="7D3ED7DD" w14:textId="77777777" w:rsidR="00EB3C39" w:rsidRPr="003C4D6C" w:rsidRDefault="00EB3C39" w:rsidP="00617ECC"/>
    <w:p w14:paraId="78E1B115" w14:textId="77777777" w:rsidR="00EB3C39" w:rsidRPr="003C4D6C" w:rsidRDefault="00EB3C39" w:rsidP="00617ECC"/>
    <w:p w14:paraId="6D5DA7A4" w14:textId="77777777" w:rsidR="00EB3C39" w:rsidRPr="003C4D6C" w:rsidRDefault="00EB3C39" w:rsidP="00617ECC"/>
    <w:p w14:paraId="25290AFE" w14:textId="77777777" w:rsidR="00EB3C39" w:rsidRPr="003C4D6C" w:rsidRDefault="00EB3C39" w:rsidP="00617ECC"/>
    <w:p w14:paraId="774C4FB8" w14:textId="77777777" w:rsidR="00EB3C39" w:rsidRPr="003C4D6C" w:rsidRDefault="00EB3C39" w:rsidP="00617ECC"/>
    <w:p w14:paraId="6DD00F13" w14:textId="77777777" w:rsidR="00EB3C39" w:rsidRPr="003C4D6C" w:rsidRDefault="00EB3C39" w:rsidP="00617ECC"/>
    <w:p w14:paraId="4F0A1309" w14:textId="77777777" w:rsidR="00EB3C39" w:rsidRPr="003C4D6C" w:rsidRDefault="00EB3C39" w:rsidP="00617ECC"/>
    <w:p w14:paraId="36009E40" w14:textId="77777777" w:rsidR="00EB3C39" w:rsidRPr="003C4D6C" w:rsidRDefault="00EB3C39" w:rsidP="00617ECC"/>
    <w:p w14:paraId="03F440F9" w14:textId="77777777" w:rsidR="00EB3C39" w:rsidRPr="003C4D6C" w:rsidRDefault="00EB3C39" w:rsidP="00617ECC"/>
    <w:p w14:paraId="1486B403" w14:textId="77777777" w:rsidR="00EB3C39" w:rsidRPr="003C4D6C" w:rsidRDefault="00EB3C39" w:rsidP="00617ECC"/>
    <w:p w14:paraId="3F430DB4" w14:textId="77777777" w:rsidR="00EB3C39" w:rsidRPr="003C4D6C" w:rsidRDefault="00EB3C39" w:rsidP="00617ECC"/>
    <w:p w14:paraId="3DF5C972" w14:textId="77777777" w:rsidR="00EB3C39" w:rsidRPr="003C4D6C" w:rsidRDefault="00EB3C39" w:rsidP="00617ECC"/>
    <w:p w14:paraId="79D007C6" w14:textId="77777777" w:rsidR="00EB3C39" w:rsidRPr="003C4D6C" w:rsidRDefault="00EB3C39" w:rsidP="00617ECC"/>
    <w:p w14:paraId="3E50AB11" w14:textId="77777777" w:rsidR="00EB3C39" w:rsidRPr="003C4D6C" w:rsidRDefault="00EB3C39" w:rsidP="00617ECC"/>
    <w:p w14:paraId="485EE7A3" w14:textId="77777777" w:rsidR="00EB3C39" w:rsidRPr="003C4D6C" w:rsidRDefault="00EB3C39" w:rsidP="00617ECC"/>
    <w:p w14:paraId="399A12A2" w14:textId="77777777" w:rsidR="00EB3C39" w:rsidRPr="003C4D6C" w:rsidRDefault="00EB3C39" w:rsidP="00617ECC"/>
    <w:p w14:paraId="0C097C74" w14:textId="7BE920BE" w:rsidR="00617ECC" w:rsidRPr="003C4D6C" w:rsidRDefault="00617ECC" w:rsidP="00617ECC">
      <w:r w:rsidRPr="003C4D6C">
        <w:t>5. Фонд оценочных средств для оценивания результатов обучения по курсу:</w:t>
      </w:r>
    </w:p>
    <w:p w14:paraId="4F6ACE85" w14:textId="14FB1AAA" w:rsidR="00617ECC" w:rsidRPr="003C4D6C" w:rsidRDefault="00617ECC" w:rsidP="00617ECC">
      <w:pPr>
        <w:spacing w:line="276" w:lineRule="auto"/>
        <w:contextualSpacing w:val="0"/>
      </w:pPr>
    </w:p>
    <w:p w14:paraId="4B10815E" w14:textId="2597A6F7" w:rsidR="003170D1" w:rsidRPr="003C4D6C" w:rsidRDefault="00617ECC" w:rsidP="006E7E53">
      <w:pPr>
        <w:pStyle w:val="a0"/>
        <w:numPr>
          <w:ilvl w:val="0"/>
          <w:numId w:val="8"/>
        </w:numPr>
        <w:spacing w:line="276" w:lineRule="auto"/>
        <w:contextualSpacing w:val="0"/>
        <w:rPr>
          <w:szCs w:val="28"/>
        </w:rPr>
      </w:pPr>
      <w:r w:rsidRPr="003C4D6C">
        <w:rPr>
          <w:b/>
          <w:bCs/>
        </w:rPr>
        <w:t>Шкала и критерии оценивания</w:t>
      </w:r>
      <w:r w:rsidRPr="003C4D6C">
        <w:t>:</w:t>
      </w:r>
    </w:p>
    <w:p w14:paraId="45ED1B9C" w14:textId="77777777" w:rsidR="00617ECC" w:rsidRPr="003C4D6C" w:rsidRDefault="00617ECC" w:rsidP="00617ECC">
      <w:pPr>
        <w:spacing w:line="276" w:lineRule="auto"/>
        <w:contextualSpacing w:val="0"/>
        <w:rPr>
          <w:szCs w:val="28"/>
        </w:rPr>
      </w:pPr>
    </w:p>
    <w:p w14:paraId="3A190229" w14:textId="77777777" w:rsidR="0064281E" w:rsidRPr="003C4D6C" w:rsidRDefault="0064281E" w:rsidP="0064281E">
      <w:pPr>
        <w:spacing w:line="276" w:lineRule="auto"/>
      </w:pPr>
      <w:r w:rsidRPr="003C4D6C">
        <w:t xml:space="preserve">Формой итоговой аттестации является </w:t>
      </w:r>
      <w:r w:rsidRPr="003C4D6C">
        <w:rPr>
          <w:b/>
        </w:rPr>
        <w:t>эссе</w:t>
      </w:r>
      <w:r w:rsidRPr="003C4D6C">
        <w:t>, написанное студентом по предложенным темам.</w:t>
      </w:r>
    </w:p>
    <w:p w14:paraId="6C74B9A1" w14:textId="77777777" w:rsidR="0064281E" w:rsidRPr="003C4D6C" w:rsidRDefault="0064281E" w:rsidP="0064281E">
      <w:pPr>
        <w:spacing w:line="276" w:lineRule="auto"/>
      </w:pPr>
    </w:p>
    <w:p w14:paraId="5502546A" w14:textId="6A75EB06" w:rsidR="0064281E" w:rsidRPr="003C4D6C" w:rsidRDefault="0064281E" w:rsidP="0064281E">
      <w:pPr>
        <w:spacing w:line="276" w:lineRule="auto"/>
        <w:rPr>
          <w:b/>
        </w:rPr>
      </w:pPr>
      <w:r w:rsidRPr="003C4D6C">
        <w:rPr>
          <w:b/>
        </w:rPr>
        <w:t>Требования к итоговому эссе</w:t>
      </w:r>
      <w:r w:rsidR="00617ECC" w:rsidRPr="003C4D6C">
        <w:rPr>
          <w:b/>
        </w:rPr>
        <w:t>:</w:t>
      </w:r>
    </w:p>
    <w:p w14:paraId="556D5B52" w14:textId="77777777" w:rsidR="001C2E7D" w:rsidRPr="003C4D6C" w:rsidRDefault="001C2E7D" w:rsidP="0064281E">
      <w:pPr>
        <w:spacing w:line="276" w:lineRule="auto"/>
        <w:rPr>
          <w:b/>
        </w:rPr>
      </w:pPr>
    </w:p>
    <w:p w14:paraId="5F553972" w14:textId="77777777" w:rsidR="001C2E7D" w:rsidRPr="003C4D6C" w:rsidRDefault="001C2E7D" w:rsidP="001C2E7D">
      <w:pPr>
        <w:rPr>
          <w:sz w:val="28"/>
          <w:szCs w:val="22"/>
        </w:rPr>
      </w:pPr>
      <w:r w:rsidRPr="003C4D6C">
        <w:t xml:space="preserve">1. Можно взять предложенную тему (из </w:t>
      </w:r>
      <w:r w:rsidRPr="003C4D6C">
        <w:rPr>
          <w:i/>
        </w:rPr>
        <w:t>Списка тем</w:t>
      </w:r>
      <w:r w:rsidRPr="003C4D6C">
        <w:t xml:space="preserve"> или из </w:t>
      </w:r>
      <w:r w:rsidRPr="003C4D6C">
        <w:rPr>
          <w:i/>
        </w:rPr>
        <w:t>Списка вопросов</w:t>
      </w:r>
      <w:r w:rsidRPr="003C4D6C">
        <w:t xml:space="preserve">) или выбрать собственную, но обязательно согласовав ее с лектором. </w:t>
      </w:r>
    </w:p>
    <w:p w14:paraId="6389B064" w14:textId="77777777" w:rsidR="001C2E7D" w:rsidRPr="003C4D6C" w:rsidRDefault="001C2E7D" w:rsidP="001C2E7D">
      <w:r w:rsidRPr="003C4D6C">
        <w:t>2. Необходимо отразить в эссе материалы лекций. Это обязательное требование. Использование ИИ при написании эссе недопустимо.</w:t>
      </w:r>
    </w:p>
    <w:p w14:paraId="3440CE56" w14:textId="77777777" w:rsidR="001C2E7D" w:rsidRPr="003C4D6C" w:rsidRDefault="001C2E7D" w:rsidP="001C2E7D">
      <w:r w:rsidRPr="003C4D6C">
        <w:t>3. Объем эссе – 7 – 10 стр.</w:t>
      </w:r>
    </w:p>
    <w:p w14:paraId="35388333" w14:textId="77777777" w:rsidR="001C2E7D" w:rsidRPr="003C4D6C" w:rsidRDefault="001C2E7D" w:rsidP="001C2E7D">
      <w:r w:rsidRPr="003C4D6C">
        <w:lastRenderedPageBreak/>
        <w:t xml:space="preserve">4. Оформление традиционное: титульный лист с обязательным указанием ФИО, факультета и курса; далее – текст, список литературы. Кегль 14, шрифт – </w:t>
      </w:r>
      <w:r w:rsidRPr="003C4D6C">
        <w:rPr>
          <w:lang w:val="en-US"/>
        </w:rPr>
        <w:t>Times</w:t>
      </w:r>
      <w:r w:rsidRPr="003C4D6C">
        <w:t xml:space="preserve"> </w:t>
      </w:r>
      <w:r w:rsidRPr="003C4D6C">
        <w:rPr>
          <w:lang w:val="en-US"/>
        </w:rPr>
        <w:t>New</w:t>
      </w:r>
      <w:r w:rsidRPr="003C4D6C">
        <w:t xml:space="preserve"> </w:t>
      </w:r>
      <w:r w:rsidRPr="003C4D6C">
        <w:rPr>
          <w:lang w:val="en-US"/>
        </w:rPr>
        <w:t>Roman</w:t>
      </w:r>
      <w:r w:rsidRPr="003C4D6C">
        <w:t>, интерлиньяж: 1, 15–1, 17. Выравнивание по ширине.</w:t>
      </w:r>
    </w:p>
    <w:p w14:paraId="540DF9B8" w14:textId="77777777" w:rsidR="001C2E7D" w:rsidRPr="003C4D6C" w:rsidRDefault="001C2E7D" w:rsidP="001C2E7D">
      <w:r w:rsidRPr="003C4D6C">
        <w:t xml:space="preserve">5. Файл с текстом в формате </w:t>
      </w:r>
      <w:r w:rsidRPr="003C4D6C">
        <w:rPr>
          <w:i/>
          <w:lang w:val="en-US"/>
        </w:rPr>
        <w:t>docx</w:t>
      </w:r>
      <w:r w:rsidRPr="003C4D6C">
        <w:t xml:space="preserve"> должен называться так: </w:t>
      </w:r>
      <w:r w:rsidRPr="003C4D6C">
        <w:rPr>
          <w:i/>
        </w:rPr>
        <w:t>Фамилия</w:t>
      </w:r>
      <w:r w:rsidRPr="003C4D6C">
        <w:t xml:space="preserve">, МФК. </w:t>
      </w:r>
    </w:p>
    <w:p w14:paraId="3731D88B" w14:textId="77777777" w:rsidR="001C2E7D" w:rsidRPr="003C4D6C" w:rsidRDefault="001C2E7D" w:rsidP="001C2E7D">
      <w:r w:rsidRPr="003C4D6C">
        <w:t xml:space="preserve">6. Необходимо выслать электронный вариант эссе до даты, согласованной с лектором. Эл. почта: </w:t>
      </w:r>
      <w:hyperlink r:id="rId7" w:history="1">
        <w:r w:rsidRPr="003C4D6C">
          <w:rPr>
            <w:rStyle w:val="a7"/>
            <w:lang w:val="en-US"/>
          </w:rPr>
          <w:t>semyonov</w:t>
        </w:r>
        <w:r w:rsidRPr="003C4D6C">
          <w:rPr>
            <w:rStyle w:val="a7"/>
          </w:rPr>
          <w:t>.</w:t>
        </w:r>
        <w:r w:rsidRPr="003C4D6C">
          <w:rPr>
            <w:rStyle w:val="a7"/>
            <w:lang w:val="en-US"/>
          </w:rPr>
          <w:t>ve</w:t>
        </w:r>
        <w:r w:rsidRPr="003C4D6C">
          <w:rPr>
            <w:rStyle w:val="a7"/>
          </w:rPr>
          <w:t>@</w:t>
        </w:r>
        <w:r w:rsidRPr="003C4D6C">
          <w:rPr>
            <w:rStyle w:val="a7"/>
            <w:lang w:val="en-US"/>
          </w:rPr>
          <w:t>philos</w:t>
        </w:r>
        <w:r w:rsidRPr="003C4D6C">
          <w:rPr>
            <w:rStyle w:val="a7"/>
          </w:rPr>
          <w:t>.</w:t>
        </w:r>
        <w:r w:rsidRPr="003C4D6C">
          <w:rPr>
            <w:rStyle w:val="a7"/>
            <w:lang w:val="en-US"/>
          </w:rPr>
          <w:t>msu</w:t>
        </w:r>
        <w:r w:rsidRPr="003C4D6C">
          <w:rPr>
            <w:rStyle w:val="a7"/>
          </w:rPr>
          <w:t>.</w:t>
        </w:r>
        <w:r w:rsidRPr="003C4D6C">
          <w:rPr>
            <w:rStyle w:val="a7"/>
            <w:lang w:val="en-US"/>
          </w:rPr>
          <w:t>ru</w:t>
        </w:r>
      </w:hyperlink>
      <w:r w:rsidRPr="003C4D6C">
        <w:t xml:space="preserve"> </w:t>
      </w:r>
    </w:p>
    <w:p w14:paraId="0E4D1807" w14:textId="77777777" w:rsidR="001C2E7D" w:rsidRPr="003C4D6C" w:rsidRDefault="001C2E7D" w:rsidP="001C2E7D">
      <w:r w:rsidRPr="003C4D6C">
        <w:t>Будут проверяться работы только тех отправителей эссе, которые внесены в официальный список слушателей, записавшихся на данный МФК. Необходимо проверить список в деканатах заранее.</w:t>
      </w:r>
    </w:p>
    <w:p w14:paraId="3E9F7B9E" w14:textId="77777777" w:rsidR="001C2E7D" w:rsidRPr="003C4D6C" w:rsidRDefault="001C2E7D" w:rsidP="0064281E">
      <w:pPr>
        <w:spacing w:line="276" w:lineRule="auto"/>
      </w:pPr>
    </w:p>
    <w:p w14:paraId="6FDD90FE" w14:textId="6EC3DE87" w:rsidR="00E825D0" w:rsidRPr="003C4D6C" w:rsidRDefault="00E825D0" w:rsidP="00E825D0">
      <w:pPr>
        <w:pStyle w:val="a0"/>
        <w:numPr>
          <w:ilvl w:val="0"/>
          <w:numId w:val="8"/>
        </w:numPr>
        <w:spacing w:line="276" w:lineRule="auto"/>
        <w:contextualSpacing w:val="0"/>
      </w:pPr>
      <w:r w:rsidRPr="003C4D6C">
        <w:t xml:space="preserve">Типовые задания и иные материалы, необходимые для оценки результатов обучения: </w:t>
      </w:r>
    </w:p>
    <w:p w14:paraId="6B3CC705" w14:textId="5E2B9B9D" w:rsidR="00873429" w:rsidRPr="003C4D6C" w:rsidRDefault="00873429" w:rsidP="00873429">
      <w:pPr>
        <w:spacing w:line="276" w:lineRule="auto"/>
        <w:contextualSpacing w:val="0"/>
      </w:pPr>
    </w:p>
    <w:p w14:paraId="246AE286" w14:textId="45F1A0A6" w:rsidR="00873429" w:rsidRPr="003C4D6C" w:rsidRDefault="00873429" w:rsidP="00873429">
      <w:pPr>
        <w:rPr>
          <w:b/>
          <w:szCs w:val="28"/>
        </w:rPr>
      </w:pPr>
      <w:r w:rsidRPr="003C4D6C">
        <w:rPr>
          <w:b/>
          <w:color w:val="000000"/>
          <w:szCs w:val="28"/>
        </w:rPr>
        <w:t xml:space="preserve">Вопросы к зачету по </w:t>
      </w:r>
      <w:r w:rsidRPr="003C4D6C">
        <w:rPr>
          <w:b/>
          <w:szCs w:val="28"/>
        </w:rPr>
        <w:t>МФК «Великие философы: от Платона до Канта»</w:t>
      </w:r>
    </w:p>
    <w:p w14:paraId="3380E53B" w14:textId="77777777" w:rsidR="00873429" w:rsidRPr="003C4D6C" w:rsidRDefault="00873429" w:rsidP="00873429">
      <w:pPr>
        <w:spacing w:line="276" w:lineRule="auto"/>
        <w:rPr>
          <w:b/>
          <w:szCs w:val="28"/>
        </w:rPr>
      </w:pPr>
    </w:p>
    <w:p w14:paraId="72E6C4E6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 xml:space="preserve">1. Учение Платона об идеях и его роль в становлении научного знания. </w:t>
      </w:r>
    </w:p>
    <w:p w14:paraId="1A1C9BCD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2. Обоснование Платоном априоризма. Знание и виды мнений.</w:t>
      </w:r>
    </w:p>
    <w:p w14:paraId="5691BED8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 xml:space="preserve">3. Теория познания Платона. </w:t>
      </w:r>
    </w:p>
    <w:p w14:paraId="3053473A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4. Развитие логического знания Платоном.</w:t>
      </w:r>
    </w:p>
    <w:p w14:paraId="05E03EFC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5. Учение Платона о душе и его роль в становлении психологии.</w:t>
      </w:r>
    </w:p>
    <w:p w14:paraId="06DD04E5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6. Учение Платона о благе и добродетелях.</w:t>
      </w:r>
    </w:p>
    <w:p w14:paraId="68117345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7. «Первая философия» Аристотеля: учения о сущности и причинах.</w:t>
      </w:r>
    </w:p>
    <w:p w14:paraId="0080131C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8. Учение Аристотеля о формальной и материальной причинах, возможности и действительности.</w:t>
      </w:r>
    </w:p>
    <w:p w14:paraId="4C69C202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9. Учение Аристотеля о категориях.</w:t>
      </w:r>
    </w:p>
    <w:p w14:paraId="1044A058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10. Физика Аристотеля.</w:t>
      </w:r>
    </w:p>
    <w:p w14:paraId="33C81833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11. Этика Аристотеля.</w:t>
      </w:r>
    </w:p>
    <w:p w14:paraId="1E553A44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12. Учение Фомы Аквинского о реальности.</w:t>
      </w:r>
    </w:p>
    <w:p w14:paraId="46A8FF18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 xml:space="preserve">13. Доказательства бытия Бога Фомы Аквинского. Значение естественной и философской теологии для мировой культуры. </w:t>
      </w:r>
    </w:p>
    <w:p w14:paraId="5C4F24FE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14. Этико-социальная концепция Фомы Аквинского.</w:t>
      </w:r>
    </w:p>
    <w:p w14:paraId="634B05FA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15. Этико-психологическое учение Фомы Аквинского о страстях и любви.</w:t>
      </w:r>
    </w:p>
    <w:p w14:paraId="503142A1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16. Значение средневековой философии и теологии для европейской и мировой культуры.</w:t>
      </w:r>
    </w:p>
    <w:p w14:paraId="0CD5E92B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17. Принцип и процедура методического сомнения Декарта.</w:t>
      </w:r>
    </w:p>
    <w:p w14:paraId="055EBF76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18. Принцип «</w:t>
      </w:r>
      <w:r w:rsidRPr="003C4D6C">
        <w:rPr>
          <w:szCs w:val="28"/>
          <w:lang w:val="en-US"/>
        </w:rPr>
        <w:t>Cogito</w:t>
      </w:r>
      <w:r w:rsidRPr="003C4D6C">
        <w:rPr>
          <w:szCs w:val="28"/>
        </w:rPr>
        <w:t xml:space="preserve"> </w:t>
      </w:r>
      <w:r w:rsidRPr="003C4D6C">
        <w:rPr>
          <w:szCs w:val="28"/>
          <w:lang w:val="en-US"/>
        </w:rPr>
        <w:t>ergo</w:t>
      </w:r>
      <w:r w:rsidRPr="003C4D6C">
        <w:rPr>
          <w:szCs w:val="28"/>
        </w:rPr>
        <w:t xml:space="preserve"> </w:t>
      </w:r>
      <w:r w:rsidRPr="003C4D6C">
        <w:rPr>
          <w:szCs w:val="28"/>
          <w:lang w:val="en-US"/>
        </w:rPr>
        <w:t>sum</w:t>
      </w:r>
      <w:r w:rsidRPr="003C4D6C">
        <w:rPr>
          <w:szCs w:val="28"/>
        </w:rPr>
        <w:t>», его гносеологическое и методологическое значение.</w:t>
      </w:r>
    </w:p>
    <w:p w14:paraId="1EE3C51F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19. Учение Декарта об идеях.</w:t>
      </w:r>
    </w:p>
    <w:p w14:paraId="230DF308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20. Методология Декарта, его роль в формировании методов естествознания.</w:t>
      </w:r>
    </w:p>
    <w:p w14:paraId="6931394B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21. Монадология Лейбница.</w:t>
      </w:r>
    </w:p>
    <w:p w14:paraId="206FE5B6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22. Учение Лейбница о сознании и бессознательном.</w:t>
      </w:r>
    </w:p>
    <w:p w14:paraId="7FCC4D6E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23. Теория познания и методология Лейбница.</w:t>
      </w:r>
    </w:p>
    <w:p w14:paraId="5BC37EC1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lastRenderedPageBreak/>
        <w:t>24. Теодицея Лейбница.</w:t>
      </w:r>
    </w:p>
    <w:p w14:paraId="75E28D73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25. Кантовская реформа метафизики: основные намерения и идеи.</w:t>
      </w:r>
    </w:p>
    <w:p w14:paraId="0F595EBB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 xml:space="preserve">26. Кантовская дихотомия: явления и вещи сами по себе. </w:t>
      </w:r>
    </w:p>
    <w:p w14:paraId="7293D96A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27. Пространство и время как формы чувственного созерцания.</w:t>
      </w:r>
    </w:p>
    <w:p w14:paraId="2D089B2A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28. Синтетическая деятельность рассудка.</w:t>
      </w:r>
    </w:p>
    <w:p w14:paraId="3E356436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>29. Учение Канта о чувственно воспринимаемом и интеллигибельном мирах. Защита свободы.</w:t>
      </w:r>
    </w:p>
    <w:p w14:paraId="2152502C" w14:textId="77777777" w:rsidR="00873429" w:rsidRPr="003C4D6C" w:rsidRDefault="00873429" w:rsidP="00873429">
      <w:pPr>
        <w:spacing w:line="276" w:lineRule="auto"/>
        <w:rPr>
          <w:szCs w:val="28"/>
        </w:rPr>
      </w:pPr>
      <w:r w:rsidRPr="003C4D6C">
        <w:rPr>
          <w:szCs w:val="28"/>
        </w:rPr>
        <w:t xml:space="preserve">30. </w:t>
      </w:r>
      <w:proofErr w:type="spellStart"/>
      <w:r w:rsidRPr="003C4D6C">
        <w:rPr>
          <w:szCs w:val="28"/>
        </w:rPr>
        <w:t>Нормативистская</w:t>
      </w:r>
      <w:proofErr w:type="spellEnd"/>
      <w:r w:rsidRPr="003C4D6C">
        <w:rPr>
          <w:szCs w:val="28"/>
        </w:rPr>
        <w:t xml:space="preserve"> этика Канта. </w:t>
      </w:r>
    </w:p>
    <w:p w14:paraId="49FDB08D" w14:textId="77777777" w:rsidR="00873429" w:rsidRPr="003C4D6C" w:rsidRDefault="00873429" w:rsidP="00873429">
      <w:pPr>
        <w:spacing w:line="276" w:lineRule="auto"/>
        <w:contextualSpacing w:val="0"/>
      </w:pPr>
    </w:p>
    <w:p w14:paraId="07562349" w14:textId="77777777" w:rsidR="0064281E" w:rsidRPr="003C4D6C" w:rsidRDefault="0064281E" w:rsidP="0064281E">
      <w:pPr>
        <w:spacing w:line="276" w:lineRule="auto"/>
        <w:rPr>
          <w:b/>
        </w:rPr>
      </w:pPr>
    </w:p>
    <w:p w14:paraId="0E94548E" w14:textId="77777777" w:rsidR="00D623CC" w:rsidRPr="003C4D6C" w:rsidRDefault="0064281E" w:rsidP="00D623CC">
      <w:pPr>
        <w:rPr>
          <w:b/>
          <w:szCs w:val="28"/>
        </w:rPr>
      </w:pPr>
      <w:r w:rsidRPr="003C4D6C">
        <w:rPr>
          <w:b/>
          <w:szCs w:val="28"/>
        </w:rPr>
        <w:t>14</w:t>
      </w:r>
      <w:r w:rsidR="00D623CC" w:rsidRPr="003C4D6C">
        <w:rPr>
          <w:b/>
          <w:szCs w:val="28"/>
        </w:rPr>
        <w:t>. Примерные темы эссе</w:t>
      </w:r>
      <w:r w:rsidR="00D52E86" w:rsidRPr="003C4D6C">
        <w:rPr>
          <w:b/>
          <w:szCs w:val="28"/>
        </w:rPr>
        <w:t xml:space="preserve"> и ресурсы</w:t>
      </w:r>
    </w:p>
    <w:p w14:paraId="6B7C856E" w14:textId="77777777" w:rsidR="00D623CC" w:rsidRPr="003C4D6C" w:rsidRDefault="00D623CC" w:rsidP="00D623CC">
      <w:pPr>
        <w:rPr>
          <w:b/>
          <w:szCs w:val="28"/>
        </w:rPr>
      </w:pPr>
    </w:p>
    <w:p w14:paraId="2317AF7E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1. Учение Платона об идеях и его значение для европейского мышления, философии и науки.</w:t>
      </w:r>
    </w:p>
    <w:p w14:paraId="5EB44937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2. «Рациональная психология» Платона: разумная душа как сущностное и движущее начало.</w:t>
      </w:r>
    </w:p>
    <w:p w14:paraId="4569B805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3. Учение Платона о Благе, его роль в формировании европейской культуры и ценностного мышления.</w:t>
      </w:r>
    </w:p>
    <w:p w14:paraId="03C56705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4. Учение об Эроте в «Пире» Платона: Эрот как стремление к целостности и Благу.</w:t>
      </w:r>
    </w:p>
    <w:p w14:paraId="470DDE11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5. Учение о неистовстве и душе в диалоге Платона «Федр» (244а – 256е).</w:t>
      </w:r>
    </w:p>
    <w:p w14:paraId="7A0D154D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6. Части души в диалоге Платона «Тимей»: разумная душа как Божественное начало (68</w:t>
      </w:r>
      <w:r w:rsidRPr="003C4D6C">
        <w:rPr>
          <w:szCs w:val="28"/>
          <w:lang w:val="en-US"/>
        </w:rPr>
        <w:t>d</w:t>
      </w:r>
      <w:r w:rsidRPr="003C4D6C">
        <w:rPr>
          <w:szCs w:val="28"/>
        </w:rPr>
        <w:t xml:space="preserve"> – 72</w:t>
      </w:r>
      <w:r w:rsidRPr="003C4D6C">
        <w:rPr>
          <w:szCs w:val="28"/>
          <w:lang w:val="en-US"/>
        </w:rPr>
        <w:t>d</w:t>
      </w:r>
      <w:r w:rsidRPr="003C4D6C">
        <w:rPr>
          <w:szCs w:val="28"/>
        </w:rPr>
        <w:t>).</w:t>
      </w:r>
    </w:p>
    <w:p w14:paraId="62F73716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7. Миф об Атлантиде в диалоге Платона «Критий».</w:t>
      </w:r>
    </w:p>
    <w:p w14:paraId="41093A9B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8. Теория априорного познания в диалоге Платона «Менон»: знание как припоминание (</w:t>
      </w:r>
      <w:proofErr w:type="spellStart"/>
      <w:r w:rsidRPr="003C4D6C">
        <w:rPr>
          <w:szCs w:val="28"/>
        </w:rPr>
        <w:t>ана́мнесис</w:t>
      </w:r>
      <w:proofErr w:type="spellEnd"/>
      <w:r w:rsidRPr="003C4D6C">
        <w:rPr>
          <w:szCs w:val="28"/>
        </w:rPr>
        <w:t>).</w:t>
      </w:r>
    </w:p>
    <w:p w14:paraId="1A1A3091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9. Теория познания и виды знания в диалоге Платона «Теэтет».</w:t>
      </w:r>
    </w:p>
    <w:p w14:paraId="79C5DF7F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 xml:space="preserve">10. Метафизика Аристотеля: учение о сущности и категориях и его роль в становлении науки. </w:t>
      </w:r>
    </w:p>
    <w:p w14:paraId="371C0D83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11. Метафизика Аристотеля: учение о четырех причинах.</w:t>
      </w:r>
    </w:p>
    <w:p w14:paraId="4A3F3687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 xml:space="preserve">12. Метафизика Аристотеля: учение об актуально и потенциально сущем. </w:t>
      </w:r>
    </w:p>
    <w:p w14:paraId="761BAE02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13. Учение Аристотеля о душе.</w:t>
      </w:r>
    </w:p>
    <w:p w14:paraId="1EEF822F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14. Понимание Аристотелем мудрости и науки («Метафизика», Книга А, 980а – 984</w:t>
      </w:r>
      <w:r w:rsidRPr="003C4D6C">
        <w:rPr>
          <w:szCs w:val="28"/>
          <w:lang w:val="en-US"/>
        </w:rPr>
        <w:t>b</w:t>
      </w:r>
      <w:r w:rsidRPr="003C4D6C">
        <w:rPr>
          <w:szCs w:val="28"/>
        </w:rPr>
        <w:t>20).</w:t>
      </w:r>
    </w:p>
    <w:p w14:paraId="6561F780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15. Аристотель о проблемах построения наук («Метафизика», Книга В, 995а25 – 1003а15).</w:t>
      </w:r>
    </w:p>
    <w:p w14:paraId="7A60CCB4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16. Физика Аристотеля как учение о движении.</w:t>
      </w:r>
    </w:p>
    <w:p w14:paraId="6E9A021C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17. Этика Аристотеля.</w:t>
      </w:r>
    </w:p>
    <w:p w14:paraId="254FDB98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18. Учение Аристотеля о счастье.</w:t>
      </w:r>
    </w:p>
    <w:p w14:paraId="03A80D98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19. Учение Аристотеля об отдельных добродетелях: принцип «золотой середины».</w:t>
      </w:r>
    </w:p>
    <w:p w14:paraId="611E3C9C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20. Философская теология Фомы Аквинского: учение о реальности и его значение для мышления в целом и науки.</w:t>
      </w:r>
    </w:p>
    <w:p w14:paraId="600815F2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21. Проблема соотношения сущности и существования в философской теологии Аквината и ее значение для познающего мышления.</w:t>
      </w:r>
    </w:p>
    <w:p w14:paraId="313EC69F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22. Этика Фомы Аквинского.</w:t>
      </w:r>
    </w:p>
    <w:p w14:paraId="50569635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lastRenderedPageBreak/>
        <w:t>23. Учение Фомы Аквинского о страстях.</w:t>
      </w:r>
    </w:p>
    <w:p w14:paraId="24CD3DEE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24. Сущность «духа томизма» в интерпретации Э. Жильсона.</w:t>
      </w:r>
    </w:p>
    <w:p w14:paraId="70CDA2A8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25. Сущность, цели и этапы «методического сомнения» (редукции) в метафизике Декарта (первая медитация «Размышлений о первой философии»).</w:t>
      </w:r>
    </w:p>
    <w:p w14:paraId="1BE60703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26. Цели и результаты мысленного эксперимента Декарта с воском (вторая медитация «Размышлений о первой философии»).</w:t>
      </w:r>
    </w:p>
    <w:p w14:paraId="62A7BADB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27. Сущность мышления в метафизике Декарта (вторая медитация «Размышлений о первой философии»).</w:t>
      </w:r>
    </w:p>
    <w:p w14:paraId="57B8494F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28. Учение Декарта об идеях и их видах (третья медитация «Размышлений о первой философии»).</w:t>
      </w:r>
    </w:p>
    <w:p w14:paraId="53E14F2A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29. Концепция Декарта о трех видах реальности (третья медитация «Размышлений о первой философии»).</w:t>
      </w:r>
    </w:p>
    <w:p w14:paraId="05A6D494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30. Философское понимание Бога в метафизике Декарта (третья и четвертая медитации «Размышлений о первой философии»).</w:t>
      </w:r>
    </w:p>
    <w:p w14:paraId="6C35EED4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31. Проблема истины и лжи в теории познания Декарта (четвертая медитация «Размышлений о первой философии»).</w:t>
      </w:r>
    </w:p>
    <w:p w14:paraId="6C183CA4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32. Декарт о сущности и существовании вещей (пятая медитация «Размышлений о первой философии»).</w:t>
      </w:r>
    </w:p>
    <w:p w14:paraId="78DB42B5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33. Функции Бога в методологии и гносеологии Декарта (пятая и шестая медитации «Размышлений о первой философии»).</w:t>
      </w:r>
    </w:p>
    <w:p w14:paraId="0E9AFF96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34. Дуализм субстанций в метафизике Декарта (шестая медитации «Размышлений о первой философии»).</w:t>
      </w:r>
    </w:p>
    <w:p w14:paraId="6B4BCB45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35. Функции Бога в методологии и гносеологии Декарта (пятая и шестая медитации «Размышлений о первой философии»).</w:t>
      </w:r>
    </w:p>
    <w:p w14:paraId="55C21598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 xml:space="preserve">36. </w:t>
      </w:r>
      <w:r w:rsidRPr="003C4D6C">
        <w:t>«Гносеологический поворот» Декарта и его роль в трансформации философского мышления и культуры.</w:t>
      </w:r>
    </w:p>
    <w:p w14:paraId="11C3480E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37. «Правила для руководства ума» Декарта как методологическая программа обновления научного мышления.</w:t>
      </w:r>
    </w:p>
    <w:p w14:paraId="0BB000C7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 xml:space="preserve">38. Обоснование Декартом науки и философии в «Рассуждении о методе» (части </w:t>
      </w:r>
      <w:r w:rsidRPr="003C4D6C">
        <w:rPr>
          <w:szCs w:val="28"/>
          <w:lang w:val="en-US"/>
        </w:rPr>
        <w:t>I</w:t>
      </w:r>
      <w:r w:rsidRPr="003C4D6C">
        <w:rPr>
          <w:szCs w:val="28"/>
        </w:rPr>
        <w:t xml:space="preserve"> – </w:t>
      </w:r>
      <w:r w:rsidRPr="003C4D6C">
        <w:rPr>
          <w:szCs w:val="28"/>
          <w:lang w:val="en-US"/>
        </w:rPr>
        <w:t>IV</w:t>
      </w:r>
      <w:r w:rsidRPr="003C4D6C">
        <w:rPr>
          <w:szCs w:val="28"/>
        </w:rPr>
        <w:t>).</w:t>
      </w:r>
    </w:p>
    <w:p w14:paraId="7A1A94E7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39. Методология и гносеология Декарта – формирование новой научной и философской парадигмы.</w:t>
      </w:r>
    </w:p>
    <w:p w14:paraId="68CF4E1D" w14:textId="77777777" w:rsidR="00D623CC" w:rsidRPr="003C4D6C" w:rsidRDefault="00D623CC" w:rsidP="000A397C">
      <w:pPr>
        <w:spacing w:line="276" w:lineRule="auto"/>
      </w:pPr>
      <w:r w:rsidRPr="003C4D6C">
        <w:rPr>
          <w:szCs w:val="28"/>
        </w:rPr>
        <w:t xml:space="preserve">40. </w:t>
      </w:r>
      <w:r w:rsidRPr="003C4D6C">
        <w:t>Метафизика Лейбница как фундамент персоналистической парадигмы мышления.</w:t>
      </w:r>
    </w:p>
    <w:p w14:paraId="73F49376" w14:textId="77777777" w:rsidR="00D623CC" w:rsidRPr="003C4D6C" w:rsidRDefault="00D623CC" w:rsidP="000A397C">
      <w:pPr>
        <w:spacing w:line="276" w:lineRule="auto"/>
      </w:pPr>
      <w:r w:rsidRPr="003C4D6C">
        <w:t>41. Монадология Лейбница как общая теория жизни.</w:t>
      </w:r>
    </w:p>
    <w:p w14:paraId="08CA0969" w14:textId="77777777" w:rsidR="00D623CC" w:rsidRPr="003C4D6C" w:rsidRDefault="00D623CC" w:rsidP="000A397C">
      <w:pPr>
        <w:spacing w:line="276" w:lineRule="auto"/>
      </w:pPr>
      <w:r w:rsidRPr="003C4D6C">
        <w:t>42. Рационалистическая методология Лейбница.</w:t>
      </w:r>
    </w:p>
    <w:p w14:paraId="49D7B837" w14:textId="77777777" w:rsidR="00D623CC" w:rsidRPr="003C4D6C" w:rsidRDefault="00D623CC" w:rsidP="000A397C">
      <w:pPr>
        <w:spacing w:line="276" w:lineRule="auto"/>
      </w:pPr>
      <w:r w:rsidRPr="003C4D6C">
        <w:t>43. Лейбниц как ученый-энциклопедист и организатор науки.</w:t>
      </w:r>
    </w:p>
    <w:p w14:paraId="73C30339" w14:textId="77777777" w:rsidR="00D623CC" w:rsidRPr="003C4D6C" w:rsidRDefault="00D623CC" w:rsidP="000A397C">
      <w:pPr>
        <w:spacing w:line="276" w:lineRule="auto"/>
      </w:pPr>
      <w:r w:rsidRPr="003C4D6C">
        <w:t>44. Метафизика Лейбница как учение о Боге и субстанции.</w:t>
      </w:r>
    </w:p>
    <w:p w14:paraId="1B5F9B78" w14:textId="77777777" w:rsidR="00D623CC" w:rsidRPr="003C4D6C" w:rsidRDefault="00D623CC" w:rsidP="000A397C">
      <w:pPr>
        <w:spacing w:line="276" w:lineRule="auto"/>
      </w:pPr>
      <w:r w:rsidRPr="003C4D6C">
        <w:t>45. Метафизическое учение Лейбница о монадах и его значение для когнитивной проблемы сознание-тело.</w:t>
      </w:r>
    </w:p>
    <w:p w14:paraId="3DDC0484" w14:textId="77777777" w:rsidR="00D623CC" w:rsidRPr="003C4D6C" w:rsidRDefault="00D623CC" w:rsidP="000A397C">
      <w:pPr>
        <w:spacing w:line="276" w:lineRule="auto"/>
      </w:pPr>
      <w:r w:rsidRPr="003C4D6C">
        <w:t>46. Компаративистский анализ учения Аристотеля о производящем (деятельном) уме и концепции Лейбница о монадах-духах как отображениях Бога.</w:t>
      </w:r>
    </w:p>
    <w:p w14:paraId="3CA5FF17" w14:textId="77777777" w:rsidR="00D623CC" w:rsidRPr="003C4D6C" w:rsidRDefault="00D623CC" w:rsidP="000A397C">
      <w:pPr>
        <w:spacing w:line="276" w:lineRule="auto"/>
      </w:pPr>
      <w:r w:rsidRPr="003C4D6C">
        <w:t>47. Метафизическая теория предустановленной гармонии Лейбница и психофизическая проблема.</w:t>
      </w:r>
    </w:p>
    <w:p w14:paraId="4737E59B" w14:textId="77777777" w:rsidR="00D623CC" w:rsidRPr="003C4D6C" w:rsidRDefault="00D623CC" w:rsidP="000A397C">
      <w:pPr>
        <w:spacing w:line="276" w:lineRule="auto"/>
      </w:pPr>
      <w:r w:rsidRPr="003C4D6C">
        <w:t xml:space="preserve">48. Телеология и органицизм в метафизике Лейбница и их роль в формировании </w:t>
      </w:r>
      <w:proofErr w:type="gramStart"/>
      <w:r w:rsidRPr="003C4D6C">
        <w:t>не-механистического</w:t>
      </w:r>
      <w:proofErr w:type="gramEnd"/>
      <w:r w:rsidRPr="003C4D6C">
        <w:t xml:space="preserve"> естествознания и мировоззрения.</w:t>
      </w:r>
    </w:p>
    <w:p w14:paraId="46703364" w14:textId="77777777" w:rsidR="00D623CC" w:rsidRPr="003C4D6C" w:rsidRDefault="00D623CC" w:rsidP="000A397C">
      <w:pPr>
        <w:spacing w:line="276" w:lineRule="auto"/>
      </w:pPr>
      <w:r w:rsidRPr="003C4D6C">
        <w:t>49. Учение Лейбница о монадах-духах и его значение для современного понимания сознания.</w:t>
      </w:r>
    </w:p>
    <w:p w14:paraId="59705320" w14:textId="77777777" w:rsidR="00D623CC" w:rsidRPr="003C4D6C" w:rsidRDefault="00D623CC" w:rsidP="000A397C">
      <w:pPr>
        <w:spacing w:line="276" w:lineRule="auto"/>
      </w:pPr>
      <w:r w:rsidRPr="003C4D6C">
        <w:t>50. Основные идеи трактата Лейбница «Рассуждение о метафизике».</w:t>
      </w:r>
    </w:p>
    <w:p w14:paraId="4531DD9F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51. Основные идеи трактата Лейбница «Монадология».</w:t>
      </w:r>
    </w:p>
    <w:p w14:paraId="2510054A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52. Проблема свободы в «Теодицее» Лейбница.</w:t>
      </w:r>
    </w:p>
    <w:p w14:paraId="72A7AA44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53. Сущность «коперниканского переворота» И. Канта и значение его для европейской философии, науки и культуры.</w:t>
      </w:r>
    </w:p>
    <w:p w14:paraId="253BF05C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lastRenderedPageBreak/>
        <w:t>54. Исходные критические интенции И. Канта и задачи трансцендентальной философии (Предисловия к первому и второму изданиям «Критики чистого разума»).</w:t>
      </w:r>
    </w:p>
    <w:p w14:paraId="0780C46E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55. Две части метафизики Канта и два мира: теоретический и практический.</w:t>
      </w:r>
    </w:p>
    <w:p w14:paraId="71FC5C9E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56. Основные идеи «Трансцендентальной эстетики» в «Критике чистого разума».</w:t>
      </w:r>
    </w:p>
    <w:p w14:paraId="7979FD20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57. Обоснование синтетического познания в «Трансцендентальной аналитике» «Критики чистого разума».</w:t>
      </w:r>
    </w:p>
    <w:p w14:paraId="57F0ABD6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58. Основные идеи «Трансцендентальной диалектики» в «Критике чистого разума».</w:t>
      </w:r>
    </w:p>
    <w:p w14:paraId="46FD0A48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59. Архитектоника чистого разума («Критика чистого разума», В 860 – В 879).</w:t>
      </w:r>
    </w:p>
    <w:p w14:paraId="74804851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60. Обоснование Кантом интеллигибельной реальности и морального мира.</w:t>
      </w:r>
    </w:p>
    <w:p w14:paraId="7863354C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61. Учение Канта о причинности «через природу» и причинности «через свободу».</w:t>
      </w:r>
    </w:p>
    <w:p w14:paraId="110097C7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62. Взаимосвязь вещи самой по себе и свободы в метафизике Канта.</w:t>
      </w:r>
    </w:p>
    <w:p w14:paraId="5ECB67CF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63. Практическая философия И. Канта и формирование нормативистского этического мышления.</w:t>
      </w:r>
    </w:p>
    <w:p w14:paraId="3C5A6B15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64. Категорический императив Канта и его значение для нормативистской этики.</w:t>
      </w:r>
    </w:p>
    <w:p w14:paraId="73CADA45" w14:textId="77777777" w:rsidR="00D623CC" w:rsidRPr="003C4D6C" w:rsidRDefault="00D623CC" w:rsidP="000A397C">
      <w:pPr>
        <w:spacing w:line="276" w:lineRule="auto"/>
        <w:rPr>
          <w:szCs w:val="28"/>
        </w:rPr>
      </w:pPr>
      <w:r w:rsidRPr="003C4D6C">
        <w:rPr>
          <w:szCs w:val="28"/>
        </w:rPr>
        <w:t>65. Взаимосвязь свободы и морального закона как «факта разума» в этике Канта.</w:t>
      </w:r>
    </w:p>
    <w:p w14:paraId="48247A82" w14:textId="77777777" w:rsidR="00D623CC" w:rsidRPr="003C4D6C" w:rsidRDefault="00D623CC" w:rsidP="00D623CC">
      <w:pPr>
        <w:rPr>
          <w:szCs w:val="28"/>
        </w:rPr>
      </w:pPr>
    </w:p>
    <w:p w14:paraId="5B5E4AA7" w14:textId="6087AA0D" w:rsidR="00DE2951" w:rsidRPr="003C4D6C" w:rsidRDefault="00DE2951" w:rsidP="00DE2951">
      <w:pPr>
        <w:rPr>
          <w:b/>
        </w:rPr>
      </w:pPr>
      <w:r w:rsidRPr="003C4D6C">
        <w:rPr>
          <w:b/>
        </w:rPr>
        <w:t>6. Ресурсное обеспечение</w:t>
      </w:r>
    </w:p>
    <w:p w14:paraId="4F93A843" w14:textId="6EAAEF9F" w:rsidR="00DE2951" w:rsidRPr="003C4D6C" w:rsidRDefault="00DE2951" w:rsidP="00DE2951">
      <w:pPr>
        <w:rPr>
          <w:b/>
        </w:rPr>
      </w:pPr>
    </w:p>
    <w:p w14:paraId="2EB7AC6F" w14:textId="575EF9F6" w:rsidR="00DE2951" w:rsidRPr="003C4D6C" w:rsidRDefault="00DE2951" w:rsidP="00DE2951">
      <w:pPr>
        <w:rPr>
          <w:b/>
          <w:bCs/>
        </w:rPr>
      </w:pPr>
      <w:r w:rsidRPr="003C4D6C">
        <w:rPr>
          <w:b/>
          <w:bCs/>
        </w:rPr>
        <w:t>Перечень основной и дополнительной учебной литературы</w:t>
      </w:r>
    </w:p>
    <w:p w14:paraId="26038FF4" w14:textId="77777777" w:rsidR="00DE2951" w:rsidRPr="003C4D6C" w:rsidRDefault="00DE2951" w:rsidP="00D623CC">
      <w:pPr>
        <w:jc w:val="center"/>
        <w:rPr>
          <w:b/>
        </w:rPr>
      </w:pPr>
    </w:p>
    <w:p w14:paraId="3A7CA75E" w14:textId="4B62BD43" w:rsidR="00D623CC" w:rsidRPr="003C4D6C" w:rsidRDefault="00D623CC" w:rsidP="00D623CC">
      <w:pPr>
        <w:jc w:val="center"/>
        <w:rPr>
          <w:b/>
        </w:rPr>
      </w:pPr>
      <w:r w:rsidRPr="003C4D6C">
        <w:rPr>
          <w:b/>
        </w:rPr>
        <w:t>Основная литература</w:t>
      </w:r>
    </w:p>
    <w:p w14:paraId="5B2D8854" w14:textId="77777777" w:rsidR="00D623CC" w:rsidRPr="003C4D6C" w:rsidRDefault="00D623CC" w:rsidP="00D623CC">
      <w:pPr>
        <w:jc w:val="center"/>
        <w:rPr>
          <w:b/>
        </w:rPr>
      </w:pPr>
    </w:p>
    <w:p w14:paraId="7CD3EDC8" w14:textId="77777777" w:rsidR="00D623CC" w:rsidRPr="003C4D6C" w:rsidRDefault="00D623CC" w:rsidP="00D623CC">
      <w:pPr>
        <w:rPr>
          <w:b/>
        </w:rPr>
      </w:pPr>
      <w:r w:rsidRPr="003C4D6C">
        <w:rPr>
          <w:b/>
        </w:rPr>
        <w:t>Платон</w:t>
      </w:r>
    </w:p>
    <w:p w14:paraId="695607BE" w14:textId="77777777" w:rsidR="00D623CC" w:rsidRPr="003C4D6C" w:rsidRDefault="00D623CC" w:rsidP="00D623CC">
      <w:pPr>
        <w:rPr>
          <w:szCs w:val="28"/>
        </w:rPr>
      </w:pPr>
      <w:r w:rsidRPr="003C4D6C">
        <w:rPr>
          <w:szCs w:val="28"/>
        </w:rPr>
        <w:t xml:space="preserve">1. </w:t>
      </w:r>
      <w:r w:rsidRPr="003C4D6C">
        <w:rPr>
          <w:i/>
          <w:szCs w:val="28"/>
        </w:rPr>
        <w:t>Платон</w:t>
      </w:r>
      <w:r w:rsidRPr="003C4D6C">
        <w:rPr>
          <w:szCs w:val="28"/>
        </w:rPr>
        <w:t xml:space="preserve">. Пир // </w:t>
      </w:r>
      <w:r w:rsidRPr="003C4D6C">
        <w:rPr>
          <w:i/>
          <w:szCs w:val="28"/>
        </w:rPr>
        <w:t>Платон</w:t>
      </w:r>
      <w:r w:rsidRPr="003C4D6C">
        <w:rPr>
          <w:szCs w:val="28"/>
        </w:rPr>
        <w:t>. Собр. соч.: В 4 т. М.: Мысль, 1990 – 1994. Т. 2, 1993.</w:t>
      </w:r>
    </w:p>
    <w:p w14:paraId="2473E80E" w14:textId="77777777" w:rsidR="00D623CC" w:rsidRPr="003C4D6C" w:rsidRDefault="00D623CC" w:rsidP="00D623CC">
      <w:pPr>
        <w:rPr>
          <w:szCs w:val="28"/>
        </w:rPr>
      </w:pPr>
      <w:r w:rsidRPr="003C4D6C">
        <w:rPr>
          <w:szCs w:val="28"/>
        </w:rPr>
        <w:t xml:space="preserve">2. </w:t>
      </w:r>
      <w:r w:rsidRPr="003C4D6C">
        <w:rPr>
          <w:i/>
          <w:szCs w:val="28"/>
        </w:rPr>
        <w:t>Платон</w:t>
      </w:r>
      <w:r w:rsidRPr="003C4D6C">
        <w:rPr>
          <w:szCs w:val="28"/>
        </w:rPr>
        <w:t xml:space="preserve">. Федон // </w:t>
      </w:r>
      <w:r w:rsidRPr="003C4D6C">
        <w:rPr>
          <w:i/>
          <w:szCs w:val="28"/>
        </w:rPr>
        <w:t>Платон</w:t>
      </w:r>
      <w:r w:rsidRPr="003C4D6C">
        <w:rPr>
          <w:szCs w:val="28"/>
        </w:rPr>
        <w:t>. Собр. соч.: В 4 т. М.: Мысль, 1990 – 1994. Т. 2, 1993.</w:t>
      </w:r>
    </w:p>
    <w:p w14:paraId="0D9A275F" w14:textId="77777777" w:rsidR="00D623CC" w:rsidRPr="003C4D6C" w:rsidRDefault="00D623CC" w:rsidP="00D623CC">
      <w:pPr>
        <w:rPr>
          <w:szCs w:val="28"/>
        </w:rPr>
      </w:pPr>
      <w:r w:rsidRPr="003C4D6C">
        <w:rPr>
          <w:szCs w:val="28"/>
        </w:rPr>
        <w:t xml:space="preserve">3. </w:t>
      </w:r>
      <w:r w:rsidRPr="003C4D6C">
        <w:rPr>
          <w:i/>
          <w:szCs w:val="28"/>
        </w:rPr>
        <w:t>Платон</w:t>
      </w:r>
      <w:r w:rsidRPr="003C4D6C">
        <w:rPr>
          <w:szCs w:val="28"/>
        </w:rPr>
        <w:t xml:space="preserve">. Федр // </w:t>
      </w:r>
      <w:r w:rsidRPr="003C4D6C">
        <w:rPr>
          <w:i/>
          <w:szCs w:val="28"/>
        </w:rPr>
        <w:t>Платон</w:t>
      </w:r>
      <w:r w:rsidRPr="003C4D6C">
        <w:rPr>
          <w:szCs w:val="28"/>
        </w:rPr>
        <w:t>. Собр. соч.: В 4 т. М.: Мысль, 1990 – 1994. Т. 2, 1993.</w:t>
      </w:r>
    </w:p>
    <w:p w14:paraId="6DE52985" w14:textId="77777777" w:rsidR="00D623CC" w:rsidRPr="003C4D6C" w:rsidRDefault="00D623CC" w:rsidP="00D623CC">
      <w:pPr>
        <w:rPr>
          <w:szCs w:val="28"/>
        </w:rPr>
      </w:pPr>
      <w:r w:rsidRPr="003C4D6C">
        <w:rPr>
          <w:szCs w:val="28"/>
        </w:rPr>
        <w:t xml:space="preserve">4. </w:t>
      </w:r>
      <w:r w:rsidRPr="003C4D6C">
        <w:rPr>
          <w:i/>
          <w:szCs w:val="28"/>
        </w:rPr>
        <w:t>Платон</w:t>
      </w:r>
      <w:r w:rsidRPr="003C4D6C">
        <w:rPr>
          <w:szCs w:val="28"/>
        </w:rPr>
        <w:t xml:space="preserve">. Софист // </w:t>
      </w:r>
      <w:r w:rsidRPr="003C4D6C">
        <w:rPr>
          <w:i/>
          <w:szCs w:val="28"/>
        </w:rPr>
        <w:t>Платон</w:t>
      </w:r>
      <w:r w:rsidRPr="003C4D6C">
        <w:rPr>
          <w:szCs w:val="28"/>
        </w:rPr>
        <w:t>. Собр. соч.: В 4 т. М.: Мысль, 1990 – 1994. Т. 2, 1993.</w:t>
      </w:r>
    </w:p>
    <w:p w14:paraId="0B76D47F" w14:textId="77777777" w:rsidR="00D623CC" w:rsidRPr="003C4D6C" w:rsidRDefault="00D623CC" w:rsidP="00D623CC">
      <w:pPr>
        <w:rPr>
          <w:szCs w:val="28"/>
        </w:rPr>
      </w:pPr>
      <w:r w:rsidRPr="003C4D6C">
        <w:rPr>
          <w:szCs w:val="28"/>
        </w:rPr>
        <w:t xml:space="preserve">5. </w:t>
      </w:r>
      <w:r w:rsidRPr="003C4D6C">
        <w:rPr>
          <w:i/>
          <w:szCs w:val="28"/>
        </w:rPr>
        <w:t>Платон</w:t>
      </w:r>
      <w:r w:rsidRPr="003C4D6C">
        <w:rPr>
          <w:szCs w:val="28"/>
        </w:rPr>
        <w:t xml:space="preserve">. Государство // </w:t>
      </w:r>
      <w:r w:rsidRPr="003C4D6C">
        <w:rPr>
          <w:i/>
          <w:szCs w:val="28"/>
        </w:rPr>
        <w:t>Платон</w:t>
      </w:r>
      <w:r w:rsidRPr="003C4D6C">
        <w:rPr>
          <w:szCs w:val="28"/>
        </w:rPr>
        <w:t>. Собр. соч.: В 4 т. М.: Мысль, 1990 – 1994. Т. 3, 1994.</w:t>
      </w:r>
    </w:p>
    <w:p w14:paraId="68C2C54E" w14:textId="77777777" w:rsidR="00D623CC" w:rsidRPr="003C4D6C" w:rsidRDefault="00D623CC" w:rsidP="00D623CC">
      <w:pPr>
        <w:rPr>
          <w:szCs w:val="28"/>
        </w:rPr>
      </w:pPr>
      <w:r w:rsidRPr="003C4D6C">
        <w:rPr>
          <w:szCs w:val="28"/>
        </w:rPr>
        <w:t xml:space="preserve">6. </w:t>
      </w:r>
      <w:r w:rsidRPr="003C4D6C">
        <w:rPr>
          <w:i/>
          <w:szCs w:val="28"/>
        </w:rPr>
        <w:t>Бриссон, Люк</w:t>
      </w:r>
      <w:r w:rsidRPr="003C4D6C">
        <w:rPr>
          <w:szCs w:val="28"/>
        </w:rPr>
        <w:t xml:space="preserve">. Платон. М.: </w:t>
      </w:r>
      <w:r w:rsidRPr="003C4D6C">
        <w:rPr>
          <w:szCs w:val="28"/>
          <w:lang w:val="en-US"/>
        </w:rPr>
        <w:t>Rosebud</w:t>
      </w:r>
      <w:r w:rsidRPr="003C4D6C">
        <w:rPr>
          <w:szCs w:val="28"/>
        </w:rPr>
        <w:t xml:space="preserve"> </w:t>
      </w:r>
      <w:r w:rsidRPr="003C4D6C">
        <w:rPr>
          <w:szCs w:val="28"/>
          <w:lang w:val="en-US"/>
        </w:rPr>
        <w:t>Publishing</w:t>
      </w:r>
      <w:r w:rsidRPr="003C4D6C">
        <w:rPr>
          <w:szCs w:val="28"/>
        </w:rPr>
        <w:t>, 2019.</w:t>
      </w:r>
    </w:p>
    <w:p w14:paraId="131831E2" w14:textId="77777777" w:rsidR="00D623CC" w:rsidRPr="003C4D6C" w:rsidRDefault="00D623CC" w:rsidP="00D623CC">
      <w:pPr>
        <w:rPr>
          <w:szCs w:val="28"/>
        </w:rPr>
      </w:pPr>
      <w:r w:rsidRPr="003C4D6C">
        <w:rPr>
          <w:szCs w:val="28"/>
        </w:rPr>
        <w:t xml:space="preserve">7. Греческая философия: в 2 тт. / под ред. </w:t>
      </w:r>
      <w:r w:rsidRPr="003C4D6C">
        <w:rPr>
          <w:i/>
          <w:szCs w:val="28"/>
        </w:rPr>
        <w:t>М. Канто-Спербер</w:t>
      </w:r>
      <w:r w:rsidRPr="003C4D6C">
        <w:rPr>
          <w:szCs w:val="28"/>
        </w:rPr>
        <w:t>. М.: Греко-латинский кабинет Ю.А. Шичалина, 2006 – 2008. Т.1, 2006.</w:t>
      </w:r>
    </w:p>
    <w:p w14:paraId="223E57D6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szCs w:val="28"/>
        </w:rPr>
        <w:t xml:space="preserve">8. </w:t>
      </w:r>
      <w:r w:rsidRPr="003C4D6C">
        <w:rPr>
          <w:bCs/>
          <w:i/>
          <w:iCs/>
          <w:szCs w:val="28"/>
        </w:rPr>
        <w:t xml:space="preserve">Гомперц, Т. </w:t>
      </w:r>
      <w:r w:rsidRPr="003C4D6C">
        <w:rPr>
          <w:bCs/>
          <w:szCs w:val="28"/>
        </w:rPr>
        <w:t>Греческие мыслители. Т. I – II. СПб.: Алетейя, 1999.</w:t>
      </w:r>
    </w:p>
    <w:p w14:paraId="4CBC7114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bCs/>
          <w:szCs w:val="28"/>
        </w:rPr>
        <w:t xml:space="preserve">9. </w:t>
      </w:r>
      <w:r w:rsidRPr="003C4D6C">
        <w:rPr>
          <w:bCs/>
          <w:i/>
          <w:szCs w:val="28"/>
        </w:rPr>
        <w:t>Ясперс, Карл</w:t>
      </w:r>
      <w:r w:rsidRPr="003C4D6C">
        <w:rPr>
          <w:bCs/>
          <w:szCs w:val="28"/>
        </w:rPr>
        <w:t xml:space="preserve">. Великие философы: в 3 кн. М.: </w:t>
      </w:r>
      <w:r w:rsidRPr="003C4D6C">
        <w:rPr>
          <w:rFonts w:ascii="Cambria Math" w:eastAsia="NewtonTT-Regular" w:hAnsi="Cambria Math" w:cs="Cambria Math"/>
          <w:szCs w:val="28"/>
        </w:rPr>
        <w:t>«</w:t>
      </w:r>
      <w:r w:rsidRPr="003C4D6C">
        <w:rPr>
          <w:rFonts w:eastAsia="NewtonTT-Regular"/>
          <w:szCs w:val="28"/>
        </w:rPr>
        <w:t>Канон+</w:t>
      </w:r>
      <w:r w:rsidRPr="003C4D6C">
        <w:rPr>
          <w:rFonts w:ascii="Cambria Math" w:eastAsia="NewtonTT-Regular" w:hAnsi="Cambria Math" w:cs="Cambria Math"/>
          <w:szCs w:val="28"/>
        </w:rPr>
        <w:t xml:space="preserve">» </w:t>
      </w:r>
      <w:r w:rsidRPr="003C4D6C">
        <w:rPr>
          <w:rFonts w:eastAsia="NewtonTT-Regular"/>
          <w:szCs w:val="28"/>
        </w:rPr>
        <w:t xml:space="preserve">РООИ </w:t>
      </w:r>
      <w:r w:rsidRPr="003C4D6C">
        <w:rPr>
          <w:rFonts w:ascii="Cambria Math" w:eastAsia="NewtonTT-Regular" w:hAnsi="Cambria Math" w:cs="Cambria Math"/>
          <w:szCs w:val="28"/>
        </w:rPr>
        <w:t>«</w:t>
      </w:r>
      <w:r w:rsidRPr="003C4D6C">
        <w:rPr>
          <w:rFonts w:eastAsia="NewtonTT-Regular"/>
          <w:szCs w:val="28"/>
        </w:rPr>
        <w:t>Реабилитация</w:t>
      </w:r>
      <w:r w:rsidRPr="003C4D6C">
        <w:rPr>
          <w:rFonts w:ascii="Cambria Math" w:eastAsia="NewtonTT-Regular" w:hAnsi="Cambria Math" w:cs="Cambria Math"/>
          <w:szCs w:val="28"/>
        </w:rPr>
        <w:t>»</w:t>
      </w:r>
      <w:r w:rsidRPr="003C4D6C">
        <w:rPr>
          <w:rFonts w:eastAsia="NewtonTT-Regular"/>
          <w:szCs w:val="28"/>
        </w:rPr>
        <w:t>,</w:t>
      </w:r>
      <w:r w:rsidRPr="003C4D6C">
        <w:rPr>
          <w:bCs/>
          <w:szCs w:val="28"/>
        </w:rPr>
        <w:t xml:space="preserve"> 2018 – 2021. Кн. 2, 2019.</w:t>
      </w:r>
    </w:p>
    <w:p w14:paraId="744AD8EA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bCs/>
          <w:szCs w:val="28"/>
        </w:rPr>
        <w:t xml:space="preserve">10. </w:t>
      </w:r>
      <w:r w:rsidRPr="003C4D6C">
        <w:rPr>
          <w:rFonts w:eastAsia="NewtonTT-Regular"/>
          <w:i/>
          <w:szCs w:val="28"/>
        </w:rPr>
        <w:t>Коплстон, Ф.Ч.</w:t>
      </w:r>
      <w:r w:rsidRPr="003C4D6C">
        <w:rPr>
          <w:rFonts w:eastAsia="NewtonTT-Regular"/>
          <w:szCs w:val="28"/>
        </w:rPr>
        <w:t xml:space="preserve"> История философии. Древняя Греция и Древний Рим: в 2 тт. / Пер. с англ. </w:t>
      </w:r>
      <w:r w:rsidRPr="003C4D6C">
        <w:rPr>
          <w:rFonts w:eastAsia="NewtonTT-Regular"/>
          <w:i/>
          <w:szCs w:val="28"/>
        </w:rPr>
        <w:t>Ю.А. Алакина</w:t>
      </w:r>
      <w:r w:rsidRPr="003C4D6C">
        <w:rPr>
          <w:rFonts w:eastAsia="NewtonTT-Regular"/>
          <w:szCs w:val="28"/>
        </w:rPr>
        <w:t xml:space="preserve">. Т. 1. М.: ЗАО Центрполиграф, 2003. </w:t>
      </w:r>
      <w:r w:rsidRPr="003C4D6C">
        <w:rPr>
          <w:bCs/>
          <w:szCs w:val="28"/>
        </w:rPr>
        <w:t xml:space="preserve">   </w:t>
      </w:r>
    </w:p>
    <w:p w14:paraId="7670823D" w14:textId="77777777" w:rsidR="00D623CC" w:rsidRPr="003C4D6C" w:rsidRDefault="00D623CC" w:rsidP="00D623CC">
      <w:pPr>
        <w:rPr>
          <w:szCs w:val="28"/>
        </w:rPr>
      </w:pPr>
      <w:r w:rsidRPr="003C4D6C">
        <w:rPr>
          <w:szCs w:val="28"/>
        </w:rPr>
        <w:t xml:space="preserve">11. </w:t>
      </w:r>
      <w:r w:rsidRPr="003C4D6C">
        <w:rPr>
          <w:i/>
          <w:szCs w:val="28"/>
        </w:rPr>
        <w:t>Семенов, В.Е.</w:t>
      </w:r>
      <w:r w:rsidRPr="003C4D6C">
        <w:rPr>
          <w:szCs w:val="28"/>
        </w:rPr>
        <w:t xml:space="preserve"> Доминирующие парадигмы трансцендентализма в западноевропейской философии. М.: РОССПЭН, 2012.</w:t>
      </w:r>
    </w:p>
    <w:p w14:paraId="55415A77" w14:textId="77777777" w:rsidR="00F75AC4" w:rsidRPr="003C4D6C" w:rsidRDefault="00F75AC4" w:rsidP="00D623CC">
      <w:pPr>
        <w:rPr>
          <w:szCs w:val="28"/>
        </w:rPr>
      </w:pPr>
    </w:p>
    <w:p w14:paraId="47386E42" w14:textId="77777777" w:rsidR="00D623CC" w:rsidRPr="003C4D6C" w:rsidRDefault="00D623CC" w:rsidP="00D623CC">
      <w:pPr>
        <w:rPr>
          <w:b/>
        </w:rPr>
      </w:pPr>
      <w:r w:rsidRPr="003C4D6C">
        <w:rPr>
          <w:b/>
        </w:rPr>
        <w:t>Аристотель</w:t>
      </w:r>
    </w:p>
    <w:p w14:paraId="5AEAAA73" w14:textId="77777777" w:rsidR="00D623CC" w:rsidRPr="003C4D6C" w:rsidRDefault="00D623CC" w:rsidP="00D623CC">
      <w:r w:rsidRPr="003C4D6C">
        <w:t xml:space="preserve">1. </w:t>
      </w:r>
      <w:r w:rsidRPr="003C4D6C">
        <w:rPr>
          <w:i/>
        </w:rPr>
        <w:t>Аристотель</w:t>
      </w:r>
      <w:r w:rsidRPr="003C4D6C">
        <w:t xml:space="preserve">. Метафизика / </w:t>
      </w:r>
      <w:r w:rsidRPr="003C4D6C">
        <w:rPr>
          <w:i/>
        </w:rPr>
        <w:t>Аристотель</w:t>
      </w:r>
      <w:r w:rsidRPr="003C4D6C">
        <w:t xml:space="preserve">. Соч. в четырех томах. М.: Мысль, 1976 – 1983. Т. 1, 1976. </w:t>
      </w:r>
    </w:p>
    <w:p w14:paraId="7799DAC3" w14:textId="77777777" w:rsidR="00D623CC" w:rsidRPr="003C4D6C" w:rsidRDefault="00D623CC" w:rsidP="00D623CC">
      <w:r w:rsidRPr="003C4D6C">
        <w:t xml:space="preserve">2. </w:t>
      </w:r>
      <w:r w:rsidRPr="003C4D6C">
        <w:rPr>
          <w:i/>
        </w:rPr>
        <w:t>Аристотель</w:t>
      </w:r>
      <w:r w:rsidRPr="003C4D6C">
        <w:t xml:space="preserve">. Никомахова этика / </w:t>
      </w:r>
      <w:r w:rsidRPr="003C4D6C">
        <w:rPr>
          <w:i/>
        </w:rPr>
        <w:t>Аристотель</w:t>
      </w:r>
      <w:r w:rsidRPr="003C4D6C">
        <w:t>. Соч. в четырех томах. М.: Мысль, 1976 – 1983. Т. 4, 1983.</w:t>
      </w:r>
    </w:p>
    <w:p w14:paraId="646A54A3" w14:textId="77777777" w:rsidR="00D623CC" w:rsidRPr="003C4D6C" w:rsidRDefault="00D623CC" w:rsidP="00D623CC">
      <w:pPr>
        <w:rPr>
          <w:szCs w:val="28"/>
        </w:rPr>
      </w:pPr>
      <w:r w:rsidRPr="003C4D6C">
        <w:lastRenderedPageBreak/>
        <w:t xml:space="preserve">3. </w:t>
      </w:r>
      <w:r w:rsidRPr="003C4D6C">
        <w:rPr>
          <w:i/>
        </w:rPr>
        <w:t>Мельников, С.А</w:t>
      </w:r>
      <w:r w:rsidRPr="003C4D6C">
        <w:t xml:space="preserve">. Введение в философию Аристотеля. М.: </w:t>
      </w:r>
      <w:r w:rsidRPr="003C4D6C">
        <w:rPr>
          <w:szCs w:val="28"/>
          <w:lang w:val="en-US"/>
        </w:rPr>
        <w:t>Rosebud</w:t>
      </w:r>
      <w:r w:rsidRPr="003C4D6C">
        <w:rPr>
          <w:szCs w:val="28"/>
        </w:rPr>
        <w:t xml:space="preserve"> </w:t>
      </w:r>
      <w:r w:rsidRPr="003C4D6C">
        <w:rPr>
          <w:szCs w:val="28"/>
          <w:lang w:val="en-US"/>
        </w:rPr>
        <w:t>Publishing</w:t>
      </w:r>
      <w:r w:rsidRPr="003C4D6C">
        <w:rPr>
          <w:szCs w:val="28"/>
        </w:rPr>
        <w:t>, 2018.</w:t>
      </w:r>
    </w:p>
    <w:p w14:paraId="5E3DDD56" w14:textId="77777777" w:rsidR="00D623CC" w:rsidRPr="003C4D6C" w:rsidRDefault="00D623CC" w:rsidP="00D623CC">
      <w:pPr>
        <w:rPr>
          <w:szCs w:val="28"/>
        </w:rPr>
      </w:pPr>
      <w:r w:rsidRPr="003C4D6C">
        <w:rPr>
          <w:szCs w:val="28"/>
        </w:rPr>
        <w:t xml:space="preserve">4. Греческая философия: в 2 тт. / под ред. </w:t>
      </w:r>
      <w:r w:rsidRPr="003C4D6C">
        <w:rPr>
          <w:i/>
          <w:szCs w:val="28"/>
        </w:rPr>
        <w:t>М. Канто-Спербер</w:t>
      </w:r>
      <w:r w:rsidRPr="003C4D6C">
        <w:rPr>
          <w:szCs w:val="28"/>
        </w:rPr>
        <w:t>. М.: Греко-латинский кабинет Ю.А. Шичалина, 2006 – 2008. Т.1, 2006.</w:t>
      </w:r>
    </w:p>
    <w:p w14:paraId="06610A35" w14:textId="77777777" w:rsidR="00D623CC" w:rsidRPr="003C4D6C" w:rsidRDefault="00D623CC" w:rsidP="00D623CC">
      <w:pPr>
        <w:rPr>
          <w:szCs w:val="28"/>
        </w:rPr>
      </w:pPr>
      <w:r w:rsidRPr="003C4D6C">
        <w:rPr>
          <w:szCs w:val="28"/>
        </w:rPr>
        <w:t xml:space="preserve">5. </w:t>
      </w:r>
      <w:r w:rsidRPr="003C4D6C">
        <w:rPr>
          <w:rFonts w:eastAsia="NewtonTT-Regular"/>
          <w:i/>
          <w:szCs w:val="28"/>
        </w:rPr>
        <w:t>Коплстон, Ф.Ч.</w:t>
      </w:r>
      <w:r w:rsidRPr="003C4D6C">
        <w:rPr>
          <w:rFonts w:eastAsia="NewtonTT-Regular"/>
          <w:szCs w:val="28"/>
        </w:rPr>
        <w:t xml:space="preserve"> История философии. Древняя Греция и Древний Рим: в 2 тт. / Пер. с англ. </w:t>
      </w:r>
      <w:r w:rsidRPr="003C4D6C">
        <w:rPr>
          <w:rFonts w:eastAsia="NewtonTT-Regular"/>
          <w:i/>
          <w:szCs w:val="28"/>
        </w:rPr>
        <w:t>Ю.А. Алакина</w:t>
      </w:r>
      <w:r w:rsidRPr="003C4D6C">
        <w:rPr>
          <w:rFonts w:eastAsia="NewtonTT-Regular"/>
          <w:szCs w:val="28"/>
        </w:rPr>
        <w:t xml:space="preserve">. Т. 2. М.: ЗАО Центрполиграф, 2003. </w:t>
      </w:r>
      <w:r w:rsidRPr="003C4D6C">
        <w:rPr>
          <w:bCs/>
          <w:szCs w:val="28"/>
        </w:rPr>
        <w:t xml:space="preserve">   </w:t>
      </w:r>
    </w:p>
    <w:p w14:paraId="53D13E30" w14:textId="77777777" w:rsidR="00D623CC" w:rsidRPr="003C4D6C" w:rsidRDefault="00D623CC" w:rsidP="00D623CC">
      <w:pPr>
        <w:rPr>
          <w:bCs/>
          <w:szCs w:val="28"/>
        </w:rPr>
      </w:pPr>
      <w:r w:rsidRPr="003C4D6C">
        <w:t xml:space="preserve">6. </w:t>
      </w:r>
      <w:r w:rsidRPr="003C4D6C">
        <w:rPr>
          <w:bCs/>
          <w:i/>
          <w:iCs/>
          <w:szCs w:val="28"/>
        </w:rPr>
        <w:t xml:space="preserve">Гомперц, Т. </w:t>
      </w:r>
      <w:r w:rsidRPr="003C4D6C">
        <w:rPr>
          <w:bCs/>
          <w:szCs w:val="28"/>
        </w:rPr>
        <w:t>Греческие мыслители. Т. I – II. СПб.: Алетейя, 1999.</w:t>
      </w:r>
    </w:p>
    <w:p w14:paraId="1D4B945A" w14:textId="77777777" w:rsidR="00D623CC" w:rsidRPr="003C4D6C" w:rsidRDefault="00D623CC" w:rsidP="00D623CC"/>
    <w:p w14:paraId="7786FD29" w14:textId="77777777" w:rsidR="00D623CC" w:rsidRPr="003C4D6C" w:rsidRDefault="00D623CC" w:rsidP="00D623CC">
      <w:pPr>
        <w:rPr>
          <w:b/>
        </w:rPr>
      </w:pPr>
      <w:r w:rsidRPr="003C4D6C">
        <w:t xml:space="preserve"> </w:t>
      </w:r>
      <w:r w:rsidRPr="003C4D6C">
        <w:rPr>
          <w:b/>
        </w:rPr>
        <w:t xml:space="preserve">Фома Аквинский </w:t>
      </w:r>
    </w:p>
    <w:p w14:paraId="10AAFE24" w14:textId="77777777" w:rsidR="00D623CC" w:rsidRPr="003C4D6C" w:rsidRDefault="00D623CC" w:rsidP="00D623CC">
      <w:pPr>
        <w:rPr>
          <w:szCs w:val="28"/>
        </w:rPr>
      </w:pPr>
      <w:r w:rsidRPr="003C4D6C">
        <w:t>1</w:t>
      </w:r>
      <w:r w:rsidRPr="003C4D6C">
        <w:rPr>
          <w:szCs w:val="28"/>
        </w:rPr>
        <w:t xml:space="preserve">. </w:t>
      </w:r>
      <w:r w:rsidRPr="003C4D6C">
        <w:rPr>
          <w:i/>
          <w:szCs w:val="28"/>
        </w:rPr>
        <w:t>Фома Аквинский</w:t>
      </w:r>
      <w:r w:rsidRPr="003C4D6C">
        <w:rPr>
          <w:szCs w:val="28"/>
        </w:rPr>
        <w:t xml:space="preserve">. Сочинения / Сост., пер. с лат., ввод. ст. и </w:t>
      </w:r>
      <w:proofErr w:type="spellStart"/>
      <w:r w:rsidRPr="003C4D6C">
        <w:rPr>
          <w:szCs w:val="28"/>
        </w:rPr>
        <w:t>коммент</w:t>
      </w:r>
      <w:proofErr w:type="spellEnd"/>
      <w:r w:rsidRPr="003C4D6C">
        <w:rPr>
          <w:szCs w:val="28"/>
        </w:rPr>
        <w:t xml:space="preserve">. </w:t>
      </w:r>
      <w:r w:rsidRPr="003C4D6C">
        <w:rPr>
          <w:i/>
          <w:szCs w:val="28"/>
        </w:rPr>
        <w:t>А.В. Апполонова</w:t>
      </w:r>
      <w:r w:rsidRPr="003C4D6C">
        <w:rPr>
          <w:szCs w:val="28"/>
        </w:rPr>
        <w:t>. Изд. 5-е. М.: Эдиториал УРСС, 2011.</w:t>
      </w:r>
    </w:p>
    <w:p w14:paraId="0AE46274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szCs w:val="28"/>
        </w:rPr>
        <w:t xml:space="preserve">2. </w:t>
      </w:r>
      <w:r w:rsidRPr="003C4D6C">
        <w:rPr>
          <w:i/>
          <w:szCs w:val="28"/>
        </w:rPr>
        <w:t>Фома Аквинский</w:t>
      </w:r>
      <w:r w:rsidRPr="003C4D6C">
        <w:rPr>
          <w:szCs w:val="28"/>
        </w:rPr>
        <w:t xml:space="preserve">. </w:t>
      </w:r>
      <w:r w:rsidRPr="003C4D6C">
        <w:rPr>
          <w:bCs/>
          <w:szCs w:val="28"/>
        </w:rPr>
        <w:t>Сумма теологии. Часть I. Вопросы 1-64, М.: Издатель Савин С.А., 2006.</w:t>
      </w:r>
    </w:p>
    <w:p w14:paraId="76A1B888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bCs/>
          <w:szCs w:val="28"/>
        </w:rPr>
        <w:t xml:space="preserve">3. </w:t>
      </w:r>
      <w:r w:rsidRPr="003C4D6C">
        <w:rPr>
          <w:i/>
          <w:szCs w:val="28"/>
        </w:rPr>
        <w:t>Фома Аквинский</w:t>
      </w:r>
      <w:r w:rsidRPr="003C4D6C">
        <w:rPr>
          <w:szCs w:val="28"/>
        </w:rPr>
        <w:t xml:space="preserve">. Сумма против язычников: в 2 кн. / Пер. и прим. </w:t>
      </w:r>
      <w:r w:rsidRPr="003C4D6C">
        <w:rPr>
          <w:i/>
          <w:szCs w:val="28"/>
        </w:rPr>
        <w:t>Т.Ю. Бородай</w:t>
      </w:r>
      <w:r w:rsidRPr="003C4D6C">
        <w:rPr>
          <w:szCs w:val="28"/>
        </w:rPr>
        <w:t xml:space="preserve">. М.: </w:t>
      </w:r>
      <w:r w:rsidRPr="003C4D6C">
        <w:rPr>
          <w:bCs/>
          <w:szCs w:val="28"/>
        </w:rPr>
        <w:t>Институт философии, теологии и истории Св. Фомы, 2004.</w:t>
      </w:r>
      <w:r w:rsidRPr="003C4D6C">
        <w:rPr>
          <w:szCs w:val="28"/>
        </w:rPr>
        <w:t xml:space="preserve">  </w:t>
      </w:r>
    </w:p>
    <w:p w14:paraId="353122AE" w14:textId="77777777" w:rsidR="00D623CC" w:rsidRPr="003C4D6C" w:rsidRDefault="00D623CC" w:rsidP="00D623CC">
      <w:pPr>
        <w:rPr>
          <w:szCs w:val="28"/>
        </w:rPr>
      </w:pPr>
      <w:r w:rsidRPr="003C4D6C">
        <w:rPr>
          <w:bCs/>
          <w:szCs w:val="28"/>
        </w:rPr>
        <w:t xml:space="preserve">4. </w:t>
      </w:r>
      <w:r w:rsidRPr="003C4D6C">
        <w:rPr>
          <w:bCs/>
          <w:i/>
          <w:szCs w:val="28"/>
        </w:rPr>
        <w:t>Жильсон, Этьен</w:t>
      </w:r>
      <w:r w:rsidRPr="003C4D6C">
        <w:rPr>
          <w:bCs/>
          <w:szCs w:val="28"/>
        </w:rPr>
        <w:t xml:space="preserve">. Томизм. Введение в философию Фомы Аквинского // </w:t>
      </w:r>
      <w:r w:rsidRPr="003C4D6C">
        <w:rPr>
          <w:bCs/>
          <w:i/>
          <w:szCs w:val="28"/>
        </w:rPr>
        <w:t>Жильсон, Этьен</w:t>
      </w:r>
      <w:r w:rsidRPr="003C4D6C">
        <w:rPr>
          <w:bCs/>
          <w:szCs w:val="28"/>
        </w:rPr>
        <w:t>.</w:t>
      </w:r>
      <w:r w:rsidRPr="003C4D6C">
        <w:rPr>
          <w:szCs w:val="28"/>
        </w:rPr>
        <w:t xml:space="preserve"> Избранное: в 2 тт. / Пер. </w:t>
      </w:r>
      <w:r w:rsidRPr="003C4D6C">
        <w:rPr>
          <w:i/>
          <w:szCs w:val="28"/>
        </w:rPr>
        <w:t>Г.В. Вдовиной</w:t>
      </w:r>
      <w:r w:rsidRPr="003C4D6C">
        <w:rPr>
          <w:szCs w:val="28"/>
        </w:rPr>
        <w:t>. Т. 1. М., СПб.: Университетская книга, 1999.</w:t>
      </w:r>
    </w:p>
    <w:p w14:paraId="390C4EFE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szCs w:val="28"/>
        </w:rPr>
        <w:t xml:space="preserve">5. </w:t>
      </w:r>
      <w:r w:rsidRPr="003C4D6C">
        <w:rPr>
          <w:bCs/>
          <w:i/>
          <w:szCs w:val="28"/>
        </w:rPr>
        <w:t>Жильсон, Этьен</w:t>
      </w:r>
      <w:r w:rsidRPr="003C4D6C">
        <w:rPr>
          <w:bCs/>
          <w:szCs w:val="28"/>
        </w:rPr>
        <w:t xml:space="preserve">. Дух средневековой философии / Пер. с франц. </w:t>
      </w:r>
      <w:r w:rsidRPr="003C4D6C">
        <w:rPr>
          <w:bCs/>
          <w:i/>
          <w:szCs w:val="28"/>
        </w:rPr>
        <w:t>Г.В. Вдовиной</w:t>
      </w:r>
      <w:r w:rsidRPr="003C4D6C">
        <w:rPr>
          <w:bCs/>
          <w:szCs w:val="28"/>
        </w:rPr>
        <w:t xml:space="preserve">. М.: Институт философии, теологии и истории Св. Фомы, 2011. </w:t>
      </w:r>
    </w:p>
    <w:p w14:paraId="283F41B0" w14:textId="77777777" w:rsidR="00D623CC" w:rsidRPr="003C4D6C" w:rsidRDefault="00D623CC" w:rsidP="00D623CC">
      <w:pPr>
        <w:rPr>
          <w:rFonts w:eastAsia="NewtonTT-Regular"/>
          <w:szCs w:val="28"/>
        </w:rPr>
      </w:pPr>
      <w:r w:rsidRPr="003C4D6C">
        <w:rPr>
          <w:szCs w:val="28"/>
        </w:rPr>
        <w:t xml:space="preserve">6. </w:t>
      </w:r>
      <w:r w:rsidRPr="003C4D6C">
        <w:rPr>
          <w:bCs/>
          <w:i/>
          <w:szCs w:val="28"/>
        </w:rPr>
        <w:t>Жильсон, Этьен</w:t>
      </w:r>
      <w:r w:rsidRPr="003C4D6C">
        <w:rPr>
          <w:bCs/>
          <w:szCs w:val="28"/>
        </w:rPr>
        <w:t>. Философия</w:t>
      </w:r>
      <w:r w:rsidRPr="003C4D6C">
        <w:rPr>
          <w:rFonts w:eastAsia="NewtonTT-Italic"/>
          <w:i/>
          <w:iCs/>
          <w:szCs w:val="28"/>
        </w:rPr>
        <w:t xml:space="preserve"> </w:t>
      </w:r>
      <w:r w:rsidRPr="003C4D6C">
        <w:rPr>
          <w:rFonts w:eastAsia="NewtonTT-Regular"/>
          <w:szCs w:val="28"/>
        </w:rPr>
        <w:t xml:space="preserve">в Средние века: От истоков патристики до конца XIV века / Пер. с фр. </w:t>
      </w:r>
      <w:r w:rsidRPr="003C4D6C">
        <w:rPr>
          <w:rFonts w:eastAsia="NewtonTT-Italic"/>
          <w:i/>
          <w:iCs/>
          <w:szCs w:val="28"/>
        </w:rPr>
        <w:t>А.Д. Бакулова</w:t>
      </w:r>
      <w:r w:rsidRPr="003C4D6C">
        <w:rPr>
          <w:rFonts w:eastAsia="NewtonTT-Regular"/>
          <w:szCs w:val="28"/>
        </w:rPr>
        <w:t>. Общ. ред., послесл</w:t>
      </w:r>
      <w:proofErr w:type="gramStart"/>
      <w:r w:rsidRPr="003C4D6C">
        <w:rPr>
          <w:rFonts w:eastAsia="NewtonTT-Regular"/>
          <w:szCs w:val="28"/>
        </w:rPr>
        <w:t>.</w:t>
      </w:r>
      <w:proofErr w:type="gramEnd"/>
      <w:r w:rsidRPr="003C4D6C">
        <w:rPr>
          <w:rFonts w:eastAsia="NewtonTT-Regular"/>
          <w:szCs w:val="28"/>
        </w:rPr>
        <w:t xml:space="preserve"> и примеч. </w:t>
      </w:r>
      <w:r w:rsidRPr="003C4D6C">
        <w:rPr>
          <w:rFonts w:eastAsia="NewtonTT-Italic"/>
          <w:i/>
          <w:iCs/>
          <w:szCs w:val="28"/>
        </w:rPr>
        <w:t>С.С. Неретиной</w:t>
      </w:r>
      <w:r w:rsidRPr="003C4D6C">
        <w:rPr>
          <w:rFonts w:eastAsia="NewtonTT-Regular"/>
          <w:szCs w:val="28"/>
        </w:rPr>
        <w:t>. 2-е изд. М.: Культурная революция, Республика, 2010.</w:t>
      </w:r>
    </w:p>
    <w:p w14:paraId="1DC7C77E" w14:textId="77777777" w:rsidR="00D623CC" w:rsidRPr="003C4D6C" w:rsidRDefault="00D623CC" w:rsidP="00D623CC">
      <w:pPr>
        <w:rPr>
          <w:rFonts w:eastAsia="NewtonTT-Regular"/>
          <w:szCs w:val="28"/>
        </w:rPr>
      </w:pPr>
      <w:r w:rsidRPr="003C4D6C">
        <w:rPr>
          <w:rFonts w:eastAsia="NewtonTT-Regular"/>
          <w:szCs w:val="28"/>
        </w:rPr>
        <w:t xml:space="preserve">7. </w:t>
      </w:r>
      <w:r w:rsidRPr="003C4D6C">
        <w:rPr>
          <w:rFonts w:eastAsia="NewtonTT-Regular"/>
          <w:i/>
          <w:szCs w:val="28"/>
        </w:rPr>
        <w:t>Коплстон, Ф.Ч.</w:t>
      </w:r>
      <w:r w:rsidRPr="003C4D6C">
        <w:rPr>
          <w:rFonts w:eastAsia="NewtonTT-Regular"/>
          <w:szCs w:val="28"/>
        </w:rPr>
        <w:t xml:space="preserve"> История средневековой философии. М.: Энигма, 1997.</w:t>
      </w:r>
    </w:p>
    <w:p w14:paraId="143CFC5A" w14:textId="77777777" w:rsidR="00D623CC" w:rsidRPr="003C4D6C" w:rsidRDefault="00D623CC" w:rsidP="00D623CC">
      <w:pPr>
        <w:rPr>
          <w:szCs w:val="28"/>
        </w:rPr>
      </w:pPr>
      <w:r w:rsidRPr="003C4D6C">
        <w:rPr>
          <w:rFonts w:eastAsia="NewtonTT-Regular"/>
          <w:szCs w:val="28"/>
        </w:rPr>
        <w:t xml:space="preserve">8. </w:t>
      </w:r>
      <w:r w:rsidRPr="003C4D6C">
        <w:rPr>
          <w:rFonts w:eastAsia="NewtonTT-Regular"/>
          <w:i/>
          <w:szCs w:val="28"/>
        </w:rPr>
        <w:t>Стамп, Элеонор</w:t>
      </w:r>
      <w:r w:rsidRPr="003C4D6C">
        <w:rPr>
          <w:rFonts w:eastAsia="NewtonTT-Regular"/>
          <w:szCs w:val="28"/>
        </w:rPr>
        <w:t xml:space="preserve">. Аквинат / </w:t>
      </w:r>
      <w:r w:rsidRPr="003C4D6C">
        <w:rPr>
          <w:bCs/>
          <w:szCs w:val="28"/>
        </w:rPr>
        <w:t xml:space="preserve">Пер. с англ. </w:t>
      </w:r>
      <w:r w:rsidRPr="003C4D6C">
        <w:rPr>
          <w:bCs/>
          <w:i/>
          <w:szCs w:val="28"/>
        </w:rPr>
        <w:t>Г.В. Вдовиной</w:t>
      </w:r>
      <w:r w:rsidRPr="003C4D6C">
        <w:rPr>
          <w:bCs/>
          <w:szCs w:val="28"/>
        </w:rPr>
        <w:t>; науч. ред.</w:t>
      </w:r>
      <w:r w:rsidRPr="003C4D6C">
        <w:rPr>
          <w:bCs/>
          <w:i/>
          <w:szCs w:val="28"/>
        </w:rPr>
        <w:t xml:space="preserve"> К.В. Карпов</w:t>
      </w:r>
      <w:r w:rsidRPr="003C4D6C">
        <w:rPr>
          <w:bCs/>
          <w:szCs w:val="28"/>
        </w:rPr>
        <w:t>.</w:t>
      </w:r>
      <w:r w:rsidRPr="003C4D6C">
        <w:rPr>
          <w:rFonts w:eastAsia="NewtonTT-Regular"/>
          <w:szCs w:val="28"/>
        </w:rPr>
        <w:t xml:space="preserve"> М.: Языки славянской культуры, 2013.   </w:t>
      </w:r>
      <w:r w:rsidRPr="003C4D6C">
        <w:rPr>
          <w:bCs/>
          <w:szCs w:val="28"/>
        </w:rPr>
        <w:t xml:space="preserve">  </w:t>
      </w:r>
      <w:r w:rsidRPr="003C4D6C">
        <w:rPr>
          <w:szCs w:val="28"/>
        </w:rPr>
        <w:t xml:space="preserve">      </w:t>
      </w:r>
    </w:p>
    <w:p w14:paraId="02A9B86E" w14:textId="77777777" w:rsidR="00D623CC" w:rsidRPr="003C4D6C" w:rsidRDefault="00D623CC" w:rsidP="00D623CC">
      <w:pPr>
        <w:rPr>
          <w:szCs w:val="28"/>
        </w:rPr>
      </w:pPr>
    </w:p>
    <w:p w14:paraId="4414FC1F" w14:textId="77777777" w:rsidR="00D623CC" w:rsidRPr="003C4D6C" w:rsidRDefault="00D623CC" w:rsidP="00D623CC">
      <w:pPr>
        <w:rPr>
          <w:b/>
          <w:szCs w:val="28"/>
        </w:rPr>
      </w:pPr>
      <w:r w:rsidRPr="003C4D6C">
        <w:rPr>
          <w:b/>
        </w:rPr>
        <w:t>Декарт</w:t>
      </w:r>
    </w:p>
    <w:p w14:paraId="741918E3" w14:textId="77777777" w:rsidR="00D623CC" w:rsidRPr="003C4D6C" w:rsidRDefault="00D623CC" w:rsidP="00D623CC">
      <w:pPr>
        <w:autoSpaceDE w:val="0"/>
        <w:autoSpaceDN w:val="0"/>
        <w:adjustRightInd w:val="0"/>
        <w:rPr>
          <w:szCs w:val="28"/>
        </w:rPr>
      </w:pPr>
      <w:r w:rsidRPr="003C4D6C">
        <w:rPr>
          <w:szCs w:val="28"/>
        </w:rPr>
        <w:t xml:space="preserve">1. </w:t>
      </w:r>
      <w:r w:rsidRPr="003C4D6C">
        <w:rPr>
          <w:i/>
          <w:szCs w:val="28"/>
        </w:rPr>
        <w:t>Декарт, Р</w:t>
      </w:r>
      <w:r w:rsidRPr="003C4D6C">
        <w:rPr>
          <w:szCs w:val="28"/>
        </w:rPr>
        <w:t xml:space="preserve">. Правила для руководства ума // </w:t>
      </w:r>
      <w:r w:rsidRPr="003C4D6C">
        <w:rPr>
          <w:rFonts w:eastAsia="NewtonTT-Italic"/>
          <w:i/>
          <w:iCs/>
          <w:szCs w:val="28"/>
        </w:rPr>
        <w:t xml:space="preserve">Декарт, Р. </w:t>
      </w:r>
      <w:r w:rsidRPr="003C4D6C">
        <w:rPr>
          <w:rFonts w:eastAsia="NewtonTT-Regular"/>
          <w:szCs w:val="28"/>
        </w:rPr>
        <w:t xml:space="preserve">Сочинения: в 2 т. / Сост., ред., вступ. ст. </w:t>
      </w:r>
      <w:r w:rsidRPr="003C4D6C">
        <w:rPr>
          <w:rFonts w:eastAsia="NewtonTT-Italic"/>
          <w:i/>
          <w:iCs/>
          <w:szCs w:val="28"/>
        </w:rPr>
        <w:t>В.В. Соколова</w:t>
      </w:r>
      <w:r w:rsidRPr="003C4D6C">
        <w:rPr>
          <w:rFonts w:eastAsia="NewtonTT-Regular"/>
          <w:szCs w:val="28"/>
        </w:rPr>
        <w:t>. М.: Мысль, 1989-1994. Т. 1, 1989.</w:t>
      </w:r>
      <w:r w:rsidRPr="003C4D6C">
        <w:rPr>
          <w:szCs w:val="28"/>
        </w:rPr>
        <w:t xml:space="preserve"> </w:t>
      </w:r>
    </w:p>
    <w:p w14:paraId="01DCB554" w14:textId="77777777" w:rsidR="00D623CC" w:rsidRPr="003C4D6C" w:rsidRDefault="00D623CC" w:rsidP="00D623CC">
      <w:pPr>
        <w:rPr>
          <w:rFonts w:eastAsia="NewtonTT-Regular"/>
          <w:szCs w:val="28"/>
        </w:rPr>
      </w:pPr>
      <w:r w:rsidRPr="003C4D6C">
        <w:rPr>
          <w:szCs w:val="28"/>
        </w:rPr>
        <w:t xml:space="preserve">2. </w:t>
      </w:r>
      <w:r w:rsidRPr="003C4D6C">
        <w:rPr>
          <w:i/>
          <w:szCs w:val="28"/>
        </w:rPr>
        <w:t>Декарт, Р</w:t>
      </w:r>
      <w:r w:rsidRPr="003C4D6C">
        <w:rPr>
          <w:szCs w:val="28"/>
        </w:rPr>
        <w:t xml:space="preserve">. Рассуждение о методе // </w:t>
      </w:r>
      <w:r w:rsidRPr="003C4D6C">
        <w:rPr>
          <w:rFonts w:eastAsia="NewtonTT-Italic"/>
          <w:i/>
          <w:iCs/>
          <w:szCs w:val="28"/>
        </w:rPr>
        <w:t xml:space="preserve">Декарт, Р. </w:t>
      </w:r>
      <w:r w:rsidRPr="003C4D6C">
        <w:rPr>
          <w:rFonts w:eastAsia="NewtonTT-Regular"/>
          <w:szCs w:val="28"/>
        </w:rPr>
        <w:t xml:space="preserve">Сочинения: в 2 т. / Сост., ред., вступ. ст. </w:t>
      </w:r>
      <w:r w:rsidRPr="003C4D6C">
        <w:rPr>
          <w:rFonts w:eastAsia="NewtonTT-Italic"/>
          <w:i/>
          <w:iCs/>
          <w:szCs w:val="28"/>
        </w:rPr>
        <w:t>В.В. Соколова</w:t>
      </w:r>
      <w:r w:rsidRPr="003C4D6C">
        <w:rPr>
          <w:rFonts w:eastAsia="NewtonTT-Regular"/>
          <w:szCs w:val="28"/>
        </w:rPr>
        <w:t>. М.: Мысль, 1989-1994. Т. 1, 1989.</w:t>
      </w:r>
    </w:p>
    <w:p w14:paraId="0B250A8C" w14:textId="77777777" w:rsidR="00D623CC" w:rsidRPr="003C4D6C" w:rsidRDefault="00D623CC" w:rsidP="00D623CC">
      <w:pPr>
        <w:rPr>
          <w:szCs w:val="28"/>
        </w:rPr>
      </w:pPr>
      <w:r w:rsidRPr="003C4D6C">
        <w:rPr>
          <w:rFonts w:eastAsia="NewtonTT-Regular"/>
          <w:szCs w:val="28"/>
        </w:rPr>
        <w:t xml:space="preserve">3. </w:t>
      </w:r>
      <w:r w:rsidRPr="003C4D6C">
        <w:rPr>
          <w:i/>
          <w:szCs w:val="28"/>
        </w:rPr>
        <w:t>Декарт, Р</w:t>
      </w:r>
      <w:r w:rsidRPr="003C4D6C">
        <w:rPr>
          <w:szCs w:val="28"/>
        </w:rPr>
        <w:t xml:space="preserve">. Первоначала философии // </w:t>
      </w:r>
      <w:r w:rsidRPr="003C4D6C">
        <w:rPr>
          <w:rFonts w:eastAsia="NewtonTT-Italic"/>
          <w:i/>
          <w:iCs/>
          <w:szCs w:val="28"/>
        </w:rPr>
        <w:t xml:space="preserve">Декарт, Р. </w:t>
      </w:r>
      <w:r w:rsidRPr="003C4D6C">
        <w:rPr>
          <w:rFonts w:eastAsia="NewtonTT-Regular"/>
          <w:szCs w:val="28"/>
        </w:rPr>
        <w:t xml:space="preserve">Сочинения: в 2 т. / Сост., ред., вступ. ст. </w:t>
      </w:r>
      <w:r w:rsidRPr="003C4D6C">
        <w:rPr>
          <w:rFonts w:eastAsia="NewtonTT-Italic"/>
          <w:i/>
          <w:iCs/>
          <w:szCs w:val="28"/>
        </w:rPr>
        <w:t>В.В. Соколова</w:t>
      </w:r>
      <w:r w:rsidRPr="003C4D6C">
        <w:rPr>
          <w:rFonts w:eastAsia="NewtonTT-Regular"/>
          <w:szCs w:val="28"/>
        </w:rPr>
        <w:t>. М.: Мысль, 1989-1994. Т. 1, 1989.</w:t>
      </w:r>
    </w:p>
    <w:p w14:paraId="271244BA" w14:textId="77777777" w:rsidR="00D623CC" w:rsidRPr="003C4D6C" w:rsidRDefault="00D623CC" w:rsidP="00D623CC">
      <w:pPr>
        <w:autoSpaceDE w:val="0"/>
        <w:autoSpaceDN w:val="0"/>
        <w:adjustRightInd w:val="0"/>
        <w:rPr>
          <w:szCs w:val="28"/>
        </w:rPr>
      </w:pPr>
      <w:r w:rsidRPr="003C4D6C">
        <w:t xml:space="preserve">4. </w:t>
      </w:r>
      <w:r w:rsidRPr="003C4D6C">
        <w:rPr>
          <w:i/>
          <w:szCs w:val="28"/>
        </w:rPr>
        <w:t>Декарт, Р</w:t>
      </w:r>
      <w:r w:rsidRPr="003C4D6C">
        <w:rPr>
          <w:szCs w:val="28"/>
        </w:rPr>
        <w:t xml:space="preserve">. Размышления о первой философии // </w:t>
      </w:r>
      <w:r w:rsidRPr="003C4D6C">
        <w:rPr>
          <w:rFonts w:eastAsia="NewtonTT-Italic"/>
          <w:i/>
          <w:iCs/>
          <w:szCs w:val="28"/>
        </w:rPr>
        <w:t xml:space="preserve">Декарт, Р. </w:t>
      </w:r>
      <w:r w:rsidRPr="003C4D6C">
        <w:rPr>
          <w:rFonts w:eastAsia="NewtonTT-Regular"/>
          <w:szCs w:val="28"/>
        </w:rPr>
        <w:t xml:space="preserve">Сочинения: в 2 т. / Сост., ред., вступ. ст. </w:t>
      </w:r>
      <w:r w:rsidRPr="003C4D6C">
        <w:rPr>
          <w:rFonts w:eastAsia="NewtonTT-Italic"/>
          <w:i/>
          <w:iCs/>
          <w:szCs w:val="28"/>
        </w:rPr>
        <w:t>В.В. Соколова</w:t>
      </w:r>
      <w:r w:rsidRPr="003C4D6C">
        <w:rPr>
          <w:rFonts w:eastAsia="NewtonTT-Regular"/>
          <w:szCs w:val="28"/>
        </w:rPr>
        <w:t>. М.: Мысль, 1989-1994. Т. 2, 1994.</w:t>
      </w:r>
      <w:r w:rsidRPr="003C4D6C">
        <w:rPr>
          <w:szCs w:val="28"/>
        </w:rPr>
        <w:t xml:space="preserve"> </w:t>
      </w:r>
    </w:p>
    <w:p w14:paraId="02E34FF5" w14:textId="77777777" w:rsidR="00D623CC" w:rsidRPr="003C4D6C" w:rsidRDefault="00D623CC" w:rsidP="00D623CC">
      <w:r w:rsidRPr="003C4D6C">
        <w:t xml:space="preserve">5. </w:t>
      </w:r>
      <w:r w:rsidRPr="003C4D6C">
        <w:rPr>
          <w:i/>
        </w:rPr>
        <w:t>Готтлиб, Энтони</w:t>
      </w:r>
      <w:r w:rsidRPr="003C4D6C">
        <w:t xml:space="preserve">. Мечта о Просвещении. Рассвет философии Нового времени. М.: Альпина нон-фикшн, 2020. </w:t>
      </w:r>
    </w:p>
    <w:p w14:paraId="657F1DAA" w14:textId="77777777" w:rsidR="00D623CC" w:rsidRPr="003C4D6C" w:rsidRDefault="00D623CC" w:rsidP="00D623CC">
      <w:pPr>
        <w:rPr>
          <w:rFonts w:eastAsia="NewtonTT-Regular"/>
          <w:szCs w:val="28"/>
        </w:rPr>
      </w:pPr>
      <w:r w:rsidRPr="003C4D6C">
        <w:t xml:space="preserve">6. </w:t>
      </w:r>
      <w:r w:rsidRPr="003C4D6C">
        <w:rPr>
          <w:rFonts w:eastAsia="NewtonTT-Italic"/>
          <w:i/>
          <w:iCs/>
          <w:szCs w:val="28"/>
        </w:rPr>
        <w:t xml:space="preserve">Дмитриев, Т.А. </w:t>
      </w:r>
      <w:r w:rsidRPr="003C4D6C">
        <w:rPr>
          <w:rFonts w:eastAsia="NewtonTT-Regular"/>
          <w:szCs w:val="28"/>
        </w:rPr>
        <w:t>Проблема методического сомнения в философии Рене Декарта. М.: ИФ РАН, 2007.</w:t>
      </w:r>
    </w:p>
    <w:p w14:paraId="58A1F909" w14:textId="77777777" w:rsidR="00D623CC" w:rsidRPr="003C4D6C" w:rsidRDefault="00D623CC" w:rsidP="00D623CC">
      <w:pPr>
        <w:rPr>
          <w:szCs w:val="28"/>
        </w:rPr>
      </w:pPr>
      <w:r w:rsidRPr="003C4D6C">
        <w:rPr>
          <w:rFonts w:eastAsia="NewtonTT-Regular"/>
          <w:szCs w:val="28"/>
        </w:rPr>
        <w:t xml:space="preserve">7. </w:t>
      </w:r>
      <w:r w:rsidRPr="003C4D6C">
        <w:rPr>
          <w:bCs/>
          <w:i/>
          <w:iCs/>
          <w:szCs w:val="28"/>
        </w:rPr>
        <w:t xml:space="preserve">Фишер, Куно. </w:t>
      </w:r>
      <w:r w:rsidRPr="003C4D6C">
        <w:rPr>
          <w:bCs/>
          <w:szCs w:val="28"/>
        </w:rPr>
        <w:t>Декарт: его жизнь, сочинения и учение. СПб.: Мифрил, 1994.</w:t>
      </w:r>
      <w:r w:rsidRPr="003C4D6C">
        <w:rPr>
          <w:szCs w:val="28"/>
        </w:rPr>
        <w:t xml:space="preserve">  </w:t>
      </w:r>
    </w:p>
    <w:p w14:paraId="58DBA124" w14:textId="77777777" w:rsidR="00D623CC" w:rsidRPr="003C4D6C" w:rsidRDefault="00D623CC" w:rsidP="00D623CC">
      <w:pPr>
        <w:rPr>
          <w:szCs w:val="28"/>
        </w:rPr>
      </w:pPr>
      <w:r w:rsidRPr="003C4D6C">
        <w:t xml:space="preserve">8. </w:t>
      </w:r>
      <w:r w:rsidRPr="003C4D6C">
        <w:rPr>
          <w:i/>
          <w:szCs w:val="28"/>
        </w:rPr>
        <w:t>Семенов, В.Е.</w:t>
      </w:r>
      <w:r w:rsidRPr="003C4D6C">
        <w:rPr>
          <w:szCs w:val="28"/>
        </w:rPr>
        <w:t xml:space="preserve"> Доминирующие парадигмы трансцендентализма в западноевропейской философии. М.: РОССПЭН, 2012.</w:t>
      </w:r>
    </w:p>
    <w:p w14:paraId="7CC1B7DE" w14:textId="77777777" w:rsidR="00D623CC" w:rsidRPr="003C4D6C" w:rsidRDefault="00D623CC" w:rsidP="00D623CC"/>
    <w:p w14:paraId="2EB7BF07" w14:textId="77777777" w:rsidR="00D623CC" w:rsidRPr="003C4D6C" w:rsidRDefault="00D623CC" w:rsidP="00D623CC">
      <w:pPr>
        <w:rPr>
          <w:b/>
        </w:rPr>
      </w:pPr>
      <w:r w:rsidRPr="003C4D6C">
        <w:rPr>
          <w:b/>
        </w:rPr>
        <w:t>Лейбниц</w:t>
      </w:r>
    </w:p>
    <w:p w14:paraId="5A28414A" w14:textId="77777777" w:rsidR="00D623CC" w:rsidRPr="003C4D6C" w:rsidRDefault="00D623CC" w:rsidP="00D623CC">
      <w:r w:rsidRPr="003C4D6C">
        <w:t xml:space="preserve">1. </w:t>
      </w:r>
      <w:r w:rsidRPr="003C4D6C">
        <w:rPr>
          <w:i/>
        </w:rPr>
        <w:t>Лейбниц, Г.В.</w:t>
      </w:r>
      <w:r w:rsidRPr="003C4D6C">
        <w:t xml:space="preserve"> Рассуждение о метафизике // </w:t>
      </w:r>
      <w:r w:rsidRPr="003C4D6C">
        <w:rPr>
          <w:i/>
        </w:rPr>
        <w:t>Лейбниц, Г.В.</w:t>
      </w:r>
      <w:r w:rsidRPr="003C4D6C">
        <w:t xml:space="preserve"> Сочинения: в 4 тт. М.: Мысль, 1982 – 1989. Т.1, 1982.</w:t>
      </w:r>
    </w:p>
    <w:p w14:paraId="555D943D" w14:textId="77777777" w:rsidR="00D623CC" w:rsidRPr="003C4D6C" w:rsidRDefault="00D623CC" w:rsidP="00D623CC">
      <w:r w:rsidRPr="003C4D6C">
        <w:t xml:space="preserve">2. </w:t>
      </w:r>
      <w:r w:rsidRPr="003C4D6C">
        <w:rPr>
          <w:i/>
        </w:rPr>
        <w:t>Лейбниц, Г.В.</w:t>
      </w:r>
      <w:r w:rsidRPr="003C4D6C">
        <w:t xml:space="preserve"> Монадология // </w:t>
      </w:r>
      <w:r w:rsidRPr="003C4D6C">
        <w:rPr>
          <w:i/>
        </w:rPr>
        <w:t>Лейбниц, Г.В.</w:t>
      </w:r>
      <w:r w:rsidRPr="003C4D6C">
        <w:t xml:space="preserve"> Сочинения: в 4 тт. М.: Мысль, 1982 – 1989. Т.1, 1982.</w:t>
      </w:r>
    </w:p>
    <w:p w14:paraId="020CD8A2" w14:textId="77777777" w:rsidR="00D623CC" w:rsidRPr="003C4D6C" w:rsidRDefault="00D623CC" w:rsidP="00D623CC">
      <w:r w:rsidRPr="003C4D6C">
        <w:t xml:space="preserve">3. </w:t>
      </w:r>
      <w:r w:rsidRPr="003C4D6C">
        <w:rPr>
          <w:i/>
        </w:rPr>
        <w:t>Лейбниц, Г.В.</w:t>
      </w:r>
      <w:r w:rsidRPr="003C4D6C">
        <w:t xml:space="preserve"> Опыты теодицеи о благости Божией, свободе человека и начале зла // </w:t>
      </w:r>
      <w:r w:rsidRPr="003C4D6C">
        <w:rPr>
          <w:i/>
        </w:rPr>
        <w:t>Лейбниц, Г.В.</w:t>
      </w:r>
      <w:r w:rsidRPr="003C4D6C">
        <w:t xml:space="preserve"> Сочинения: в 4 тт. М.: Мысль, 1982 – 1989. Т.4, 1989.</w:t>
      </w:r>
    </w:p>
    <w:p w14:paraId="41DF649E" w14:textId="77777777" w:rsidR="00D623CC" w:rsidRPr="003C4D6C" w:rsidRDefault="00D623CC" w:rsidP="00D623CC">
      <w:r w:rsidRPr="003C4D6C">
        <w:t xml:space="preserve">4. </w:t>
      </w:r>
      <w:r w:rsidRPr="003C4D6C">
        <w:rPr>
          <w:i/>
        </w:rPr>
        <w:t>Готтлиб, Энтони</w:t>
      </w:r>
      <w:r w:rsidRPr="003C4D6C">
        <w:t xml:space="preserve">. Мечта о Просвещении. Рассвет философии Нового времени. М.: Альпина нон-фикшн, 2020. </w:t>
      </w:r>
    </w:p>
    <w:p w14:paraId="3223C9DC" w14:textId="77777777" w:rsidR="00D623CC" w:rsidRPr="003C4D6C" w:rsidRDefault="00D623CC" w:rsidP="00D623CC">
      <w:pPr>
        <w:rPr>
          <w:rFonts w:eastAsia="NewtonTT-Regular"/>
          <w:szCs w:val="28"/>
        </w:rPr>
      </w:pPr>
      <w:r w:rsidRPr="003C4D6C">
        <w:rPr>
          <w:szCs w:val="28"/>
        </w:rPr>
        <w:t xml:space="preserve">5. </w:t>
      </w:r>
      <w:r w:rsidRPr="003C4D6C">
        <w:rPr>
          <w:rFonts w:eastAsia="NewtonTT-Italic"/>
          <w:i/>
          <w:iCs/>
          <w:szCs w:val="28"/>
        </w:rPr>
        <w:t xml:space="preserve">Жучков, В.А. </w:t>
      </w:r>
      <w:r w:rsidRPr="003C4D6C">
        <w:rPr>
          <w:rFonts w:eastAsia="NewtonTT-Regular"/>
          <w:szCs w:val="28"/>
        </w:rPr>
        <w:t>Немецкая философия эпохи раннего Просвещения (конец XVII – первая четверть XVIII в.). М.: Наука, 1989.</w:t>
      </w:r>
    </w:p>
    <w:p w14:paraId="2203B9D7" w14:textId="77777777" w:rsidR="00D623CC" w:rsidRPr="003C4D6C" w:rsidRDefault="00D623CC" w:rsidP="00D623CC">
      <w:pPr>
        <w:rPr>
          <w:rFonts w:eastAsia="NewtonTT-Regular"/>
          <w:szCs w:val="28"/>
        </w:rPr>
      </w:pPr>
      <w:r w:rsidRPr="003C4D6C">
        <w:rPr>
          <w:rFonts w:eastAsia="NewtonTT-Regular"/>
          <w:szCs w:val="28"/>
        </w:rPr>
        <w:t xml:space="preserve">6. </w:t>
      </w:r>
      <w:r w:rsidRPr="003C4D6C">
        <w:rPr>
          <w:rFonts w:eastAsia="NewtonTT-Regular"/>
          <w:i/>
          <w:szCs w:val="28"/>
        </w:rPr>
        <w:t>Майоров, Г.Г</w:t>
      </w:r>
      <w:r w:rsidRPr="003C4D6C">
        <w:rPr>
          <w:rFonts w:eastAsia="NewtonTT-Regular"/>
          <w:szCs w:val="28"/>
        </w:rPr>
        <w:t xml:space="preserve">. </w:t>
      </w:r>
      <w:r w:rsidRPr="003C4D6C">
        <w:rPr>
          <w:color w:val="202122"/>
          <w:szCs w:val="28"/>
          <w:shd w:val="clear" w:color="auto" w:fill="FFFFFF"/>
        </w:rPr>
        <w:t xml:space="preserve">Теоретические основания философии Г.В. Лейбница. 2-е изд., </w:t>
      </w:r>
      <w:proofErr w:type="spellStart"/>
      <w:r w:rsidRPr="003C4D6C">
        <w:rPr>
          <w:color w:val="202122"/>
          <w:szCs w:val="28"/>
          <w:shd w:val="clear" w:color="auto" w:fill="FFFFFF"/>
        </w:rPr>
        <w:t>испр</w:t>
      </w:r>
      <w:proofErr w:type="spellEnd"/>
      <w:r w:rsidRPr="003C4D6C">
        <w:rPr>
          <w:color w:val="202122"/>
          <w:szCs w:val="28"/>
          <w:shd w:val="clear" w:color="auto" w:fill="FFFFFF"/>
        </w:rPr>
        <w:t xml:space="preserve">. и доп. </w:t>
      </w:r>
      <w:r w:rsidRPr="003C4D6C">
        <w:rPr>
          <w:szCs w:val="28"/>
        </w:rPr>
        <w:t>М.</w:t>
      </w:r>
      <w:r w:rsidRPr="003C4D6C">
        <w:rPr>
          <w:color w:val="202122"/>
          <w:szCs w:val="28"/>
          <w:shd w:val="clear" w:color="auto" w:fill="FFFFFF"/>
        </w:rPr>
        <w:t>: КД «Университет», 2007.</w:t>
      </w:r>
      <w:r w:rsidRPr="003C4D6C">
        <w:rPr>
          <w:rFonts w:eastAsia="NewtonTT-Regular"/>
          <w:szCs w:val="28"/>
        </w:rPr>
        <w:t xml:space="preserve"> </w:t>
      </w:r>
    </w:p>
    <w:p w14:paraId="03FD3A6F" w14:textId="77777777" w:rsidR="00D623CC" w:rsidRPr="003C4D6C" w:rsidRDefault="00D623CC" w:rsidP="00D623CC">
      <w:pPr>
        <w:rPr>
          <w:szCs w:val="28"/>
        </w:rPr>
      </w:pPr>
      <w:r w:rsidRPr="003C4D6C">
        <w:rPr>
          <w:rFonts w:eastAsia="NewtonTT-Regular"/>
          <w:szCs w:val="28"/>
        </w:rPr>
        <w:t xml:space="preserve">7. </w:t>
      </w:r>
      <w:r w:rsidRPr="003C4D6C">
        <w:rPr>
          <w:bCs/>
          <w:i/>
          <w:iCs/>
          <w:szCs w:val="28"/>
        </w:rPr>
        <w:t xml:space="preserve">Фишер, Куно. </w:t>
      </w:r>
      <w:r w:rsidRPr="003C4D6C">
        <w:rPr>
          <w:bCs/>
          <w:iCs/>
          <w:szCs w:val="28"/>
        </w:rPr>
        <w:t>Лейбниц: его жизнь, сочинения и учение. М.: АСТ: Транзиткнига, 2005.</w:t>
      </w:r>
      <w:r w:rsidRPr="003C4D6C">
        <w:rPr>
          <w:szCs w:val="28"/>
        </w:rPr>
        <w:t xml:space="preserve">  </w:t>
      </w:r>
    </w:p>
    <w:p w14:paraId="24B7792F" w14:textId="77777777" w:rsidR="00D623CC" w:rsidRPr="003C4D6C" w:rsidRDefault="00D623CC" w:rsidP="00D623CC">
      <w:pPr>
        <w:rPr>
          <w:szCs w:val="28"/>
        </w:rPr>
      </w:pPr>
      <w:r w:rsidRPr="003C4D6C">
        <w:rPr>
          <w:rFonts w:eastAsia="NewtonTT-Regular"/>
          <w:szCs w:val="28"/>
        </w:rPr>
        <w:t xml:space="preserve">  </w:t>
      </w:r>
      <w:r w:rsidRPr="003C4D6C">
        <w:rPr>
          <w:szCs w:val="28"/>
        </w:rPr>
        <w:t xml:space="preserve"> </w:t>
      </w:r>
    </w:p>
    <w:p w14:paraId="2DB0D724" w14:textId="77777777" w:rsidR="00D623CC" w:rsidRPr="003C4D6C" w:rsidRDefault="00D623CC" w:rsidP="00D623CC">
      <w:pPr>
        <w:rPr>
          <w:b/>
        </w:rPr>
      </w:pPr>
      <w:r w:rsidRPr="003C4D6C">
        <w:rPr>
          <w:b/>
        </w:rPr>
        <w:lastRenderedPageBreak/>
        <w:t>Кант</w:t>
      </w:r>
    </w:p>
    <w:p w14:paraId="743A5C76" w14:textId="77777777" w:rsidR="00D623CC" w:rsidRPr="003C4D6C" w:rsidRDefault="00D623CC" w:rsidP="00D623CC">
      <w:pPr>
        <w:rPr>
          <w:szCs w:val="28"/>
        </w:rPr>
      </w:pPr>
      <w:r w:rsidRPr="003C4D6C">
        <w:t xml:space="preserve">1. </w:t>
      </w:r>
      <w:r w:rsidRPr="003C4D6C">
        <w:rPr>
          <w:i/>
        </w:rPr>
        <w:t>Кант, И</w:t>
      </w:r>
      <w:r w:rsidRPr="003C4D6C">
        <w:t xml:space="preserve">. Критика чистого </w:t>
      </w:r>
      <w:r w:rsidRPr="003C4D6C">
        <w:rPr>
          <w:szCs w:val="28"/>
        </w:rPr>
        <w:t xml:space="preserve">разума // </w:t>
      </w:r>
      <w:r w:rsidRPr="003C4D6C">
        <w:rPr>
          <w:rFonts w:eastAsia="NewtonTT-Italic"/>
          <w:i/>
          <w:iCs/>
          <w:szCs w:val="28"/>
        </w:rPr>
        <w:t xml:space="preserve">Кант, И. </w:t>
      </w:r>
      <w:r w:rsidRPr="003C4D6C">
        <w:rPr>
          <w:rFonts w:eastAsia="NewtonTT-Regular"/>
          <w:szCs w:val="28"/>
        </w:rPr>
        <w:t xml:space="preserve">Сочинения: в 8 т. / Общ. ред. </w:t>
      </w:r>
      <w:r w:rsidRPr="003C4D6C">
        <w:rPr>
          <w:rFonts w:eastAsia="NewtonTT-Italic"/>
          <w:i/>
          <w:iCs/>
          <w:szCs w:val="28"/>
        </w:rPr>
        <w:t>А.В. Гулыги</w:t>
      </w:r>
      <w:r w:rsidRPr="003C4D6C">
        <w:rPr>
          <w:rFonts w:eastAsia="NewtonTT-Regular"/>
          <w:szCs w:val="28"/>
        </w:rPr>
        <w:t>. Т. 3. М.: Чоро, 1994.</w:t>
      </w:r>
    </w:p>
    <w:p w14:paraId="7DFA19A4" w14:textId="77777777" w:rsidR="00D623CC" w:rsidRPr="003C4D6C" w:rsidRDefault="00D623CC" w:rsidP="00D623CC">
      <w:pPr>
        <w:rPr>
          <w:szCs w:val="28"/>
        </w:rPr>
      </w:pPr>
      <w:r w:rsidRPr="003C4D6C">
        <w:rPr>
          <w:szCs w:val="28"/>
        </w:rPr>
        <w:t xml:space="preserve">2. </w:t>
      </w:r>
      <w:r w:rsidRPr="003C4D6C">
        <w:rPr>
          <w:i/>
        </w:rPr>
        <w:t>Кант, И</w:t>
      </w:r>
      <w:r w:rsidRPr="003C4D6C">
        <w:t xml:space="preserve">. Пролегомены </w:t>
      </w:r>
      <w:r w:rsidRPr="003C4D6C">
        <w:rPr>
          <w:szCs w:val="28"/>
        </w:rPr>
        <w:t xml:space="preserve">// </w:t>
      </w:r>
      <w:r w:rsidRPr="003C4D6C">
        <w:rPr>
          <w:rFonts w:eastAsia="NewtonTT-Italic"/>
          <w:i/>
          <w:iCs/>
          <w:szCs w:val="28"/>
        </w:rPr>
        <w:t xml:space="preserve">Кант, И. </w:t>
      </w:r>
      <w:r w:rsidRPr="003C4D6C">
        <w:rPr>
          <w:rFonts w:eastAsia="NewtonTT-Regular"/>
          <w:szCs w:val="28"/>
        </w:rPr>
        <w:t xml:space="preserve">Сочинения: в 8 т. / Общ. ред. </w:t>
      </w:r>
      <w:r w:rsidRPr="003C4D6C">
        <w:rPr>
          <w:rFonts w:eastAsia="NewtonTT-Italic"/>
          <w:i/>
          <w:iCs/>
          <w:szCs w:val="28"/>
        </w:rPr>
        <w:t>А.В. Гулыги</w:t>
      </w:r>
      <w:r w:rsidRPr="003C4D6C">
        <w:rPr>
          <w:rFonts w:eastAsia="NewtonTT-Regular"/>
          <w:szCs w:val="28"/>
        </w:rPr>
        <w:t>. Т. 4. М.: Чоро, 1994.</w:t>
      </w:r>
    </w:p>
    <w:p w14:paraId="7EB6B5AA" w14:textId="77777777" w:rsidR="00D623CC" w:rsidRPr="003C4D6C" w:rsidRDefault="00D623CC" w:rsidP="00D623CC">
      <w:pPr>
        <w:rPr>
          <w:szCs w:val="28"/>
        </w:rPr>
      </w:pPr>
      <w:r w:rsidRPr="003C4D6C">
        <w:t xml:space="preserve">3. </w:t>
      </w:r>
      <w:r w:rsidRPr="003C4D6C">
        <w:rPr>
          <w:i/>
        </w:rPr>
        <w:t>Кант, И</w:t>
      </w:r>
      <w:r w:rsidRPr="003C4D6C">
        <w:t xml:space="preserve">. Критика практического </w:t>
      </w:r>
      <w:r w:rsidRPr="003C4D6C">
        <w:rPr>
          <w:szCs w:val="28"/>
        </w:rPr>
        <w:t xml:space="preserve">разума // </w:t>
      </w:r>
      <w:r w:rsidRPr="003C4D6C">
        <w:rPr>
          <w:rFonts w:eastAsia="NewtonTT-Italic"/>
          <w:i/>
          <w:iCs/>
          <w:szCs w:val="28"/>
        </w:rPr>
        <w:t xml:space="preserve">Кант, И. </w:t>
      </w:r>
      <w:r w:rsidRPr="003C4D6C">
        <w:rPr>
          <w:rFonts w:eastAsia="NewtonTT-Regular"/>
          <w:szCs w:val="28"/>
        </w:rPr>
        <w:t xml:space="preserve">Сочинения: в 8 т. / Общ. ред. </w:t>
      </w:r>
      <w:r w:rsidRPr="003C4D6C">
        <w:rPr>
          <w:rFonts w:eastAsia="NewtonTT-Italic"/>
          <w:i/>
          <w:iCs/>
          <w:szCs w:val="28"/>
        </w:rPr>
        <w:t>А.В. Гулыги</w:t>
      </w:r>
      <w:r w:rsidRPr="003C4D6C">
        <w:rPr>
          <w:rFonts w:eastAsia="NewtonTT-Regular"/>
          <w:szCs w:val="28"/>
        </w:rPr>
        <w:t>. Т. 4. М.: Чоро, 1994.</w:t>
      </w:r>
    </w:p>
    <w:p w14:paraId="42643C29" w14:textId="77777777" w:rsidR="00D623CC" w:rsidRPr="003C4D6C" w:rsidRDefault="00D623CC" w:rsidP="00D623CC">
      <w:pPr>
        <w:rPr>
          <w:szCs w:val="28"/>
        </w:rPr>
      </w:pPr>
      <w:r w:rsidRPr="003C4D6C">
        <w:t xml:space="preserve">4. </w:t>
      </w:r>
      <w:r w:rsidRPr="003C4D6C">
        <w:rPr>
          <w:i/>
        </w:rPr>
        <w:t>Кант, И</w:t>
      </w:r>
      <w:r w:rsidRPr="003C4D6C">
        <w:t xml:space="preserve">. Наблюдения над чувством прекрасного и возвышенного </w:t>
      </w:r>
      <w:r w:rsidRPr="003C4D6C">
        <w:rPr>
          <w:szCs w:val="28"/>
        </w:rPr>
        <w:t xml:space="preserve">// </w:t>
      </w:r>
      <w:r w:rsidRPr="003C4D6C">
        <w:rPr>
          <w:rFonts w:eastAsia="NewtonTT-Italic"/>
          <w:i/>
          <w:iCs/>
          <w:szCs w:val="28"/>
        </w:rPr>
        <w:t xml:space="preserve">Кант, И. </w:t>
      </w:r>
      <w:r w:rsidRPr="003C4D6C">
        <w:rPr>
          <w:rFonts w:eastAsia="NewtonTT-Regular"/>
          <w:szCs w:val="28"/>
        </w:rPr>
        <w:t xml:space="preserve">Сочинения: в 8 т. / Общ. ред. </w:t>
      </w:r>
      <w:r w:rsidRPr="003C4D6C">
        <w:rPr>
          <w:rFonts w:eastAsia="NewtonTT-Italic"/>
          <w:i/>
          <w:iCs/>
          <w:szCs w:val="28"/>
        </w:rPr>
        <w:t>А.В. Гулыги</w:t>
      </w:r>
      <w:r w:rsidRPr="003C4D6C">
        <w:rPr>
          <w:rFonts w:eastAsia="NewtonTT-Regular"/>
          <w:szCs w:val="28"/>
        </w:rPr>
        <w:t>. Т. 2. М.: Чоро, 1994.</w:t>
      </w:r>
    </w:p>
    <w:p w14:paraId="1A64BF0C" w14:textId="77777777" w:rsidR="00D623CC" w:rsidRPr="003C4D6C" w:rsidRDefault="00D623CC" w:rsidP="00D623CC">
      <w:r w:rsidRPr="003C4D6C">
        <w:t xml:space="preserve">5. </w:t>
      </w:r>
      <w:r w:rsidRPr="003C4D6C">
        <w:rPr>
          <w:i/>
        </w:rPr>
        <w:t>Кюн, Манфред</w:t>
      </w:r>
      <w:r w:rsidRPr="003C4D6C">
        <w:t xml:space="preserve">. Кант: биография / Пер. с англ. </w:t>
      </w:r>
      <w:r w:rsidRPr="003C4D6C">
        <w:rPr>
          <w:i/>
        </w:rPr>
        <w:t>А. Васильевой</w:t>
      </w:r>
      <w:r w:rsidRPr="003C4D6C">
        <w:t xml:space="preserve">, под ред. </w:t>
      </w:r>
      <w:r w:rsidRPr="003C4D6C">
        <w:rPr>
          <w:i/>
        </w:rPr>
        <w:t>К. Чепурина</w:t>
      </w:r>
      <w:r w:rsidRPr="003C4D6C">
        <w:t>. М.: ИД «Дело», 2021.</w:t>
      </w:r>
    </w:p>
    <w:p w14:paraId="2601F425" w14:textId="77777777" w:rsidR="00D623CC" w:rsidRPr="003C4D6C" w:rsidRDefault="00D623CC" w:rsidP="00D623CC">
      <w:r w:rsidRPr="003C4D6C">
        <w:t xml:space="preserve">6. </w:t>
      </w:r>
      <w:r w:rsidRPr="003C4D6C">
        <w:rPr>
          <w:i/>
        </w:rPr>
        <w:t>Гулыга, А.В</w:t>
      </w:r>
      <w:r w:rsidRPr="003C4D6C">
        <w:t xml:space="preserve">. Кант. 4-е изд., </w:t>
      </w:r>
      <w:proofErr w:type="spellStart"/>
      <w:r w:rsidRPr="003C4D6C">
        <w:t>испр</w:t>
      </w:r>
      <w:proofErr w:type="spellEnd"/>
      <w:r w:rsidRPr="003C4D6C">
        <w:t>. и доп. М.: Молодая гвардия, 2005.</w:t>
      </w:r>
    </w:p>
    <w:p w14:paraId="33FFFF8A" w14:textId="77777777" w:rsidR="00D623CC" w:rsidRPr="003C4D6C" w:rsidRDefault="00D623CC" w:rsidP="00D623CC">
      <w:r w:rsidRPr="003C4D6C">
        <w:t xml:space="preserve">7. </w:t>
      </w:r>
      <w:r w:rsidRPr="003C4D6C">
        <w:rPr>
          <w:i/>
        </w:rPr>
        <w:t>Кассирер, Эрнст</w:t>
      </w:r>
      <w:r w:rsidRPr="003C4D6C">
        <w:t xml:space="preserve">. Жизнь и учение Канта / Пер. </w:t>
      </w:r>
      <w:r w:rsidRPr="003C4D6C">
        <w:rPr>
          <w:i/>
        </w:rPr>
        <w:t>М.И. Левиной</w:t>
      </w:r>
      <w:r w:rsidRPr="003C4D6C">
        <w:t>. 2-е изд. М., СПб.: Центр гуманитарных инициатив, 2013.</w:t>
      </w:r>
    </w:p>
    <w:p w14:paraId="7EFB31A3" w14:textId="77777777" w:rsidR="00D623CC" w:rsidRPr="003C4D6C" w:rsidRDefault="00D623CC" w:rsidP="00D623CC">
      <w:r w:rsidRPr="003C4D6C">
        <w:t xml:space="preserve">8. </w:t>
      </w:r>
      <w:r w:rsidRPr="003C4D6C">
        <w:rPr>
          <w:i/>
        </w:rPr>
        <w:t>Ясперс, Карл</w:t>
      </w:r>
      <w:r w:rsidRPr="003C4D6C">
        <w:t xml:space="preserve">. Кант: жизнь, труды, влияние / Пер. </w:t>
      </w:r>
      <w:r w:rsidRPr="003C4D6C">
        <w:rPr>
          <w:i/>
        </w:rPr>
        <w:t>А.К. Судакова</w:t>
      </w:r>
      <w:r w:rsidRPr="003C4D6C">
        <w:t xml:space="preserve">. М.: </w:t>
      </w:r>
      <w:r w:rsidRPr="003C4D6C">
        <w:rPr>
          <w:rFonts w:ascii="Cambria Math" w:eastAsia="NewtonTT-Regular" w:hAnsi="Cambria Math" w:cs="Cambria Math"/>
          <w:szCs w:val="28"/>
        </w:rPr>
        <w:t>«</w:t>
      </w:r>
      <w:r w:rsidRPr="003C4D6C">
        <w:rPr>
          <w:rFonts w:eastAsia="NewtonTT-Regular"/>
          <w:szCs w:val="28"/>
        </w:rPr>
        <w:t>Канон+</w:t>
      </w:r>
      <w:r w:rsidRPr="003C4D6C">
        <w:rPr>
          <w:rFonts w:ascii="Cambria Math" w:eastAsia="NewtonTT-Regular" w:hAnsi="Cambria Math" w:cs="Cambria Math"/>
          <w:szCs w:val="28"/>
        </w:rPr>
        <w:t xml:space="preserve">» </w:t>
      </w:r>
      <w:r w:rsidRPr="003C4D6C">
        <w:rPr>
          <w:rFonts w:eastAsia="NewtonTT-Regular"/>
          <w:szCs w:val="28"/>
        </w:rPr>
        <w:t xml:space="preserve">РООИ </w:t>
      </w:r>
      <w:r w:rsidRPr="003C4D6C">
        <w:rPr>
          <w:rFonts w:ascii="Cambria Math" w:eastAsia="NewtonTT-Regular" w:hAnsi="Cambria Math" w:cs="Cambria Math"/>
          <w:szCs w:val="28"/>
        </w:rPr>
        <w:t>«</w:t>
      </w:r>
      <w:r w:rsidRPr="003C4D6C">
        <w:rPr>
          <w:rFonts w:eastAsia="NewtonTT-Regular"/>
          <w:szCs w:val="28"/>
        </w:rPr>
        <w:t>Реабилитация</w:t>
      </w:r>
      <w:r w:rsidRPr="003C4D6C">
        <w:rPr>
          <w:rFonts w:ascii="Cambria Math" w:eastAsia="NewtonTT-Regular" w:hAnsi="Cambria Math" w:cs="Cambria Math"/>
          <w:szCs w:val="28"/>
        </w:rPr>
        <w:t>»</w:t>
      </w:r>
      <w:r w:rsidRPr="003C4D6C">
        <w:rPr>
          <w:rFonts w:eastAsia="NewtonTT-Regular"/>
          <w:szCs w:val="28"/>
        </w:rPr>
        <w:t>, 2014.</w:t>
      </w:r>
      <w:r w:rsidRPr="003C4D6C">
        <w:t xml:space="preserve">   </w:t>
      </w:r>
    </w:p>
    <w:p w14:paraId="05AC389F" w14:textId="77777777" w:rsidR="00D623CC" w:rsidRPr="003C4D6C" w:rsidRDefault="00D623CC" w:rsidP="00D623CC">
      <w:pPr>
        <w:rPr>
          <w:szCs w:val="28"/>
        </w:rPr>
      </w:pPr>
      <w:r w:rsidRPr="003C4D6C">
        <w:t xml:space="preserve">9. </w:t>
      </w:r>
      <w:r w:rsidRPr="003C4D6C">
        <w:rPr>
          <w:i/>
          <w:szCs w:val="28"/>
        </w:rPr>
        <w:t>Семенов, В.Е.</w:t>
      </w:r>
      <w:r w:rsidRPr="003C4D6C">
        <w:rPr>
          <w:szCs w:val="28"/>
        </w:rPr>
        <w:t xml:space="preserve"> Доминирующие парадигмы трансцендентализма в западноевропейской философии. М.: РОССПЭН, 2012.</w:t>
      </w:r>
    </w:p>
    <w:p w14:paraId="3B04EFB9" w14:textId="77777777" w:rsidR="00D623CC" w:rsidRPr="003C4D6C" w:rsidRDefault="00D623CC" w:rsidP="00D623CC"/>
    <w:p w14:paraId="476D5C61" w14:textId="77777777" w:rsidR="00D623CC" w:rsidRPr="003C4D6C" w:rsidRDefault="00D623CC" w:rsidP="00D623CC"/>
    <w:p w14:paraId="497DDCB7" w14:textId="77777777" w:rsidR="00D623CC" w:rsidRPr="003C4D6C" w:rsidRDefault="00D623CC" w:rsidP="00D623CC">
      <w:pPr>
        <w:jc w:val="center"/>
        <w:rPr>
          <w:b/>
        </w:rPr>
      </w:pPr>
      <w:r w:rsidRPr="003C4D6C">
        <w:rPr>
          <w:b/>
        </w:rPr>
        <w:t>Дополнительная литература</w:t>
      </w:r>
    </w:p>
    <w:p w14:paraId="7C892C66" w14:textId="77777777" w:rsidR="00D623CC" w:rsidRPr="003C4D6C" w:rsidRDefault="00D623CC" w:rsidP="00D623CC">
      <w:pPr>
        <w:rPr>
          <w:b/>
        </w:rPr>
      </w:pPr>
      <w:r w:rsidRPr="003C4D6C">
        <w:rPr>
          <w:b/>
        </w:rPr>
        <w:t>Платон</w:t>
      </w:r>
    </w:p>
    <w:p w14:paraId="35792FAE" w14:textId="77777777" w:rsidR="00D623CC" w:rsidRPr="003C4D6C" w:rsidRDefault="00D623CC" w:rsidP="00D623CC">
      <w:pPr>
        <w:rPr>
          <w:szCs w:val="28"/>
        </w:rPr>
      </w:pPr>
      <w:r w:rsidRPr="003C4D6C">
        <w:t xml:space="preserve">1. </w:t>
      </w:r>
      <w:r w:rsidRPr="003C4D6C">
        <w:rPr>
          <w:bCs/>
          <w:szCs w:val="28"/>
        </w:rPr>
        <w:t xml:space="preserve">История философии: От философии Древнего Востока до философии XXI века </w:t>
      </w:r>
      <w:r w:rsidRPr="003C4D6C">
        <w:rPr>
          <w:szCs w:val="28"/>
        </w:rPr>
        <w:t xml:space="preserve">/ Под ред. </w:t>
      </w:r>
      <w:r w:rsidRPr="003C4D6C">
        <w:rPr>
          <w:i/>
          <w:szCs w:val="28"/>
        </w:rPr>
        <w:t>В.В. Васильева</w:t>
      </w:r>
      <w:r w:rsidRPr="003C4D6C">
        <w:rPr>
          <w:szCs w:val="28"/>
        </w:rPr>
        <w:t xml:space="preserve">, </w:t>
      </w:r>
      <w:r w:rsidRPr="003C4D6C">
        <w:rPr>
          <w:i/>
          <w:szCs w:val="28"/>
        </w:rPr>
        <w:t>А.А. Кротова</w:t>
      </w:r>
      <w:r w:rsidRPr="003C4D6C">
        <w:rPr>
          <w:szCs w:val="28"/>
        </w:rPr>
        <w:t xml:space="preserve"> и </w:t>
      </w:r>
      <w:r w:rsidRPr="003C4D6C">
        <w:rPr>
          <w:i/>
          <w:szCs w:val="28"/>
        </w:rPr>
        <w:t>Д.В. Бугая</w:t>
      </w:r>
      <w:r w:rsidRPr="003C4D6C">
        <w:rPr>
          <w:szCs w:val="28"/>
        </w:rPr>
        <w:t xml:space="preserve">. Изд. 3-е, </w:t>
      </w:r>
      <w:proofErr w:type="spellStart"/>
      <w:r w:rsidRPr="003C4D6C">
        <w:rPr>
          <w:szCs w:val="28"/>
        </w:rPr>
        <w:t>перераб</w:t>
      </w:r>
      <w:proofErr w:type="spellEnd"/>
      <w:r w:rsidRPr="003C4D6C">
        <w:rPr>
          <w:szCs w:val="28"/>
        </w:rPr>
        <w:t>. М.: ЛЕНАНД, 2014. (Классический учебник МГУ) (а также другие издания).</w:t>
      </w:r>
    </w:p>
    <w:p w14:paraId="0526EBF9" w14:textId="77777777" w:rsidR="00D623CC" w:rsidRPr="003C4D6C" w:rsidRDefault="00D623CC" w:rsidP="00D623CC">
      <w:pPr>
        <w:rPr>
          <w:szCs w:val="28"/>
        </w:rPr>
      </w:pPr>
      <w:r w:rsidRPr="003C4D6C">
        <w:rPr>
          <w:szCs w:val="28"/>
        </w:rPr>
        <w:t xml:space="preserve">2. </w:t>
      </w:r>
      <w:r w:rsidRPr="003C4D6C">
        <w:rPr>
          <w:bCs/>
          <w:i/>
          <w:szCs w:val="28"/>
        </w:rPr>
        <w:t>Соколов, В.В</w:t>
      </w:r>
      <w:r w:rsidRPr="003C4D6C">
        <w:rPr>
          <w:bCs/>
          <w:szCs w:val="28"/>
        </w:rPr>
        <w:t>. Философия как история философии. 3-е изд. М.: Акад. проект, 2015.</w:t>
      </w:r>
      <w:r w:rsidRPr="003C4D6C">
        <w:rPr>
          <w:szCs w:val="28"/>
        </w:rPr>
        <w:t xml:space="preserve"> </w:t>
      </w:r>
    </w:p>
    <w:p w14:paraId="4137670E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bCs/>
          <w:szCs w:val="28"/>
        </w:rPr>
        <w:t xml:space="preserve">3. </w:t>
      </w:r>
      <w:r w:rsidRPr="003C4D6C">
        <w:rPr>
          <w:bCs/>
          <w:i/>
          <w:iCs/>
          <w:szCs w:val="28"/>
        </w:rPr>
        <w:t xml:space="preserve">Богомолов, А.С. </w:t>
      </w:r>
      <w:r w:rsidRPr="003C4D6C">
        <w:rPr>
          <w:bCs/>
          <w:szCs w:val="28"/>
        </w:rPr>
        <w:t>Античная философия. М.: Изд-во Московского университета, 1985.</w:t>
      </w:r>
    </w:p>
    <w:p w14:paraId="05795563" w14:textId="77777777" w:rsidR="00D623CC" w:rsidRPr="003C4D6C" w:rsidRDefault="00D623CC" w:rsidP="00D623CC">
      <w:pPr>
        <w:rPr>
          <w:szCs w:val="28"/>
        </w:rPr>
      </w:pPr>
      <w:r w:rsidRPr="003C4D6C">
        <w:rPr>
          <w:szCs w:val="28"/>
        </w:rPr>
        <w:t>4.</w:t>
      </w:r>
      <w:r w:rsidRPr="003C4D6C">
        <w:rPr>
          <w:i/>
          <w:szCs w:val="28"/>
        </w:rPr>
        <w:t xml:space="preserve"> Бугай, Д.В.</w:t>
      </w:r>
      <w:r w:rsidRPr="003C4D6C">
        <w:rPr>
          <w:szCs w:val="28"/>
        </w:rPr>
        <w:t xml:space="preserve"> Единство платоновского «Государства». М.: Издатель Воробьев А.В., 2016.</w:t>
      </w:r>
    </w:p>
    <w:p w14:paraId="1ACD6D84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bCs/>
          <w:szCs w:val="28"/>
        </w:rPr>
        <w:t xml:space="preserve">5. </w:t>
      </w:r>
      <w:r w:rsidRPr="003C4D6C">
        <w:rPr>
          <w:bCs/>
          <w:i/>
          <w:iCs/>
          <w:szCs w:val="28"/>
        </w:rPr>
        <w:t xml:space="preserve">Васильева, Т. В. </w:t>
      </w:r>
      <w:r w:rsidRPr="003C4D6C">
        <w:rPr>
          <w:bCs/>
          <w:szCs w:val="28"/>
        </w:rPr>
        <w:t xml:space="preserve">Комментарии к курсу истории античной философии. М.: Издатель Савин С.А., 2002. </w:t>
      </w:r>
    </w:p>
    <w:p w14:paraId="55EF1D6B" w14:textId="77777777" w:rsidR="00D623CC" w:rsidRPr="003C4D6C" w:rsidRDefault="00D623CC" w:rsidP="00D623CC">
      <w:pPr>
        <w:jc w:val="left"/>
        <w:rPr>
          <w:bCs/>
          <w:szCs w:val="28"/>
        </w:rPr>
      </w:pPr>
      <w:r w:rsidRPr="003C4D6C">
        <w:rPr>
          <w:bCs/>
          <w:szCs w:val="28"/>
        </w:rPr>
        <w:t xml:space="preserve">6. </w:t>
      </w:r>
      <w:r w:rsidRPr="003C4D6C">
        <w:rPr>
          <w:rFonts w:eastAsia="NewtonTT-Italic"/>
          <w:i/>
          <w:iCs/>
          <w:szCs w:val="28"/>
        </w:rPr>
        <w:t xml:space="preserve">Васильева, Т.В. </w:t>
      </w:r>
      <w:r w:rsidRPr="003C4D6C">
        <w:rPr>
          <w:rFonts w:eastAsia="NewtonTT-Regular"/>
          <w:szCs w:val="28"/>
        </w:rPr>
        <w:t>Поэтика античной философии. М.: Акад. проект; Трикста, 2008.</w:t>
      </w:r>
      <w:r w:rsidRPr="003C4D6C">
        <w:rPr>
          <w:bCs/>
          <w:szCs w:val="28"/>
        </w:rPr>
        <w:t xml:space="preserve"> </w:t>
      </w:r>
    </w:p>
    <w:p w14:paraId="5148821D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bCs/>
          <w:szCs w:val="28"/>
        </w:rPr>
        <w:t xml:space="preserve">7. </w:t>
      </w:r>
      <w:r w:rsidRPr="003C4D6C">
        <w:rPr>
          <w:bCs/>
          <w:i/>
          <w:iCs/>
          <w:szCs w:val="28"/>
        </w:rPr>
        <w:t xml:space="preserve">Диоген Лаэртский. </w:t>
      </w:r>
      <w:r w:rsidRPr="003C4D6C">
        <w:rPr>
          <w:bCs/>
          <w:szCs w:val="28"/>
        </w:rPr>
        <w:t xml:space="preserve">О жизни, учениях и изречениях знаменитых философов. Пер. с греч. </w:t>
      </w:r>
      <w:r w:rsidRPr="003C4D6C">
        <w:rPr>
          <w:bCs/>
          <w:i/>
          <w:szCs w:val="28"/>
        </w:rPr>
        <w:t>М.Л. Гаспарова</w:t>
      </w:r>
      <w:r w:rsidRPr="003C4D6C">
        <w:rPr>
          <w:bCs/>
          <w:szCs w:val="28"/>
        </w:rPr>
        <w:t>. 2-е изд. М.: Мысль, 1986.</w:t>
      </w:r>
    </w:p>
    <w:p w14:paraId="65B4701E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bCs/>
          <w:szCs w:val="28"/>
        </w:rPr>
        <w:t xml:space="preserve">8. </w:t>
      </w:r>
      <w:r w:rsidRPr="003C4D6C">
        <w:rPr>
          <w:bCs/>
          <w:i/>
          <w:szCs w:val="28"/>
        </w:rPr>
        <w:t>Лебедев, С.П.</w:t>
      </w:r>
      <w:r w:rsidRPr="003C4D6C">
        <w:rPr>
          <w:bCs/>
          <w:szCs w:val="28"/>
        </w:rPr>
        <w:t xml:space="preserve"> Идеализм: история и логика генезиса. СПб.: Изд-во С.-</w:t>
      </w:r>
      <w:proofErr w:type="spellStart"/>
      <w:r w:rsidRPr="003C4D6C">
        <w:rPr>
          <w:bCs/>
          <w:szCs w:val="28"/>
        </w:rPr>
        <w:t>Петерб</w:t>
      </w:r>
      <w:proofErr w:type="spellEnd"/>
      <w:r w:rsidRPr="003C4D6C">
        <w:rPr>
          <w:bCs/>
          <w:szCs w:val="28"/>
        </w:rPr>
        <w:t xml:space="preserve">. у-та; Изд-во Рус. христиан. </w:t>
      </w:r>
      <w:proofErr w:type="spellStart"/>
      <w:r w:rsidRPr="003C4D6C">
        <w:rPr>
          <w:bCs/>
          <w:szCs w:val="28"/>
        </w:rPr>
        <w:t>гуманит</w:t>
      </w:r>
      <w:proofErr w:type="spellEnd"/>
      <w:r w:rsidRPr="003C4D6C">
        <w:rPr>
          <w:bCs/>
          <w:szCs w:val="28"/>
        </w:rPr>
        <w:t>. академии, 2008.</w:t>
      </w:r>
    </w:p>
    <w:p w14:paraId="563E2A14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bCs/>
          <w:szCs w:val="28"/>
        </w:rPr>
        <w:t xml:space="preserve">9. </w:t>
      </w:r>
      <w:r w:rsidRPr="003C4D6C">
        <w:rPr>
          <w:bCs/>
          <w:i/>
          <w:szCs w:val="28"/>
        </w:rPr>
        <w:t>Лосев, А.Ф., Тахо-Годи, А.А.</w:t>
      </w:r>
      <w:r w:rsidRPr="003C4D6C">
        <w:rPr>
          <w:bCs/>
          <w:szCs w:val="28"/>
        </w:rPr>
        <w:t xml:space="preserve"> Платон. Аристотель. М.: Молодая гвардия, 1993.</w:t>
      </w:r>
    </w:p>
    <w:p w14:paraId="29E132C9" w14:textId="77777777" w:rsidR="00D623CC" w:rsidRPr="003C4D6C" w:rsidRDefault="00D623CC" w:rsidP="00D623CC">
      <w:pPr>
        <w:rPr>
          <w:rFonts w:eastAsia="NewtonTT-Regular"/>
          <w:szCs w:val="28"/>
        </w:rPr>
      </w:pPr>
      <w:r w:rsidRPr="003C4D6C">
        <w:rPr>
          <w:bCs/>
          <w:szCs w:val="28"/>
        </w:rPr>
        <w:t xml:space="preserve">10. </w:t>
      </w:r>
      <w:r w:rsidRPr="003C4D6C">
        <w:rPr>
          <w:rFonts w:eastAsia="NewtonTT-Italic"/>
          <w:i/>
          <w:iCs/>
          <w:szCs w:val="28"/>
        </w:rPr>
        <w:t xml:space="preserve">Трубецкой, С.Н. </w:t>
      </w:r>
      <w:r w:rsidRPr="003C4D6C">
        <w:rPr>
          <w:rFonts w:eastAsia="NewtonTT-Regular"/>
          <w:szCs w:val="28"/>
        </w:rPr>
        <w:t>Метафизика в Древней Греции. М.: Мысль, 2003.</w:t>
      </w:r>
    </w:p>
    <w:p w14:paraId="3F66039D" w14:textId="77777777" w:rsidR="00D623CC" w:rsidRPr="003C4D6C" w:rsidRDefault="00D623CC" w:rsidP="00D623CC">
      <w:pPr>
        <w:rPr>
          <w:rFonts w:eastAsia="NewtonTT-Regular"/>
          <w:szCs w:val="28"/>
        </w:rPr>
      </w:pPr>
      <w:r w:rsidRPr="003C4D6C">
        <w:rPr>
          <w:rFonts w:eastAsia="NewtonTT-Regular"/>
          <w:szCs w:val="28"/>
        </w:rPr>
        <w:t xml:space="preserve">11. </w:t>
      </w:r>
      <w:r w:rsidRPr="003C4D6C">
        <w:rPr>
          <w:rFonts w:eastAsia="NewtonTT-Regular"/>
          <w:i/>
          <w:szCs w:val="28"/>
        </w:rPr>
        <w:t>Рассел, Бертран</w:t>
      </w:r>
      <w:r w:rsidRPr="003C4D6C">
        <w:rPr>
          <w:rFonts w:eastAsia="NewtonTT-Regular"/>
          <w:szCs w:val="28"/>
        </w:rPr>
        <w:t xml:space="preserve">. История западной философии. М.: АСТ, 2017. </w:t>
      </w:r>
    </w:p>
    <w:p w14:paraId="47A57986" w14:textId="77777777" w:rsidR="00D623CC" w:rsidRPr="003C4D6C" w:rsidRDefault="00D623CC" w:rsidP="00D623CC">
      <w:pPr>
        <w:rPr>
          <w:szCs w:val="28"/>
        </w:rPr>
      </w:pPr>
      <w:r w:rsidRPr="003C4D6C">
        <w:rPr>
          <w:bCs/>
          <w:szCs w:val="28"/>
        </w:rPr>
        <w:t xml:space="preserve"> </w:t>
      </w:r>
    </w:p>
    <w:p w14:paraId="3233DB34" w14:textId="77777777" w:rsidR="00D623CC" w:rsidRPr="003C4D6C" w:rsidRDefault="00D623CC" w:rsidP="00D623CC">
      <w:pPr>
        <w:rPr>
          <w:b/>
        </w:rPr>
      </w:pPr>
      <w:r w:rsidRPr="003C4D6C">
        <w:rPr>
          <w:b/>
        </w:rPr>
        <w:t>Аристотель</w:t>
      </w:r>
    </w:p>
    <w:p w14:paraId="0A6D2559" w14:textId="77777777" w:rsidR="00D623CC" w:rsidRPr="003C4D6C" w:rsidRDefault="00D623CC" w:rsidP="00D623CC">
      <w:pPr>
        <w:rPr>
          <w:szCs w:val="28"/>
        </w:rPr>
      </w:pPr>
      <w:r w:rsidRPr="003C4D6C">
        <w:t xml:space="preserve">1. </w:t>
      </w:r>
      <w:r w:rsidRPr="003C4D6C">
        <w:rPr>
          <w:bCs/>
          <w:szCs w:val="28"/>
        </w:rPr>
        <w:t xml:space="preserve">История философии: От философии Древнего Востока до философии XXI века </w:t>
      </w:r>
      <w:r w:rsidRPr="003C4D6C">
        <w:rPr>
          <w:szCs w:val="28"/>
        </w:rPr>
        <w:t xml:space="preserve">/ Под ред. </w:t>
      </w:r>
      <w:r w:rsidRPr="003C4D6C">
        <w:rPr>
          <w:i/>
          <w:szCs w:val="28"/>
        </w:rPr>
        <w:t>В.В. Васильева</w:t>
      </w:r>
      <w:r w:rsidRPr="003C4D6C">
        <w:rPr>
          <w:szCs w:val="28"/>
        </w:rPr>
        <w:t xml:space="preserve">, </w:t>
      </w:r>
      <w:r w:rsidRPr="003C4D6C">
        <w:rPr>
          <w:i/>
          <w:szCs w:val="28"/>
        </w:rPr>
        <w:t>А.А. Кротова</w:t>
      </w:r>
      <w:r w:rsidRPr="003C4D6C">
        <w:rPr>
          <w:szCs w:val="28"/>
        </w:rPr>
        <w:t xml:space="preserve"> и </w:t>
      </w:r>
      <w:r w:rsidRPr="003C4D6C">
        <w:rPr>
          <w:i/>
          <w:szCs w:val="28"/>
        </w:rPr>
        <w:t>Д.В. Бугая</w:t>
      </w:r>
      <w:r w:rsidRPr="003C4D6C">
        <w:rPr>
          <w:szCs w:val="28"/>
        </w:rPr>
        <w:t xml:space="preserve">. Изд. 3-е, </w:t>
      </w:r>
      <w:proofErr w:type="spellStart"/>
      <w:r w:rsidRPr="003C4D6C">
        <w:rPr>
          <w:szCs w:val="28"/>
        </w:rPr>
        <w:t>перераб</w:t>
      </w:r>
      <w:proofErr w:type="spellEnd"/>
      <w:r w:rsidRPr="003C4D6C">
        <w:rPr>
          <w:szCs w:val="28"/>
        </w:rPr>
        <w:t>. М.: ЛЕНАНД, 2014. (Классический учебник МГУ) (а также другие издания).</w:t>
      </w:r>
    </w:p>
    <w:p w14:paraId="183E7770" w14:textId="77777777" w:rsidR="00D623CC" w:rsidRPr="003C4D6C" w:rsidRDefault="00D623CC" w:rsidP="00D623CC">
      <w:pPr>
        <w:rPr>
          <w:szCs w:val="28"/>
        </w:rPr>
      </w:pPr>
      <w:r w:rsidRPr="003C4D6C">
        <w:rPr>
          <w:szCs w:val="28"/>
        </w:rPr>
        <w:t xml:space="preserve">2. </w:t>
      </w:r>
      <w:r w:rsidRPr="003C4D6C">
        <w:rPr>
          <w:bCs/>
          <w:i/>
          <w:szCs w:val="28"/>
        </w:rPr>
        <w:t>Соколов, В.В</w:t>
      </w:r>
      <w:r w:rsidRPr="003C4D6C">
        <w:rPr>
          <w:bCs/>
          <w:szCs w:val="28"/>
        </w:rPr>
        <w:t>. Философия как история философии. 3-е изд. М.: Академический проект, 2015.</w:t>
      </w:r>
      <w:r w:rsidRPr="003C4D6C">
        <w:rPr>
          <w:szCs w:val="28"/>
        </w:rPr>
        <w:t xml:space="preserve">   </w:t>
      </w:r>
    </w:p>
    <w:p w14:paraId="2F78CEB1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szCs w:val="28"/>
        </w:rPr>
        <w:t xml:space="preserve">3. </w:t>
      </w:r>
      <w:r w:rsidRPr="003C4D6C">
        <w:rPr>
          <w:bCs/>
          <w:i/>
          <w:iCs/>
          <w:szCs w:val="28"/>
        </w:rPr>
        <w:t xml:space="preserve">Богомолов А. С. </w:t>
      </w:r>
      <w:r w:rsidRPr="003C4D6C">
        <w:rPr>
          <w:bCs/>
          <w:szCs w:val="28"/>
        </w:rPr>
        <w:t>Античная философия. М.: Изд-во Московского университета, 1985.</w:t>
      </w:r>
    </w:p>
    <w:p w14:paraId="489E2F52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bCs/>
          <w:szCs w:val="28"/>
        </w:rPr>
        <w:t xml:space="preserve">4. </w:t>
      </w:r>
      <w:r w:rsidRPr="003C4D6C">
        <w:rPr>
          <w:bCs/>
          <w:i/>
          <w:iCs/>
          <w:szCs w:val="28"/>
        </w:rPr>
        <w:t xml:space="preserve">Диоген Лаэртский. </w:t>
      </w:r>
      <w:r w:rsidRPr="003C4D6C">
        <w:rPr>
          <w:bCs/>
          <w:szCs w:val="28"/>
        </w:rPr>
        <w:t xml:space="preserve">О жизни, учениях и изречениях знаменитых философов. Пер. с греч. </w:t>
      </w:r>
      <w:r w:rsidRPr="003C4D6C">
        <w:rPr>
          <w:bCs/>
          <w:i/>
          <w:szCs w:val="28"/>
        </w:rPr>
        <w:t>М.Л. Гаспарова</w:t>
      </w:r>
      <w:r w:rsidRPr="003C4D6C">
        <w:rPr>
          <w:bCs/>
          <w:szCs w:val="28"/>
        </w:rPr>
        <w:t>. 2-е изд. М.: Мысль, 1986.</w:t>
      </w:r>
    </w:p>
    <w:p w14:paraId="778A4084" w14:textId="77777777" w:rsidR="00D623CC" w:rsidRPr="003C4D6C" w:rsidRDefault="00D623CC" w:rsidP="00D623CC">
      <w:pPr>
        <w:rPr>
          <w:szCs w:val="28"/>
        </w:rPr>
      </w:pPr>
      <w:r w:rsidRPr="003C4D6C">
        <w:rPr>
          <w:szCs w:val="28"/>
        </w:rPr>
        <w:t xml:space="preserve">5. </w:t>
      </w:r>
      <w:r w:rsidRPr="003C4D6C">
        <w:rPr>
          <w:i/>
          <w:szCs w:val="28"/>
        </w:rPr>
        <w:t>Зубов, В.П</w:t>
      </w:r>
      <w:r w:rsidRPr="003C4D6C">
        <w:rPr>
          <w:szCs w:val="28"/>
        </w:rPr>
        <w:t xml:space="preserve">. Аристотель. М.: Эдиториал УРСС, 2000.  </w:t>
      </w:r>
    </w:p>
    <w:p w14:paraId="0DD9FF18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szCs w:val="28"/>
        </w:rPr>
        <w:t>6.</w:t>
      </w:r>
      <w:r w:rsidRPr="003C4D6C">
        <w:rPr>
          <w:bCs/>
          <w:szCs w:val="28"/>
        </w:rPr>
        <w:t xml:space="preserve"> </w:t>
      </w:r>
      <w:r w:rsidRPr="003C4D6C">
        <w:rPr>
          <w:bCs/>
          <w:i/>
          <w:szCs w:val="28"/>
        </w:rPr>
        <w:t>Лебедев, С.П.</w:t>
      </w:r>
      <w:r w:rsidRPr="003C4D6C">
        <w:rPr>
          <w:bCs/>
          <w:szCs w:val="28"/>
        </w:rPr>
        <w:t xml:space="preserve"> Идеализм: история и логика генезиса. СПб.: Изд-во С.-</w:t>
      </w:r>
      <w:proofErr w:type="spellStart"/>
      <w:r w:rsidRPr="003C4D6C">
        <w:rPr>
          <w:bCs/>
          <w:szCs w:val="28"/>
        </w:rPr>
        <w:t>Петерб</w:t>
      </w:r>
      <w:proofErr w:type="spellEnd"/>
      <w:r w:rsidRPr="003C4D6C">
        <w:rPr>
          <w:bCs/>
          <w:szCs w:val="28"/>
        </w:rPr>
        <w:t xml:space="preserve">. у-та; Изд-во Рус. христиан. </w:t>
      </w:r>
      <w:proofErr w:type="spellStart"/>
      <w:r w:rsidRPr="003C4D6C">
        <w:rPr>
          <w:bCs/>
          <w:szCs w:val="28"/>
        </w:rPr>
        <w:t>гуманит</w:t>
      </w:r>
      <w:proofErr w:type="spellEnd"/>
      <w:r w:rsidRPr="003C4D6C">
        <w:rPr>
          <w:bCs/>
          <w:szCs w:val="28"/>
        </w:rPr>
        <w:t>. академии, 2008.</w:t>
      </w:r>
    </w:p>
    <w:p w14:paraId="7F1BE7FF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bCs/>
          <w:szCs w:val="28"/>
        </w:rPr>
        <w:t>7.</w:t>
      </w:r>
      <w:r w:rsidRPr="003C4D6C">
        <w:rPr>
          <w:bCs/>
          <w:i/>
          <w:szCs w:val="28"/>
        </w:rPr>
        <w:t xml:space="preserve"> Лосев, А.Ф., Тахо-Годи, А.А.</w:t>
      </w:r>
      <w:r w:rsidRPr="003C4D6C">
        <w:rPr>
          <w:bCs/>
          <w:szCs w:val="28"/>
        </w:rPr>
        <w:t xml:space="preserve"> Платон. Аристотель. М.: Молодая гвардия, 1993.</w:t>
      </w:r>
    </w:p>
    <w:p w14:paraId="6CA02F40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bCs/>
          <w:szCs w:val="28"/>
        </w:rPr>
        <w:t xml:space="preserve">8. </w:t>
      </w:r>
      <w:r w:rsidRPr="003C4D6C">
        <w:rPr>
          <w:bCs/>
          <w:i/>
          <w:szCs w:val="28"/>
        </w:rPr>
        <w:t>Холл, Эдит</w:t>
      </w:r>
      <w:r w:rsidRPr="003C4D6C">
        <w:rPr>
          <w:bCs/>
          <w:szCs w:val="28"/>
        </w:rPr>
        <w:t xml:space="preserve">. Счастье по Аристотелю. М.: Альпина нон-фикшн, 2019. </w:t>
      </w:r>
    </w:p>
    <w:p w14:paraId="58418FC7" w14:textId="77777777" w:rsidR="00D623CC" w:rsidRPr="003C4D6C" w:rsidRDefault="00D623CC" w:rsidP="00D623CC">
      <w:pPr>
        <w:rPr>
          <w:szCs w:val="28"/>
        </w:rPr>
      </w:pPr>
      <w:r w:rsidRPr="003C4D6C">
        <w:rPr>
          <w:szCs w:val="28"/>
        </w:rPr>
        <w:lastRenderedPageBreak/>
        <w:t xml:space="preserve">9. </w:t>
      </w:r>
      <w:r w:rsidRPr="003C4D6C">
        <w:rPr>
          <w:i/>
          <w:szCs w:val="28"/>
        </w:rPr>
        <w:t>Чанышев, А.Н.</w:t>
      </w:r>
      <w:r w:rsidRPr="003C4D6C">
        <w:rPr>
          <w:szCs w:val="28"/>
        </w:rPr>
        <w:t xml:space="preserve"> Аристотель. М.: Мысль, 1987.</w:t>
      </w:r>
    </w:p>
    <w:p w14:paraId="6635A3ED" w14:textId="77777777" w:rsidR="00D623CC" w:rsidRPr="003C4D6C" w:rsidRDefault="00D623CC" w:rsidP="00D623CC">
      <w:pPr>
        <w:rPr>
          <w:rFonts w:eastAsia="NewtonTT-Regular"/>
          <w:szCs w:val="28"/>
        </w:rPr>
      </w:pPr>
      <w:r w:rsidRPr="003C4D6C">
        <w:rPr>
          <w:szCs w:val="28"/>
        </w:rPr>
        <w:t xml:space="preserve">10. </w:t>
      </w:r>
      <w:r w:rsidRPr="003C4D6C">
        <w:rPr>
          <w:rFonts w:eastAsia="NewtonTT-Regular"/>
          <w:i/>
          <w:szCs w:val="28"/>
        </w:rPr>
        <w:t>Рассел, Бертран</w:t>
      </w:r>
      <w:r w:rsidRPr="003C4D6C">
        <w:rPr>
          <w:rFonts w:eastAsia="NewtonTT-Regular"/>
          <w:szCs w:val="28"/>
        </w:rPr>
        <w:t xml:space="preserve">. История западной философии. М.: АСТ, 2017. </w:t>
      </w:r>
    </w:p>
    <w:p w14:paraId="32DEA4BF" w14:textId="77777777" w:rsidR="00D623CC" w:rsidRPr="003C4D6C" w:rsidRDefault="00D623CC" w:rsidP="00D623CC">
      <w:pPr>
        <w:rPr>
          <w:szCs w:val="28"/>
        </w:rPr>
      </w:pPr>
    </w:p>
    <w:p w14:paraId="22631193" w14:textId="77777777" w:rsidR="00D623CC" w:rsidRPr="003C4D6C" w:rsidRDefault="00D623CC" w:rsidP="00D623CC">
      <w:pPr>
        <w:rPr>
          <w:b/>
        </w:rPr>
      </w:pPr>
      <w:r w:rsidRPr="003C4D6C">
        <w:rPr>
          <w:szCs w:val="28"/>
        </w:rPr>
        <w:t xml:space="preserve"> </w:t>
      </w:r>
      <w:r w:rsidRPr="003C4D6C">
        <w:t xml:space="preserve"> </w:t>
      </w:r>
      <w:r w:rsidRPr="003C4D6C">
        <w:rPr>
          <w:b/>
        </w:rPr>
        <w:t>Фома Аквинский</w:t>
      </w:r>
    </w:p>
    <w:p w14:paraId="4DA5F43E" w14:textId="77777777" w:rsidR="00D623CC" w:rsidRPr="003C4D6C" w:rsidRDefault="00D623CC" w:rsidP="00D623CC">
      <w:pPr>
        <w:rPr>
          <w:szCs w:val="28"/>
        </w:rPr>
      </w:pPr>
      <w:r w:rsidRPr="003C4D6C">
        <w:t xml:space="preserve">1. </w:t>
      </w:r>
      <w:r w:rsidRPr="003C4D6C">
        <w:rPr>
          <w:bCs/>
          <w:szCs w:val="28"/>
        </w:rPr>
        <w:t xml:space="preserve">История философии: От философии Древнего Востока до философии XXI века </w:t>
      </w:r>
      <w:r w:rsidRPr="003C4D6C">
        <w:rPr>
          <w:szCs w:val="28"/>
        </w:rPr>
        <w:t xml:space="preserve">/ Под ред. </w:t>
      </w:r>
      <w:r w:rsidRPr="003C4D6C">
        <w:rPr>
          <w:i/>
          <w:szCs w:val="28"/>
        </w:rPr>
        <w:t>В.В. Васильева</w:t>
      </w:r>
      <w:r w:rsidRPr="003C4D6C">
        <w:rPr>
          <w:szCs w:val="28"/>
        </w:rPr>
        <w:t xml:space="preserve">, </w:t>
      </w:r>
      <w:r w:rsidRPr="003C4D6C">
        <w:rPr>
          <w:i/>
          <w:szCs w:val="28"/>
        </w:rPr>
        <w:t>А.А. Кротова</w:t>
      </w:r>
      <w:r w:rsidRPr="003C4D6C">
        <w:rPr>
          <w:szCs w:val="28"/>
        </w:rPr>
        <w:t xml:space="preserve"> и </w:t>
      </w:r>
      <w:r w:rsidRPr="003C4D6C">
        <w:rPr>
          <w:i/>
          <w:szCs w:val="28"/>
        </w:rPr>
        <w:t>Д.В. Бугая</w:t>
      </w:r>
      <w:r w:rsidRPr="003C4D6C">
        <w:rPr>
          <w:szCs w:val="28"/>
        </w:rPr>
        <w:t xml:space="preserve">. Изд. 3-е, М.: ЛЕНАНД, 2014. </w:t>
      </w:r>
    </w:p>
    <w:p w14:paraId="7297BF12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szCs w:val="28"/>
        </w:rPr>
        <w:t xml:space="preserve">2. </w:t>
      </w:r>
      <w:r w:rsidRPr="003C4D6C">
        <w:rPr>
          <w:bCs/>
          <w:i/>
          <w:szCs w:val="28"/>
        </w:rPr>
        <w:t>Соколов, В.В</w:t>
      </w:r>
      <w:r w:rsidRPr="003C4D6C">
        <w:rPr>
          <w:bCs/>
          <w:szCs w:val="28"/>
        </w:rPr>
        <w:t>. Философия как история философии. 3-е изд. М.: Академический проект, 2015.</w:t>
      </w:r>
    </w:p>
    <w:p w14:paraId="4289F97E" w14:textId="77777777" w:rsidR="00D623CC" w:rsidRPr="003C4D6C" w:rsidRDefault="00D623CC" w:rsidP="00D623CC">
      <w:pPr>
        <w:rPr>
          <w:szCs w:val="28"/>
        </w:rPr>
      </w:pPr>
      <w:r w:rsidRPr="003C4D6C">
        <w:rPr>
          <w:szCs w:val="28"/>
        </w:rPr>
        <w:t xml:space="preserve">3. </w:t>
      </w:r>
      <w:r w:rsidRPr="003C4D6C">
        <w:rPr>
          <w:bCs/>
          <w:i/>
          <w:szCs w:val="28"/>
        </w:rPr>
        <w:t>Де Либера, Ален</w:t>
      </w:r>
      <w:r w:rsidRPr="003C4D6C">
        <w:rPr>
          <w:bCs/>
          <w:szCs w:val="28"/>
        </w:rPr>
        <w:t xml:space="preserve">. </w:t>
      </w:r>
      <w:r w:rsidRPr="003C4D6C">
        <w:rPr>
          <w:szCs w:val="28"/>
        </w:rPr>
        <w:t xml:space="preserve">Средневековое мышление / Пер. с франц. </w:t>
      </w:r>
      <w:r w:rsidRPr="003C4D6C">
        <w:rPr>
          <w:i/>
          <w:szCs w:val="28"/>
        </w:rPr>
        <w:t>О.В. Головой</w:t>
      </w:r>
      <w:r w:rsidRPr="003C4D6C">
        <w:rPr>
          <w:szCs w:val="28"/>
        </w:rPr>
        <w:t>,</w:t>
      </w:r>
      <w:r w:rsidRPr="003C4D6C">
        <w:rPr>
          <w:i/>
          <w:szCs w:val="28"/>
        </w:rPr>
        <w:t xml:space="preserve"> А.М. Руткевича</w:t>
      </w:r>
      <w:r w:rsidRPr="003C4D6C">
        <w:rPr>
          <w:szCs w:val="28"/>
        </w:rPr>
        <w:t>. М.: Праксис, 2004.</w:t>
      </w:r>
    </w:p>
    <w:p w14:paraId="42353C9A" w14:textId="77777777" w:rsidR="00D623CC" w:rsidRPr="003C4D6C" w:rsidRDefault="00D623CC" w:rsidP="00D623CC">
      <w:pPr>
        <w:rPr>
          <w:szCs w:val="28"/>
        </w:rPr>
      </w:pPr>
      <w:r w:rsidRPr="003C4D6C">
        <w:rPr>
          <w:szCs w:val="28"/>
        </w:rPr>
        <w:t xml:space="preserve">4. </w:t>
      </w:r>
      <w:r w:rsidRPr="003C4D6C">
        <w:rPr>
          <w:i/>
          <w:szCs w:val="28"/>
        </w:rPr>
        <w:t>Ле Гофф, Ж</w:t>
      </w:r>
      <w:r w:rsidRPr="003C4D6C">
        <w:rPr>
          <w:szCs w:val="28"/>
        </w:rPr>
        <w:t xml:space="preserve">. Интеллектуалы в Средние века / Пер. </w:t>
      </w:r>
      <w:r w:rsidRPr="003C4D6C">
        <w:rPr>
          <w:i/>
          <w:szCs w:val="28"/>
        </w:rPr>
        <w:t>А.М. Руткевича</w:t>
      </w:r>
      <w:r w:rsidRPr="003C4D6C">
        <w:rPr>
          <w:szCs w:val="28"/>
        </w:rPr>
        <w:t xml:space="preserve">. СПб.: Изд-во С.-Петербур. ун-та, 2003. </w:t>
      </w:r>
    </w:p>
    <w:p w14:paraId="0F62B405" w14:textId="77777777" w:rsidR="00D623CC" w:rsidRPr="003C4D6C" w:rsidRDefault="00D623CC" w:rsidP="00D623CC">
      <w:pPr>
        <w:rPr>
          <w:szCs w:val="28"/>
        </w:rPr>
      </w:pPr>
      <w:r w:rsidRPr="003C4D6C">
        <w:rPr>
          <w:szCs w:val="28"/>
        </w:rPr>
        <w:t xml:space="preserve">5. </w:t>
      </w:r>
      <w:r w:rsidRPr="003C4D6C">
        <w:rPr>
          <w:i/>
          <w:szCs w:val="28"/>
        </w:rPr>
        <w:t>Лобковиц, Н</w:t>
      </w:r>
      <w:r w:rsidRPr="003C4D6C">
        <w:rPr>
          <w:szCs w:val="28"/>
        </w:rPr>
        <w:t xml:space="preserve">. Вечная философия и современные размышления о ней. М.: Сигнум Веритатис, 2007. </w:t>
      </w:r>
    </w:p>
    <w:p w14:paraId="58A0CFA6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bCs/>
          <w:szCs w:val="28"/>
        </w:rPr>
        <w:t xml:space="preserve">6. </w:t>
      </w:r>
      <w:r w:rsidRPr="003C4D6C">
        <w:rPr>
          <w:bCs/>
          <w:i/>
          <w:szCs w:val="28"/>
        </w:rPr>
        <w:t>Соколов, В.В</w:t>
      </w:r>
      <w:r w:rsidRPr="003C4D6C">
        <w:rPr>
          <w:bCs/>
          <w:szCs w:val="28"/>
        </w:rPr>
        <w:t xml:space="preserve">. Средневековая философия. 4-е изд. М.: ЛКИ; </w:t>
      </w:r>
      <w:r w:rsidRPr="003C4D6C">
        <w:rPr>
          <w:bCs/>
          <w:szCs w:val="28"/>
          <w:lang w:val="en-US"/>
        </w:rPr>
        <w:t>URSS</w:t>
      </w:r>
      <w:r w:rsidRPr="003C4D6C">
        <w:rPr>
          <w:bCs/>
          <w:szCs w:val="28"/>
        </w:rPr>
        <w:t>, 2010.</w:t>
      </w:r>
    </w:p>
    <w:p w14:paraId="2C4AF71C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bCs/>
          <w:szCs w:val="28"/>
        </w:rPr>
        <w:t xml:space="preserve">7. </w:t>
      </w:r>
      <w:r w:rsidRPr="003C4D6C">
        <w:rPr>
          <w:bCs/>
          <w:i/>
          <w:szCs w:val="28"/>
        </w:rPr>
        <w:t>Честертон, Г.К</w:t>
      </w:r>
      <w:r w:rsidRPr="003C4D6C">
        <w:rPr>
          <w:bCs/>
          <w:szCs w:val="28"/>
        </w:rPr>
        <w:t xml:space="preserve">. Святой Фома Аквинский // </w:t>
      </w:r>
      <w:r w:rsidRPr="003C4D6C">
        <w:rPr>
          <w:bCs/>
          <w:i/>
          <w:szCs w:val="28"/>
        </w:rPr>
        <w:t>Честертон, Г.К</w:t>
      </w:r>
      <w:r w:rsidRPr="003C4D6C">
        <w:rPr>
          <w:bCs/>
          <w:szCs w:val="28"/>
        </w:rPr>
        <w:t xml:space="preserve">. Вечный человек / Пер. </w:t>
      </w:r>
      <w:r w:rsidRPr="003C4D6C">
        <w:rPr>
          <w:bCs/>
          <w:i/>
          <w:szCs w:val="28"/>
        </w:rPr>
        <w:t>Н.Л. Трауберг</w:t>
      </w:r>
      <w:r w:rsidRPr="003C4D6C">
        <w:rPr>
          <w:bCs/>
          <w:szCs w:val="28"/>
        </w:rPr>
        <w:t>. М.: Политиздат, 1991 (или любое др. издание).</w:t>
      </w:r>
    </w:p>
    <w:p w14:paraId="52F6C4E9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bCs/>
          <w:szCs w:val="28"/>
        </w:rPr>
        <w:t xml:space="preserve">8. </w:t>
      </w:r>
      <w:r w:rsidRPr="003C4D6C">
        <w:rPr>
          <w:bCs/>
          <w:i/>
          <w:iCs/>
          <w:szCs w:val="28"/>
        </w:rPr>
        <w:t xml:space="preserve">Шишков, А.М. </w:t>
      </w:r>
      <w:r w:rsidRPr="003C4D6C">
        <w:rPr>
          <w:bCs/>
          <w:szCs w:val="28"/>
        </w:rPr>
        <w:t xml:space="preserve">На плечах гигантов. Очерки интеллектуальной культуры западноевропейского Средневековья: </w:t>
      </w:r>
      <w:r w:rsidRPr="003C4D6C">
        <w:rPr>
          <w:bCs/>
          <w:szCs w:val="28"/>
          <w:lang w:val="en-US"/>
        </w:rPr>
        <w:t>V</w:t>
      </w:r>
      <w:r w:rsidRPr="003C4D6C">
        <w:rPr>
          <w:bCs/>
          <w:szCs w:val="28"/>
        </w:rPr>
        <w:t xml:space="preserve"> – </w:t>
      </w:r>
      <w:r w:rsidRPr="003C4D6C">
        <w:rPr>
          <w:bCs/>
          <w:szCs w:val="28"/>
          <w:lang w:val="en-US"/>
        </w:rPr>
        <w:t>XIV</w:t>
      </w:r>
      <w:r w:rsidRPr="003C4D6C">
        <w:rPr>
          <w:bCs/>
          <w:szCs w:val="28"/>
        </w:rPr>
        <w:t xml:space="preserve"> вв. М., СПб.: Университетская книга, 2016.</w:t>
      </w:r>
    </w:p>
    <w:p w14:paraId="5FED1362" w14:textId="77777777" w:rsidR="00D623CC" w:rsidRPr="003C4D6C" w:rsidRDefault="00D623CC" w:rsidP="00D623CC">
      <w:pPr>
        <w:rPr>
          <w:rFonts w:eastAsia="NewtonTT-Regular"/>
          <w:szCs w:val="28"/>
        </w:rPr>
      </w:pPr>
      <w:r w:rsidRPr="003C4D6C">
        <w:rPr>
          <w:bCs/>
          <w:szCs w:val="28"/>
        </w:rPr>
        <w:t xml:space="preserve">9. </w:t>
      </w:r>
      <w:r w:rsidRPr="003C4D6C">
        <w:rPr>
          <w:rFonts w:eastAsia="NewtonTT-Regular"/>
          <w:i/>
          <w:szCs w:val="28"/>
        </w:rPr>
        <w:t>Рассел, Бертран</w:t>
      </w:r>
      <w:r w:rsidRPr="003C4D6C">
        <w:rPr>
          <w:rFonts w:eastAsia="NewtonTT-Regular"/>
          <w:szCs w:val="28"/>
        </w:rPr>
        <w:t xml:space="preserve">. История западной философии. М.: АСТ, 2017. </w:t>
      </w:r>
    </w:p>
    <w:p w14:paraId="250D704B" w14:textId="77777777" w:rsidR="00D623CC" w:rsidRPr="003C4D6C" w:rsidRDefault="00D623CC" w:rsidP="00D623CC"/>
    <w:p w14:paraId="0F99B0FC" w14:textId="77777777" w:rsidR="00D623CC" w:rsidRPr="003C4D6C" w:rsidRDefault="00D623CC" w:rsidP="00D623CC"/>
    <w:p w14:paraId="16276ED1" w14:textId="77777777" w:rsidR="00D623CC" w:rsidRPr="003C4D6C" w:rsidRDefault="00D623CC" w:rsidP="00D623CC">
      <w:pPr>
        <w:rPr>
          <w:b/>
        </w:rPr>
      </w:pPr>
      <w:r w:rsidRPr="003C4D6C">
        <w:rPr>
          <w:bCs/>
          <w:szCs w:val="28"/>
        </w:rPr>
        <w:t xml:space="preserve"> </w:t>
      </w:r>
      <w:r w:rsidRPr="003C4D6C">
        <w:rPr>
          <w:b/>
        </w:rPr>
        <w:t>Декарт</w:t>
      </w:r>
    </w:p>
    <w:p w14:paraId="01D31568" w14:textId="77777777" w:rsidR="00D623CC" w:rsidRPr="003C4D6C" w:rsidRDefault="00D623CC" w:rsidP="00D623CC">
      <w:pPr>
        <w:rPr>
          <w:szCs w:val="28"/>
        </w:rPr>
      </w:pPr>
      <w:r w:rsidRPr="003C4D6C">
        <w:t xml:space="preserve">1. </w:t>
      </w:r>
      <w:r w:rsidRPr="003C4D6C">
        <w:rPr>
          <w:bCs/>
          <w:szCs w:val="28"/>
        </w:rPr>
        <w:t xml:space="preserve">История философии: От философии Древнего Востока до философии XXI века </w:t>
      </w:r>
      <w:r w:rsidRPr="003C4D6C">
        <w:rPr>
          <w:szCs w:val="28"/>
        </w:rPr>
        <w:t xml:space="preserve">/ Под ред. </w:t>
      </w:r>
      <w:r w:rsidRPr="003C4D6C">
        <w:rPr>
          <w:i/>
          <w:szCs w:val="28"/>
        </w:rPr>
        <w:t>В.В. Васильева</w:t>
      </w:r>
      <w:r w:rsidRPr="003C4D6C">
        <w:rPr>
          <w:szCs w:val="28"/>
        </w:rPr>
        <w:t xml:space="preserve">, </w:t>
      </w:r>
      <w:r w:rsidRPr="003C4D6C">
        <w:rPr>
          <w:i/>
          <w:szCs w:val="28"/>
        </w:rPr>
        <w:t>А.А. Кротова</w:t>
      </w:r>
      <w:r w:rsidRPr="003C4D6C">
        <w:rPr>
          <w:szCs w:val="28"/>
        </w:rPr>
        <w:t xml:space="preserve"> и </w:t>
      </w:r>
      <w:r w:rsidRPr="003C4D6C">
        <w:rPr>
          <w:i/>
          <w:szCs w:val="28"/>
        </w:rPr>
        <w:t>Д.В. Бугая</w:t>
      </w:r>
      <w:r w:rsidRPr="003C4D6C">
        <w:rPr>
          <w:szCs w:val="28"/>
        </w:rPr>
        <w:t xml:space="preserve">. Изд. 3-е, </w:t>
      </w:r>
      <w:proofErr w:type="spellStart"/>
      <w:r w:rsidRPr="003C4D6C">
        <w:rPr>
          <w:szCs w:val="28"/>
        </w:rPr>
        <w:t>перераб</w:t>
      </w:r>
      <w:proofErr w:type="spellEnd"/>
      <w:r w:rsidRPr="003C4D6C">
        <w:rPr>
          <w:szCs w:val="28"/>
        </w:rPr>
        <w:t>. М.: ЛЕНАНД, 2014. (Классический учебник МГУ) (а также другие издания).</w:t>
      </w:r>
    </w:p>
    <w:p w14:paraId="19E8E337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szCs w:val="28"/>
        </w:rPr>
        <w:t xml:space="preserve">2. </w:t>
      </w:r>
      <w:r w:rsidRPr="003C4D6C">
        <w:rPr>
          <w:bCs/>
          <w:i/>
          <w:szCs w:val="28"/>
        </w:rPr>
        <w:t>Соколов, В.В</w:t>
      </w:r>
      <w:r w:rsidRPr="003C4D6C">
        <w:rPr>
          <w:bCs/>
          <w:szCs w:val="28"/>
        </w:rPr>
        <w:t>. Философия как история философии. 3-е изд. М.: Академический проект, 2015.</w:t>
      </w:r>
    </w:p>
    <w:p w14:paraId="166183CF" w14:textId="77777777" w:rsidR="00D623CC" w:rsidRPr="003C4D6C" w:rsidRDefault="00D623CC" w:rsidP="00D623CC">
      <w:pPr>
        <w:rPr>
          <w:rFonts w:eastAsia="NewtonTT-Regular"/>
          <w:szCs w:val="28"/>
        </w:rPr>
      </w:pPr>
      <w:r w:rsidRPr="003C4D6C">
        <w:rPr>
          <w:bCs/>
          <w:szCs w:val="28"/>
        </w:rPr>
        <w:t xml:space="preserve">3. </w:t>
      </w:r>
      <w:r w:rsidRPr="003C4D6C">
        <w:rPr>
          <w:rFonts w:eastAsia="NewtonTT-Italic"/>
          <w:i/>
          <w:iCs/>
          <w:szCs w:val="28"/>
        </w:rPr>
        <w:t xml:space="preserve">Виндельбанд, В. </w:t>
      </w:r>
      <w:r w:rsidRPr="003C4D6C">
        <w:rPr>
          <w:rFonts w:eastAsia="NewtonTT-Regular"/>
          <w:szCs w:val="28"/>
        </w:rPr>
        <w:t>История новой философии в ее связи с общей культурой и отдельными науками: в 2 т. М.: Гиперборея, Кучково поле, 2007.</w:t>
      </w:r>
    </w:p>
    <w:p w14:paraId="360A69FA" w14:textId="77777777" w:rsidR="00D623CC" w:rsidRPr="003C4D6C" w:rsidRDefault="00D623CC" w:rsidP="00D623CC">
      <w:pPr>
        <w:rPr>
          <w:rFonts w:eastAsia="NewtonTT-Regular"/>
          <w:szCs w:val="28"/>
        </w:rPr>
      </w:pPr>
      <w:r w:rsidRPr="003C4D6C">
        <w:rPr>
          <w:rFonts w:eastAsia="NewtonTT-Regular"/>
          <w:szCs w:val="28"/>
        </w:rPr>
        <w:t xml:space="preserve">4. </w:t>
      </w:r>
      <w:r w:rsidRPr="003C4D6C">
        <w:rPr>
          <w:rFonts w:eastAsia="NewtonTT-Regular"/>
          <w:i/>
          <w:szCs w:val="28"/>
        </w:rPr>
        <w:t>Рассел, Бертран</w:t>
      </w:r>
      <w:r w:rsidRPr="003C4D6C">
        <w:rPr>
          <w:rFonts w:eastAsia="NewtonTT-Regular"/>
          <w:szCs w:val="28"/>
        </w:rPr>
        <w:t xml:space="preserve">. История западной философии. М.: АСТ, 2017. </w:t>
      </w:r>
    </w:p>
    <w:p w14:paraId="48906420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szCs w:val="28"/>
        </w:rPr>
        <w:t xml:space="preserve">   </w:t>
      </w:r>
    </w:p>
    <w:p w14:paraId="665E0454" w14:textId="77777777" w:rsidR="00D623CC" w:rsidRPr="003C4D6C" w:rsidRDefault="00D623CC" w:rsidP="00D623CC"/>
    <w:p w14:paraId="3FD8E927" w14:textId="77777777" w:rsidR="00D623CC" w:rsidRPr="003C4D6C" w:rsidRDefault="00D623CC" w:rsidP="00D623CC">
      <w:pPr>
        <w:rPr>
          <w:b/>
        </w:rPr>
      </w:pPr>
      <w:r w:rsidRPr="003C4D6C">
        <w:rPr>
          <w:b/>
        </w:rPr>
        <w:t>Лейбниц</w:t>
      </w:r>
    </w:p>
    <w:p w14:paraId="7F754073" w14:textId="77777777" w:rsidR="00D623CC" w:rsidRPr="003C4D6C" w:rsidRDefault="00D623CC" w:rsidP="00D623CC">
      <w:pPr>
        <w:rPr>
          <w:szCs w:val="28"/>
        </w:rPr>
      </w:pPr>
      <w:r w:rsidRPr="003C4D6C">
        <w:t xml:space="preserve">1. </w:t>
      </w:r>
      <w:r w:rsidRPr="003C4D6C">
        <w:rPr>
          <w:bCs/>
          <w:szCs w:val="28"/>
        </w:rPr>
        <w:t xml:space="preserve">История философии: От философии Древнего Востока до философии XXI века </w:t>
      </w:r>
      <w:r w:rsidRPr="003C4D6C">
        <w:rPr>
          <w:szCs w:val="28"/>
        </w:rPr>
        <w:t xml:space="preserve">/ Под ред. </w:t>
      </w:r>
      <w:r w:rsidRPr="003C4D6C">
        <w:rPr>
          <w:i/>
          <w:szCs w:val="28"/>
        </w:rPr>
        <w:t>В.В. Васильева</w:t>
      </w:r>
      <w:r w:rsidRPr="003C4D6C">
        <w:rPr>
          <w:szCs w:val="28"/>
        </w:rPr>
        <w:t xml:space="preserve">, </w:t>
      </w:r>
      <w:r w:rsidRPr="003C4D6C">
        <w:rPr>
          <w:i/>
          <w:szCs w:val="28"/>
        </w:rPr>
        <w:t>А.А. Кротова</w:t>
      </w:r>
      <w:r w:rsidRPr="003C4D6C">
        <w:rPr>
          <w:szCs w:val="28"/>
        </w:rPr>
        <w:t xml:space="preserve"> и </w:t>
      </w:r>
      <w:r w:rsidRPr="003C4D6C">
        <w:rPr>
          <w:i/>
          <w:szCs w:val="28"/>
        </w:rPr>
        <w:t>Д.В. Бугая</w:t>
      </w:r>
      <w:r w:rsidRPr="003C4D6C">
        <w:rPr>
          <w:szCs w:val="28"/>
        </w:rPr>
        <w:t xml:space="preserve">. Изд. 3-е, </w:t>
      </w:r>
      <w:proofErr w:type="spellStart"/>
      <w:r w:rsidRPr="003C4D6C">
        <w:rPr>
          <w:szCs w:val="28"/>
        </w:rPr>
        <w:t>перераб</w:t>
      </w:r>
      <w:proofErr w:type="spellEnd"/>
      <w:r w:rsidRPr="003C4D6C">
        <w:rPr>
          <w:szCs w:val="28"/>
        </w:rPr>
        <w:t>. М.: ЛЕНАНД, 2014. (Классический учебник МГУ) (а также другие издания).</w:t>
      </w:r>
    </w:p>
    <w:p w14:paraId="50368053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szCs w:val="28"/>
        </w:rPr>
        <w:t xml:space="preserve">2. </w:t>
      </w:r>
      <w:r w:rsidRPr="003C4D6C">
        <w:rPr>
          <w:bCs/>
          <w:i/>
          <w:szCs w:val="28"/>
        </w:rPr>
        <w:t>Соколов, В.В</w:t>
      </w:r>
      <w:r w:rsidRPr="003C4D6C">
        <w:rPr>
          <w:bCs/>
          <w:szCs w:val="28"/>
        </w:rPr>
        <w:t>. Философия как история философии. 3-е изд. М.: Академический проект, 2015.</w:t>
      </w:r>
    </w:p>
    <w:p w14:paraId="55E5D66E" w14:textId="77777777" w:rsidR="00D623CC" w:rsidRPr="003C4D6C" w:rsidRDefault="00D623CC" w:rsidP="00D623CC">
      <w:pPr>
        <w:autoSpaceDE w:val="0"/>
        <w:autoSpaceDN w:val="0"/>
        <w:adjustRightInd w:val="0"/>
        <w:rPr>
          <w:rFonts w:eastAsia="NewtonTT-Regular"/>
          <w:szCs w:val="28"/>
        </w:rPr>
      </w:pPr>
      <w:r w:rsidRPr="003C4D6C">
        <w:rPr>
          <w:bCs/>
          <w:szCs w:val="28"/>
        </w:rPr>
        <w:t xml:space="preserve">3. </w:t>
      </w:r>
      <w:r w:rsidRPr="003C4D6C">
        <w:rPr>
          <w:rFonts w:eastAsia="NewtonTT-Italic"/>
          <w:i/>
          <w:iCs/>
          <w:szCs w:val="28"/>
        </w:rPr>
        <w:t xml:space="preserve">Виндельбанд, В. </w:t>
      </w:r>
      <w:r w:rsidRPr="003C4D6C">
        <w:rPr>
          <w:rFonts w:eastAsia="NewtonTT-Regular"/>
          <w:szCs w:val="28"/>
        </w:rPr>
        <w:t>История новой философии в ее связи с общей культурой и отдельными науками: в 2 т. М.: Гиперборея, Кучково поле, 2007.</w:t>
      </w:r>
    </w:p>
    <w:p w14:paraId="6D60117A" w14:textId="77777777" w:rsidR="00D623CC" w:rsidRPr="003C4D6C" w:rsidRDefault="00D623CC" w:rsidP="00D623CC">
      <w:pPr>
        <w:rPr>
          <w:rFonts w:eastAsia="NewtonTT-Regular"/>
          <w:szCs w:val="28"/>
        </w:rPr>
      </w:pPr>
      <w:r w:rsidRPr="003C4D6C">
        <w:rPr>
          <w:rFonts w:eastAsia="NewtonTT-Regular"/>
          <w:szCs w:val="28"/>
        </w:rPr>
        <w:t xml:space="preserve">4. </w:t>
      </w:r>
      <w:r w:rsidRPr="003C4D6C">
        <w:rPr>
          <w:rFonts w:eastAsia="NewtonTT-Regular"/>
          <w:i/>
          <w:szCs w:val="28"/>
        </w:rPr>
        <w:t>Рассел, Бертран</w:t>
      </w:r>
      <w:r w:rsidRPr="003C4D6C">
        <w:rPr>
          <w:rFonts w:eastAsia="NewtonTT-Regular"/>
          <w:szCs w:val="28"/>
        </w:rPr>
        <w:t xml:space="preserve">. История западной философии. М.: АСТ, 2017. </w:t>
      </w:r>
    </w:p>
    <w:p w14:paraId="198B5528" w14:textId="77777777" w:rsidR="00D623CC" w:rsidRPr="003C4D6C" w:rsidRDefault="00D623CC" w:rsidP="00D623CC">
      <w:pPr>
        <w:autoSpaceDE w:val="0"/>
        <w:autoSpaceDN w:val="0"/>
        <w:adjustRightInd w:val="0"/>
        <w:rPr>
          <w:szCs w:val="28"/>
        </w:rPr>
      </w:pPr>
    </w:p>
    <w:p w14:paraId="114E9F4C" w14:textId="77777777" w:rsidR="00D623CC" w:rsidRPr="003C4D6C" w:rsidRDefault="00D623CC" w:rsidP="00D623CC">
      <w:pPr>
        <w:autoSpaceDE w:val="0"/>
        <w:autoSpaceDN w:val="0"/>
        <w:adjustRightInd w:val="0"/>
        <w:rPr>
          <w:szCs w:val="28"/>
        </w:rPr>
      </w:pPr>
      <w:r w:rsidRPr="003C4D6C">
        <w:rPr>
          <w:szCs w:val="28"/>
        </w:rPr>
        <w:t xml:space="preserve">   </w:t>
      </w:r>
    </w:p>
    <w:p w14:paraId="1041F031" w14:textId="77777777" w:rsidR="00D623CC" w:rsidRPr="003C4D6C" w:rsidRDefault="00D623CC" w:rsidP="00D623CC">
      <w:pPr>
        <w:rPr>
          <w:b/>
        </w:rPr>
      </w:pPr>
      <w:r w:rsidRPr="003C4D6C">
        <w:rPr>
          <w:b/>
        </w:rPr>
        <w:t>Кант</w:t>
      </w:r>
    </w:p>
    <w:p w14:paraId="4CA84983" w14:textId="77777777" w:rsidR="00D623CC" w:rsidRPr="003C4D6C" w:rsidRDefault="00D623CC" w:rsidP="00D623CC">
      <w:pPr>
        <w:rPr>
          <w:szCs w:val="28"/>
        </w:rPr>
      </w:pPr>
      <w:r w:rsidRPr="003C4D6C">
        <w:t xml:space="preserve">1. </w:t>
      </w:r>
      <w:r w:rsidRPr="003C4D6C">
        <w:rPr>
          <w:bCs/>
          <w:szCs w:val="28"/>
        </w:rPr>
        <w:t xml:space="preserve">История философии: От философии Древнего Востока до философии XXI века </w:t>
      </w:r>
      <w:r w:rsidRPr="003C4D6C">
        <w:rPr>
          <w:szCs w:val="28"/>
        </w:rPr>
        <w:t xml:space="preserve">/ Под ред. </w:t>
      </w:r>
      <w:r w:rsidRPr="003C4D6C">
        <w:rPr>
          <w:i/>
          <w:szCs w:val="28"/>
        </w:rPr>
        <w:t>В.В. Васильева</w:t>
      </w:r>
      <w:r w:rsidRPr="003C4D6C">
        <w:rPr>
          <w:szCs w:val="28"/>
        </w:rPr>
        <w:t xml:space="preserve">, </w:t>
      </w:r>
      <w:r w:rsidRPr="003C4D6C">
        <w:rPr>
          <w:i/>
          <w:szCs w:val="28"/>
        </w:rPr>
        <w:t>А.А. Кротова</w:t>
      </w:r>
      <w:r w:rsidRPr="003C4D6C">
        <w:rPr>
          <w:szCs w:val="28"/>
        </w:rPr>
        <w:t xml:space="preserve"> и </w:t>
      </w:r>
      <w:r w:rsidRPr="003C4D6C">
        <w:rPr>
          <w:i/>
          <w:szCs w:val="28"/>
        </w:rPr>
        <w:t>Д.В. Бугая</w:t>
      </w:r>
      <w:r w:rsidRPr="003C4D6C">
        <w:rPr>
          <w:szCs w:val="28"/>
        </w:rPr>
        <w:t xml:space="preserve">. Изд. 3-е, М.: ЛЕНАНД, 2014. </w:t>
      </w:r>
    </w:p>
    <w:p w14:paraId="6F190BE4" w14:textId="77777777" w:rsidR="00D623CC" w:rsidRPr="003C4D6C" w:rsidRDefault="00D623CC" w:rsidP="00D623CC">
      <w:pPr>
        <w:rPr>
          <w:bCs/>
          <w:szCs w:val="28"/>
        </w:rPr>
      </w:pPr>
      <w:r w:rsidRPr="003C4D6C">
        <w:rPr>
          <w:szCs w:val="28"/>
        </w:rPr>
        <w:t xml:space="preserve">2. </w:t>
      </w:r>
      <w:r w:rsidRPr="003C4D6C">
        <w:rPr>
          <w:bCs/>
          <w:i/>
          <w:szCs w:val="28"/>
        </w:rPr>
        <w:t>Соколов, В.В</w:t>
      </w:r>
      <w:r w:rsidRPr="003C4D6C">
        <w:rPr>
          <w:bCs/>
          <w:szCs w:val="28"/>
        </w:rPr>
        <w:t xml:space="preserve">. Философия как история философии. 3-е изд. М.: Акад. проект, 2015. </w:t>
      </w:r>
    </w:p>
    <w:p w14:paraId="2EEA19D9" w14:textId="77777777" w:rsidR="00D623CC" w:rsidRPr="003C4D6C" w:rsidRDefault="00D623CC" w:rsidP="00D623CC">
      <w:pPr>
        <w:rPr>
          <w:rFonts w:eastAsia="NewtonTT-Regular"/>
          <w:szCs w:val="28"/>
        </w:rPr>
      </w:pPr>
      <w:r w:rsidRPr="003C4D6C">
        <w:rPr>
          <w:bCs/>
          <w:szCs w:val="28"/>
        </w:rPr>
        <w:t xml:space="preserve">3. </w:t>
      </w:r>
      <w:r w:rsidRPr="003C4D6C">
        <w:rPr>
          <w:rFonts w:eastAsia="NewtonTT-Italic"/>
          <w:i/>
          <w:iCs/>
          <w:szCs w:val="28"/>
        </w:rPr>
        <w:t xml:space="preserve">Васильев, В.В. </w:t>
      </w:r>
      <w:r w:rsidRPr="003C4D6C">
        <w:rPr>
          <w:rFonts w:eastAsia="NewtonTT-Regular"/>
          <w:szCs w:val="28"/>
        </w:rPr>
        <w:t xml:space="preserve">Подвалы кантовской метафизики (дедукция категорий). М.: Наследие, 1998. </w:t>
      </w:r>
    </w:p>
    <w:p w14:paraId="65EE6296" w14:textId="77777777" w:rsidR="00D623CC" w:rsidRPr="003C4D6C" w:rsidRDefault="00D623CC" w:rsidP="00D623CC">
      <w:pPr>
        <w:autoSpaceDE w:val="0"/>
        <w:autoSpaceDN w:val="0"/>
        <w:adjustRightInd w:val="0"/>
        <w:rPr>
          <w:rFonts w:eastAsia="NewtonTT-Regular"/>
          <w:szCs w:val="28"/>
        </w:rPr>
      </w:pPr>
      <w:r w:rsidRPr="003C4D6C">
        <w:rPr>
          <w:rFonts w:eastAsia="NewtonTT-Regular"/>
          <w:szCs w:val="28"/>
        </w:rPr>
        <w:lastRenderedPageBreak/>
        <w:t xml:space="preserve">4. </w:t>
      </w:r>
      <w:r w:rsidRPr="003C4D6C">
        <w:rPr>
          <w:rFonts w:eastAsia="NewtonTT-Italic"/>
          <w:i/>
          <w:iCs/>
          <w:szCs w:val="28"/>
        </w:rPr>
        <w:t xml:space="preserve">Васильев, В.В. </w:t>
      </w:r>
      <w:r w:rsidRPr="003C4D6C">
        <w:rPr>
          <w:rFonts w:eastAsia="NewtonTT-Regular"/>
          <w:szCs w:val="28"/>
        </w:rPr>
        <w:t xml:space="preserve">Философская психология в эпоху Просвещения. М.: </w:t>
      </w:r>
      <w:r w:rsidRPr="003C4D6C">
        <w:rPr>
          <w:rFonts w:ascii="Cambria Math" w:eastAsia="NewtonTT-Regular" w:hAnsi="Cambria Math" w:cs="Cambria Math"/>
          <w:szCs w:val="28"/>
        </w:rPr>
        <w:t>«</w:t>
      </w:r>
      <w:r w:rsidRPr="003C4D6C">
        <w:rPr>
          <w:rFonts w:eastAsia="NewtonTT-Regular"/>
          <w:szCs w:val="28"/>
        </w:rPr>
        <w:t>Канон+</w:t>
      </w:r>
      <w:r w:rsidRPr="003C4D6C">
        <w:rPr>
          <w:rFonts w:ascii="Cambria Math" w:eastAsia="NewtonTT-Regular" w:hAnsi="Cambria Math" w:cs="Cambria Math"/>
          <w:szCs w:val="28"/>
        </w:rPr>
        <w:t xml:space="preserve">» </w:t>
      </w:r>
      <w:r w:rsidRPr="003C4D6C">
        <w:rPr>
          <w:rFonts w:eastAsia="NewtonTT-Regular"/>
          <w:szCs w:val="28"/>
        </w:rPr>
        <w:t xml:space="preserve">РООИ </w:t>
      </w:r>
      <w:r w:rsidRPr="003C4D6C">
        <w:rPr>
          <w:rFonts w:ascii="Cambria Math" w:eastAsia="NewtonTT-Regular" w:hAnsi="Cambria Math" w:cs="Cambria Math"/>
          <w:szCs w:val="28"/>
        </w:rPr>
        <w:t>«</w:t>
      </w:r>
      <w:r w:rsidRPr="003C4D6C">
        <w:rPr>
          <w:rFonts w:eastAsia="NewtonTT-Regular"/>
          <w:szCs w:val="28"/>
        </w:rPr>
        <w:t>Реабилитация</w:t>
      </w:r>
      <w:r w:rsidRPr="003C4D6C">
        <w:rPr>
          <w:rFonts w:ascii="Cambria Math" w:eastAsia="NewtonTT-Regular" w:hAnsi="Cambria Math" w:cs="Cambria Math"/>
          <w:szCs w:val="28"/>
        </w:rPr>
        <w:t>»</w:t>
      </w:r>
      <w:r w:rsidRPr="003C4D6C">
        <w:rPr>
          <w:rFonts w:eastAsia="NewtonTT-Regular"/>
          <w:szCs w:val="28"/>
        </w:rPr>
        <w:t xml:space="preserve">, 2010. </w:t>
      </w:r>
    </w:p>
    <w:p w14:paraId="0548FCA5" w14:textId="77777777" w:rsidR="00D623CC" w:rsidRPr="003C4D6C" w:rsidRDefault="00D623CC" w:rsidP="00D623CC">
      <w:pPr>
        <w:autoSpaceDE w:val="0"/>
        <w:autoSpaceDN w:val="0"/>
        <w:adjustRightInd w:val="0"/>
        <w:rPr>
          <w:rFonts w:eastAsia="NewtonTT-Regular"/>
          <w:szCs w:val="28"/>
        </w:rPr>
      </w:pPr>
      <w:r w:rsidRPr="003C4D6C">
        <w:rPr>
          <w:rFonts w:eastAsia="NewtonTT-Regular"/>
          <w:szCs w:val="28"/>
        </w:rPr>
        <w:t xml:space="preserve">5. </w:t>
      </w:r>
      <w:r w:rsidRPr="003C4D6C">
        <w:rPr>
          <w:rFonts w:eastAsia="NewtonTT-Italic"/>
          <w:i/>
          <w:iCs/>
          <w:szCs w:val="28"/>
        </w:rPr>
        <w:t xml:space="preserve">Виндельбанд, В. </w:t>
      </w:r>
      <w:r w:rsidRPr="003C4D6C">
        <w:rPr>
          <w:rFonts w:eastAsia="NewtonTT-Regular"/>
          <w:szCs w:val="28"/>
        </w:rPr>
        <w:t>История новой философии в ее связи с общей культурой и отдельными науками: в 2 т. М.: Гиперборея, Кучково поле, 2007.</w:t>
      </w:r>
    </w:p>
    <w:p w14:paraId="5C110BD9" w14:textId="77777777" w:rsidR="00D623CC" w:rsidRPr="003C4D6C" w:rsidRDefault="00D623CC" w:rsidP="00D623CC">
      <w:pPr>
        <w:autoSpaceDE w:val="0"/>
        <w:autoSpaceDN w:val="0"/>
        <w:adjustRightInd w:val="0"/>
        <w:rPr>
          <w:bCs/>
          <w:szCs w:val="28"/>
        </w:rPr>
      </w:pPr>
      <w:r w:rsidRPr="003C4D6C">
        <w:rPr>
          <w:rFonts w:eastAsia="NewtonTT-Regular"/>
          <w:szCs w:val="28"/>
        </w:rPr>
        <w:t xml:space="preserve">6. </w:t>
      </w:r>
      <w:r w:rsidRPr="003C4D6C">
        <w:rPr>
          <w:bCs/>
          <w:i/>
          <w:szCs w:val="28"/>
        </w:rPr>
        <w:t>Ясперс, Карл</w:t>
      </w:r>
      <w:r w:rsidRPr="003C4D6C">
        <w:rPr>
          <w:bCs/>
          <w:szCs w:val="28"/>
        </w:rPr>
        <w:t xml:space="preserve">. Великие философы: в 3 кн. М.: </w:t>
      </w:r>
      <w:r w:rsidRPr="003C4D6C">
        <w:rPr>
          <w:rFonts w:ascii="Cambria Math" w:eastAsia="NewtonTT-Regular" w:hAnsi="Cambria Math" w:cs="Cambria Math"/>
          <w:szCs w:val="28"/>
        </w:rPr>
        <w:t>«</w:t>
      </w:r>
      <w:r w:rsidRPr="003C4D6C">
        <w:rPr>
          <w:rFonts w:eastAsia="NewtonTT-Regular"/>
          <w:szCs w:val="28"/>
        </w:rPr>
        <w:t>Канон+</w:t>
      </w:r>
      <w:r w:rsidRPr="003C4D6C">
        <w:rPr>
          <w:rFonts w:ascii="Cambria Math" w:eastAsia="NewtonTT-Regular" w:hAnsi="Cambria Math" w:cs="Cambria Math"/>
          <w:szCs w:val="28"/>
        </w:rPr>
        <w:t xml:space="preserve">» </w:t>
      </w:r>
      <w:r w:rsidRPr="003C4D6C">
        <w:rPr>
          <w:rFonts w:eastAsia="NewtonTT-Regular"/>
          <w:szCs w:val="28"/>
        </w:rPr>
        <w:t xml:space="preserve">РООИ </w:t>
      </w:r>
      <w:r w:rsidRPr="003C4D6C">
        <w:rPr>
          <w:rFonts w:ascii="Cambria Math" w:eastAsia="NewtonTT-Regular" w:hAnsi="Cambria Math" w:cs="Cambria Math"/>
          <w:szCs w:val="28"/>
        </w:rPr>
        <w:t>«</w:t>
      </w:r>
      <w:r w:rsidRPr="003C4D6C">
        <w:rPr>
          <w:rFonts w:eastAsia="NewtonTT-Regular"/>
          <w:szCs w:val="28"/>
        </w:rPr>
        <w:t>Реабилитация</w:t>
      </w:r>
      <w:r w:rsidRPr="003C4D6C">
        <w:rPr>
          <w:rFonts w:ascii="Cambria Math" w:eastAsia="NewtonTT-Regular" w:hAnsi="Cambria Math" w:cs="Cambria Math"/>
          <w:szCs w:val="28"/>
        </w:rPr>
        <w:t>»</w:t>
      </w:r>
      <w:r w:rsidRPr="003C4D6C">
        <w:rPr>
          <w:rFonts w:eastAsia="NewtonTT-Regular"/>
          <w:szCs w:val="28"/>
        </w:rPr>
        <w:t>,</w:t>
      </w:r>
      <w:r w:rsidRPr="003C4D6C">
        <w:rPr>
          <w:bCs/>
          <w:szCs w:val="28"/>
        </w:rPr>
        <w:t xml:space="preserve"> 2018 – 2021. Кн. 2, 2019.</w:t>
      </w:r>
    </w:p>
    <w:p w14:paraId="15006FBB" w14:textId="77777777" w:rsidR="00D623CC" w:rsidRPr="003C4D6C" w:rsidRDefault="00D623CC" w:rsidP="00D623CC">
      <w:pPr>
        <w:rPr>
          <w:rFonts w:eastAsia="NewtonTT-Regular"/>
          <w:szCs w:val="28"/>
        </w:rPr>
      </w:pPr>
      <w:r w:rsidRPr="003C4D6C">
        <w:rPr>
          <w:bCs/>
          <w:szCs w:val="28"/>
        </w:rPr>
        <w:t xml:space="preserve">7. </w:t>
      </w:r>
      <w:r w:rsidRPr="003C4D6C">
        <w:rPr>
          <w:rFonts w:eastAsia="NewtonTT-Regular"/>
          <w:i/>
          <w:szCs w:val="28"/>
        </w:rPr>
        <w:t>Рассел, Бертран</w:t>
      </w:r>
      <w:r w:rsidRPr="003C4D6C">
        <w:rPr>
          <w:rFonts w:eastAsia="NewtonTT-Regular"/>
          <w:szCs w:val="28"/>
        </w:rPr>
        <w:t xml:space="preserve">. История западной философии. М.: АСТ, 2017. </w:t>
      </w:r>
    </w:p>
    <w:p w14:paraId="4CCB21FD" w14:textId="77777777" w:rsidR="00D623CC" w:rsidRPr="003C4D6C" w:rsidRDefault="00D623CC" w:rsidP="00D623CC">
      <w:pPr>
        <w:autoSpaceDE w:val="0"/>
        <w:autoSpaceDN w:val="0"/>
        <w:adjustRightInd w:val="0"/>
        <w:rPr>
          <w:bCs/>
          <w:szCs w:val="28"/>
        </w:rPr>
      </w:pPr>
    </w:p>
    <w:p w14:paraId="27E3C493" w14:textId="77777777" w:rsidR="00D623CC" w:rsidRPr="003C4D6C" w:rsidRDefault="00D623CC" w:rsidP="00D623CC">
      <w:pPr>
        <w:autoSpaceDE w:val="0"/>
        <w:autoSpaceDN w:val="0"/>
        <w:adjustRightInd w:val="0"/>
        <w:rPr>
          <w:bCs/>
          <w:szCs w:val="28"/>
        </w:rPr>
      </w:pPr>
    </w:p>
    <w:p w14:paraId="67F8F0D3" w14:textId="77777777" w:rsidR="00D623CC" w:rsidRPr="003C4D6C" w:rsidRDefault="00D623CC" w:rsidP="00D623CC">
      <w:pPr>
        <w:autoSpaceDE w:val="0"/>
        <w:autoSpaceDN w:val="0"/>
        <w:adjustRightInd w:val="0"/>
        <w:rPr>
          <w:szCs w:val="28"/>
        </w:rPr>
      </w:pPr>
      <w:r w:rsidRPr="003C4D6C">
        <w:rPr>
          <w:bCs/>
          <w:szCs w:val="28"/>
        </w:rPr>
        <w:t xml:space="preserve">   </w:t>
      </w:r>
      <w:r w:rsidRPr="003C4D6C">
        <w:rPr>
          <w:szCs w:val="28"/>
        </w:rPr>
        <w:t xml:space="preserve">  </w:t>
      </w:r>
    </w:p>
    <w:p w14:paraId="543BBC0C" w14:textId="3BE5DEE1" w:rsidR="00D623CC" w:rsidRPr="003C4D6C" w:rsidRDefault="00D623CC" w:rsidP="00DE2951">
      <w:pPr>
        <w:pStyle w:val="a0"/>
        <w:numPr>
          <w:ilvl w:val="0"/>
          <w:numId w:val="8"/>
        </w:numPr>
        <w:tabs>
          <w:tab w:val="left" w:pos="426"/>
        </w:tabs>
        <w:rPr>
          <w:b/>
          <w:szCs w:val="28"/>
        </w:rPr>
      </w:pPr>
      <w:r w:rsidRPr="003C4D6C">
        <w:rPr>
          <w:b/>
          <w:szCs w:val="28"/>
        </w:rPr>
        <w:t>Перечень ресурсов информационно-телекоммуникационной сети «Интернет»</w:t>
      </w:r>
    </w:p>
    <w:p w14:paraId="12A9F9B2" w14:textId="77777777" w:rsidR="00D623CC" w:rsidRPr="003C4D6C" w:rsidRDefault="00D623CC" w:rsidP="00D623CC">
      <w:pPr>
        <w:pStyle w:val="a0"/>
        <w:numPr>
          <w:ilvl w:val="0"/>
          <w:numId w:val="7"/>
        </w:numPr>
        <w:tabs>
          <w:tab w:val="left" w:pos="426"/>
        </w:tabs>
        <w:spacing w:line="276" w:lineRule="auto"/>
        <w:ind w:firstLine="425"/>
      </w:pPr>
      <w:r w:rsidRPr="003C4D6C">
        <w:t xml:space="preserve">Философский портал </w:t>
      </w:r>
      <w:hyperlink r:id="rId8" w:history="1">
        <w:r w:rsidRPr="003C4D6C">
          <w:rPr>
            <w:rStyle w:val="a7"/>
          </w:rPr>
          <w:t>http://www.philosophy.ru</w:t>
        </w:r>
      </w:hyperlink>
      <w:r w:rsidRPr="003C4D6C">
        <w:t xml:space="preserve">  </w:t>
      </w:r>
    </w:p>
    <w:p w14:paraId="1DDCD345" w14:textId="77777777" w:rsidR="00D623CC" w:rsidRPr="003C4D6C" w:rsidRDefault="00D623CC" w:rsidP="00D623CC">
      <w:pPr>
        <w:pStyle w:val="a0"/>
        <w:numPr>
          <w:ilvl w:val="0"/>
          <w:numId w:val="7"/>
        </w:numPr>
        <w:tabs>
          <w:tab w:val="left" w:pos="426"/>
        </w:tabs>
        <w:spacing w:line="276" w:lineRule="auto"/>
        <w:ind w:firstLine="425"/>
      </w:pPr>
      <w:r w:rsidRPr="003C4D6C">
        <w:t xml:space="preserve">Федеральный портал «Российское образование» </w:t>
      </w:r>
      <w:hyperlink r:id="rId9" w:history="1">
        <w:r w:rsidRPr="003C4D6C">
          <w:rPr>
            <w:rStyle w:val="a7"/>
          </w:rPr>
          <w:t>http://www.edu.ru/</w:t>
        </w:r>
      </w:hyperlink>
    </w:p>
    <w:p w14:paraId="3BA1BAFC" w14:textId="77777777" w:rsidR="00D623CC" w:rsidRPr="003C4D6C" w:rsidRDefault="00D623CC" w:rsidP="00D623CC">
      <w:pPr>
        <w:pStyle w:val="a0"/>
        <w:numPr>
          <w:ilvl w:val="0"/>
          <w:numId w:val="7"/>
        </w:numPr>
        <w:tabs>
          <w:tab w:val="left" w:pos="426"/>
        </w:tabs>
        <w:spacing w:line="276" w:lineRule="auto"/>
        <w:ind w:firstLine="425"/>
      </w:pPr>
      <w:r w:rsidRPr="003C4D6C">
        <w:t xml:space="preserve">Портал «Философия </w:t>
      </w:r>
      <w:proofErr w:type="spellStart"/>
      <w:r w:rsidRPr="003C4D6C">
        <w:t>online</w:t>
      </w:r>
      <w:proofErr w:type="spellEnd"/>
      <w:r w:rsidRPr="003C4D6C">
        <w:t xml:space="preserve">» </w:t>
      </w:r>
      <w:hyperlink r:id="rId10" w:history="1">
        <w:r w:rsidRPr="003C4D6C">
          <w:rPr>
            <w:rStyle w:val="a7"/>
          </w:rPr>
          <w:t>http://phenomen.ru/</w:t>
        </w:r>
      </w:hyperlink>
    </w:p>
    <w:p w14:paraId="468F22DF" w14:textId="77777777" w:rsidR="00D623CC" w:rsidRPr="003C4D6C" w:rsidRDefault="00D623CC" w:rsidP="00D623CC">
      <w:pPr>
        <w:pStyle w:val="a0"/>
        <w:numPr>
          <w:ilvl w:val="0"/>
          <w:numId w:val="7"/>
        </w:numPr>
        <w:tabs>
          <w:tab w:val="left" w:pos="426"/>
        </w:tabs>
        <w:spacing w:line="276" w:lineRule="auto"/>
        <w:ind w:firstLine="425"/>
      </w:pPr>
      <w:r w:rsidRPr="003C4D6C">
        <w:t xml:space="preserve">Электронная библиотека по философии:  </w:t>
      </w:r>
      <w:hyperlink r:id="rId11" w:history="1">
        <w:r w:rsidRPr="003C4D6C">
          <w:rPr>
            <w:rStyle w:val="a7"/>
          </w:rPr>
          <w:t>https://www.gumer.info</w:t>
        </w:r>
      </w:hyperlink>
      <w:r w:rsidRPr="003C4D6C">
        <w:t xml:space="preserve"> </w:t>
      </w:r>
    </w:p>
    <w:p w14:paraId="7C39B03B" w14:textId="77777777" w:rsidR="00D623CC" w:rsidRPr="003C4D6C" w:rsidRDefault="00D623CC" w:rsidP="00D623CC">
      <w:pPr>
        <w:pStyle w:val="a0"/>
        <w:numPr>
          <w:ilvl w:val="0"/>
          <w:numId w:val="7"/>
        </w:numPr>
        <w:tabs>
          <w:tab w:val="left" w:pos="426"/>
        </w:tabs>
        <w:spacing w:line="276" w:lineRule="auto"/>
        <w:ind w:firstLine="425"/>
        <w:rPr>
          <w:lang w:val="en-US"/>
        </w:rPr>
      </w:pPr>
      <w:r w:rsidRPr="003C4D6C">
        <w:rPr>
          <w:lang w:val="en-US"/>
        </w:rPr>
        <w:t xml:space="preserve">Britannica - </w:t>
      </w:r>
      <w:hyperlink r:id="rId12" w:history="1">
        <w:r w:rsidRPr="003C4D6C">
          <w:rPr>
            <w:rStyle w:val="a7"/>
            <w:lang w:val="en-US"/>
          </w:rPr>
          <w:t>www.britannica.com</w:t>
        </w:r>
      </w:hyperlink>
    </w:p>
    <w:p w14:paraId="4C2AC4DD" w14:textId="77777777" w:rsidR="00D623CC" w:rsidRPr="003C4D6C" w:rsidRDefault="00D623CC" w:rsidP="00D623CC">
      <w:pPr>
        <w:pStyle w:val="a0"/>
        <w:numPr>
          <w:ilvl w:val="0"/>
          <w:numId w:val="7"/>
        </w:numPr>
        <w:tabs>
          <w:tab w:val="left" w:pos="426"/>
        </w:tabs>
        <w:spacing w:line="276" w:lineRule="auto"/>
        <w:ind w:firstLine="425"/>
        <w:rPr>
          <w:lang w:val="en-US"/>
        </w:rPr>
      </w:pPr>
      <w:r w:rsidRPr="003C4D6C">
        <w:rPr>
          <w:lang w:val="en-US"/>
        </w:rPr>
        <w:t xml:space="preserve">Stanford Encyclopedia of Philosophy: </w:t>
      </w:r>
      <w:hyperlink r:id="rId13" w:history="1">
        <w:r w:rsidRPr="003C4D6C">
          <w:rPr>
            <w:rStyle w:val="a7"/>
            <w:lang w:val="en-US"/>
          </w:rPr>
          <w:t>http://plato.stanford.edu/</w:t>
        </w:r>
      </w:hyperlink>
    </w:p>
    <w:p w14:paraId="1FCF2ED3" w14:textId="77777777" w:rsidR="00D623CC" w:rsidRPr="003C4D6C" w:rsidRDefault="00D623CC" w:rsidP="00D623CC">
      <w:pPr>
        <w:pStyle w:val="a0"/>
        <w:numPr>
          <w:ilvl w:val="0"/>
          <w:numId w:val="7"/>
        </w:numPr>
        <w:tabs>
          <w:tab w:val="left" w:pos="426"/>
        </w:tabs>
        <w:spacing w:line="276" w:lineRule="auto"/>
        <w:ind w:firstLine="425"/>
        <w:rPr>
          <w:lang w:val="en-US"/>
        </w:rPr>
      </w:pPr>
      <w:r w:rsidRPr="003C4D6C">
        <w:rPr>
          <w:lang w:val="en-US"/>
        </w:rPr>
        <w:t xml:space="preserve">The Internet Encyclopedia of Philosophy (IEP) </w:t>
      </w:r>
      <w:hyperlink r:id="rId14" w:history="1">
        <w:r w:rsidRPr="003C4D6C">
          <w:rPr>
            <w:rStyle w:val="a7"/>
            <w:lang w:val="en-US"/>
          </w:rPr>
          <w:t>http://www.iep.utm.edu/</w:t>
        </w:r>
      </w:hyperlink>
    </w:p>
    <w:p w14:paraId="6A4414A4" w14:textId="77777777" w:rsidR="00D623CC" w:rsidRPr="003C4D6C" w:rsidRDefault="00D623CC" w:rsidP="00D623CC">
      <w:pPr>
        <w:pStyle w:val="a0"/>
        <w:numPr>
          <w:ilvl w:val="0"/>
          <w:numId w:val="7"/>
        </w:numPr>
        <w:tabs>
          <w:tab w:val="left" w:pos="426"/>
        </w:tabs>
        <w:spacing w:line="276" w:lineRule="auto"/>
        <w:ind w:firstLine="425"/>
      </w:pPr>
      <w:r w:rsidRPr="003C4D6C">
        <w:t xml:space="preserve">Новая философская энциклопедия </w:t>
      </w:r>
      <w:hyperlink r:id="rId15" w:history="1">
        <w:r w:rsidRPr="003C4D6C">
          <w:rPr>
            <w:rStyle w:val="a7"/>
          </w:rPr>
          <w:t>http://iph.ras.ru/enc.htm</w:t>
        </w:r>
      </w:hyperlink>
    </w:p>
    <w:p w14:paraId="50D8B610" w14:textId="77777777" w:rsidR="00D623CC" w:rsidRPr="003C4D6C" w:rsidRDefault="00D623CC" w:rsidP="00D623CC"/>
    <w:p w14:paraId="24CD5F87" w14:textId="77777777" w:rsidR="00D623CC" w:rsidRPr="003C4D6C" w:rsidRDefault="00D623CC" w:rsidP="00D623CC"/>
    <w:p w14:paraId="75D67E1B" w14:textId="77777777" w:rsidR="00D52E86" w:rsidRPr="003C4D6C" w:rsidRDefault="00D52E86" w:rsidP="00D52E86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color w:val="000000"/>
        </w:rPr>
      </w:pPr>
    </w:p>
    <w:p w14:paraId="40B0B743" w14:textId="0D16506A" w:rsidR="00846B48" w:rsidRPr="003C4D6C" w:rsidRDefault="00D52E86" w:rsidP="00DE2951">
      <w:pPr>
        <w:pStyle w:val="a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 w:rsidRPr="003C4D6C">
        <w:rPr>
          <w:b/>
          <w:color w:val="000000"/>
        </w:rPr>
        <w:t>Материально-техническая база</w:t>
      </w:r>
      <w:r w:rsidR="00846B48" w:rsidRPr="003C4D6C">
        <w:rPr>
          <w:b/>
          <w:color w:val="000000"/>
        </w:rPr>
        <w:t xml:space="preserve"> </w:t>
      </w:r>
    </w:p>
    <w:p w14:paraId="56735D14" w14:textId="77777777" w:rsidR="00D52E86" w:rsidRPr="003C4D6C" w:rsidRDefault="00D52E86" w:rsidP="00846B48">
      <w:pPr>
        <w:pBdr>
          <w:top w:val="nil"/>
          <w:left w:val="nil"/>
          <w:bottom w:val="nil"/>
          <w:right w:val="nil"/>
          <w:between w:val="nil"/>
        </w:pBdr>
      </w:pPr>
      <w:r w:rsidRPr="003C4D6C">
        <w:t>Требуется стандартная аудитория (или необходимое оборудование для работы онлайн)</w:t>
      </w:r>
    </w:p>
    <w:p w14:paraId="22C6BD02" w14:textId="595BFAFB" w:rsidR="001A12D1" w:rsidRPr="003C4D6C" w:rsidRDefault="001A12D1" w:rsidP="001A12D1">
      <w:pPr>
        <w:pStyle w:val="1"/>
        <w:numPr>
          <w:ilvl w:val="0"/>
          <w:numId w:val="0"/>
        </w:numPr>
        <w:spacing w:line="276" w:lineRule="auto"/>
        <w:jc w:val="both"/>
        <w:rPr>
          <w:b w:val="0"/>
        </w:rPr>
      </w:pPr>
      <w:bookmarkStart w:id="5" w:name="_heading=h.2bn6wsx" w:colFirst="0" w:colLast="0"/>
      <w:bookmarkEnd w:id="5"/>
      <w:r w:rsidRPr="003C4D6C">
        <w:t>7</w:t>
      </w:r>
      <w:r w:rsidR="00D52E86" w:rsidRPr="003C4D6C">
        <w:t xml:space="preserve">. Язык преподавания </w:t>
      </w:r>
      <w:r w:rsidR="00D52E86" w:rsidRPr="003C4D6C">
        <w:rPr>
          <w:b w:val="0"/>
        </w:rPr>
        <w:t>Русский</w:t>
      </w:r>
      <w:r w:rsidRPr="003C4D6C">
        <w:rPr>
          <w:b w:val="0"/>
        </w:rPr>
        <w:t xml:space="preserve"> </w:t>
      </w:r>
    </w:p>
    <w:p w14:paraId="675B41D2" w14:textId="7C7F464B" w:rsidR="00D52E86" w:rsidRPr="00DE2951" w:rsidRDefault="001A12D1" w:rsidP="001A12D1">
      <w:pPr>
        <w:pStyle w:val="1"/>
        <w:numPr>
          <w:ilvl w:val="0"/>
          <w:numId w:val="0"/>
        </w:numPr>
        <w:spacing w:line="276" w:lineRule="auto"/>
        <w:jc w:val="both"/>
        <w:rPr>
          <w:b w:val="0"/>
        </w:rPr>
      </w:pPr>
      <w:r w:rsidRPr="003C4D6C">
        <w:t>8</w:t>
      </w:r>
      <w:r w:rsidR="00D52E86" w:rsidRPr="003C4D6C">
        <w:t xml:space="preserve">. Преподаватель: </w:t>
      </w:r>
      <w:r w:rsidR="00D52E86" w:rsidRPr="003C4D6C">
        <w:rPr>
          <w:b w:val="0"/>
        </w:rPr>
        <w:t>Семенов Валерий Евгеньевич, доктор филос. наук, профессор</w:t>
      </w:r>
      <w:r w:rsidR="00DE2951" w:rsidRPr="003C4D6C">
        <w:rPr>
          <w:b w:val="0"/>
        </w:rPr>
        <w:t xml:space="preserve"> кафедры истории зарубежной философии</w:t>
      </w:r>
    </w:p>
    <w:p w14:paraId="32F8F6EC" w14:textId="77777777" w:rsidR="00D52E86" w:rsidRPr="00176840" w:rsidRDefault="00D52E86" w:rsidP="001A12D1">
      <w:pPr>
        <w:spacing w:line="276" w:lineRule="auto"/>
      </w:pPr>
    </w:p>
    <w:p w14:paraId="14258937" w14:textId="77777777" w:rsidR="00D623CC" w:rsidRDefault="00D623CC" w:rsidP="00C119BA">
      <w:pPr>
        <w:spacing w:line="276" w:lineRule="auto"/>
        <w:rPr>
          <w:rFonts w:ascii="Arial" w:hAnsi="Arial" w:cs="Arial"/>
          <w:color w:val="2C2D2E"/>
          <w:sz w:val="23"/>
          <w:szCs w:val="23"/>
          <w:shd w:val="clear" w:color="auto" w:fill="FFFFFF"/>
        </w:rPr>
      </w:pPr>
    </w:p>
    <w:p w14:paraId="7F0DAF69" w14:textId="77777777" w:rsidR="0095040D" w:rsidRPr="00870656" w:rsidRDefault="0095040D" w:rsidP="0095040D">
      <w:pPr>
        <w:ind w:firstLine="708"/>
      </w:pPr>
    </w:p>
    <w:sectPr w:rsidR="0095040D" w:rsidRPr="00870656" w:rsidSect="006A6E3E">
      <w:pgSz w:w="16838" w:h="11906" w:orient="landscape"/>
      <w:pgMar w:top="567" w:right="56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31C2C" w14:textId="77777777" w:rsidR="0040305F" w:rsidRDefault="0040305F" w:rsidP="00D24678">
      <w:r>
        <w:separator/>
      </w:r>
    </w:p>
  </w:endnote>
  <w:endnote w:type="continuationSeparator" w:id="0">
    <w:p w14:paraId="2AC5DCB4" w14:textId="77777777" w:rsidR="0040305F" w:rsidRDefault="0040305F" w:rsidP="00D24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NewtonTT-Regular">
    <w:altName w:val="MS Gothic"/>
    <w:panose1 w:val="020B0604020202020204"/>
    <w:charset w:val="80"/>
    <w:family w:val="auto"/>
    <w:notTrueType/>
    <w:pitch w:val="default"/>
    <w:sig w:usb0="00000203" w:usb1="08070000" w:usb2="00000010" w:usb3="00000000" w:csb0="00020005" w:csb1="00000000"/>
  </w:font>
  <w:font w:name="NewtonTT-Italic">
    <w:altName w:val="MS Gothic"/>
    <w:panose1 w:val="020B0604020202020204"/>
    <w:charset w:val="80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D2E1B" w14:textId="77777777" w:rsidR="0040305F" w:rsidRDefault="0040305F" w:rsidP="00D24678">
      <w:r>
        <w:separator/>
      </w:r>
    </w:p>
  </w:footnote>
  <w:footnote w:type="continuationSeparator" w:id="0">
    <w:p w14:paraId="7BABAA02" w14:textId="77777777" w:rsidR="0040305F" w:rsidRDefault="0040305F" w:rsidP="00D24678">
      <w:r>
        <w:continuationSeparator/>
      </w:r>
    </w:p>
  </w:footnote>
  <w:footnote w:id="1">
    <w:p w14:paraId="5D45451E" w14:textId="77777777" w:rsidR="00D24678" w:rsidRDefault="00D24678" w:rsidP="00D24678">
      <w:pPr>
        <w:pStyle w:val="Footnote"/>
      </w:pPr>
      <w:r>
        <w:rPr>
          <w:vertAlign w:val="superscript"/>
        </w:rPr>
        <w:footnoteRef/>
      </w:r>
      <w:r>
        <w:t xml:space="preserve"> </w:t>
      </w:r>
      <w:r>
        <w:rPr>
          <w:rFonts w:ascii="Times New Roman" w:hAnsi="Times New Roman"/>
          <w:i/>
        </w:rPr>
        <w:t>Часы на проведение промежуточной аттестации выделяются из часов самостоятельной работы обучающегося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805FA"/>
    <w:multiLevelType w:val="multilevel"/>
    <w:tmpl w:val="B504E6E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"/>
        <w:szCs w:val="2"/>
        <w:highlight w:val="black"/>
        <w:u w:val="none"/>
        <w:vertAlign w:val="baseline"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" w15:restartNumberingAfterBreak="0">
    <w:nsid w:val="310F3C22"/>
    <w:multiLevelType w:val="multilevel"/>
    <w:tmpl w:val="5A4A4E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BBE1D3A"/>
    <w:multiLevelType w:val="multilevel"/>
    <w:tmpl w:val="C9AEAD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B04207A"/>
    <w:multiLevelType w:val="multilevel"/>
    <w:tmpl w:val="5BC2796E"/>
    <w:lvl w:ilvl="0">
      <w:start w:val="1"/>
      <w:numFmt w:val="bullet"/>
      <w:pStyle w:val="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67800CE"/>
    <w:multiLevelType w:val="hybridMultilevel"/>
    <w:tmpl w:val="F94689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76A1B"/>
    <w:multiLevelType w:val="multilevel"/>
    <w:tmpl w:val="93A48B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7762378"/>
    <w:multiLevelType w:val="hybridMultilevel"/>
    <w:tmpl w:val="582E4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FE4884"/>
    <w:multiLevelType w:val="multilevel"/>
    <w:tmpl w:val="6DB8B6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85564314">
    <w:abstractNumId w:val="0"/>
  </w:num>
  <w:num w:numId="2" w16cid:durableId="309021437">
    <w:abstractNumId w:val="1"/>
  </w:num>
  <w:num w:numId="3" w16cid:durableId="565453613">
    <w:abstractNumId w:val="5"/>
  </w:num>
  <w:num w:numId="4" w16cid:durableId="389425172">
    <w:abstractNumId w:val="3"/>
  </w:num>
  <w:num w:numId="5" w16cid:durableId="1687829477">
    <w:abstractNumId w:val="7"/>
  </w:num>
  <w:num w:numId="6" w16cid:durableId="1325233604">
    <w:abstractNumId w:val="2"/>
  </w:num>
  <w:num w:numId="7" w16cid:durableId="1498572950">
    <w:abstractNumId w:val="6"/>
  </w:num>
  <w:num w:numId="8" w16cid:durableId="14853932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807"/>
    <w:rsid w:val="00005350"/>
    <w:rsid w:val="00006162"/>
    <w:rsid w:val="00035260"/>
    <w:rsid w:val="0003660E"/>
    <w:rsid w:val="00036CD6"/>
    <w:rsid w:val="00040D93"/>
    <w:rsid w:val="0004204B"/>
    <w:rsid w:val="0004426D"/>
    <w:rsid w:val="0005038B"/>
    <w:rsid w:val="0006611E"/>
    <w:rsid w:val="00072114"/>
    <w:rsid w:val="00075FA4"/>
    <w:rsid w:val="00076682"/>
    <w:rsid w:val="00085990"/>
    <w:rsid w:val="000A397C"/>
    <w:rsid w:val="000A44AE"/>
    <w:rsid w:val="000A75B0"/>
    <w:rsid w:val="000B2BAD"/>
    <w:rsid w:val="000B4B15"/>
    <w:rsid w:val="000C3E6D"/>
    <w:rsid w:val="000D371F"/>
    <w:rsid w:val="000D78E5"/>
    <w:rsid w:val="000F0545"/>
    <w:rsid w:val="001075A3"/>
    <w:rsid w:val="00107A47"/>
    <w:rsid w:val="00125BED"/>
    <w:rsid w:val="001329BD"/>
    <w:rsid w:val="00133333"/>
    <w:rsid w:val="001355EB"/>
    <w:rsid w:val="00145D17"/>
    <w:rsid w:val="001530DD"/>
    <w:rsid w:val="00164C23"/>
    <w:rsid w:val="00167FE5"/>
    <w:rsid w:val="00173686"/>
    <w:rsid w:val="00176840"/>
    <w:rsid w:val="00194BEB"/>
    <w:rsid w:val="001A12D1"/>
    <w:rsid w:val="001A3486"/>
    <w:rsid w:val="001A3D31"/>
    <w:rsid w:val="001A6BD6"/>
    <w:rsid w:val="001B0115"/>
    <w:rsid w:val="001B194D"/>
    <w:rsid w:val="001C124A"/>
    <w:rsid w:val="001C2E7D"/>
    <w:rsid w:val="001D46DB"/>
    <w:rsid w:val="001D7EF9"/>
    <w:rsid w:val="001F28FE"/>
    <w:rsid w:val="00201D04"/>
    <w:rsid w:val="00203B89"/>
    <w:rsid w:val="00215A3E"/>
    <w:rsid w:val="0022349C"/>
    <w:rsid w:val="002317F6"/>
    <w:rsid w:val="00234EDE"/>
    <w:rsid w:val="0024192E"/>
    <w:rsid w:val="0025048C"/>
    <w:rsid w:val="00282F56"/>
    <w:rsid w:val="002A6E68"/>
    <w:rsid w:val="002B4DD4"/>
    <w:rsid w:val="002C40B3"/>
    <w:rsid w:val="002D0C37"/>
    <w:rsid w:val="002D5585"/>
    <w:rsid w:val="002D7929"/>
    <w:rsid w:val="002D7A17"/>
    <w:rsid w:val="002E21D3"/>
    <w:rsid w:val="002E70FB"/>
    <w:rsid w:val="003100E8"/>
    <w:rsid w:val="0031209F"/>
    <w:rsid w:val="003170D1"/>
    <w:rsid w:val="003546AA"/>
    <w:rsid w:val="00355F21"/>
    <w:rsid w:val="00361FEA"/>
    <w:rsid w:val="003675DC"/>
    <w:rsid w:val="00395901"/>
    <w:rsid w:val="003B3E8C"/>
    <w:rsid w:val="003C4D6C"/>
    <w:rsid w:val="003D6C31"/>
    <w:rsid w:val="003E589F"/>
    <w:rsid w:val="003F3A12"/>
    <w:rsid w:val="0040305F"/>
    <w:rsid w:val="00403387"/>
    <w:rsid w:val="00432E24"/>
    <w:rsid w:val="0044195B"/>
    <w:rsid w:val="004528A4"/>
    <w:rsid w:val="00457AF6"/>
    <w:rsid w:val="00466E69"/>
    <w:rsid w:val="00474151"/>
    <w:rsid w:val="00475D6A"/>
    <w:rsid w:val="004A6DB2"/>
    <w:rsid w:val="004B6FED"/>
    <w:rsid w:val="004C2A11"/>
    <w:rsid w:val="004D1A54"/>
    <w:rsid w:val="004E0E39"/>
    <w:rsid w:val="004E34EA"/>
    <w:rsid w:val="004F31C0"/>
    <w:rsid w:val="00501CC0"/>
    <w:rsid w:val="00502B1C"/>
    <w:rsid w:val="00505749"/>
    <w:rsid w:val="00506935"/>
    <w:rsid w:val="00555144"/>
    <w:rsid w:val="005643B3"/>
    <w:rsid w:val="00564FC1"/>
    <w:rsid w:val="0057690D"/>
    <w:rsid w:val="005A0A11"/>
    <w:rsid w:val="005A6AD9"/>
    <w:rsid w:val="005C545B"/>
    <w:rsid w:val="005F50C5"/>
    <w:rsid w:val="005F5CBA"/>
    <w:rsid w:val="006076FE"/>
    <w:rsid w:val="00616C76"/>
    <w:rsid w:val="0061722E"/>
    <w:rsid w:val="00617ECC"/>
    <w:rsid w:val="006332C7"/>
    <w:rsid w:val="0063560D"/>
    <w:rsid w:val="00640807"/>
    <w:rsid w:val="0064281E"/>
    <w:rsid w:val="00647479"/>
    <w:rsid w:val="00651F5E"/>
    <w:rsid w:val="00653A62"/>
    <w:rsid w:val="00653EB6"/>
    <w:rsid w:val="00654220"/>
    <w:rsid w:val="00654939"/>
    <w:rsid w:val="00656521"/>
    <w:rsid w:val="00667BD1"/>
    <w:rsid w:val="006904A7"/>
    <w:rsid w:val="00693D1F"/>
    <w:rsid w:val="006A6E3E"/>
    <w:rsid w:val="006D4E00"/>
    <w:rsid w:val="006D6229"/>
    <w:rsid w:val="006F2A1C"/>
    <w:rsid w:val="006F4423"/>
    <w:rsid w:val="007010AE"/>
    <w:rsid w:val="00707DF4"/>
    <w:rsid w:val="00724E14"/>
    <w:rsid w:val="00725CBE"/>
    <w:rsid w:val="00753E8E"/>
    <w:rsid w:val="00763350"/>
    <w:rsid w:val="007A4B9D"/>
    <w:rsid w:val="007A636B"/>
    <w:rsid w:val="007B2671"/>
    <w:rsid w:val="007C18F5"/>
    <w:rsid w:val="007E0126"/>
    <w:rsid w:val="007E7880"/>
    <w:rsid w:val="007F65D4"/>
    <w:rsid w:val="0080177C"/>
    <w:rsid w:val="00801E42"/>
    <w:rsid w:val="00801F50"/>
    <w:rsid w:val="00807FA2"/>
    <w:rsid w:val="00822DF5"/>
    <w:rsid w:val="00826C1F"/>
    <w:rsid w:val="00834F91"/>
    <w:rsid w:val="00843B2D"/>
    <w:rsid w:val="00846B48"/>
    <w:rsid w:val="00851554"/>
    <w:rsid w:val="00854A78"/>
    <w:rsid w:val="00870656"/>
    <w:rsid w:val="00871316"/>
    <w:rsid w:val="00873429"/>
    <w:rsid w:val="008A3038"/>
    <w:rsid w:val="008B129A"/>
    <w:rsid w:val="008B21D1"/>
    <w:rsid w:val="008B2889"/>
    <w:rsid w:val="008E4D8B"/>
    <w:rsid w:val="008F0834"/>
    <w:rsid w:val="008F19D1"/>
    <w:rsid w:val="008F1A3C"/>
    <w:rsid w:val="008F5262"/>
    <w:rsid w:val="00923BF3"/>
    <w:rsid w:val="0094089A"/>
    <w:rsid w:val="0095040D"/>
    <w:rsid w:val="00950BA6"/>
    <w:rsid w:val="00957240"/>
    <w:rsid w:val="00970257"/>
    <w:rsid w:val="009718A2"/>
    <w:rsid w:val="0097294E"/>
    <w:rsid w:val="00995E0F"/>
    <w:rsid w:val="00997A1C"/>
    <w:rsid w:val="009A4F72"/>
    <w:rsid w:val="009D49BB"/>
    <w:rsid w:val="009D67EF"/>
    <w:rsid w:val="009E1529"/>
    <w:rsid w:val="009F1294"/>
    <w:rsid w:val="00A01DDA"/>
    <w:rsid w:val="00A15EB8"/>
    <w:rsid w:val="00A167F1"/>
    <w:rsid w:val="00A45FDE"/>
    <w:rsid w:val="00A501DF"/>
    <w:rsid w:val="00A53C08"/>
    <w:rsid w:val="00A704A5"/>
    <w:rsid w:val="00A95E96"/>
    <w:rsid w:val="00AA4576"/>
    <w:rsid w:val="00AB34FA"/>
    <w:rsid w:val="00AC2E5B"/>
    <w:rsid w:val="00AF2B73"/>
    <w:rsid w:val="00B1066F"/>
    <w:rsid w:val="00B20C25"/>
    <w:rsid w:val="00B21633"/>
    <w:rsid w:val="00B27922"/>
    <w:rsid w:val="00B52A65"/>
    <w:rsid w:val="00B561D3"/>
    <w:rsid w:val="00B648AE"/>
    <w:rsid w:val="00B6645A"/>
    <w:rsid w:val="00B760C4"/>
    <w:rsid w:val="00B7654C"/>
    <w:rsid w:val="00B7700A"/>
    <w:rsid w:val="00BA07F3"/>
    <w:rsid w:val="00BA1C2D"/>
    <w:rsid w:val="00BA4D94"/>
    <w:rsid w:val="00BA51E1"/>
    <w:rsid w:val="00BB664B"/>
    <w:rsid w:val="00BC1963"/>
    <w:rsid w:val="00BE5203"/>
    <w:rsid w:val="00BF38B5"/>
    <w:rsid w:val="00C02F21"/>
    <w:rsid w:val="00C05236"/>
    <w:rsid w:val="00C0758F"/>
    <w:rsid w:val="00C119BA"/>
    <w:rsid w:val="00C2347A"/>
    <w:rsid w:val="00C3002C"/>
    <w:rsid w:val="00C32FAA"/>
    <w:rsid w:val="00C46882"/>
    <w:rsid w:val="00C72D47"/>
    <w:rsid w:val="00C86664"/>
    <w:rsid w:val="00CB1DEE"/>
    <w:rsid w:val="00CB58DA"/>
    <w:rsid w:val="00CC6FD8"/>
    <w:rsid w:val="00CF3E7A"/>
    <w:rsid w:val="00D034BD"/>
    <w:rsid w:val="00D111BB"/>
    <w:rsid w:val="00D24678"/>
    <w:rsid w:val="00D26516"/>
    <w:rsid w:val="00D3148C"/>
    <w:rsid w:val="00D4398E"/>
    <w:rsid w:val="00D515A1"/>
    <w:rsid w:val="00D52E86"/>
    <w:rsid w:val="00D623CC"/>
    <w:rsid w:val="00D631CB"/>
    <w:rsid w:val="00D63D25"/>
    <w:rsid w:val="00D71F02"/>
    <w:rsid w:val="00D7749B"/>
    <w:rsid w:val="00D900F4"/>
    <w:rsid w:val="00DA1768"/>
    <w:rsid w:val="00DA59E2"/>
    <w:rsid w:val="00DA6B2E"/>
    <w:rsid w:val="00DB20FE"/>
    <w:rsid w:val="00DD2865"/>
    <w:rsid w:val="00DE2951"/>
    <w:rsid w:val="00DF6456"/>
    <w:rsid w:val="00E11A0D"/>
    <w:rsid w:val="00E26495"/>
    <w:rsid w:val="00E35EAE"/>
    <w:rsid w:val="00E41E53"/>
    <w:rsid w:val="00E42193"/>
    <w:rsid w:val="00E53D67"/>
    <w:rsid w:val="00E61B9E"/>
    <w:rsid w:val="00E825D0"/>
    <w:rsid w:val="00E943BA"/>
    <w:rsid w:val="00E96A25"/>
    <w:rsid w:val="00EA5A57"/>
    <w:rsid w:val="00EA6CAA"/>
    <w:rsid w:val="00EB06A6"/>
    <w:rsid w:val="00EB3C39"/>
    <w:rsid w:val="00EB5403"/>
    <w:rsid w:val="00EB77BC"/>
    <w:rsid w:val="00EE239A"/>
    <w:rsid w:val="00EE64FE"/>
    <w:rsid w:val="00EF6357"/>
    <w:rsid w:val="00F142F2"/>
    <w:rsid w:val="00F15FD7"/>
    <w:rsid w:val="00F21606"/>
    <w:rsid w:val="00F30E91"/>
    <w:rsid w:val="00F318FE"/>
    <w:rsid w:val="00F53C64"/>
    <w:rsid w:val="00F60783"/>
    <w:rsid w:val="00F72590"/>
    <w:rsid w:val="00F75AC4"/>
    <w:rsid w:val="00F80F0F"/>
    <w:rsid w:val="00F81814"/>
    <w:rsid w:val="00F97810"/>
    <w:rsid w:val="00FA3566"/>
    <w:rsid w:val="00FD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D4E04"/>
  <w15:docId w15:val="{7C00DE3F-1BAD-DD4F-8D33-0AFF6C19D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76" w:lineRule="auto"/>
        <w:ind w:firstLine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566"/>
    <w:pPr>
      <w:spacing w:after="0" w:line="240" w:lineRule="auto"/>
      <w:ind w:firstLine="0"/>
      <w:contextualSpacing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"/>
    <w:link w:val="10"/>
    <w:uiPriority w:val="99"/>
    <w:qFormat/>
    <w:rsid w:val="00FA3566"/>
    <w:pPr>
      <w:numPr>
        <w:numId w:val="4"/>
      </w:numPr>
      <w:spacing w:before="240" w:after="120"/>
      <w:jc w:val="left"/>
      <w:outlineLvl w:val="0"/>
    </w:pPr>
    <w:rPr>
      <w:b/>
    </w:rPr>
  </w:style>
  <w:style w:type="paragraph" w:styleId="2">
    <w:name w:val="heading 2"/>
    <w:basedOn w:val="a0"/>
    <w:next w:val="a"/>
    <w:link w:val="20"/>
    <w:uiPriority w:val="9"/>
    <w:unhideWhenUsed/>
    <w:qFormat/>
    <w:rsid w:val="00FA3566"/>
    <w:pPr>
      <w:spacing w:before="120" w:after="120"/>
      <w:ind w:left="0" w:firstLine="709"/>
      <w:outlineLvl w:val="1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FA3566"/>
    <w:rPr>
      <w:rFonts w:eastAsia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FA3566"/>
    <w:rPr>
      <w:rFonts w:eastAsia="Times New Roman" w:cs="Times New Roman"/>
      <w:b/>
      <w:sz w:val="24"/>
      <w:szCs w:val="24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FA3566"/>
    <w:pPr>
      <w:spacing w:after="240"/>
      <w:jc w:val="center"/>
    </w:pPr>
    <w:rPr>
      <w:b/>
      <w:sz w:val="32"/>
    </w:rPr>
  </w:style>
  <w:style w:type="character" w:customStyle="1" w:styleId="a5">
    <w:name w:val="Заголовок Знак"/>
    <w:basedOn w:val="a1"/>
    <w:link w:val="a4"/>
    <w:uiPriority w:val="10"/>
    <w:rsid w:val="00FA3566"/>
    <w:rPr>
      <w:rFonts w:eastAsia="Times New Roman" w:cs="Times New Roman"/>
      <w:b/>
      <w:sz w:val="32"/>
      <w:szCs w:val="24"/>
      <w:lang w:eastAsia="ru-RU"/>
    </w:rPr>
  </w:style>
  <w:style w:type="paragraph" w:styleId="a0">
    <w:name w:val="List Paragraph"/>
    <w:basedOn w:val="a"/>
    <w:link w:val="a6"/>
    <w:qFormat/>
    <w:rsid w:val="00FA3566"/>
    <w:pPr>
      <w:ind w:left="720"/>
    </w:pPr>
  </w:style>
  <w:style w:type="character" w:styleId="a7">
    <w:name w:val="Hyperlink"/>
    <w:basedOn w:val="a1"/>
    <w:uiPriority w:val="99"/>
    <w:unhideWhenUsed/>
    <w:rsid w:val="008F19D1"/>
    <w:rPr>
      <w:color w:val="0563C1" w:themeColor="hyperlink"/>
      <w:u w:val="single"/>
    </w:rPr>
  </w:style>
  <w:style w:type="character" w:styleId="a8">
    <w:name w:val="Strong"/>
    <w:basedOn w:val="a1"/>
    <w:uiPriority w:val="22"/>
    <w:qFormat/>
    <w:rsid w:val="002D0C37"/>
    <w:rPr>
      <w:b/>
      <w:bCs/>
    </w:rPr>
  </w:style>
  <w:style w:type="paragraph" w:customStyle="1" w:styleId="11">
    <w:name w:val="Знак сноски1"/>
    <w:basedOn w:val="a"/>
    <w:link w:val="a9"/>
    <w:rsid w:val="00D24678"/>
    <w:pPr>
      <w:contextualSpacing w:val="0"/>
      <w:jc w:val="left"/>
    </w:pPr>
    <w:rPr>
      <w:rFonts w:ascii="Calibri" w:hAnsi="Calibri"/>
      <w:color w:val="000000"/>
      <w:sz w:val="20"/>
      <w:szCs w:val="20"/>
      <w:vertAlign w:val="superscript"/>
    </w:rPr>
  </w:style>
  <w:style w:type="character" w:styleId="a9">
    <w:name w:val="footnote reference"/>
    <w:basedOn w:val="a1"/>
    <w:link w:val="11"/>
    <w:rsid w:val="00D24678"/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Footnote">
    <w:name w:val="Footnote"/>
    <w:basedOn w:val="a"/>
    <w:rsid w:val="00D24678"/>
    <w:pPr>
      <w:contextualSpacing w:val="0"/>
    </w:pPr>
    <w:rPr>
      <w:rFonts w:ascii="Calibri" w:hAnsi="Calibri"/>
      <w:color w:val="000000"/>
      <w:sz w:val="20"/>
      <w:szCs w:val="20"/>
    </w:rPr>
  </w:style>
  <w:style w:type="character" w:customStyle="1" w:styleId="a6">
    <w:name w:val="Абзац списка Знак"/>
    <w:basedOn w:val="a1"/>
    <w:link w:val="a0"/>
    <w:rsid w:val="00617ECC"/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075FA4"/>
    <w:pPr>
      <w:widowControl w:val="0"/>
      <w:spacing w:after="120"/>
      <w:ind w:firstLine="400"/>
      <w:contextualSpacing w:val="0"/>
    </w:pPr>
    <w:rPr>
      <w:color w:val="000000"/>
      <w:szCs w:val="20"/>
    </w:rPr>
  </w:style>
  <w:style w:type="character" w:customStyle="1" w:styleId="ab">
    <w:name w:val="Основной текст Знак"/>
    <w:basedOn w:val="a1"/>
    <w:link w:val="aa"/>
    <w:rsid w:val="00075FA4"/>
    <w:rPr>
      <w:rFonts w:eastAsia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hilosophy.ru" TargetMode="External"/><Relationship Id="rId13" Type="http://schemas.openxmlformats.org/officeDocument/2006/relationships/hyperlink" Target="http://plato.stanford.ed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myonov.ve@philos.msu.ru" TargetMode="External"/><Relationship Id="rId12" Type="http://schemas.openxmlformats.org/officeDocument/2006/relationships/hyperlink" Target="http://www.britannica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umer.info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ph.ras.ru/enc.htm" TargetMode="External"/><Relationship Id="rId10" Type="http://schemas.openxmlformats.org/officeDocument/2006/relationships/hyperlink" Target="http://phenomen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du.ru/" TargetMode="External"/><Relationship Id="rId14" Type="http://schemas.openxmlformats.org/officeDocument/2006/relationships/hyperlink" Target="http://www.iep.utm.ed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3377</Words>
  <Characters>19250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Valeriy Semenov</dc:creator>
  <cp:lastModifiedBy>Даша Даша</cp:lastModifiedBy>
  <cp:revision>4</cp:revision>
  <dcterms:created xsi:type="dcterms:W3CDTF">2026-09-10T07:10:00Z</dcterms:created>
  <dcterms:modified xsi:type="dcterms:W3CDTF">2026-11-05T12:33:00Z</dcterms:modified>
</cp:coreProperties>
</file>