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BD98B" w14:textId="77777777" w:rsidR="00C642E9" w:rsidRDefault="00C642E9" w:rsidP="00C642E9">
      <w:pPr>
        <w:rPr>
          <w:rFonts w:ascii="Times New Roman" w:hAnsi="Times New Roman"/>
          <w:i/>
          <w:sz w:val="24"/>
        </w:rPr>
      </w:pPr>
    </w:p>
    <w:p w14:paraId="6AB0AE22" w14:textId="77777777" w:rsidR="00C642E9" w:rsidRPr="00264DD0" w:rsidRDefault="00C642E9" w:rsidP="00C64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17153DEC" w14:textId="77777777" w:rsidR="00C642E9" w:rsidRPr="00264DD0" w:rsidRDefault="00C642E9" w:rsidP="00C64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14:paraId="24F54BF8" w14:textId="77777777" w:rsidR="00C642E9" w:rsidRPr="00264DD0" w:rsidRDefault="00C642E9" w:rsidP="00C64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14:paraId="71703CA3" w14:textId="77777777" w:rsidR="00C642E9" w:rsidRPr="00264DD0" w:rsidRDefault="00C642E9" w:rsidP="00C64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14:paraId="79D3275B" w14:textId="77777777" w:rsidR="00C642E9" w:rsidRPr="00264DD0" w:rsidRDefault="00C642E9" w:rsidP="00C64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9CEDD" w14:textId="77777777" w:rsidR="00C642E9" w:rsidRPr="00264DD0" w:rsidRDefault="00C642E9" w:rsidP="00C642E9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14:paraId="0BA1B10E" w14:textId="77777777" w:rsidR="00C642E9" w:rsidRPr="00264DD0" w:rsidRDefault="00C642E9" w:rsidP="00C642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14:paraId="55122579" w14:textId="77777777" w:rsidR="00C642E9" w:rsidRPr="00264DD0" w:rsidRDefault="00C642E9" w:rsidP="00C642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(факультета) телевидения </w:t>
      </w:r>
    </w:p>
    <w:p w14:paraId="3434866C" w14:textId="77777777" w:rsidR="00C642E9" w:rsidRPr="00264DD0" w:rsidRDefault="00C642E9" w:rsidP="00C642E9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Третьяков/____________ /</w:t>
      </w:r>
    </w:p>
    <w:p w14:paraId="5E15B38D" w14:textId="41A5C4DE" w:rsidR="00C642E9" w:rsidRPr="00482C1D" w:rsidRDefault="00C642E9" w:rsidP="00C642E9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«14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января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14:paraId="01960BA8" w14:textId="77777777" w:rsidR="00C642E9" w:rsidRPr="00264DD0" w:rsidRDefault="00C642E9" w:rsidP="00C642E9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C70ED5D" w14:textId="77777777" w:rsidR="00C642E9" w:rsidRDefault="00C642E9" w:rsidP="00C642E9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634EB7EA" w14:textId="77777777" w:rsidR="00C642E9" w:rsidRDefault="00C642E9" w:rsidP="00C642E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5DF26F83" w14:textId="77777777" w:rsidR="00C642E9" w:rsidRDefault="00C642E9" w:rsidP="00C642E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59BA1526" w14:textId="715ED436" w:rsidR="00C642E9" w:rsidRPr="00C642E9" w:rsidRDefault="00A876DA" w:rsidP="00C642E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Теория и практика применения нейронных сетей в различных областях знаний</w:t>
      </w:r>
    </w:p>
    <w:p w14:paraId="30E04A76" w14:textId="77777777" w:rsidR="00C642E9" w:rsidRDefault="00C642E9" w:rsidP="00C642E9">
      <w:pPr>
        <w:rPr>
          <w:rFonts w:ascii="Times New Roman" w:hAnsi="Times New Roman"/>
          <w:i/>
          <w:sz w:val="24"/>
        </w:rPr>
      </w:pPr>
    </w:p>
    <w:p w14:paraId="279551D5" w14:textId="77777777" w:rsidR="00C642E9" w:rsidRDefault="00C642E9" w:rsidP="00C642E9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26711E5D" w14:textId="77777777" w:rsidR="00C642E9" w:rsidRDefault="00C642E9" w:rsidP="00C642E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5CA6A249" w14:textId="77777777" w:rsidR="00C642E9" w:rsidRDefault="00C642E9" w:rsidP="00C642E9">
      <w:pPr>
        <w:jc w:val="center"/>
        <w:rPr>
          <w:rFonts w:ascii="Times New Roman" w:hAnsi="Times New Roman"/>
          <w:b/>
          <w:i/>
        </w:rPr>
      </w:pPr>
    </w:p>
    <w:p w14:paraId="7FACB5D0" w14:textId="77777777" w:rsidR="00C642E9" w:rsidRDefault="00C642E9" w:rsidP="00C642E9">
      <w:pPr>
        <w:ind w:firstLine="403"/>
        <w:jc w:val="center"/>
        <w:rPr>
          <w:rFonts w:ascii="Times New Roman" w:hAnsi="Times New Roman"/>
          <w:sz w:val="24"/>
        </w:rPr>
      </w:pPr>
    </w:p>
    <w:p w14:paraId="1FC7F0F7" w14:textId="77777777" w:rsidR="00C642E9" w:rsidRDefault="00C642E9" w:rsidP="00C642E9">
      <w:pPr>
        <w:pStyle w:val="af0"/>
        <w:jc w:val="center"/>
        <w:rPr>
          <w:b/>
        </w:rPr>
      </w:pPr>
      <w:r>
        <w:rPr>
          <w:b/>
        </w:rPr>
        <w:t>Форма обучения:</w:t>
      </w:r>
    </w:p>
    <w:p w14:paraId="5473E5B5" w14:textId="77777777" w:rsidR="00C642E9" w:rsidRDefault="00C642E9" w:rsidP="00C642E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7D403082" w14:textId="77777777" w:rsidR="00C642E9" w:rsidRDefault="00C642E9" w:rsidP="00C642E9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291F0AD" w14:textId="77777777" w:rsidR="00C642E9" w:rsidRDefault="00C642E9" w:rsidP="00C642E9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3CAE3A7" w14:textId="77777777" w:rsidR="00C642E9" w:rsidRDefault="00C642E9" w:rsidP="00C642E9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A348220" w14:textId="77777777" w:rsidR="00C642E9" w:rsidRPr="00C642E9" w:rsidRDefault="00C642E9" w:rsidP="00C642E9">
      <w:pPr>
        <w:spacing w:line="360" w:lineRule="auto"/>
        <w:jc w:val="right"/>
        <w:rPr>
          <w:rFonts w:ascii="Times New Roman" w:hAnsi="Times New Roman"/>
          <w:sz w:val="24"/>
        </w:rPr>
      </w:pPr>
      <w:r w:rsidRPr="00C642E9"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2B70EED3" w14:textId="77777777" w:rsidR="00C642E9" w:rsidRPr="00C642E9" w:rsidRDefault="00C642E9" w:rsidP="00C642E9">
      <w:pPr>
        <w:spacing w:line="360" w:lineRule="auto"/>
        <w:jc w:val="right"/>
        <w:rPr>
          <w:rFonts w:ascii="Times New Roman" w:hAnsi="Times New Roman"/>
          <w:sz w:val="24"/>
        </w:rPr>
      </w:pPr>
      <w:r w:rsidRPr="00C642E9">
        <w:rPr>
          <w:rFonts w:ascii="Times New Roman" w:hAnsi="Times New Roman"/>
          <w:sz w:val="24"/>
        </w:rPr>
        <w:t xml:space="preserve">на заседании </w:t>
      </w:r>
      <w:r w:rsidRPr="00C642E9">
        <w:rPr>
          <w:rFonts w:ascii="Times New Roman" w:hAnsi="Times New Roman"/>
          <w:i/>
          <w:iCs/>
          <w:sz w:val="24"/>
        </w:rPr>
        <w:t>Ученого Совета Высшей школы (факультета) телевидения</w:t>
      </w:r>
    </w:p>
    <w:p w14:paraId="4CB2D4A9" w14:textId="41963EF5" w:rsidR="00C642E9" w:rsidRDefault="00C642E9" w:rsidP="00C642E9">
      <w:pPr>
        <w:spacing w:line="360" w:lineRule="auto"/>
        <w:jc w:val="right"/>
        <w:rPr>
          <w:rFonts w:ascii="Times New Roman" w:hAnsi="Times New Roman"/>
          <w:sz w:val="24"/>
        </w:rPr>
      </w:pPr>
      <w:r w:rsidRPr="00C642E9">
        <w:rPr>
          <w:rFonts w:ascii="Times New Roman" w:hAnsi="Times New Roman"/>
          <w:sz w:val="24"/>
        </w:rPr>
        <w:t>(протокол № 1 от «14» января 2026 г.)</w:t>
      </w:r>
    </w:p>
    <w:p w14:paraId="039533B6" w14:textId="2290167F" w:rsidR="00C642E9" w:rsidRDefault="00C642E9" w:rsidP="00C642E9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  <w:r>
        <w:rPr>
          <w:rFonts w:ascii="Times New Roman" w:hAnsi="Times New Roman"/>
          <w:sz w:val="24"/>
        </w:rPr>
        <w:br w:type="page"/>
      </w:r>
    </w:p>
    <w:p w14:paraId="58FEBBB5" w14:textId="2952E084" w:rsidR="00C642E9" w:rsidRPr="00C642E9" w:rsidRDefault="00C642E9" w:rsidP="00C642E9">
      <w:pPr>
        <w:spacing w:line="360" w:lineRule="auto"/>
        <w:jc w:val="both"/>
        <w:rPr>
          <w:rFonts w:ascii="Times New Roman" w:hAnsi="Times New Roman"/>
          <w:i/>
          <w:sz w:val="24"/>
        </w:rPr>
      </w:pPr>
      <w:r w:rsidRPr="00C642E9">
        <w:rPr>
          <w:rFonts w:ascii="Times New Roman" w:hAnsi="Times New Roman"/>
          <w:sz w:val="24"/>
        </w:rPr>
        <w:lastRenderedPageBreak/>
        <w:t>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 высшего образования</w:t>
      </w:r>
      <w:r>
        <w:rPr>
          <w:rFonts w:ascii="Times New Roman" w:hAnsi="Times New Roman"/>
          <w:sz w:val="24"/>
        </w:rPr>
        <w:t xml:space="preserve"> 42.03.04 </w:t>
      </w:r>
      <w:r w:rsidRPr="00C642E9">
        <w:rPr>
          <w:rFonts w:ascii="Times New Roman" w:hAnsi="Times New Roman"/>
          <w:sz w:val="24"/>
        </w:rPr>
        <w:t xml:space="preserve">Телевидение (программ </w:t>
      </w:r>
      <w:r>
        <w:rPr>
          <w:rFonts w:ascii="Times New Roman" w:hAnsi="Times New Roman"/>
          <w:sz w:val="24"/>
        </w:rPr>
        <w:t>бакалавриата</w:t>
      </w:r>
      <w:r w:rsidRPr="00C642E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 </w:t>
      </w:r>
      <w:r w:rsidRPr="00C642E9">
        <w:rPr>
          <w:rFonts w:ascii="Times New Roman" w:hAnsi="Times New Roman"/>
          <w:sz w:val="24"/>
        </w:rPr>
        <w:t xml:space="preserve">42.04.04 Телевидение </w:t>
      </w:r>
      <w:bookmarkStart w:id="0" w:name="_Hlk219204697"/>
      <w:r w:rsidRPr="00C642E9">
        <w:rPr>
          <w:rFonts w:ascii="Times New Roman" w:hAnsi="Times New Roman"/>
          <w:sz w:val="24"/>
        </w:rPr>
        <w:t>(программ магистратуры)</w:t>
      </w:r>
      <w:r>
        <w:rPr>
          <w:rFonts w:ascii="Times New Roman" w:hAnsi="Times New Roman"/>
          <w:sz w:val="24"/>
        </w:rPr>
        <w:t>.</w:t>
      </w:r>
      <w:bookmarkEnd w:id="0"/>
    </w:p>
    <w:p w14:paraId="55E22E64" w14:textId="77777777" w:rsidR="0037065F" w:rsidRPr="00264DD0" w:rsidRDefault="0037065F" w:rsidP="001867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8812C" w14:textId="77777777" w:rsidR="00482C1D" w:rsidRPr="00264DD0" w:rsidRDefault="00482C1D" w:rsidP="008A1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264DD0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CA0478D" w14:textId="337B2BF4" w:rsidR="00A40D72" w:rsidRPr="0006271D" w:rsidRDefault="00A40D72" w:rsidP="00A40D7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1.</w:t>
      </w:r>
      <w:r w:rsidR="0006271D" w:rsidRPr="00062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Место курса в структуре ОПОП: относится к вариативной части ОПОП, является обязательным для освоения.</w:t>
      </w:r>
    </w:p>
    <w:p w14:paraId="56205D0E" w14:textId="77777777" w:rsidR="00A40D72" w:rsidRPr="00264DD0" w:rsidRDefault="00A40D72" w:rsidP="00A40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ED8A0" w14:textId="24C7768E" w:rsidR="00A40D72" w:rsidRDefault="00A40D72" w:rsidP="00A40D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1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06271D" w:rsidRPr="0006271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требования для освоения курса, предварительные условия</w:t>
      </w:r>
      <w:r w:rsidR="00580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1BE787" w14:textId="77777777" w:rsidR="00A876DA" w:rsidRPr="0006271D" w:rsidRDefault="00A876DA" w:rsidP="00A40D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AED29" w14:textId="058173CD" w:rsidR="0006271D" w:rsidRPr="0006271D" w:rsidRDefault="00A40D72" w:rsidP="00774785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264D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271D" w:rsidRPr="0006271D">
        <w:rPr>
          <w:rFonts w:ascii="Times New Roman" w:hAnsi="Times New Roman" w:cs="Times New Roman"/>
          <w:sz w:val="24"/>
          <w:szCs w:val="24"/>
        </w:rPr>
        <w:t>В качестве промежуточной аттестации по дисциплине предусмотрен зачет у обучающихся.</w:t>
      </w:r>
    </w:p>
    <w:p w14:paraId="34E77066" w14:textId="20FE512C" w:rsidR="00A40D72" w:rsidRDefault="00774785" w:rsidP="00774785">
      <w:pPr>
        <w:ind w:left="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 w:rsidR="00A876DA" w:rsidRPr="00A876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Основной целью изучения дисциплины «Теория и практика применения нейронных сетей в различных областях знаний» является: дать базовые понятия в теории искусственного интеллекта и рассмотреть вопросы, связанные с возможностями применения искусственного интеллекта в различных сферах деятельности.</w:t>
      </w:r>
    </w:p>
    <w:p w14:paraId="13984FDB" w14:textId="77777777" w:rsidR="00A876DA" w:rsidRPr="00264DD0" w:rsidRDefault="00A876DA" w:rsidP="00A40D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CFB90B" w14:textId="62E1BA69" w:rsidR="00A40D72" w:rsidRPr="0058072F" w:rsidRDefault="00A40D72" w:rsidP="00A40D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07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58072F" w:rsidRPr="005807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обучения по курсу</w:t>
      </w:r>
    </w:p>
    <w:p w14:paraId="14FAB97C" w14:textId="08B92CB5" w:rsidR="00A40D72" w:rsidRDefault="00A40D72" w:rsidP="00A40D72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8"/>
      </w:tblGrid>
      <w:tr w:rsidR="0058072F" w14:paraId="299E3BAA" w14:textId="77777777" w:rsidTr="0058072F">
        <w:trPr>
          <w:jc w:val="center"/>
        </w:trPr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DE" w14:textId="77777777" w:rsidR="0058072F" w:rsidRPr="0058072F" w:rsidRDefault="0058072F" w:rsidP="005807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8072F"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8072F" w14:paraId="5B73A17D" w14:textId="77777777" w:rsidTr="0058072F">
        <w:trPr>
          <w:jc w:val="center"/>
        </w:trPr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5C" w14:textId="5F17F878" w:rsidR="0058072F" w:rsidRDefault="0058072F" w:rsidP="0058072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8072F">
              <w:rPr>
                <w:rFonts w:ascii="Times New Roman" w:hAnsi="Times New Roman"/>
                <w:b/>
                <w:sz w:val="24"/>
              </w:rPr>
              <w:t>Знать: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5A3FF7E" w14:textId="249330C2" w:rsidR="00774785" w:rsidRDefault="00774785" w:rsidP="0058072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</w:t>
            </w:r>
            <w:r w:rsidRPr="00774785">
              <w:rPr>
                <w:rFonts w:ascii="Times New Roman" w:hAnsi="Times New Roman"/>
                <w:sz w:val="24"/>
              </w:rPr>
              <w:t>базовые понятия в теории искусственного интеллекта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0018044" w14:textId="69EDB3CF" w:rsidR="00A876DA" w:rsidRPr="00A876DA" w:rsidRDefault="0058072F" w:rsidP="00A876DA">
            <w:pPr>
              <w:rPr>
                <w:rFonts w:ascii="Times New Roman" w:hAnsi="Times New Roman"/>
                <w:bCs/>
                <w:sz w:val="24"/>
              </w:rPr>
            </w:pPr>
            <w:r w:rsidRPr="00A876DA">
              <w:rPr>
                <w:rFonts w:ascii="Times New Roman" w:hAnsi="Times New Roman"/>
                <w:sz w:val="24"/>
              </w:rPr>
              <w:t xml:space="preserve">Знать </w:t>
            </w:r>
            <w:r w:rsidR="00A876DA">
              <w:rPr>
                <w:rFonts w:ascii="Times New Roman" w:hAnsi="Times New Roman"/>
                <w:bCs/>
                <w:sz w:val="24"/>
              </w:rPr>
              <w:t>виды и особенности</w:t>
            </w:r>
            <w:r w:rsidR="00A876DA" w:rsidRPr="00A876DA">
              <w:rPr>
                <w:rFonts w:ascii="Times New Roman" w:hAnsi="Times New Roman"/>
                <w:bCs/>
                <w:sz w:val="24"/>
              </w:rPr>
              <w:t xml:space="preserve"> нейронных сетей в различных областях знаний</w:t>
            </w:r>
            <w:r w:rsidR="00A876DA">
              <w:rPr>
                <w:rFonts w:ascii="Times New Roman" w:hAnsi="Times New Roman"/>
                <w:bCs/>
                <w:sz w:val="24"/>
              </w:rPr>
              <w:t>.</w:t>
            </w:r>
          </w:p>
          <w:p w14:paraId="56FA4D48" w14:textId="65F4DD07" w:rsidR="0058072F" w:rsidRPr="00774785" w:rsidRDefault="0058072F" w:rsidP="0058072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87919">
              <w:rPr>
                <w:rFonts w:ascii="Times New Roman" w:hAnsi="Times New Roman"/>
                <w:sz w:val="24"/>
              </w:rPr>
              <w:t xml:space="preserve">Знать </w:t>
            </w:r>
            <w:r w:rsidR="00D87919" w:rsidRPr="00D87919">
              <w:rPr>
                <w:rFonts w:ascii="Times New Roman" w:hAnsi="Times New Roman"/>
                <w:sz w:val="24"/>
              </w:rPr>
              <w:t>об особенностях</w:t>
            </w:r>
            <w:r w:rsidRPr="00D8791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87919" w:rsidRPr="00D87919">
              <w:rPr>
                <w:rFonts w:ascii="Times New Roman" w:hAnsi="Times New Roman"/>
                <w:sz w:val="24"/>
              </w:rPr>
              <w:t>г</w:t>
            </w:r>
            <w:r w:rsidR="00D87919" w:rsidRPr="00D87919">
              <w:rPr>
                <w:rFonts w:ascii="Times New Roman" w:hAnsi="Times New Roman"/>
                <w:sz w:val="24"/>
              </w:rPr>
              <w:t>енеративно</w:t>
            </w:r>
            <w:proofErr w:type="spellEnd"/>
            <w:r w:rsidR="00D87919" w:rsidRPr="00D87919">
              <w:rPr>
                <w:rFonts w:ascii="Times New Roman" w:hAnsi="Times New Roman"/>
                <w:sz w:val="24"/>
              </w:rPr>
              <w:t>-состязательны</w:t>
            </w:r>
            <w:r w:rsidR="00D87919" w:rsidRPr="00D87919">
              <w:rPr>
                <w:rFonts w:ascii="Times New Roman" w:hAnsi="Times New Roman"/>
                <w:sz w:val="24"/>
              </w:rPr>
              <w:t>х</w:t>
            </w:r>
            <w:r w:rsidR="00D87919" w:rsidRPr="00D87919">
              <w:rPr>
                <w:rFonts w:ascii="Times New Roman" w:hAnsi="Times New Roman"/>
                <w:sz w:val="24"/>
              </w:rPr>
              <w:t xml:space="preserve"> сет</w:t>
            </w:r>
            <w:r w:rsidR="00D87919" w:rsidRPr="00D87919">
              <w:rPr>
                <w:rFonts w:ascii="Times New Roman" w:hAnsi="Times New Roman"/>
                <w:sz w:val="24"/>
              </w:rPr>
              <w:t>ях.</w:t>
            </w:r>
          </w:p>
        </w:tc>
      </w:tr>
      <w:tr w:rsidR="0058072F" w14:paraId="62F76DF7" w14:textId="77777777" w:rsidTr="0058072F">
        <w:trPr>
          <w:jc w:val="center"/>
        </w:trPr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2C8C" w14:textId="77777777" w:rsidR="0058072F" w:rsidRPr="00A876DA" w:rsidRDefault="0058072F" w:rsidP="0058072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A876DA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46ABAB09" w14:textId="2074D187" w:rsidR="00A876DA" w:rsidRPr="00A876DA" w:rsidRDefault="00A876DA" w:rsidP="0058072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76DA">
              <w:rPr>
                <w:rFonts w:ascii="Times New Roman" w:hAnsi="Times New Roman"/>
                <w:sz w:val="24"/>
              </w:rPr>
              <w:t xml:space="preserve">Разбираться в видах и истории </w:t>
            </w:r>
            <w:r w:rsidRPr="00A876DA">
              <w:rPr>
                <w:rFonts w:ascii="Times New Roman" w:hAnsi="Times New Roman"/>
                <w:sz w:val="24"/>
              </w:rPr>
              <w:t>развития искусственного интеллекта</w:t>
            </w:r>
            <w:r w:rsidRPr="00A876DA">
              <w:rPr>
                <w:rFonts w:ascii="Times New Roman" w:hAnsi="Times New Roman"/>
                <w:sz w:val="24"/>
              </w:rPr>
              <w:t xml:space="preserve">. </w:t>
            </w:r>
          </w:p>
          <w:p w14:paraId="44F81DB8" w14:textId="77777777" w:rsidR="0058072F" w:rsidRPr="00774785" w:rsidRDefault="0058072F" w:rsidP="0058072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74785">
              <w:rPr>
                <w:rFonts w:ascii="Times New Roman" w:hAnsi="Times New Roman"/>
                <w:sz w:val="24"/>
              </w:rPr>
              <w:t xml:space="preserve">Уметь </w:t>
            </w:r>
            <w:r w:rsidR="00774785" w:rsidRPr="00774785">
              <w:rPr>
                <w:rFonts w:ascii="Times New Roman" w:hAnsi="Times New Roman"/>
                <w:sz w:val="24"/>
              </w:rPr>
              <w:t>обрабатывать</w:t>
            </w:r>
            <w:r w:rsidR="00774785" w:rsidRPr="00774785">
              <w:rPr>
                <w:rFonts w:ascii="Times New Roman" w:hAnsi="Times New Roman"/>
                <w:sz w:val="24"/>
              </w:rPr>
              <w:t xml:space="preserve"> текс</w:t>
            </w:r>
            <w:r w:rsidR="00774785" w:rsidRPr="00774785">
              <w:rPr>
                <w:rFonts w:ascii="Times New Roman" w:hAnsi="Times New Roman"/>
                <w:sz w:val="24"/>
              </w:rPr>
              <w:t>ты</w:t>
            </w:r>
            <w:r w:rsidR="00774785" w:rsidRPr="00774785">
              <w:rPr>
                <w:rFonts w:ascii="Times New Roman" w:hAnsi="Times New Roman"/>
                <w:sz w:val="24"/>
              </w:rPr>
              <w:t xml:space="preserve"> с помощью нейронных сетей.</w:t>
            </w:r>
          </w:p>
          <w:p w14:paraId="122650D3" w14:textId="07C525CC" w:rsidR="00774785" w:rsidRPr="00A876DA" w:rsidRDefault="00774785" w:rsidP="0058072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774785">
              <w:rPr>
                <w:rFonts w:ascii="Times New Roman" w:hAnsi="Times New Roman"/>
                <w:sz w:val="24"/>
              </w:rPr>
              <w:t>Уметь решать</w:t>
            </w:r>
            <w:r w:rsidRPr="00774785">
              <w:rPr>
                <w:rFonts w:ascii="Times New Roman" w:hAnsi="Times New Roman"/>
                <w:sz w:val="24"/>
              </w:rPr>
              <w:t xml:space="preserve"> задач</w:t>
            </w:r>
            <w:r w:rsidRPr="00774785">
              <w:rPr>
                <w:rFonts w:ascii="Times New Roman" w:hAnsi="Times New Roman"/>
                <w:sz w:val="24"/>
              </w:rPr>
              <w:t>и</w:t>
            </w:r>
            <w:r w:rsidRPr="00774785">
              <w:rPr>
                <w:rFonts w:ascii="Times New Roman" w:hAnsi="Times New Roman"/>
                <w:sz w:val="24"/>
              </w:rPr>
              <w:t xml:space="preserve"> обработки естественного языка с помощью нейронных сетей.</w:t>
            </w:r>
          </w:p>
        </w:tc>
      </w:tr>
      <w:tr w:rsidR="0058072F" w14:paraId="78AB9EF0" w14:textId="77777777" w:rsidTr="0058072F">
        <w:trPr>
          <w:jc w:val="center"/>
        </w:trPr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25BF" w14:textId="77777777" w:rsidR="0058072F" w:rsidRPr="00774785" w:rsidRDefault="0058072F" w:rsidP="0058072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A876DA">
              <w:rPr>
                <w:rFonts w:ascii="Times New Roman" w:hAnsi="Times New Roman"/>
                <w:b/>
                <w:sz w:val="24"/>
              </w:rPr>
              <w:t>Владеть:</w:t>
            </w:r>
          </w:p>
          <w:p w14:paraId="4942893A" w14:textId="2499F702" w:rsidR="0058072F" w:rsidRPr="00774785" w:rsidRDefault="00925F36" w:rsidP="0058072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774785">
              <w:rPr>
                <w:rFonts w:ascii="Times New Roman" w:hAnsi="Times New Roman"/>
                <w:bCs/>
                <w:sz w:val="24"/>
              </w:rPr>
              <w:t>Владеть н</w:t>
            </w:r>
            <w:r w:rsidR="0058072F" w:rsidRPr="00774785">
              <w:rPr>
                <w:rFonts w:ascii="Times New Roman" w:hAnsi="Times New Roman"/>
                <w:bCs/>
                <w:sz w:val="24"/>
              </w:rPr>
              <w:t xml:space="preserve">авыками </w:t>
            </w:r>
            <w:r w:rsidR="00A876DA" w:rsidRPr="00774785">
              <w:rPr>
                <w:rFonts w:ascii="Times New Roman" w:hAnsi="Times New Roman"/>
                <w:bCs/>
                <w:sz w:val="24"/>
              </w:rPr>
              <w:t>применения нейронных сетей в различных областях знаний</w:t>
            </w:r>
            <w:r w:rsidR="00A876DA" w:rsidRPr="00774785">
              <w:rPr>
                <w:rFonts w:ascii="Times New Roman" w:hAnsi="Times New Roman"/>
                <w:bCs/>
                <w:sz w:val="24"/>
              </w:rPr>
              <w:t>.</w:t>
            </w:r>
          </w:p>
          <w:p w14:paraId="0A7F152C" w14:textId="641ADEA1" w:rsidR="00925F36" w:rsidRPr="00774785" w:rsidRDefault="00925F36" w:rsidP="00925F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774785">
              <w:rPr>
                <w:rFonts w:ascii="Times New Roman" w:hAnsi="Times New Roman"/>
                <w:bCs/>
                <w:sz w:val="24"/>
              </w:rPr>
              <w:t>Владеть навыками</w:t>
            </w:r>
            <w:r w:rsidR="00774785" w:rsidRPr="00774785">
              <w:rPr>
                <w:rFonts w:ascii="Times New Roman" w:hAnsi="Times New Roman"/>
                <w:bCs/>
                <w:sz w:val="24"/>
              </w:rPr>
              <w:t xml:space="preserve"> применения искусственного интеллекта в различных сферах деятельности.</w:t>
            </w:r>
          </w:p>
          <w:p w14:paraId="7FF86E47" w14:textId="17AA3F38" w:rsidR="0058072F" w:rsidRPr="00A876DA" w:rsidRDefault="000A1216" w:rsidP="0058072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774785">
              <w:rPr>
                <w:rFonts w:ascii="Times New Roman" w:hAnsi="Times New Roman"/>
                <w:sz w:val="24"/>
              </w:rPr>
              <w:lastRenderedPageBreak/>
              <w:t xml:space="preserve">Владеть </w:t>
            </w:r>
            <w:r w:rsidR="00774785" w:rsidRPr="00774785">
              <w:rPr>
                <w:rFonts w:ascii="Times New Roman" w:hAnsi="Times New Roman"/>
                <w:sz w:val="24"/>
              </w:rPr>
              <w:t>о</w:t>
            </w:r>
            <w:r w:rsidR="00774785" w:rsidRPr="00774785">
              <w:rPr>
                <w:rFonts w:ascii="Times New Roman" w:hAnsi="Times New Roman"/>
                <w:sz w:val="24"/>
              </w:rPr>
              <w:t>сновны</w:t>
            </w:r>
            <w:r w:rsidR="00774785" w:rsidRPr="00774785">
              <w:rPr>
                <w:rFonts w:ascii="Times New Roman" w:hAnsi="Times New Roman"/>
                <w:sz w:val="24"/>
              </w:rPr>
              <w:t>ми</w:t>
            </w:r>
            <w:r w:rsidR="00774785" w:rsidRPr="00774785">
              <w:rPr>
                <w:rFonts w:ascii="Times New Roman" w:hAnsi="Times New Roman"/>
                <w:sz w:val="24"/>
              </w:rPr>
              <w:t xml:space="preserve"> алгоритм</w:t>
            </w:r>
            <w:r w:rsidR="00774785" w:rsidRPr="00774785">
              <w:rPr>
                <w:rFonts w:ascii="Times New Roman" w:hAnsi="Times New Roman"/>
                <w:sz w:val="24"/>
              </w:rPr>
              <w:t>ами</w:t>
            </w:r>
            <w:r w:rsidR="00774785" w:rsidRPr="00774785">
              <w:t xml:space="preserve"> </w:t>
            </w:r>
            <w:r w:rsidR="00774785" w:rsidRPr="00774785">
              <w:rPr>
                <w:rFonts w:ascii="Times New Roman" w:hAnsi="Times New Roman"/>
                <w:sz w:val="24"/>
              </w:rPr>
              <w:t>обучения с подкреплением.</w:t>
            </w:r>
          </w:p>
        </w:tc>
      </w:tr>
    </w:tbl>
    <w:p w14:paraId="42F4D812" w14:textId="46120CD8" w:rsidR="0058072F" w:rsidRDefault="0058072F" w:rsidP="00A40D72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9EEBE8D" w14:textId="77777777" w:rsidR="000121B2" w:rsidRDefault="000121B2" w:rsidP="00925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11418" w14:textId="77777777" w:rsidR="000121B2" w:rsidRDefault="000121B2" w:rsidP="00A40D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DA4D16" w14:textId="77777777" w:rsidR="0058072F" w:rsidRPr="00925F36" w:rsidRDefault="0058072F" w:rsidP="0058072F">
      <w:pPr>
        <w:rPr>
          <w:rFonts w:ascii="Times New Roman" w:hAnsi="Times New Roman"/>
          <w:sz w:val="24"/>
          <w:szCs w:val="24"/>
        </w:rPr>
      </w:pPr>
      <w:r w:rsidRPr="00925F36">
        <w:rPr>
          <w:rFonts w:ascii="Times New Roman" w:hAnsi="Times New Roman"/>
          <w:sz w:val="24"/>
          <w:szCs w:val="24"/>
        </w:rPr>
        <w:t xml:space="preserve">4. Объем дисциплины (модуля) </w:t>
      </w:r>
      <w:r w:rsidRPr="00925F36">
        <w:rPr>
          <w:rFonts w:ascii="Times New Roman" w:hAnsi="Times New Roman"/>
          <w:b/>
          <w:sz w:val="24"/>
          <w:szCs w:val="24"/>
        </w:rPr>
        <w:t xml:space="preserve">1 </w:t>
      </w:r>
      <w:proofErr w:type="spellStart"/>
      <w:r w:rsidRPr="00925F36">
        <w:rPr>
          <w:rFonts w:ascii="Times New Roman" w:hAnsi="Times New Roman"/>
          <w:b/>
          <w:sz w:val="24"/>
          <w:szCs w:val="24"/>
        </w:rPr>
        <w:t>з.е</w:t>
      </w:r>
      <w:proofErr w:type="spellEnd"/>
      <w:r w:rsidRPr="00925F36">
        <w:rPr>
          <w:rFonts w:ascii="Times New Roman" w:hAnsi="Times New Roman"/>
          <w:sz w:val="24"/>
          <w:szCs w:val="24"/>
        </w:rPr>
        <w:t xml:space="preserve">., в том числе </w:t>
      </w:r>
      <w:r w:rsidRPr="00925F36">
        <w:rPr>
          <w:rFonts w:ascii="Times New Roman" w:hAnsi="Times New Roman"/>
          <w:b/>
          <w:sz w:val="24"/>
          <w:szCs w:val="24"/>
        </w:rPr>
        <w:t>24</w:t>
      </w:r>
      <w:r w:rsidRPr="00925F36">
        <w:rPr>
          <w:rFonts w:ascii="Times New Roman" w:hAnsi="Times New Roman"/>
          <w:sz w:val="24"/>
          <w:szCs w:val="24"/>
        </w:rPr>
        <w:t xml:space="preserve"> академических часов на контактную работу обучающихся с преподавателем, </w:t>
      </w:r>
    </w:p>
    <w:p w14:paraId="57CC0C3F" w14:textId="77777777" w:rsidR="0058072F" w:rsidRPr="00925F36" w:rsidRDefault="0058072F" w:rsidP="0058072F">
      <w:pPr>
        <w:rPr>
          <w:rFonts w:ascii="Times New Roman" w:hAnsi="Times New Roman"/>
          <w:sz w:val="24"/>
          <w:szCs w:val="24"/>
        </w:rPr>
      </w:pPr>
      <w:r w:rsidRPr="00925F36">
        <w:rPr>
          <w:rFonts w:ascii="Times New Roman" w:hAnsi="Times New Roman"/>
          <w:b/>
          <w:sz w:val="24"/>
          <w:szCs w:val="24"/>
        </w:rPr>
        <w:t xml:space="preserve">12 </w:t>
      </w:r>
      <w:r w:rsidRPr="00925F36">
        <w:rPr>
          <w:rFonts w:ascii="Times New Roman" w:hAnsi="Times New Roman"/>
          <w:sz w:val="24"/>
          <w:szCs w:val="24"/>
        </w:rPr>
        <w:t xml:space="preserve">академических часов на самостоятельную работу обучающихся. </w:t>
      </w:r>
    </w:p>
    <w:p w14:paraId="24C442AB" w14:textId="77777777" w:rsidR="007C3EE3" w:rsidRPr="00264DD0" w:rsidRDefault="007C3EE3" w:rsidP="007C3E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B6D474" w14:textId="5856E09E" w:rsidR="000A1216" w:rsidRDefault="0018679B" w:rsidP="000A1216">
      <w:pPr>
        <w:rPr>
          <w:rFonts w:ascii="Times New Roman" w:hAnsi="Times New Roman"/>
          <w:sz w:val="24"/>
        </w:rPr>
      </w:pPr>
      <w:r w:rsidRPr="000A12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2C1D" w:rsidRPr="000A1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C1D" w:rsidRPr="00264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A1216">
        <w:rPr>
          <w:rFonts w:ascii="Times New Roman" w:hAnsi="Times New Roman"/>
          <w:sz w:val="24"/>
        </w:rPr>
        <w:t xml:space="preserve">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049"/>
        <w:gridCol w:w="1502"/>
        <w:gridCol w:w="1276"/>
        <w:gridCol w:w="1684"/>
        <w:gridCol w:w="17"/>
        <w:gridCol w:w="1606"/>
        <w:gridCol w:w="4634"/>
      </w:tblGrid>
      <w:tr w:rsidR="000A1216" w14:paraId="1BD2214E" w14:textId="77777777" w:rsidTr="001A3038">
        <w:trPr>
          <w:trHeight w:val="13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59E" w14:textId="54BF2B03" w:rsidR="000A1216" w:rsidRDefault="001A3038" w:rsidP="006A3B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E57F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7D4FFFCA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F39B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0A1216" w14:paraId="46AE72B6" w14:textId="77777777" w:rsidTr="001A3038">
        <w:trPr>
          <w:trHeight w:val="598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7651" w14:textId="77777777" w:rsidR="000A1216" w:rsidRDefault="000A1216" w:rsidP="006A3BD4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39F" w14:textId="77777777" w:rsidR="000A1216" w:rsidRDefault="000A1216" w:rsidP="006A3BD4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812FE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23AD7803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50E1C77B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EA2F6" w14:textId="77777777" w:rsidR="000A1216" w:rsidRPr="00EE43CE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0A1216" w14:paraId="0BC382BD" w14:textId="77777777" w:rsidTr="001A3038">
        <w:trPr>
          <w:trHeight w:val="133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490" w14:textId="77777777" w:rsidR="000A1216" w:rsidRDefault="000A1216" w:rsidP="006A3BD4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6274" w14:textId="77777777" w:rsidR="000A1216" w:rsidRDefault="000A1216" w:rsidP="006A3BD4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C354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4100F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8DF2D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67F03" w14:textId="77777777" w:rsidR="000A1216" w:rsidRDefault="000A1216" w:rsidP="006A3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1216" w14:paraId="5938485C" w14:textId="77777777" w:rsidTr="001A3038">
        <w:trPr>
          <w:trHeight w:val="1835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4EAC" w14:textId="77777777" w:rsidR="000A1216" w:rsidRDefault="000A1216" w:rsidP="006A3BD4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74D" w14:textId="77777777" w:rsidR="000A1216" w:rsidRDefault="000A1216" w:rsidP="006A3BD4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6CFE24" w14:textId="77777777" w:rsidR="000A1216" w:rsidRDefault="000A1216" w:rsidP="006A3BD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sz w:val="24"/>
              </w:rPr>
              <w:t>лекционного  типа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9B9F" w14:textId="77777777" w:rsidR="000A1216" w:rsidRPr="001A3038" w:rsidRDefault="000A1216" w:rsidP="006A3BD4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1A3038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4F5DB" w14:textId="77777777" w:rsidR="000A1216" w:rsidRPr="001A3038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8BD42" w14:textId="77777777" w:rsidR="000A1216" w:rsidRPr="001A3038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159A1" w14:textId="77777777" w:rsidR="000A1216" w:rsidRPr="001A3038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1A3038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774785" w14:paraId="73D80D0D" w14:textId="77777777" w:rsidTr="001A3038">
        <w:tc>
          <w:tcPr>
            <w:tcW w:w="2802" w:type="dxa"/>
          </w:tcPr>
          <w:p w14:paraId="5F3CC737" w14:textId="0FEE41E3" w:rsidR="00774785" w:rsidRPr="00774785" w:rsidRDefault="00774785" w:rsidP="00774785">
            <w:pPr>
              <w:spacing w:line="240" w:lineRule="auto"/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 </w:t>
            </w:r>
            <w:r w:rsidRPr="00774785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Вехи развития искусственного интеллекта.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61FF" w14:textId="298F61DC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4562" w14:textId="4D8EB61E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A0F6" w14:textId="745097C5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779" w14:textId="12D9C4CB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</w:t>
            </w:r>
            <w:r w:rsidRPr="00D87919">
              <w:rPr>
                <w:rFonts w:ascii="Times New Roman" w:hAnsi="Times New Roman"/>
                <w:sz w:val="24"/>
              </w:rPr>
              <w:lastRenderedPageBreak/>
              <w:t>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916" w14:textId="0D731A0D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C972" w14:textId="6E4A24E1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470968BE" w14:textId="77777777" w:rsidTr="001A3038">
        <w:trPr>
          <w:trHeight w:val="584"/>
        </w:trPr>
        <w:tc>
          <w:tcPr>
            <w:tcW w:w="2802" w:type="dxa"/>
          </w:tcPr>
          <w:p w14:paraId="4279A87A" w14:textId="42625F22" w:rsidR="00774785" w:rsidRPr="00774785" w:rsidRDefault="00774785" w:rsidP="00774785">
            <w:pPr>
              <w:spacing w:line="240" w:lineRule="auto"/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 Нейронная сеть.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3ACB" w14:textId="7CA9FE6C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5BDA" w14:textId="76ED838C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FCB" w14:textId="52DB474B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A37D" w14:textId="1BFB1899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CF5" w14:textId="13BB211E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8815" w14:textId="2D75BD8E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2FC630D4" w14:textId="77777777" w:rsidTr="001A3038">
        <w:tc>
          <w:tcPr>
            <w:tcW w:w="2802" w:type="dxa"/>
          </w:tcPr>
          <w:p w14:paraId="4F041611" w14:textId="52E861A2" w:rsidR="00774785" w:rsidRPr="00774785" w:rsidRDefault="00774785" w:rsidP="00774785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Сверточные</w:t>
            </w:r>
            <w:proofErr w:type="spellEnd"/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нейронные сети.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6A3B" w14:textId="20927CB5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5464" w14:textId="10DC8C38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D04" w14:textId="414AE349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3061" w14:textId="01D88538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CF7B" w14:textId="0CF23ED0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7E26" w14:textId="18F5C721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7D1329BE" w14:textId="77777777" w:rsidTr="001A3038">
        <w:tc>
          <w:tcPr>
            <w:tcW w:w="2802" w:type="dxa"/>
          </w:tcPr>
          <w:p w14:paraId="614BF142" w14:textId="03A2C7E3" w:rsidR="00774785" w:rsidRPr="00774785" w:rsidRDefault="00774785" w:rsidP="00774785">
            <w:pPr>
              <w:rPr>
                <w:bCs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 Обработка текстов с помощью нейронных сетей.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4C51" w14:textId="30036A75" w:rsidR="00774785" w:rsidRPr="001A3038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8304" w14:textId="71EC0F68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DDCA" w14:textId="70FE3598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3DBD" w14:textId="1CCCE251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4DB5" w14:textId="44606CE8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EE9F" w14:textId="27E50EF6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7DFF59CE" w14:textId="77777777" w:rsidTr="001A3038">
        <w:tc>
          <w:tcPr>
            <w:tcW w:w="2802" w:type="dxa"/>
          </w:tcPr>
          <w:p w14:paraId="178EE31B" w14:textId="16DB08A3" w:rsidR="00774785" w:rsidRPr="00774785" w:rsidRDefault="00774785" w:rsidP="00774785">
            <w:pPr>
              <w:rPr>
                <w:bCs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5. Рекуррентная нейронная сеть.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3469" w14:textId="65BBC8FB" w:rsidR="00774785" w:rsidRPr="001A3038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836D" w14:textId="2414B889" w:rsidR="00774785" w:rsidRPr="001A3038" w:rsidRDefault="00D87919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B9ED" w14:textId="502C0559" w:rsidR="00774785" w:rsidRPr="001A3038" w:rsidRDefault="00D87919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7DF5" w14:textId="3E40D6BC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F713" w14:textId="423ED4BA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60EF" w14:textId="197BC245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7D6AA576" w14:textId="77777777" w:rsidTr="001A3038">
        <w:tc>
          <w:tcPr>
            <w:tcW w:w="2802" w:type="dxa"/>
          </w:tcPr>
          <w:p w14:paraId="482541C0" w14:textId="1CAC38CA" w:rsidR="00774785" w:rsidRPr="00774785" w:rsidRDefault="00774785" w:rsidP="00774785">
            <w:pPr>
              <w:rPr>
                <w:bCs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6. Решение задачи регрессии с помощью нейронных сетей.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3DC9" w14:textId="4410479E" w:rsidR="00774785" w:rsidRPr="001A3038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3C75" w14:textId="0CCE8FFE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38AE" w14:textId="322BD95A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5CB" w14:textId="78BD84A4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</w:t>
            </w:r>
            <w:r w:rsidRPr="00D87919">
              <w:rPr>
                <w:rFonts w:ascii="Times New Roman" w:hAnsi="Times New Roman"/>
                <w:sz w:val="24"/>
              </w:rPr>
              <w:lastRenderedPageBreak/>
              <w:t>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FCE1" w14:textId="09E627AF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F4C" w14:textId="4B12E808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65D4101E" w14:textId="77777777" w:rsidTr="001A3038">
        <w:tc>
          <w:tcPr>
            <w:tcW w:w="2802" w:type="dxa"/>
          </w:tcPr>
          <w:p w14:paraId="70AA8699" w14:textId="160B61CC" w:rsidR="00774785" w:rsidRPr="00774785" w:rsidRDefault="00774785" w:rsidP="00774785">
            <w:pPr>
              <w:rPr>
                <w:bCs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7. Обработка аудиосигналов с помощью нейронных сетей.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7DBD" w14:textId="3F984F2A" w:rsidR="00774785" w:rsidRPr="001A3038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AAA2" w14:textId="6B76AF2E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BCB4" w14:textId="573E126F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138B" w14:textId="400EC7F4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8047" w14:textId="5D8D284F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1A41" w14:textId="2F5C563F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349F51E7" w14:textId="77777777" w:rsidTr="001A3038">
        <w:tc>
          <w:tcPr>
            <w:tcW w:w="2802" w:type="dxa"/>
          </w:tcPr>
          <w:p w14:paraId="137B4D4E" w14:textId="4DB37C5E" w:rsidR="00774785" w:rsidRPr="00774785" w:rsidRDefault="00774785" w:rsidP="00774785">
            <w:pPr>
              <w:rPr>
                <w:bCs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8. Архитектура </w:t>
            </w:r>
            <w:proofErr w:type="spellStart"/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автокодировщика</w:t>
            </w:r>
            <w:proofErr w:type="spellEnd"/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6D38" w14:textId="5121E522" w:rsidR="00774785" w:rsidRPr="001A3038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ECE9" w14:textId="432B627C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9251" w14:textId="035603C5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07F0" w14:textId="259BF11B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6C35" w14:textId="0B504056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2E49" w14:textId="0465727A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5F0F9CE0" w14:textId="77777777" w:rsidTr="001A3038">
        <w:tc>
          <w:tcPr>
            <w:tcW w:w="2802" w:type="dxa"/>
          </w:tcPr>
          <w:p w14:paraId="4E27841B" w14:textId="79B6F0E5" w:rsidR="00774785" w:rsidRPr="00774785" w:rsidRDefault="00774785" w:rsidP="00774785">
            <w:pPr>
              <w:rPr>
                <w:bCs/>
              </w:rPr>
            </w:pPr>
            <w:r w:rsidRPr="00774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proofErr w:type="spellStart"/>
            <w:r w:rsidRPr="0077478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Генеративно</w:t>
            </w:r>
            <w:proofErr w:type="spellEnd"/>
            <w:r w:rsidRPr="00774785">
              <w:rPr>
                <w:rFonts w:ascii="Times New Roman" w:hAnsi="Times New Roman" w:cs="Times New Roman"/>
                <w:bCs/>
                <w:sz w:val="24"/>
                <w:szCs w:val="24"/>
              </w:rPr>
              <w:t>-состязательные сети.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EABB" w14:textId="1C603241" w:rsidR="00774785" w:rsidRPr="001A3038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E97D" w14:textId="726E02BD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4D49" w14:textId="15DB4F12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9A26" w14:textId="2D951DC0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93A" w14:textId="20C0CA5B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5C3E" w14:textId="42E55FA7" w:rsidR="00774785" w:rsidRDefault="00774785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74785" w14:paraId="3732C685" w14:textId="77777777" w:rsidTr="001A3038">
        <w:tc>
          <w:tcPr>
            <w:tcW w:w="2802" w:type="dxa"/>
          </w:tcPr>
          <w:p w14:paraId="75021BDB" w14:textId="7A447DB8" w:rsidR="00774785" w:rsidRPr="00774785" w:rsidRDefault="00774785" w:rsidP="00774785">
            <w:pPr>
              <w:rPr>
                <w:bCs/>
              </w:rPr>
            </w:pPr>
            <w:r w:rsidRPr="00774785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Обучение с подкреплением.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A2A2" w14:textId="7A2ECCEE" w:rsidR="00774785" w:rsidRPr="001A3038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747" w14:textId="016C08BF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1452" w14:textId="1975295A" w:rsidR="00774785" w:rsidRPr="001A3038" w:rsidRDefault="00774785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6C59" w14:textId="667E6F8E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7503" w14:textId="72B1331F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D666" w14:textId="3B820D3E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774785" w14:paraId="4FFC30AA" w14:textId="77777777" w:rsidTr="001A3038">
        <w:tc>
          <w:tcPr>
            <w:tcW w:w="2802" w:type="dxa"/>
          </w:tcPr>
          <w:p w14:paraId="2A2A8DD7" w14:textId="3097F7DA" w:rsidR="00774785" w:rsidRPr="00774785" w:rsidRDefault="00774785" w:rsidP="007747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11. Обучение с подкреплением.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3704" w14:textId="471D44A6" w:rsidR="00774785" w:rsidRPr="001A3038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59FC" w14:textId="43D5FDB9" w:rsidR="00774785" w:rsidRPr="001A3038" w:rsidRDefault="00D87919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07F7" w14:textId="03738C9C" w:rsidR="00774785" w:rsidRPr="001A3038" w:rsidRDefault="00D87919" w:rsidP="0077478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C63" w14:textId="1219B568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D87919">
              <w:rPr>
                <w:rFonts w:ascii="Times New Roman" w:hAnsi="Times New Roman"/>
                <w:sz w:val="24"/>
              </w:rPr>
              <w:t>остановк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87919">
              <w:rPr>
                <w:rFonts w:ascii="Times New Roman" w:hAnsi="Times New Roman"/>
                <w:sz w:val="24"/>
              </w:rPr>
              <w:t xml:space="preserve"> практической задачи и пут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D87919">
              <w:rPr>
                <w:rFonts w:ascii="Times New Roman" w:hAnsi="Times New Roman"/>
                <w:sz w:val="24"/>
              </w:rPr>
              <w:t xml:space="preserve"> её решения с применением </w:t>
            </w:r>
            <w:r w:rsidRPr="00D87919">
              <w:rPr>
                <w:rFonts w:ascii="Times New Roman" w:hAnsi="Times New Roman"/>
                <w:sz w:val="24"/>
              </w:rPr>
              <w:lastRenderedPageBreak/>
              <w:t>подходов 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141E" w14:textId="4A89646C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8A01" w14:textId="75C64C0B" w:rsidR="00774785" w:rsidRDefault="00D87919" w:rsidP="007747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0A1216" w14:paraId="400C51AF" w14:textId="77777777" w:rsidTr="001A303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5203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1DD3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EE3C" w14:textId="1B297BBD" w:rsidR="000A1216" w:rsidRDefault="001A3038" w:rsidP="006A3BD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A1216">
              <w:rPr>
                <w:rStyle w:val="af2"/>
                <w:rFonts w:ascii="Times New Roman" w:eastAsiaTheme="minorHAnsi" w:hAnsi="Times New Roman"/>
                <w:sz w:val="24"/>
              </w:rPr>
              <w:footnoteReference w:id="1"/>
            </w:r>
          </w:p>
        </w:tc>
      </w:tr>
      <w:tr w:rsidR="000A1216" w14:paraId="1F1FA5DB" w14:textId="77777777" w:rsidTr="001A303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70E7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2EF4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02BD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B3B3" w14:textId="77777777" w:rsidR="000A1216" w:rsidRDefault="000A1216" w:rsidP="006A3B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7D1A5C33" w14:textId="77777777" w:rsidR="000A1216" w:rsidRDefault="000A1216" w:rsidP="000A1216">
      <w:pPr>
        <w:rPr>
          <w:rFonts w:ascii="Times New Roman" w:hAnsi="Times New Roman"/>
          <w:sz w:val="24"/>
        </w:rPr>
      </w:pPr>
    </w:p>
    <w:p w14:paraId="7338130D" w14:textId="77777777" w:rsidR="009809DA" w:rsidRPr="00264DD0" w:rsidRDefault="009809DA" w:rsidP="008A18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B4785F" w14:textId="77777777" w:rsidR="00D87919" w:rsidRPr="00264DD0" w:rsidRDefault="00D87919" w:rsidP="00D879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14:paraId="0A7AB5FF" w14:textId="77777777" w:rsidR="00D87919" w:rsidRPr="00264DD0" w:rsidRDefault="00D87919" w:rsidP="00D879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A4B72E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88627895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</w:t>
      </w:r>
      <w:r w:rsidRPr="000B207D">
        <w:rPr>
          <w:b/>
          <w:bCs/>
        </w:rPr>
        <w:t xml:space="preserve"> </w:t>
      </w:r>
      <w:bookmarkEnd w:id="1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Вехи развития искусственного интеллекта.</w:t>
      </w:r>
    </w:p>
    <w:p w14:paraId="6A141462" w14:textId="77777777" w:rsidR="00D87919" w:rsidRPr="000B207D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5EE80B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 и слабый ИИ.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льшие языковые модели. Классическое машинное обучение. Задачи классификации. Кластеризация и визуализация данных.</w:t>
      </w:r>
    </w:p>
    <w:p w14:paraId="16F8ABD1" w14:textId="77777777" w:rsidR="00D87919" w:rsidRPr="000B207D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E41EC8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Нейронная сеть.</w:t>
      </w:r>
    </w:p>
    <w:p w14:paraId="367DBECA" w14:textId="77777777" w:rsidR="00D87919" w:rsidRPr="000B207D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0D26F3" w14:textId="77777777" w:rsidR="00D87919" w:rsidRPr="000B207D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Нейрон. Нейронная сеть. Типы и принципы работы нейронных сетей. </w:t>
      </w:r>
    </w:p>
    <w:p w14:paraId="409BEA68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7C5F1D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Сверточные</w:t>
      </w:r>
      <w:proofErr w:type="spellEnd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нейронные сети.</w:t>
      </w:r>
    </w:p>
    <w:p w14:paraId="1659B261" w14:textId="77777777" w:rsidR="00D87919" w:rsidRPr="000B207D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1CFAB9" w14:textId="77777777" w:rsidR="00D87919" w:rsidRPr="000B207D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сверточных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сетей. Чем они лучше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полносвязных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нейронных сетей?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Сверточные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как способ обработки изображений. Что такое свёртка и как она применяется. Демонстрация написания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сверточной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нейронной сети.</w:t>
      </w:r>
    </w:p>
    <w:p w14:paraId="14CB49A0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D43E5D" w14:textId="77777777" w:rsidR="00D87919" w:rsidRPr="000B207D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Обработка текстов с помощью нейронных сетей.</w:t>
      </w:r>
    </w:p>
    <w:p w14:paraId="4A695B50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E0EA9F" w14:textId="77777777" w:rsidR="00D87919" w:rsidRPr="000B207D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 обработки естественного языка с помощью нейронных сетей. Описание подходов, которые применяются при обработке текстов. Отличия от обработки изображений. Понятия: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токенизация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Embedding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помогают при обработке естественного языка.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Bag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Words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для чего он нужен. Обзор современных больших языковых моделей.</w:t>
      </w:r>
    </w:p>
    <w:p w14:paraId="3D95B871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D1A95C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5AEDE4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Рекуррентная нейронная сеть.</w:t>
      </w:r>
    </w:p>
    <w:p w14:paraId="7464F188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92E6F7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Типы, обучение, примеры, применение (расчет стоимости акций, распознавание речи и генерация текста)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B3759D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B3C061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Решение задачи регрессии с помощью нейронных сетей.</w:t>
      </w:r>
    </w:p>
    <w:p w14:paraId="16E839DC" w14:textId="77777777" w:rsidR="00D87919" w:rsidRPr="000B207D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0060B2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 нейронных сетей для получения прогноза в задаче регрессии. Примеры данных временных рядов, их отличия и особенности. Нормировка данных. Понятие автокорреляции. </w:t>
      </w:r>
    </w:p>
    <w:p w14:paraId="378A7A36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7F3285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Обработка аудиосигналов с помощью нейронных сетей.</w:t>
      </w:r>
    </w:p>
    <w:p w14:paraId="68C20E67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AF6972" w14:textId="77777777" w:rsidR="00D87919" w:rsidRDefault="00D87919" w:rsidP="00D87919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звук? Какие признаки можно извлечь из звука, чтобы подать их в модель. Визуализация аудио сигнала, извлечение признаков. Построение нейронной сети для классификации жанров музыки. </w:t>
      </w:r>
    </w:p>
    <w:p w14:paraId="1F6D2710" w14:textId="77777777" w:rsidR="00D87919" w:rsidRDefault="00D87919" w:rsidP="00D87919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8052FA" w14:textId="77777777" w:rsidR="00D87919" w:rsidRDefault="00D87919" w:rsidP="00D87919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FC0336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Архитектура </w:t>
      </w:r>
      <w:proofErr w:type="spellStart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автокодировщика</w:t>
      </w:r>
      <w:proofErr w:type="spellEnd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113DF8D" w14:textId="77777777" w:rsidR="00D87919" w:rsidRPr="000B207D" w:rsidRDefault="00D87919" w:rsidP="00D87919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73C8C9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Вариационные </w:t>
      </w:r>
      <w:proofErr w:type="spellStart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автокодировщики</w:t>
      </w:r>
      <w:proofErr w:type="spellEnd"/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без учителя. Метод обратного распространения ошибки. Сегментация изображений</w:t>
      </w:r>
    </w:p>
    <w:p w14:paraId="5EEAB96F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D8CAC9" w14:textId="77777777" w:rsidR="00D87919" w:rsidRDefault="00D87919" w:rsidP="00D87919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Генеративно</w:t>
      </w:r>
      <w:proofErr w:type="spellEnd"/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-состязательные сети.</w:t>
      </w:r>
    </w:p>
    <w:p w14:paraId="30E87DB4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B1F75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62A6C5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модели GAN. Понятия генератора и дискриминатора, их функции при создании новой информации. Генерация картинок из шума</w:t>
      </w:r>
    </w:p>
    <w:p w14:paraId="02A49030" w14:textId="77777777" w:rsidR="00D87919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3C32E3" w14:textId="77777777" w:rsidR="00D87919" w:rsidRDefault="00D87919" w:rsidP="00D87919">
      <w:pPr>
        <w:pStyle w:val="a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Обучение с подкреплением.</w:t>
      </w:r>
    </w:p>
    <w:p w14:paraId="66792A2C" w14:textId="77777777" w:rsidR="00D87919" w:rsidRPr="00C804B9" w:rsidRDefault="00D87919" w:rsidP="00D879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53C68E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о</w:t>
      </w: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подкреплением. Основные алгоритмы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объектов. Основные 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F516FF" w14:textId="77777777" w:rsidR="00D87919" w:rsidRPr="000B207D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7FED34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BE96A" w14:textId="77777777" w:rsidR="00D87919" w:rsidRDefault="00D87919" w:rsidP="00D87919">
      <w:pPr>
        <w:pStyle w:val="a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0B2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Обучение с подкреплением.</w:t>
      </w:r>
    </w:p>
    <w:p w14:paraId="57F6555B" w14:textId="77777777" w:rsidR="00D87919" w:rsidRDefault="00D87919" w:rsidP="00D8791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3579B3" w14:textId="3F859F5E" w:rsidR="00D87919" w:rsidRPr="000B207D" w:rsidRDefault="00D87919" w:rsidP="00D87919">
      <w:pPr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применение нейронной сети в реальных системах/задачах. Как уже обученную нейронную сеть можно применить в реальных задачах? Как и где брать данные для уже обученной нейронной сети, как правильно подавать их в сеть, как </w:t>
      </w:r>
      <w:r w:rsidRPr="000B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извлекать результаты предсказаний, как отдавать эти результаты в различные системы, как сделать нейронную сеть доступной онлайн (в облаке)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8A823F" w14:textId="77777777" w:rsidR="00D87919" w:rsidRPr="00411B30" w:rsidRDefault="00D87919" w:rsidP="00D87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63168" w14:textId="77777777" w:rsidR="002A5462" w:rsidRDefault="002A5462" w:rsidP="008A183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DF51F" w14:textId="1F1229E5" w:rsidR="001A3038" w:rsidRPr="00EE43CE" w:rsidRDefault="001A3038" w:rsidP="001A30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30316B59" w14:textId="4A50B04D" w:rsidR="001A3038" w:rsidRDefault="001A3038" w:rsidP="001A3038">
      <w:pPr>
        <w:pStyle w:val="aa"/>
        <w:numPr>
          <w:ilvl w:val="0"/>
          <w:numId w:val="39"/>
        </w:numPr>
        <w:spacing w:after="0"/>
        <w:contextualSpacing w:val="0"/>
        <w:jc w:val="both"/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</w:t>
      </w:r>
      <w:r w:rsidR="00D87919">
        <w:rPr>
          <w:rFonts w:ascii="Times New Roman" w:hAnsi="Times New Roman"/>
          <w:sz w:val="24"/>
        </w:rPr>
        <w:t>.</w:t>
      </w:r>
    </w:p>
    <w:p w14:paraId="04333117" w14:textId="77777777" w:rsidR="00D87919" w:rsidRPr="00D87919" w:rsidRDefault="00D87919" w:rsidP="00D87919">
      <w:pPr>
        <w:pStyle w:val="aa"/>
        <w:spacing w:after="0"/>
        <w:jc w:val="both"/>
        <w:rPr>
          <w:rFonts w:ascii="Times New Roman" w:hAnsi="Times New Roman"/>
          <w:sz w:val="24"/>
        </w:rPr>
      </w:pPr>
      <w:r w:rsidRPr="00D87919">
        <w:rPr>
          <w:rFonts w:ascii="Times New Roman" w:hAnsi="Times New Roman"/>
          <w:sz w:val="24"/>
        </w:rPr>
        <w:t xml:space="preserve">Зачёт по курсу “Теория и практика применения нейронных сетей в различных областях знаний” проходит в форме постановки практической задачи и путей её решения с применением подходов ИИ. </w:t>
      </w:r>
    </w:p>
    <w:p w14:paraId="1488468D" w14:textId="3AEEFE12" w:rsidR="00D87919" w:rsidRPr="00EE43CE" w:rsidRDefault="00D87919" w:rsidP="00D87919">
      <w:pPr>
        <w:pStyle w:val="aa"/>
        <w:spacing w:after="0"/>
        <w:contextualSpacing w:val="0"/>
        <w:jc w:val="both"/>
        <w:rPr>
          <w:rFonts w:ascii="Times New Roman" w:hAnsi="Times New Roman"/>
          <w:sz w:val="24"/>
        </w:rPr>
      </w:pPr>
      <w:r w:rsidRPr="00D87919">
        <w:rPr>
          <w:rFonts w:ascii="Times New Roman" w:hAnsi="Times New Roman"/>
          <w:sz w:val="24"/>
        </w:rPr>
        <w:t>Оценивается уникальность предложенного примера, применимость или обоснованная неприменимость ИИ на современном этапе его развития для решения поставленной задачи.</w:t>
      </w:r>
    </w:p>
    <w:p w14:paraId="32A23EA5" w14:textId="058E2715" w:rsidR="00482C1D" w:rsidRPr="00264DD0" w:rsidRDefault="00482C1D" w:rsidP="008A183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833A" w14:textId="77777777" w:rsidR="002F1B2A" w:rsidRPr="002F1B2A" w:rsidRDefault="002F1B2A" w:rsidP="002F1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DDA5D" w14:textId="11735B13" w:rsidR="00FD0345" w:rsidRPr="00EE43CE" w:rsidRDefault="00FD0345" w:rsidP="00FD0345">
      <w:pPr>
        <w:pStyle w:val="aa"/>
        <w:numPr>
          <w:ilvl w:val="0"/>
          <w:numId w:val="39"/>
        </w:numPr>
        <w:spacing w:after="0"/>
        <w:contextualSpacing w:val="0"/>
        <w:jc w:val="both"/>
        <w:rPr>
          <w:rFonts w:ascii="Times New Roman" w:hAnsi="Times New Roman"/>
          <w:i/>
          <w:sz w:val="24"/>
        </w:rPr>
      </w:pPr>
      <w:r w:rsidRPr="00EE43CE">
        <w:rPr>
          <w:rFonts w:ascii="Times New Roman" w:hAnsi="Times New Roman"/>
          <w:sz w:val="24"/>
        </w:rPr>
        <w:t>Шкала и критерии оценивания</w:t>
      </w:r>
      <w:r>
        <w:rPr>
          <w:rFonts w:ascii="Times New Roman" w:hAnsi="Times New Roman"/>
          <w:sz w:val="24"/>
        </w:rPr>
        <w:t>.</w:t>
      </w:r>
    </w:p>
    <w:p w14:paraId="4B31098F" w14:textId="2D2480FE" w:rsidR="002F1B2A" w:rsidRDefault="002F1B2A" w:rsidP="002F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567"/>
        <w:gridCol w:w="567"/>
        <w:gridCol w:w="709"/>
        <w:gridCol w:w="1276"/>
      </w:tblGrid>
      <w:tr w:rsidR="00A0350C" w:rsidRPr="00591607" w14:paraId="20FB9CF0" w14:textId="77777777" w:rsidTr="00A0350C">
        <w:trPr>
          <w:cantSplit/>
          <w:trHeight w:val="1617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14:paraId="655734E1" w14:textId="1AA1D837" w:rsidR="00A0350C" w:rsidRPr="00591607" w:rsidRDefault="00A0350C" w:rsidP="00A03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D948FA7" w14:textId="77777777" w:rsidR="00A0350C" w:rsidRPr="00591607" w:rsidRDefault="00A0350C" w:rsidP="00A035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757D36F" w14:textId="77777777" w:rsidR="00A0350C" w:rsidRPr="00591607" w:rsidRDefault="00A0350C" w:rsidP="00A035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F571406" w14:textId="77777777" w:rsidR="00A0350C" w:rsidRPr="00591607" w:rsidRDefault="00A0350C" w:rsidP="00A035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7AA82E0D" w14:textId="77777777" w:rsidR="00A0350C" w:rsidRPr="00591607" w:rsidRDefault="00A0350C" w:rsidP="00A035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591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A0350C" w:rsidRPr="00591607" w14:paraId="6025A48A" w14:textId="77777777" w:rsidTr="00A0350C">
        <w:trPr>
          <w:cantSplit/>
          <w:trHeight w:val="746"/>
        </w:trPr>
        <w:tc>
          <w:tcPr>
            <w:tcW w:w="6912" w:type="dxa"/>
            <w:vMerge/>
            <w:shd w:val="clear" w:color="auto" w:fill="auto"/>
          </w:tcPr>
          <w:p w14:paraId="75249412" w14:textId="6C3914D7" w:rsidR="00A0350C" w:rsidRPr="00591607" w:rsidRDefault="00A0350C" w:rsidP="00A03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textDirection w:val="btLr"/>
          </w:tcPr>
          <w:p w14:paraId="5E20465C" w14:textId="1101854D" w:rsidR="00A0350C" w:rsidRPr="00591607" w:rsidRDefault="00A0350C" w:rsidP="00A035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Зачтено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17382665" w14:textId="50F0F726" w:rsidR="00A0350C" w:rsidRPr="00591607" w:rsidRDefault="00A0350C" w:rsidP="00A035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зачтено</w:t>
            </w:r>
          </w:p>
        </w:tc>
      </w:tr>
      <w:tr w:rsidR="00A0350C" w:rsidRPr="00591607" w14:paraId="5ECEE210" w14:textId="77777777" w:rsidTr="00A0350C">
        <w:tc>
          <w:tcPr>
            <w:tcW w:w="6912" w:type="dxa"/>
            <w:shd w:val="clear" w:color="auto" w:fill="auto"/>
          </w:tcPr>
          <w:p w14:paraId="6FC07289" w14:textId="77777777" w:rsidR="00A0350C" w:rsidRPr="00591607" w:rsidRDefault="00A0350C" w:rsidP="007048E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творческому заданию</w:t>
            </w:r>
          </w:p>
        </w:tc>
        <w:tc>
          <w:tcPr>
            <w:tcW w:w="567" w:type="dxa"/>
            <w:shd w:val="clear" w:color="auto" w:fill="auto"/>
          </w:tcPr>
          <w:p w14:paraId="44F6D952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FBF9D4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AC0816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BF3E89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1C6A0A46" w14:textId="77777777" w:rsidTr="00A0350C">
        <w:tc>
          <w:tcPr>
            <w:tcW w:w="6912" w:type="dxa"/>
            <w:shd w:val="clear" w:color="auto" w:fill="auto"/>
          </w:tcPr>
          <w:p w14:paraId="41C366EA" w14:textId="77777777" w:rsidR="00A0350C" w:rsidRPr="00591607" w:rsidRDefault="00A0350C" w:rsidP="007048E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sz w:val="24"/>
                <w:szCs w:val="24"/>
              </w:rPr>
              <w:t>Логика изложения информации</w:t>
            </w:r>
          </w:p>
        </w:tc>
        <w:tc>
          <w:tcPr>
            <w:tcW w:w="567" w:type="dxa"/>
            <w:shd w:val="clear" w:color="auto" w:fill="auto"/>
          </w:tcPr>
          <w:p w14:paraId="004FF674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AE72A5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70E7C1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77A7B8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461C9694" w14:textId="77777777" w:rsidTr="00A0350C">
        <w:tc>
          <w:tcPr>
            <w:tcW w:w="6912" w:type="dxa"/>
            <w:shd w:val="clear" w:color="auto" w:fill="auto"/>
          </w:tcPr>
          <w:p w14:paraId="2B18DD66" w14:textId="77777777" w:rsidR="00A0350C" w:rsidRPr="00591607" w:rsidRDefault="00A0350C" w:rsidP="007048E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и форма его представления является авторской, интересной</w:t>
            </w:r>
          </w:p>
        </w:tc>
        <w:tc>
          <w:tcPr>
            <w:tcW w:w="567" w:type="dxa"/>
            <w:shd w:val="clear" w:color="auto" w:fill="auto"/>
          </w:tcPr>
          <w:p w14:paraId="73F24DD8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A155B9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627699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6C7DA1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43C8A814" w14:textId="77777777" w:rsidTr="00A0350C">
        <w:tc>
          <w:tcPr>
            <w:tcW w:w="6912" w:type="dxa"/>
            <w:shd w:val="clear" w:color="auto" w:fill="auto"/>
          </w:tcPr>
          <w:p w14:paraId="51C986CE" w14:textId="77777777" w:rsidR="00A0350C" w:rsidRPr="00591607" w:rsidRDefault="00A0350C" w:rsidP="007048E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 выполнения творческого задания</w:t>
            </w:r>
          </w:p>
        </w:tc>
        <w:tc>
          <w:tcPr>
            <w:tcW w:w="567" w:type="dxa"/>
            <w:shd w:val="clear" w:color="auto" w:fill="auto"/>
          </w:tcPr>
          <w:p w14:paraId="3B455AE9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EBD80D2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03F2DE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893524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558C75C8" w14:textId="77777777" w:rsidTr="00A0350C">
        <w:tc>
          <w:tcPr>
            <w:tcW w:w="6912" w:type="dxa"/>
            <w:shd w:val="clear" w:color="auto" w:fill="auto"/>
          </w:tcPr>
          <w:p w14:paraId="03E4E6CE" w14:textId="77777777" w:rsidR="00A0350C" w:rsidRPr="00591607" w:rsidRDefault="00A0350C" w:rsidP="007048E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оценка собранной информации</w:t>
            </w:r>
          </w:p>
        </w:tc>
        <w:tc>
          <w:tcPr>
            <w:tcW w:w="567" w:type="dxa"/>
            <w:shd w:val="clear" w:color="auto" w:fill="auto"/>
          </w:tcPr>
          <w:p w14:paraId="7F7710A6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C6A9C4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6B889E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64C2A8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0363D383" w14:textId="77777777" w:rsidTr="00A0350C">
        <w:tc>
          <w:tcPr>
            <w:tcW w:w="6912" w:type="dxa"/>
            <w:shd w:val="clear" w:color="auto" w:fill="auto"/>
          </w:tcPr>
          <w:p w14:paraId="088F5B54" w14:textId="77777777" w:rsidR="00A0350C" w:rsidRPr="00591607" w:rsidRDefault="00A0350C" w:rsidP="007048E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Самостоятельность работы</w:t>
            </w:r>
          </w:p>
        </w:tc>
        <w:tc>
          <w:tcPr>
            <w:tcW w:w="567" w:type="dxa"/>
            <w:shd w:val="clear" w:color="auto" w:fill="auto"/>
          </w:tcPr>
          <w:p w14:paraId="7EAF6341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97FA83B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659D67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543436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3FB24C87" w14:textId="77777777" w:rsidTr="00A0350C">
        <w:tc>
          <w:tcPr>
            <w:tcW w:w="6912" w:type="dxa"/>
            <w:shd w:val="clear" w:color="auto" w:fill="auto"/>
          </w:tcPr>
          <w:p w14:paraId="27B5FE8A" w14:textId="77777777" w:rsidR="00A0350C" w:rsidRPr="00591607" w:rsidRDefault="00A0350C" w:rsidP="007048E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оригинальность</w:t>
            </w:r>
          </w:p>
        </w:tc>
        <w:tc>
          <w:tcPr>
            <w:tcW w:w="567" w:type="dxa"/>
            <w:shd w:val="clear" w:color="auto" w:fill="auto"/>
          </w:tcPr>
          <w:p w14:paraId="0BF2C595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B92A99C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81C6A0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1ADB2D4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2C2DDD34" w14:textId="77777777" w:rsidTr="00A0350C">
        <w:tc>
          <w:tcPr>
            <w:tcW w:w="6912" w:type="dxa"/>
            <w:shd w:val="clear" w:color="auto" w:fill="auto"/>
          </w:tcPr>
          <w:p w14:paraId="362EA4E5" w14:textId="77777777" w:rsidR="00A0350C" w:rsidRPr="00591607" w:rsidRDefault="00A0350C" w:rsidP="007048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выполнения работы</w:t>
            </w:r>
          </w:p>
        </w:tc>
        <w:tc>
          <w:tcPr>
            <w:tcW w:w="567" w:type="dxa"/>
            <w:shd w:val="clear" w:color="auto" w:fill="auto"/>
          </w:tcPr>
          <w:p w14:paraId="3678B477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FB019D0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DB1F93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E570A2B" w14:textId="77777777" w:rsidR="00A0350C" w:rsidRPr="00591607" w:rsidRDefault="00A0350C" w:rsidP="007048E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350C" w:rsidRPr="00591607" w14:paraId="4D3CA124" w14:textId="77777777" w:rsidTr="00A0350C">
        <w:tc>
          <w:tcPr>
            <w:tcW w:w="6912" w:type="dxa"/>
            <w:shd w:val="clear" w:color="auto" w:fill="auto"/>
          </w:tcPr>
          <w:p w14:paraId="768BD59A" w14:textId="77777777" w:rsidR="00A0350C" w:rsidRPr="00591607" w:rsidRDefault="00A0350C" w:rsidP="007048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оценка</w:t>
            </w:r>
          </w:p>
        </w:tc>
        <w:tc>
          <w:tcPr>
            <w:tcW w:w="567" w:type="dxa"/>
            <w:shd w:val="clear" w:color="auto" w:fill="auto"/>
          </w:tcPr>
          <w:p w14:paraId="6D8E5A3F" w14:textId="77777777" w:rsidR="00A0350C" w:rsidRPr="00591607" w:rsidRDefault="00A0350C" w:rsidP="0070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2912E8" w14:textId="77777777" w:rsidR="00A0350C" w:rsidRPr="00591607" w:rsidRDefault="00A0350C" w:rsidP="0070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7C7170A" w14:textId="77777777" w:rsidR="00A0350C" w:rsidRPr="00591607" w:rsidRDefault="00A0350C" w:rsidP="0070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CB9C6B" w14:textId="77777777" w:rsidR="00A0350C" w:rsidRPr="00591607" w:rsidRDefault="00A0350C" w:rsidP="0070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756311" w14:textId="6E66785C" w:rsidR="007C25FF" w:rsidRDefault="007C25FF" w:rsidP="002F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2464EB" w14:textId="77777777" w:rsidR="007C25FF" w:rsidRPr="002F1B2A" w:rsidRDefault="007C25FF" w:rsidP="002F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9029B2" w14:textId="77777777" w:rsidR="001853E5" w:rsidRDefault="001853E5" w:rsidP="00B4604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505382686"/>
      <w:bookmarkStart w:id="3" w:name="_Toc512861014"/>
    </w:p>
    <w:bookmarkEnd w:id="2"/>
    <w:bookmarkEnd w:id="3"/>
    <w:p w14:paraId="0C9B5315" w14:textId="77777777" w:rsidR="008A183A" w:rsidRPr="00FD0345" w:rsidRDefault="0018679B" w:rsidP="008A183A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8A183A" w:rsidRPr="00FD0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Ресурсное обеспечение:</w:t>
      </w:r>
    </w:p>
    <w:p w14:paraId="475E1356" w14:textId="556F3668" w:rsidR="00D45120" w:rsidRDefault="0084797D" w:rsidP="008A183A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</w:p>
    <w:p w14:paraId="1BD80E39" w14:textId="3E4C636C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Введение в теорию искусственного интеллекта / Гусарова Н.Ф. – М., 202</w:t>
      </w:r>
      <w:r w:rsidR="00A035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AA66531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Эволюция разума, или Бесконечные возможности человеческого мозга, основанные на распознавании образов / Рэй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Курцвейл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2020.</w:t>
      </w:r>
    </w:p>
    <w:p w14:paraId="6C84E363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Homo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Roboticus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? Люди и машины в поисках взаимопонимания / Джон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Маркофф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2019.</w:t>
      </w:r>
    </w:p>
    <w:p w14:paraId="41143DF5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Глубокое обучение в картинках. Визуальный гид по искусственному интеллекту / Джон Крон, Грант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Бейлевельд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Аглаэ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Бассенс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2020.</w:t>
      </w:r>
    </w:p>
    <w:p w14:paraId="4099B68C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Убийственные большие данные. Как математика превратилась в оружие массового поражения / О'Нил Кэти</w:t>
      </w:r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2020.</w:t>
      </w:r>
    </w:p>
    <w:p w14:paraId="63FCEAD4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Последнее изобретение человечества. Искусственный интеллект и конец эры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Homo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sapiens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Джеймс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Баррат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2017.</w:t>
      </w:r>
    </w:p>
    <w:p w14:paraId="78C9BC46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Искусственный интеллект и Машинное обучение. Основы программирования на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Python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/ Тимур Казанцев. - М., 2018.</w:t>
      </w:r>
    </w:p>
    <w:p w14:paraId="6E48D3E5" w14:textId="6F00AD0E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искусственного интеллекта: учебное пособие / Е. В. Боровская, Н. А. Давыдова, 20</w:t>
      </w:r>
      <w:r w:rsidR="00A035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C80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F5EBCD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Искусственный интеллект. Современный подход / Стюарт Рассел, Питер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Норвиг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2018</w:t>
      </w:r>
    </w:p>
    <w:p w14:paraId="4764222A" w14:textId="77777777" w:rsidR="007C25FF" w:rsidRPr="00C804B9" w:rsidRDefault="007C25FF" w:rsidP="007C25FF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Верховный алгоритм. Как машинное обучение изменит наш мир / Педро </w:t>
      </w:r>
      <w:proofErr w:type="spellStart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Домингос</w:t>
      </w:r>
      <w:proofErr w:type="spellEnd"/>
      <w:r w:rsidRPr="00C804B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2021.</w:t>
      </w:r>
    </w:p>
    <w:p w14:paraId="268720A7" w14:textId="77777777" w:rsidR="007C25FF" w:rsidRPr="00264DD0" w:rsidRDefault="007C25FF" w:rsidP="008A183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4" w:name="_GoBack"/>
      <w:bookmarkEnd w:id="4"/>
    </w:p>
    <w:p w14:paraId="2589B5B1" w14:textId="77777777" w:rsidR="005E5BCB" w:rsidRPr="005E5BCB" w:rsidRDefault="005E5BCB" w:rsidP="005E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F7196" w14:textId="4E620E16" w:rsidR="0018679B" w:rsidRPr="00264DD0" w:rsidRDefault="0084797D" w:rsidP="00186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Перечень ресурсов информационно-телекоммуникационной сети «Интернет»  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264DD0" w:rsidRPr="00264DD0" w14:paraId="76FB6B79" w14:textId="77777777" w:rsidTr="00D63C13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61C7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14:paraId="16D50AC7" w14:textId="77777777" w:rsidR="008A183A" w:rsidRPr="00264DD0" w:rsidRDefault="003B2649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8A183A"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B34F6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264DD0" w:rsidRPr="00264DD0" w14:paraId="4CE25BE5" w14:textId="77777777" w:rsidTr="00D63C1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65F3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информационная система </w:t>
            </w: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5B0AD545" w14:textId="77777777" w:rsidR="008A183A" w:rsidRPr="00264DD0" w:rsidRDefault="003B2649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A183A"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4A889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Тематическая электронная библиотека и база для прикладных исследований в области экономики, управления, </w:t>
            </w: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социологии, лингвистики, философии, филологии, международных отношений, права.</w:t>
            </w:r>
          </w:p>
        </w:tc>
      </w:tr>
      <w:tr w:rsidR="00264DD0" w:rsidRPr="00264DD0" w14:paraId="7374768C" w14:textId="77777777" w:rsidTr="00D63C1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4F03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Федеральная служба государственной статистики</w:t>
            </w:r>
          </w:p>
          <w:p w14:paraId="5E9FF25E" w14:textId="77777777" w:rsidR="008A183A" w:rsidRPr="00264DD0" w:rsidRDefault="003B2649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A183A"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1D68B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14:paraId="62305687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264DD0" w:rsidRPr="00264DD0" w14:paraId="5C822EA1" w14:textId="77777777" w:rsidTr="00D63C1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4BC37" w14:textId="2AB08AAD" w:rsidR="008A183A" w:rsidRPr="00264DD0" w:rsidRDefault="007C25FF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</w:t>
            </w:r>
            <w:r w:rsidR="008A183A"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аучная электронная библиотека </w:t>
            </w:r>
            <w:proofErr w:type="spellStart"/>
            <w:r w:rsidR="008A183A"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Eli</w:t>
            </w:r>
            <w:r w:rsidR="008A183A"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</w:t>
            </w:r>
            <w:proofErr w:type="spellEnd"/>
            <w:r w:rsidR="008A183A"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</w:p>
          <w:p w14:paraId="28E55E6D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3" w:history="1">
              <w:r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44A47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264DD0" w:rsidRPr="00264DD0" w14:paraId="60095910" w14:textId="77777777" w:rsidTr="00D63C1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B01C" w14:textId="77BCA3B8" w:rsidR="008A183A" w:rsidRPr="00264DD0" w:rsidRDefault="007C25FF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8A183A"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ортал Электронная библиотека: диссертации </w:t>
            </w:r>
          </w:p>
          <w:p w14:paraId="04C7CF95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33D75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</w:t>
            </w: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библиотеки диссертаций РГБ находится в свободном доступе для любого пользователя сети Интернет.</w:t>
            </w:r>
          </w:p>
        </w:tc>
      </w:tr>
      <w:tr w:rsidR="00476436" w:rsidRPr="00264DD0" w14:paraId="5393CEEA" w14:textId="77777777" w:rsidTr="00D63C13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0ED88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Федеральный портал «Российское образование» [Электронный ресурс] – </w:t>
            </w:r>
            <w:hyperlink r:id="rId15" w:history="1">
              <w:r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2412" w14:textId="77777777" w:rsidR="008A183A" w:rsidRPr="007C25FF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F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14:paraId="3CF579B8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14:paraId="304B4B48" w14:textId="77777777" w:rsidR="008A183A" w:rsidRPr="00264DD0" w:rsidRDefault="008A183A" w:rsidP="00D6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14:paraId="6875C4F7" w14:textId="77777777" w:rsidR="008A183A" w:rsidRPr="00264DD0" w:rsidRDefault="008A183A" w:rsidP="008A183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9B0EC3E" w14:textId="27459688" w:rsidR="00B4604C" w:rsidRPr="00264DD0" w:rsidRDefault="0084797D" w:rsidP="00186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</w:rPr>
        <w:t>Описание материально-технической базы</w:t>
      </w:r>
    </w:p>
    <w:p w14:paraId="3363C2FE" w14:textId="77777777" w:rsidR="00B4604C" w:rsidRPr="00B060C5" w:rsidRDefault="00B4604C" w:rsidP="00B4604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Ауд. </w:t>
      </w:r>
      <w:r w:rsidRPr="00B060C5">
        <w:rPr>
          <w:rFonts w:ascii="Times New Roman" w:hAnsi="Times New Roman" w:cs="Times New Roman"/>
          <w:b/>
          <w:bCs/>
          <w:sz w:val="24"/>
          <w:szCs w:val="24"/>
        </w:rPr>
        <w:t>П-10</w:t>
      </w:r>
    </w:p>
    <w:p w14:paraId="153C5428" w14:textId="77777777" w:rsidR="00B4604C" w:rsidRPr="00B060C5" w:rsidRDefault="00B4604C" w:rsidP="00B4604C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0C5">
        <w:rPr>
          <w:rFonts w:ascii="Times New Roman" w:hAnsi="Times New Roman" w:cs="Times New Roman"/>
          <w:bCs/>
          <w:sz w:val="24"/>
          <w:szCs w:val="24"/>
        </w:rPr>
        <w:t xml:space="preserve">Стол преподавательский (2 шт.), стул преподавательский (2 шт.), кафедра (1 шт.), мест ученических (182 шт.), проектор </w:t>
      </w:r>
      <w:r w:rsidRPr="00B060C5">
        <w:rPr>
          <w:rFonts w:ascii="Times New Roman" w:hAnsi="Times New Roman" w:cs="Times New Roman"/>
          <w:bCs/>
          <w:sz w:val="24"/>
          <w:szCs w:val="24"/>
          <w:lang w:val="en-US"/>
        </w:rPr>
        <w:t>BENQ</w:t>
      </w:r>
      <w:r w:rsidRPr="00B060C5">
        <w:rPr>
          <w:rFonts w:ascii="Times New Roman" w:hAnsi="Times New Roman" w:cs="Times New Roman"/>
          <w:bCs/>
          <w:sz w:val="24"/>
          <w:szCs w:val="24"/>
        </w:rPr>
        <w:t xml:space="preserve"> (1 шт.), экран (1 шт.), ‘ТВ </w:t>
      </w:r>
      <w:r w:rsidRPr="00B060C5">
        <w:rPr>
          <w:rFonts w:ascii="Times New Roman" w:hAnsi="Times New Roman" w:cs="Times New Roman"/>
          <w:bCs/>
          <w:sz w:val="24"/>
          <w:szCs w:val="24"/>
          <w:lang w:val="en-US"/>
        </w:rPr>
        <w:t>Phillips</w:t>
      </w:r>
      <w:r w:rsidRPr="00B060C5">
        <w:rPr>
          <w:rFonts w:ascii="Times New Roman" w:hAnsi="Times New Roman" w:cs="Times New Roman"/>
          <w:bCs/>
          <w:sz w:val="24"/>
          <w:szCs w:val="24"/>
        </w:rPr>
        <w:t xml:space="preserve"> (1 шт.), аудиоколонка (2шт.), доска меловая (2 шт.), компьютер (1 шт.), система оповещения (4 шт.) , огнетушитель (1 шт.), компьютер (1 шт.), список ПО на компьютере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Windows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Vista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Open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License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Academic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45100255,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Apache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OpenOffice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4.1.7,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Google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Chrome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Adobe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Reader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DC, VLC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Media</w:t>
      </w:r>
      <w:proofErr w:type="spellEnd"/>
      <w:r w:rsidRPr="00B060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60C5">
        <w:rPr>
          <w:rFonts w:ascii="Times New Roman" w:hAnsi="Times New Roman" w:cs="Times New Roman"/>
          <w:bCs/>
          <w:sz w:val="24"/>
          <w:szCs w:val="24"/>
        </w:rPr>
        <w:t>Player</w:t>
      </w:r>
      <w:proofErr w:type="spellEnd"/>
    </w:p>
    <w:p w14:paraId="467539C1" w14:textId="77777777" w:rsidR="00B4604C" w:rsidRPr="00B060C5" w:rsidRDefault="00B4604C" w:rsidP="00B4604C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3575EF" w14:textId="77777777" w:rsidR="008A183A" w:rsidRPr="00264DD0" w:rsidRDefault="008A183A" w:rsidP="008A183A">
      <w:pPr>
        <w:spacing w:after="0"/>
        <w:ind w:left="142" w:firstLine="709"/>
        <w:jc w:val="both"/>
        <w:rPr>
          <w:rFonts w:ascii="Calibri" w:eastAsia="Times New Roman" w:hAnsi="Calibri" w:cs="Calibri"/>
          <w:b/>
          <w:i/>
        </w:rPr>
      </w:pPr>
    </w:p>
    <w:p w14:paraId="0FFA1CFB" w14:textId="77777777" w:rsidR="00482C1D" w:rsidRPr="0084797D" w:rsidRDefault="00482C1D" w:rsidP="008A183A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7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 преподавания.</w:t>
      </w:r>
    </w:p>
    <w:p w14:paraId="093683C8" w14:textId="71921390" w:rsidR="00482C1D" w:rsidRDefault="00482C1D" w:rsidP="008A183A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дисциплины </w:t>
      </w:r>
      <w:r w:rsidR="00A923A6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02D0" w:rsidRPr="000302D0">
        <w:rPr>
          <w:rFonts w:ascii="Times New Roman" w:hAnsi="Times New Roman"/>
          <w:sz w:val="24"/>
          <w:szCs w:val="24"/>
        </w:rPr>
        <w:t>Теория и практика применения нейронных сетей в различных областях знаний</w:t>
      </w:r>
      <w:r w:rsidR="00A923A6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русском языке.</w:t>
      </w:r>
    </w:p>
    <w:p w14:paraId="696ECD10" w14:textId="77777777" w:rsidR="00B4604C" w:rsidRPr="00B4604C" w:rsidRDefault="00B4604C" w:rsidP="00B4604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BDDECA" w14:textId="77777777" w:rsidR="00B4604C" w:rsidRPr="00B4604C" w:rsidRDefault="00B4604C" w:rsidP="00B46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B75D57" w14:textId="5A73A097" w:rsidR="00482C1D" w:rsidRPr="0084797D" w:rsidRDefault="0084797D" w:rsidP="0084797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97D">
        <w:rPr>
          <w:rFonts w:ascii="Times New Roman" w:hAnsi="Times New Roman"/>
          <w:sz w:val="24"/>
        </w:rPr>
        <w:t>Преподаватель (преподаватели)</w:t>
      </w:r>
    </w:p>
    <w:p w14:paraId="6884C611" w14:textId="0C055FCC" w:rsidR="00A923A6" w:rsidRPr="00264DD0" w:rsidRDefault="00482C1D" w:rsidP="008A183A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рабочей программы по дисциплине </w:t>
      </w:r>
      <w:r w:rsidR="008A183A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25FF" w:rsidRPr="007C25FF">
        <w:rPr>
          <w:rFonts w:ascii="Times New Roman" w:hAnsi="Times New Roman"/>
          <w:sz w:val="24"/>
          <w:szCs w:val="24"/>
        </w:rPr>
        <w:t>Теория и практика применения нейронных сетей в различных областях знаний</w:t>
      </w:r>
      <w:r w:rsidR="008A183A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C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 И.В.</w:t>
      </w:r>
      <w:r w:rsidR="00A2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мультимедийной службы </w:t>
      </w:r>
      <w:r w:rsidR="00E3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</w:t>
      </w:r>
      <w:r w:rsidR="001555C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E314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(факультета) телевидения</w:t>
      </w:r>
      <w:r w:rsidR="007C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Hlk219294144"/>
      <w:r w:rsidR="007C2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МГУ имени М.В. Ломоносова</w:t>
      </w:r>
      <w:r w:rsidR="00A20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sectPr w:rsidR="00A923A6" w:rsidRPr="00264DD0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ADCD3" w14:textId="77777777" w:rsidR="003B2649" w:rsidRDefault="003B2649">
      <w:pPr>
        <w:spacing w:after="0" w:line="240" w:lineRule="auto"/>
      </w:pPr>
      <w:r>
        <w:separator/>
      </w:r>
    </w:p>
  </w:endnote>
  <w:endnote w:type="continuationSeparator" w:id="0">
    <w:p w14:paraId="60EB5739" w14:textId="77777777" w:rsidR="003B2649" w:rsidRDefault="003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F3BC8" w14:textId="77777777" w:rsidR="0058072F" w:rsidRDefault="0058072F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75A539ED" w14:textId="77777777" w:rsidR="0058072F" w:rsidRDefault="005807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8F5B6" w14:textId="77777777" w:rsidR="0058072F" w:rsidRDefault="0058072F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6026F678" w14:textId="77777777" w:rsidR="0058072F" w:rsidRDefault="005807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697D4" w14:textId="77777777" w:rsidR="003B2649" w:rsidRDefault="003B2649">
      <w:pPr>
        <w:spacing w:after="0" w:line="240" w:lineRule="auto"/>
      </w:pPr>
      <w:r>
        <w:separator/>
      </w:r>
    </w:p>
  </w:footnote>
  <w:footnote w:type="continuationSeparator" w:id="0">
    <w:p w14:paraId="07230A1A" w14:textId="77777777" w:rsidR="003B2649" w:rsidRDefault="003B2649">
      <w:pPr>
        <w:spacing w:after="0" w:line="240" w:lineRule="auto"/>
      </w:pPr>
      <w:r>
        <w:continuationSeparator/>
      </w:r>
    </w:p>
  </w:footnote>
  <w:footnote w:id="1">
    <w:p w14:paraId="1C2A9582" w14:textId="77777777" w:rsidR="000A1216" w:rsidRDefault="000A1216" w:rsidP="000A1216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 w15:restartNumberingAfterBreak="0">
    <w:nsid w:val="00E0352F"/>
    <w:multiLevelType w:val="singleLevel"/>
    <w:tmpl w:val="16982F6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8A4CCC"/>
    <w:multiLevelType w:val="singleLevel"/>
    <w:tmpl w:val="FAE4885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1733C9"/>
    <w:multiLevelType w:val="singleLevel"/>
    <w:tmpl w:val="FA8C75E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0B26C9"/>
    <w:multiLevelType w:val="singleLevel"/>
    <w:tmpl w:val="3B3CF02A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AE85CC6"/>
    <w:multiLevelType w:val="singleLevel"/>
    <w:tmpl w:val="36ACEA5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6D690C"/>
    <w:multiLevelType w:val="multilevel"/>
    <w:tmpl w:val="8D70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0C8479A"/>
    <w:multiLevelType w:val="hybridMultilevel"/>
    <w:tmpl w:val="27544B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95B1D"/>
    <w:multiLevelType w:val="singleLevel"/>
    <w:tmpl w:val="E09C857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AD26B67"/>
    <w:multiLevelType w:val="multilevel"/>
    <w:tmpl w:val="40CA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1535"/>
    <w:multiLevelType w:val="hybridMultilevel"/>
    <w:tmpl w:val="7980C15C"/>
    <w:lvl w:ilvl="0" w:tplc="E2768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52944"/>
    <w:multiLevelType w:val="hybridMultilevel"/>
    <w:tmpl w:val="E85EEC08"/>
    <w:lvl w:ilvl="0" w:tplc="E8885512">
      <w:start w:val="1"/>
      <w:numFmt w:val="decimal"/>
      <w:lvlText w:val="%1."/>
      <w:lvlJc w:val="left"/>
      <w:pPr>
        <w:tabs>
          <w:tab w:val="num" w:pos="1077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E391D"/>
    <w:multiLevelType w:val="singleLevel"/>
    <w:tmpl w:val="B776A1B8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E630D8"/>
    <w:multiLevelType w:val="singleLevel"/>
    <w:tmpl w:val="3BA6A5A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4FC5C95"/>
    <w:multiLevelType w:val="hybridMultilevel"/>
    <w:tmpl w:val="2216FE4E"/>
    <w:lvl w:ilvl="0" w:tplc="658AF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5996"/>
    <w:multiLevelType w:val="singleLevel"/>
    <w:tmpl w:val="3E582CAE"/>
    <w:lvl w:ilvl="0">
      <w:start w:val="1"/>
      <w:numFmt w:val="decimal"/>
      <w:lvlText w:val="%1)"/>
      <w:legacy w:legacy="1" w:legacySpace="0" w:legacyIndent="288"/>
      <w:lvlJc w:val="left"/>
      <w:rPr>
        <w:rFonts w:ascii="Courier New" w:hAnsi="Courier New" w:cs="Courier New" w:hint="default"/>
      </w:rPr>
    </w:lvl>
  </w:abstractNum>
  <w:abstractNum w:abstractNumId="19" w15:restartNumberingAfterBreak="0">
    <w:nsid w:val="3E79780E"/>
    <w:multiLevelType w:val="multilevel"/>
    <w:tmpl w:val="1FD2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7750C"/>
    <w:multiLevelType w:val="singleLevel"/>
    <w:tmpl w:val="EA96448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F5331"/>
    <w:multiLevelType w:val="hybridMultilevel"/>
    <w:tmpl w:val="99CC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91D42"/>
    <w:multiLevelType w:val="hybridMultilevel"/>
    <w:tmpl w:val="7D1E5DC8"/>
    <w:lvl w:ilvl="0" w:tplc="658AF0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D54D4"/>
    <w:multiLevelType w:val="singleLevel"/>
    <w:tmpl w:val="12BE540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433B8B"/>
    <w:multiLevelType w:val="singleLevel"/>
    <w:tmpl w:val="034E3A0E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869A3"/>
    <w:multiLevelType w:val="singleLevel"/>
    <w:tmpl w:val="A198B90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79B2877"/>
    <w:multiLevelType w:val="multilevel"/>
    <w:tmpl w:val="4DD2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D15770"/>
    <w:multiLevelType w:val="singleLevel"/>
    <w:tmpl w:val="36ACEA5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2AA719B"/>
    <w:multiLevelType w:val="hybridMultilevel"/>
    <w:tmpl w:val="710EB39E"/>
    <w:lvl w:ilvl="0" w:tplc="04AC9C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FD2DB1"/>
    <w:multiLevelType w:val="singleLevel"/>
    <w:tmpl w:val="ABF697B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A4C2E2D"/>
    <w:multiLevelType w:val="singleLevel"/>
    <w:tmpl w:val="61A2EEA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7" w15:restartNumberingAfterBreak="0">
    <w:nsid w:val="6F741620"/>
    <w:multiLevelType w:val="multilevel"/>
    <w:tmpl w:val="FCDE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38E5F0D"/>
    <w:multiLevelType w:val="singleLevel"/>
    <w:tmpl w:val="A5204A6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9C670B5"/>
    <w:multiLevelType w:val="singleLevel"/>
    <w:tmpl w:val="38FECADE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CCB4170"/>
    <w:multiLevelType w:val="singleLevel"/>
    <w:tmpl w:val="3BA6A5A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38"/>
  </w:num>
  <w:num w:numId="3">
    <w:abstractNumId w:val="9"/>
  </w:num>
  <w:num w:numId="4">
    <w:abstractNumId w:val="22"/>
  </w:num>
  <w:num w:numId="5">
    <w:abstractNumId w:val="21"/>
  </w:num>
  <w:num w:numId="6">
    <w:abstractNumId w:val="3"/>
  </w:num>
  <w:num w:numId="7">
    <w:abstractNumId w:val="36"/>
  </w:num>
  <w:num w:numId="8">
    <w:abstractNumId w:val="41"/>
  </w:num>
  <w:num w:numId="9">
    <w:abstractNumId w:val="28"/>
  </w:num>
  <w:num w:numId="10">
    <w:abstractNumId w:val="18"/>
  </w:num>
  <w:num w:numId="11">
    <w:abstractNumId w:val="16"/>
  </w:num>
  <w:num w:numId="12">
    <w:abstractNumId w:val="30"/>
  </w:num>
  <w:num w:numId="13">
    <w:abstractNumId w:val="35"/>
  </w:num>
  <w:num w:numId="14">
    <w:abstractNumId w:val="32"/>
  </w:num>
  <w:num w:numId="15">
    <w:abstractNumId w:val="7"/>
  </w:num>
  <w:num w:numId="16">
    <w:abstractNumId w:val="2"/>
  </w:num>
  <w:num w:numId="17">
    <w:abstractNumId w:val="40"/>
  </w:num>
  <w:num w:numId="18">
    <w:abstractNumId w:val="39"/>
  </w:num>
  <w:num w:numId="19">
    <w:abstractNumId w:val="34"/>
  </w:num>
  <w:num w:numId="20">
    <w:abstractNumId w:val="15"/>
  </w:num>
  <w:num w:numId="21">
    <w:abstractNumId w:val="20"/>
  </w:num>
  <w:num w:numId="22">
    <w:abstractNumId w:val="6"/>
  </w:num>
  <w:num w:numId="23">
    <w:abstractNumId w:val="4"/>
  </w:num>
  <w:num w:numId="24">
    <w:abstractNumId w:val="11"/>
  </w:num>
  <w:num w:numId="25">
    <w:abstractNumId w:val="5"/>
  </w:num>
  <w:num w:numId="26">
    <w:abstractNumId w:val="2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2"/>
  </w:num>
  <w:num w:numId="30">
    <w:abstractNumId w:val="37"/>
  </w:num>
  <w:num w:numId="31">
    <w:abstractNumId w:val="8"/>
  </w:num>
  <w:num w:numId="32">
    <w:abstractNumId w:val="10"/>
  </w:num>
  <w:num w:numId="33">
    <w:abstractNumId w:val="26"/>
  </w:num>
  <w:num w:numId="34">
    <w:abstractNumId w:val="17"/>
  </w:num>
  <w:num w:numId="35">
    <w:abstractNumId w:val="13"/>
  </w:num>
  <w:num w:numId="36">
    <w:abstractNumId w:val="24"/>
  </w:num>
  <w:num w:numId="37">
    <w:abstractNumId w:val="25"/>
  </w:num>
  <w:num w:numId="38">
    <w:abstractNumId w:val="33"/>
  </w:num>
  <w:num w:numId="39">
    <w:abstractNumId w:val="29"/>
  </w:num>
  <w:num w:numId="40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37"/>
    <w:rsid w:val="000121B2"/>
    <w:rsid w:val="000302D0"/>
    <w:rsid w:val="000315F3"/>
    <w:rsid w:val="00034C48"/>
    <w:rsid w:val="000367DA"/>
    <w:rsid w:val="00045A8D"/>
    <w:rsid w:val="0006042E"/>
    <w:rsid w:val="0006271D"/>
    <w:rsid w:val="00076BDA"/>
    <w:rsid w:val="000A1216"/>
    <w:rsid w:val="000B4F1D"/>
    <w:rsid w:val="000F0469"/>
    <w:rsid w:val="00115583"/>
    <w:rsid w:val="0013722B"/>
    <w:rsid w:val="001555CF"/>
    <w:rsid w:val="001853E5"/>
    <w:rsid w:val="0018679B"/>
    <w:rsid w:val="001A3038"/>
    <w:rsid w:val="001C679B"/>
    <w:rsid w:val="001C7DDE"/>
    <w:rsid w:val="001F68A2"/>
    <w:rsid w:val="00235D7E"/>
    <w:rsid w:val="00264DD0"/>
    <w:rsid w:val="00267F54"/>
    <w:rsid w:val="0029114C"/>
    <w:rsid w:val="002A160F"/>
    <w:rsid w:val="002A5462"/>
    <w:rsid w:val="002B56A7"/>
    <w:rsid w:val="002E7A4B"/>
    <w:rsid w:val="002F0BA9"/>
    <w:rsid w:val="002F1B2A"/>
    <w:rsid w:val="00331BD8"/>
    <w:rsid w:val="00332700"/>
    <w:rsid w:val="0034130F"/>
    <w:rsid w:val="00345587"/>
    <w:rsid w:val="003613E4"/>
    <w:rsid w:val="0037065F"/>
    <w:rsid w:val="003A4DF1"/>
    <w:rsid w:val="003B2649"/>
    <w:rsid w:val="00402453"/>
    <w:rsid w:val="00424C41"/>
    <w:rsid w:val="004315CC"/>
    <w:rsid w:val="00437DF4"/>
    <w:rsid w:val="00455CBB"/>
    <w:rsid w:val="004603FB"/>
    <w:rsid w:val="00476436"/>
    <w:rsid w:val="004811E9"/>
    <w:rsid w:val="00482C1D"/>
    <w:rsid w:val="004832C2"/>
    <w:rsid w:val="004A4E08"/>
    <w:rsid w:val="00527DE1"/>
    <w:rsid w:val="0053743C"/>
    <w:rsid w:val="00546A38"/>
    <w:rsid w:val="0058072F"/>
    <w:rsid w:val="005A4503"/>
    <w:rsid w:val="005E5BCB"/>
    <w:rsid w:val="005F0D0D"/>
    <w:rsid w:val="00603EB7"/>
    <w:rsid w:val="0063015F"/>
    <w:rsid w:val="00671A1F"/>
    <w:rsid w:val="00683887"/>
    <w:rsid w:val="00690257"/>
    <w:rsid w:val="006B6C0A"/>
    <w:rsid w:val="006E40BC"/>
    <w:rsid w:val="00702215"/>
    <w:rsid w:val="007122A2"/>
    <w:rsid w:val="00712E5F"/>
    <w:rsid w:val="0071590F"/>
    <w:rsid w:val="00735A87"/>
    <w:rsid w:val="0076251F"/>
    <w:rsid w:val="00764D9A"/>
    <w:rsid w:val="00774785"/>
    <w:rsid w:val="007A1547"/>
    <w:rsid w:val="007B7F99"/>
    <w:rsid w:val="007C25FF"/>
    <w:rsid w:val="007C3EE3"/>
    <w:rsid w:val="007C4ADA"/>
    <w:rsid w:val="007C5EBE"/>
    <w:rsid w:val="007F4DE7"/>
    <w:rsid w:val="0080759B"/>
    <w:rsid w:val="0084797D"/>
    <w:rsid w:val="008870EE"/>
    <w:rsid w:val="008A183A"/>
    <w:rsid w:val="008E5828"/>
    <w:rsid w:val="00913FAE"/>
    <w:rsid w:val="009200CD"/>
    <w:rsid w:val="00925F36"/>
    <w:rsid w:val="009644F5"/>
    <w:rsid w:val="00971724"/>
    <w:rsid w:val="00977516"/>
    <w:rsid w:val="009809DA"/>
    <w:rsid w:val="0099280C"/>
    <w:rsid w:val="00995DE6"/>
    <w:rsid w:val="00997301"/>
    <w:rsid w:val="009B0BD3"/>
    <w:rsid w:val="009D62EC"/>
    <w:rsid w:val="009F12F6"/>
    <w:rsid w:val="00A0350C"/>
    <w:rsid w:val="00A06551"/>
    <w:rsid w:val="00A20659"/>
    <w:rsid w:val="00A36F95"/>
    <w:rsid w:val="00A40D72"/>
    <w:rsid w:val="00A575D4"/>
    <w:rsid w:val="00A61681"/>
    <w:rsid w:val="00A62490"/>
    <w:rsid w:val="00A653C1"/>
    <w:rsid w:val="00A71FA6"/>
    <w:rsid w:val="00A774F0"/>
    <w:rsid w:val="00A83726"/>
    <w:rsid w:val="00A876DA"/>
    <w:rsid w:val="00A923A6"/>
    <w:rsid w:val="00AB3789"/>
    <w:rsid w:val="00AD5F34"/>
    <w:rsid w:val="00AD6243"/>
    <w:rsid w:val="00B3550C"/>
    <w:rsid w:val="00B4604C"/>
    <w:rsid w:val="00B51066"/>
    <w:rsid w:val="00B669FA"/>
    <w:rsid w:val="00B94177"/>
    <w:rsid w:val="00BB123A"/>
    <w:rsid w:val="00BE4753"/>
    <w:rsid w:val="00C14940"/>
    <w:rsid w:val="00C14A41"/>
    <w:rsid w:val="00C4588D"/>
    <w:rsid w:val="00C642E9"/>
    <w:rsid w:val="00C760A0"/>
    <w:rsid w:val="00C84DD5"/>
    <w:rsid w:val="00C9174F"/>
    <w:rsid w:val="00C962D4"/>
    <w:rsid w:val="00D007B4"/>
    <w:rsid w:val="00D05EFE"/>
    <w:rsid w:val="00D10047"/>
    <w:rsid w:val="00D1294F"/>
    <w:rsid w:val="00D45120"/>
    <w:rsid w:val="00D45637"/>
    <w:rsid w:val="00D63C13"/>
    <w:rsid w:val="00D87919"/>
    <w:rsid w:val="00DA5A1B"/>
    <w:rsid w:val="00DB45A4"/>
    <w:rsid w:val="00DC3BF2"/>
    <w:rsid w:val="00DE2F36"/>
    <w:rsid w:val="00DE6278"/>
    <w:rsid w:val="00DF39F1"/>
    <w:rsid w:val="00E31460"/>
    <w:rsid w:val="00E34382"/>
    <w:rsid w:val="00E94E27"/>
    <w:rsid w:val="00ED6FB3"/>
    <w:rsid w:val="00EF075F"/>
    <w:rsid w:val="00F14DA8"/>
    <w:rsid w:val="00F74290"/>
    <w:rsid w:val="00F87EBF"/>
    <w:rsid w:val="00FA505A"/>
    <w:rsid w:val="00FB30F7"/>
    <w:rsid w:val="00FD0345"/>
    <w:rsid w:val="00F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C77F"/>
  <w15:docId w15:val="{59EBE96C-3C91-4444-981D-ED91B6C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AB3789"/>
  </w:style>
  <w:style w:type="paragraph" w:styleId="10">
    <w:name w:val="heading 1"/>
    <w:basedOn w:val="a0"/>
    <w:link w:val="11"/>
    <w:uiPriority w:val="9"/>
    <w:qFormat/>
    <w:rsid w:val="00A92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0"/>
    <w:next w:val="a0"/>
    <w:link w:val="21"/>
    <w:unhideWhenUsed/>
    <w:rsid w:val="0099730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6"/>
      </w:numPr>
    </w:pPr>
  </w:style>
  <w:style w:type="numbering" w:customStyle="1" w:styleId="a">
    <w:name w:val="С числами"/>
    <w:rsid w:val="00482C1D"/>
    <w:pPr>
      <w:numPr>
        <w:numId w:val="3"/>
      </w:numPr>
    </w:pPr>
  </w:style>
  <w:style w:type="numbering" w:customStyle="1" w:styleId="3">
    <w:name w:val="Импортированный стиль 3"/>
    <w:rsid w:val="00482C1D"/>
    <w:pPr>
      <w:numPr>
        <w:numId w:val="5"/>
      </w:numPr>
    </w:pPr>
  </w:style>
  <w:style w:type="numbering" w:customStyle="1" w:styleId="2">
    <w:name w:val="Импортированный стиль 2"/>
    <w:rsid w:val="00482C1D"/>
    <w:pPr>
      <w:numPr>
        <w:numId w:val="4"/>
      </w:numPr>
    </w:pPr>
  </w:style>
  <w:style w:type="numbering" w:customStyle="1" w:styleId="7">
    <w:name w:val="Импортированный стиль 7"/>
    <w:rsid w:val="00482C1D"/>
    <w:pPr>
      <w:numPr>
        <w:numId w:val="2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qFormat/>
    <w:rsid w:val="009B0BD3"/>
    <w:pPr>
      <w:ind w:left="720"/>
      <w:contextualSpacing/>
    </w:pPr>
  </w:style>
  <w:style w:type="character" w:styleId="ac">
    <w:name w:val="Hyperlink"/>
    <w:basedOn w:val="a1"/>
    <w:uiPriority w:val="99"/>
    <w:rsid w:val="002E7A4B"/>
    <w:rPr>
      <w:color w:val="0000FF"/>
      <w:u w:val="single"/>
    </w:rPr>
  </w:style>
  <w:style w:type="character" w:customStyle="1" w:styleId="ab">
    <w:name w:val="Абзац списка Знак"/>
    <w:link w:val="aa"/>
    <w:rsid w:val="002E7A4B"/>
  </w:style>
  <w:style w:type="paragraph" w:customStyle="1" w:styleId="31">
    <w:name w:val="Основной текст 31"/>
    <w:basedOn w:val="a0"/>
    <w:rsid w:val="00D1004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1">
    <w:name w:val="Заголовок 1 Знак"/>
    <w:basedOn w:val="a1"/>
    <w:link w:val="10"/>
    <w:uiPriority w:val="9"/>
    <w:rsid w:val="00A92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0"/>
    <w:uiPriority w:val="99"/>
    <w:rsid w:val="00A923A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">
    <w:name w:val="Знак Знак6 Знак Знак"/>
    <w:basedOn w:val="a0"/>
    <w:rsid w:val="00E343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61">
    <w:name w:val="Знак Знак6 Знак Знак Знак Знак1 Знак Знак Знак Знак Знак Знак"/>
    <w:basedOn w:val="a0"/>
    <w:rsid w:val="007A15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">
    <w:name w:val="Заголовок 2 Знак"/>
    <w:basedOn w:val="a1"/>
    <w:link w:val="20"/>
    <w:rsid w:val="00997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alloon Text"/>
    <w:basedOn w:val="a0"/>
    <w:link w:val="af"/>
    <w:uiPriority w:val="99"/>
    <w:semiHidden/>
    <w:unhideWhenUsed/>
    <w:rsid w:val="0099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97301"/>
    <w:rPr>
      <w:rFonts w:ascii="Tahoma" w:hAnsi="Tahoma" w:cs="Tahoma"/>
      <w:sz w:val="16"/>
      <w:szCs w:val="16"/>
    </w:rPr>
  </w:style>
  <w:style w:type="table" w:customStyle="1" w:styleId="30">
    <w:name w:val="Сетка таблицы3"/>
    <w:basedOn w:val="a2"/>
    <w:next w:val="a9"/>
    <w:uiPriority w:val="59"/>
    <w:rsid w:val="00B4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6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0"/>
    <w:link w:val="af1"/>
    <w:rsid w:val="00C642E9"/>
    <w:pPr>
      <w:widowControl w:val="0"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Основной текст Знак"/>
    <w:basedOn w:val="a1"/>
    <w:link w:val="af0"/>
    <w:rsid w:val="00C642E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Знак сноски1"/>
    <w:basedOn w:val="a0"/>
    <w:link w:val="af2"/>
    <w:rsid w:val="000A121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styleId="af2">
    <w:name w:val="footnote reference"/>
    <w:basedOn w:val="a1"/>
    <w:link w:val="12"/>
    <w:rsid w:val="000A121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0"/>
    <w:rsid w:val="000A1216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ks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isrussia.m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s://www.polpred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iss.rsl.ru/?menu=diss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D7C8-F281-44F0-AF83-16FEE22C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12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</cp:lastModifiedBy>
  <cp:revision>38</cp:revision>
  <dcterms:created xsi:type="dcterms:W3CDTF">2019-12-08T10:49:00Z</dcterms:created>
  <dcterms:modified xsi:type="dcterms:W3CDTF">2026-01-14T12:12:00Z</dcterms:modified>
</cp:coreProperties>
</file>