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074C" w14:textId="77777777" w:rsidR="00E262BE" w:rsidRPr="00E262BE" w:rsidRDefault="00E262BE" w:rsidP="00E262B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912E9CB" w14:textId="77777777" w:rsidR="007D4B7A" w:rsidRPr="00BE7F1E" w:rsidRDefault="007D4B7A" w:rsidP="00BE7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759FDBE5" w14:textId="77777777" w:rsidR="007D4B7A" w:rsidRPr="00BE7F1E" w:rsidRDefault="007D4B7A" w:rsidP="00BE7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</w:t>
      </w:r>
    </w:p>
    <w:p w14:paraId="10C3E784" w14:textId="30DF7F66" w:rsidR="007D4B7A" w:rsidRPr="00DE021C" w:rsidRDefault="00DE021C" w:rsidP="00BE7F1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E021C">
        <w:rPr>
          <w:rFonts w:ascii="Times New Roman" w:hAnsi="Times New Roman" w:cs="Times New Roman"/>
          <w:iCs/>
          <w:sz w:val="24"/>
          <w:szCs w:val="24"/>
        </w:rPr>
        <w:t>Химический факультет</w:t>
      </w:r>
    </w:p>
    <w:p w14:paraId="4695683A" w14:textId="77777777" w:rsidR="007D4B7A" w:rsidRPr="00816825" w:rsidRDefault="007D4B7A" w:rsidP="00BE7F1E">
      <w:pPr>
        <w:rPr>
          <w:rFonts w:ascii="Times New Roman" w:hAnsi="Times New Roman" w:cs="Times New Roman"/>
          <w:i/>
          <w:sz w:val="24"/>
          <w:szCs w:val="24"/>
        </w:rPr>
      </w:pPr>
    </w:p>
    <w:p w14:paraId="6CCC5887" w14:textId="77777777" w:rsidR="007D4B7A" w:rsidRPr="00BE7F1E" w:rsidRDefault="007D4B7A" w:rsidP="00BE7F1E">
      <w:pPr>
        <w:pStyle w:val="a5"/>
        <w:spacing w:after="0"/>
        <w:ind w:firstLine="5940"/>
        <w:jc w:val="right"/>
        <w:outlineLvl w:val="0"/>
      </w:pPr>
      <w:r w:rsidRPr="00BE7F1E">
        <w:t>УТВЕРЖДАЮ</w:t>
      </w:r>
    </w:p>
    <w:p w14:paraId="766D1C9D" w14:textId="53B66453" w:rsidR="007D4B7A" w:rsidRPr="00BE7F1E" w:rsidRDefault="000F2246" w:rsidP="00BE7F1E">
      <w:pPr>
        <w:pStyle w:val="a5"/>
        <w:spacing w:after="0"/>
        <w:ind w:firstLine="5940"/>
        <w:jc w:val="right"/>
        <w:outlineLvl w:val="0"/>
      </w:pPr>
      <w:r>
        <w:rPr>
          <w:noProof/>
          <w:sz w:val="23"/>
        </w:rPr>
        <w:drawing>
          <wp:anchor distT="0" distB="0" distL="114300" distR="114300" simplePos="0" relativeHeight="251659264" behindDoc="0" locked="0" layoutInCell="1" allowOverlap="1" wp14:anchorId="31524B84" wp14:editId="2AFBAC99">
            <wp:simplePos x="0" y="0"/>
            <wp:positionH relativeFrom="column">
              <wp:posOffset>4045907</wp:posOffset>
            </wp:positionH>
            <wp:positionV relativeFrom="paragraph">
              <wp:posOffset>406887</wp:posOffset>
            </wp:positionV>
            <wp:extent cx="851535" cy="701675"/>
            <wp:effectExtent l="0" t="0" r="5715" b="317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21C">
        <w:t>И.о. декана химического факультета</w:t>
      </w:r>
    </w:p>
    <w:p w14:paraId="52EFB0B0" w14:textId="639D2FC1" w:rsidR="007D4B7A" w:rsidRPr="00BE7F1E" w:rsidRDefault="007D4B7A" w:rsidP="00BE7F1E">
      <w:pPr>
        <w:pStyle w:val="a5"/>
        <w:spacing w:after="0"/>
        <w:ind w:firstLine="5940"/>
        <w:jc w:val="right"/>
      </w:pPr>
      <w:r w:rsidRPr="00BE7F1E">
        <w:t>______________/</w:t>
      </w:r>
      <w:r w:rsidR="00DE021C">
        <w:t>Карлов С.С.</w:t>
      </w:r>
      <w:r w:rsidRPr="00BE7F1E">
        <w:t xml:space="preserve"> /</w:t>
      </w:r>
    </w:p>
    <w:p w14:paraId="505A414E" w14:textId="34FCD6C1" w:rsidR="007D4B7A" w:rsidRPr="00BE7F1E" w:rsidRDefault="000F2246" w:rsidP="00BE7F1E">
      <w:pPr>
        <w:pStyle w:val="a5"/>
        <w:spacing w:after="0"/>
        <w:ind w:firstLine="5940"/>
        <w:jc w:val="right"/>
      </w:pPr>
      <w:r w:rsidRPr="00BE7F1E">
        <w:t>«</w:t>
      </w:r>
      <w:r>
        <w:t>15</w:t>
      </w:r>
      <w:r w:rsidRPr="00BE7F1E">
        <w:t xml:space="preserve">» </w:t>
      </w:r>
      <w:r>
        <w:t xml:space="preserve">января </w:t>
      </w:r>
      <w:r w:rsidRPr="00BE7F1E">
        <w:t>20</w:t>
      </w:r>
      <w:r>
        <w:t xml:space="preserve">26 </w:t>
      </w:r>
      <w:r w:rsidRPr="00BE7F1E">
        <w:t>г.</w:t>
      </w:r>
    </w:p>
    <w:p w14:paraId="3188205C" w14:textId="77777777" w:rsidR="007D4B7A" w:rsidRPr="00BE7F1E" w:rsidRDefault="007D4B7A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E26CA" w14:textId="77777777" w:rsidR="007D4B7A" w:rsidRPr="00BE7F1E" w:rsidRDefault="007D4B7A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F1E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  <w:r w:rsidR="00D4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4D34">
        <w:rPr>
          <w:rFonts w:ascii="Times New Roman" w:hAnsi="Times New Roman" w:cs="Times New Roman"/>
          <w:b/>
          <w:bCs/>
          <w:sz w:val="24"/>
          <w:szCs w:val="24"/>
        </w:rPr>
        <w:t>МЕЖФАКУЛЬТЕТСКОГО КУРСА</w:t>
      </w:r>
    </w:p>
    <w:p w14:paraId="2732E428" w14:textId="77777777" w:rsidR="007D4B7A" w:rsidRDefault="007D4B7A" w:rsidP="00123AD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46D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Наименование </w:t>
      </w:r>
      <w:r w:rsidR="00014D34">
        <w:rPr>
          <w:rFonts w:ascii="Times New Roman" w:hAnsi="Times New Roman" w:cs="Times New Roman"/>
          <w:b/>
          <w:bCs/>
          <w:iCs/>
          <w:sz w:val="24"/>
          <w:szCs w:val="24"/>
        </w:rPr>
        <w:t>курса</w:t>
      </w:r>
      <w:r w:rsidR="00F846D9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6667A506" w14:textId="481142A9" w:rsidR="00F846D9" w:rsidRDefault="00A6709C" w:rsidP="00123AD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6709C">
        <w:rPr>
          <w:rFonts w:ascii="Times New Roman" w:hAnsi="Times New Roman" w:cs="Times New Roman"/>
          <w:iCs/>
          <w:sz w:val="28"/>
          <w:szCs w:val="28"/>
        </w:rPr>
        <w:t>Наноматериалы на основе биополимеров</w:t>
      </w:r>
    </w:p>
    <w:p w14:paraId="5437E37E" w14:textId="66870283" w:rsidR="00A6709C" w:rsidRPr="00A6709C" w:rsidRDefault="00A6709C" w:rsidP="00123AD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Biopolymer</w:t>
      </w:r>
      <w:r w:rsidRPr="00A6709C"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based</w:t>
      </w:r>
      <w:r w:rsidRPr="00A7227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nanomaterials</w:t>
      </w:r>
    </w:p>
    <w:p w14:paraId="06697D2F" w14:textId="77777777" w:rsidR="00D43FF2" w:rsidRDefault="00D43FF2" w:rsidP="00BE7F1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7F41D96" w14:textId="77777777" w:rsidR="007D4B7A" w:rsidRDefault="007D4B7A" w:rsidP="00123AD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F1E">
        <w:rPr>
          <w:rFonts w:ascii="Times New Roman" w:hAnsi="Times New Roman" w:cs="Times New Roman"/>
          <w:b/>
          <w:bCs/>
          <w:sz w:val="24"/>
          <w:szCs w:val="24"/>
        </w:rPr>
        <w:t>Уровень высшего образования</w:t>
      </w:r>
      <w:r w:rsidR="00D43FF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B1FCF19" w14:textId="6C100BC8" w:rsidR="00C158A1" w:rsidRPr="00DE021C" w:rsidRDefault="00DE021C" w:rsidP="00C158A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E021C">
        <w:rPr>
          <w:rFonts w:ascii="Times New Roman" w:hAnsi="Times New Roman" w:cs="Times New Roman"/>
          <w:iCs/>
          <w:sz w:val="24"/>
          <w:szCs w:val="24"/>
        </w:rPr>
        <w:t>Бакалавриат, магистратура, специалитет</w:t>
      </w:r>
    </w:p>
    <w:p w14:paraId="0B697E64" w14:textId="77777777" w:rsidR="00F846D9" w:rsidRPr="00291734" w:rsidRDefault="00F846D9" w:rsidP="00BE7F1E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9226FBC" w14:textId="77777777" w:rsidR="007D4B7A" w:rsidRPr="00BE7F1E" w:rsidRDefault="007D4B7A" w:rsidP="00BE7F1E">
      <w:pPr>
        <w:ind w:firstLine="403"/>
        <w:jc w:val="center"/>
        <w:rPr>
          <w:rFonts w:ascii="Times New Roman" w:hAnsi="Times New Roman" w:cs="Times New Roman"/>
          <w:sz w:val="24"/>
          <w:szCs w:val="24"/>
        </w:rPr>
      </w:pPr>
    </w:p>
    <w:p w14:paraId="69255BFB" w14:textId="77777777" w:rsidR="007D4B7A" w:rsidRDefault="007D4B7A" w:rsidP="00123AD1">
      <w:pPr>
        <w:pStyle w:val="a5"/>
        <w:pBdr>
          <w:bottom w:val="single" w:sz="4" w:space="1" w:color="auto"/>
        </w:pBdr>
        <w:jc w:val="center"/>
        <w:rPr>
          <w:b/>
          <w:bCs/>
        </w:rPr>
      </w:pPr>
      <w:r w:rsidRPr="00BE7F1E">
        <w:rPr>
          <w:b/>
          <w:bCs/>
        </w:rPr>
        <w:t>Форма обучения</w:t>
      </w:r>
      <w:r w:rsidR="00F846D9">
        <w:rPr>
          <w:b/>
          <w:bCs/>
        </w:rPr>
        <w:t>:</w:t>
      </w:r>
    </w:p>
    <w:p w14:paraId="5946A079" w14:textId="0215739B" w:rsidR="00F846D9" w:rsidRPr="00DE021C" w:rsidRDefault="00DE021C" w:rsidP="00C158A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E021C">
        <w:rPr>
          <w:rFonts w:ascii="Times New Roman" w:hAnsi="Times New Roman" w:cs="Times New Roman"/>
          <w:iCs/>
          <w:sz w:val="24"/>
          <w:szCs w:val="24"/>
        </w:rPr>
        <w:t>очная</w:t>
      </w:r>
    </w:p>
    <w:p w14:paraId="2AB838FE" w14:textId="77777777" w:rsidR="00D43FF2" w:rsidRDefault="00D43FF2" w:rsidP="00BE7F1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6101CA" w14:textId="77777777" w:rsidR="000F2246" w:rsidRPr="00BE7F1E" w:rsidRDefault="000F2246" w:rsidP="000F224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Pr="00BE7F1E">
        <w:rPr>
          <w:rFonts w:ascii="Times New Roman" w:hAnsi="Times New Roman" w:cs="Times New Roman"/>
          <w:sz w:val="24"/>
          <w:szCs w:val="24"/>
        </w:rPr>
        <w:t xml:space="preserve">рограмма рассмотрена и одобрена </w:t>
      </w:r>
    </w:p>
    <w:p w14:paraId="7B8E8D61" w14:textId="77777777" w:rsidR="000F2246" w:rsidRPr="00A92264" w:rsidRDefault="000F2246" w:rsidP="000F2246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273D3">
        <w:rPr>
          <w:rFonts w:ascii="Times New Roman" w:hAnsi="Times New Roman" w:cs="Times New Roman"/>
          <w:i/>
          <w:iCs/>
          <w:sz w:val="24"/>
          <w:szCs w:val="24"/>
        </w:rPr>
        <w:t>Методической комиссией Химического факультета</w:t>
      </w:r>
    </w:p>
    <w:p w14:paraId="26D2AAC4" w14:textId="77777777" w:rsidR="000F2246" w:rsidRDefault="000F2246" w:rsidP="000F224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 xml:space="preserve">(протокол </w:t>
      </w:r>
      <w:r>
        <w:rPr>
          <w:rFonts w:ascii="Times New Roman" w:hAnsi="Times New Roman" w:cs="Times New Roman"/>
          <w:sz w:val="24"/>
          <w:szCs w:val="24"/>
        </w:rPr>
        <w:t>№01/26</w:t>
      </w:r>
      <w:r w:rsidRPr="00BE7F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15.01.2026</w:t>
      </w:r>
      <w:r w:rsidRPr="00BE7F1E">
        <w:rPr>
          <w:rFonts w:ascii="Times New Roman" w:hAnsi="Times New Roman" w:cs="Times New Roman"/>
          <w:sz w:val="24"/>
          <w:szCs w:val="24"/>
        </w:rPr>
        <w:t>)</w:t>
      </w:r>
    </w:p>
    <w:p w14:paraId="5155F55B" w14:textId="77777777" w:rsidR="00F846D9" w:rsidRDefault="00F846D9" w:rsidP="00BE7F1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B277C0" w14:textId="113C6B9A" w:rsidR="00612A4E" w:rsidRDefault="007D4B7A" w:rsidP="00C158A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>Москва 20</w:t>
      </w:r>
      <w:r w:rsidR="00DE021C">
        <w:rPr>
          <w:rFonts w:ascii="Times New Roman" w:hAnsi="Times New Roman" w:cs="Times New Roman"/>
          <w:sz w:val="24"/>
          <w:szCs w:val="24"/>
        </w:rPr>
        <w:t>26</w:t>
      </w:r>
      <w:r w:rsidR="00612A4E">
        <w:rPr>
          <w:rFonts w:ascii="Times New Roman" w:hAnsi="Times New Roman" w:cs="Times New Roman"/>
          <w:sz w:val="24"/>
          <w:szCs w:val="24"/>
        </w:rPr>
        <w:br w:type="page"/>
      </w:r>
    </w:p>
    <w:p w14:paraId="7EA8FCD4" w14:textId="77777777" w:rsidR="00612A4E" w:rsidRDefault="00612A4E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F8496D" w14:textId="77777777" w:rsidR="007D4B7A" w:rsidRPr="00BE7F1E" w:rsidRDefault="007D4B7A" w:rsidP="00BE7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обратной стороне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титула</w:t>
      </w:r>
      <w:r w:rsidRPr="00BE7F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725B08A" w14:textId="77777777" w:rsidR="00743406" w:rsidRPr="002B0C2C" w:rsidRDefault="007D4B7A" w:rsidP="00743406">
      <w:pPr>
        <w:spacing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743406">
        <w:rPr>
          <w:rFonts w:ascii="Times New Roman" w:hAnsi="Times New Roman" w:cs="Times New Roman"/>
          <w:sz w:val="24"/>
          <w:szCs w:val="24"/>
        </w:rPr>
        <w:t>курса</w:t>
      </w:r>
      <w:r w:rsidR="00F846D9">
        <w:rPr>
          <w:rFonts w:ascii="Times New Roman" w:hAnsi="Times New Roman" w:cs="Times New Roman"/>
          <w:sz w:val="24"/>
          <w:szCs w:val="24"/>
        </w:rPr>
        <w:t xml:space="preserve"> </w:t>
      </w:r>
      <w:r w:rsidRPr="002B0C2C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</w:t>
      </w:r>
      <w:r w:rsidR="00C75E8B" w:rsidRPr="002B0C2C">
        <w:rPr>
          <w:rFonts w:ascii="Times New Roman" w:hAnsi="Times New Roman" w:cs="Times New Roman"/>
          <w:color w:val="000000"/>
          <w:sz w:val="24"/>
          <w:szCs w:val="24"/>
        </w:rPr>
        <w:t xml:space="preserve">реализуемыми в МГУ  </w:t>
      </w:r>
      <w:r w:rsidRPr="002B0C2C">
        <w:rPr>
          <w:rFonts w:ascii="Times New Roman" w:hAnsi="Times New Roman" w:cs="Times New Roman"/>
          <w:color w:val="000000"/>
          <w:sz w:val="24"/>
          <w:szCs w:val="24"/>
        </w:rPr>
        <w:t>основны</w:t>
      </w:r>
      <w:r w:rsidR="00C75E8B" w:rsidRPr="002B0C2C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2B0C2C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профессиональны</w:t>
      </w:r>
      <w:r w:rsidR="00C75E8B" w:rsidRPr="002B0C2C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2B0C2C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</w:t>
      </w:r>
      <w:r w:rsidR="00C75E8B" w:rsidRPr="002B0C2C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2B0C2C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C75E8B" w:rsidRPr="002B0C2C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2B0C2C">
        <w:rPr>
          <w:rFonts w:ascii="Times New Roman" w:hAnsi="Times New Roman" w:cs="Times New Roman"/>
          <w:color w:val="000000"/>
          <w:sz w:val="24"/>
          <w:szCs w:val="24"/>
        </w:rPr>
        <w:t xml:space="preserve"> вы</w:t>
      </w:r>
      <w:r w:rsidR="00BE5BC8" w:rsidRPr="002B0C2C">
        <w:rPr>
          <w:rFonts w:ascii="Times New Roman" w:hAnsi="Times New Roman" w:cs="Times New Roman"/>
          <w:color w:val="000000"/>
          <w:sz w:val="24"/>
          <w:szCs w:val="24"/>
        </w:rPr>
        <w:t>сшего образования</w:t>
      </w:r>
      <w:r w:rsidR="00C75E8B" w:rsidRPr="002B0C2C">
        <w:rPr>
          <w:rFonts w:ascii="Times New Roman" w:hAnsi="Times New Roman" w:cs="Times New Roman"/>
          <w:color w:val="000000"/>
          <w:sz w:val="24"/>
          <w:szCs w:val="24"/>
        </w:rPr>
        <w:t>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</w:t>
      </w:r>
    </w:p>
    <w:p w14:paraId="4BB0F73E" w14:textId="77777777" w:rsidR="003E3999" w:rsidRDefault="003E3999" w:rsidP="00BE7F1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09EEF3" w14:textId="77777777" w:rsidR="008F56D9" w:rsidRDefault="008F56D9" w:rsidP="00BE7F1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  (годы) приема на обучение___________________________ </w:t>
      </w:r>
    </w:p>
    <w:p w14:paraId="1B20C090" w14:textId="77777777" w:rsidR="00C75E8B" w:rsidRPr="00A72276" w:rsidRDefault="00C75E8B" w:rsidP="00C75E8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2276">
        <w:rPr>
          <w:rFonts w:ascii="Times New Roman" w:hAnsi="Times New Roman" w:cs="Times New Roman"/>
          <w:color w:val="000000"/>
          <w:sz w:val="24"/>
          <w:szCs w:val="24"/>
        </w:rPr>
        <w:t>утвержденными приказами</w:t>
      </w:r>
    </w:p>
    <w:p w14:paraId="52881773" w14:textId="77777777" w:rsidR="007D4B7A" w:rsidRPr="00B25063" w:rsidRDefault="00C75E8B" w:rsidP="00C75E8B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7227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МГУ </w:t>
      </w:r>
      <w:r w:rsidRPr="00A72276">
        <w:rPr>
          <w:rFonts w:ascii="Times New Roman" w:hAnsi="Times New Roman" w:cs="Times New Roman"/>
          <w:color w:val="000000"/>
          <w:sz w:val="24"/>
          <w:szCs w:val="24"/>
        </w:rPr>
        <w:t>для</w:t>
      </w:r>
    </w:p>
    <w:p w14:paraId="49F86706" w14:textId="77777777" w:rsidR="007D4B7A" w:rsidRDefault="007D4B7A" w:rsidP="00614BAB">
      <w:pPr>
        <w:rPr>
          <w:rFonts w:ascii="Times New Roman" w:hAnsi="Times New Roman" w:cs="Times New Roman"/>
          <w:sz w:val="24"/>
          <w:szCs w:val="24"/>
        </w:rPr>
        <w:sectPr w:rsidR="007D4B7A" w:rsidSect="00CC5E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953F9F" w14:textId="4F09ACE7" w:rsidR="0064271B" w:rsidRPr="00393F6A" w:rsidRDefault="007D4B7A" w:rsidP="0064271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BE7F1E">
        <w:rPr>
          <w:rFonts w:ascii="Times New Roman" w:hAnsi="Times New Roman" w:cs="Times New Roman"/>
          <w:sz w:val="24"/>
          <w:szCs w:val="24"/>
        </w:rPr>
        <w:t xml:space="preserve">. Место </w:t>
      </w:r>
      <w:r w:rsidR="00014D34">
        <w:rPr>
          <w:rFonts w:ascii="Times New Roman" w:hAnsi="Times New Roman" w:cs="Times New Roman"/>
          <w:sz w:val="24"/>
          <w:szCs w:val="24"/>
        </w:rPr>
        <w:t>курса</w:t>
      </w:r>
      <w:r w:rsidRPr="00BE7F1E">
        <w:rPr>
          <w:rFonts w:ascii="Times New Roman" w:hAnsi="Times New Roman" w:cs="Times New Roman"/>
          <w:sz w:val="24"/>
          <w:szCs w:val="24"/>
        </w:rPr>
        <w:t xml:space="preserve"> в структуре ОПОП</w:t>
      </w:r>
      <w:r w:rsidR="00A6709C" w:rsidRPr="006012DA">
        <w:rPr>
          <w:rFonts w:ascii="Times New Roman" w:hAnsi="Times New Roman" w:cs="Times New Roman"/>
          <w:sz w:val="24"/>
          <w:szCs w:val="24"/>
        </w:rPr>
        <w:t>:</w:t>
      </w:r>
      <w:r w:rsidRPr="006012DA">
        <w:rPr>
          <w:rFonts w:ascii="Times New Roman" w:hAnsi="Times New Roman" w:cs="Times New Roman"/>
          <w:sz w:val="24"/>
          <w:szCs w:val="24"/>
        </w:rPr>
        <w:t xml:space="preserve"> </w:t>
      </w:r>
      <w:r w:rsidR="00A6709C" w:rsidRPr="006012DA">
        <w:rPr>
          <w:sz w:val="24"/>
        </w:rPr>
        <w:t>вариативная</w:t>
      </w:r>
      <w:r w:rsidR="00A6709C" w:rsidRPr="006012DA">
        <w:rPr>
          <w:spacing w:val="1"/>
          <w:sz w:val="24"/>
        </w:rPr>
        <w:t xml:space="preserve"> </w:t>
      </w:r>
      <w:r w:rsidR="00A6709C" w:rsidRPr="006012DA">
        <w:rPr>
          <w:sz w:val="24"/>
        </w:rPr>
        <w:t>часть</w:t>
      </w:r>
      <w:r w:rsidR="00A6709C" w:rsidRPr="006012DA">
        <w:rPr>
          <w:spacing w:val="1"/>
          <w:sz w:val="24"/>
        </w:rPr>
        <w:t xml:space="preserve"> </w:t>
      </w:r>
      <w:r w:rsidR="00A6709C" w:rsidRPr="006012DA">
        <w:rPr>
          <w:sz w:val="24"/>
        </w:rPr>
        <w:t>ООП,</w:t>
      </w:r>
      <w:r w:rsidR="00A6709C" w:rsidRPr="006012DA">
        <w:rPr>
          <w:spacing w:val="1"/>
          <w:sz w:val="24"/>
        </w:rPr>
        <w:t xml:space="preserve"> </w:t>
      </w:r>
      <w:r w:rsidR="00A6709C" w:rsidRPr="006012DA">
        <w:rPr>
          <w:sz w:val="24"/>
        </w:rPr>
        <w:t>Межфакультетские курсы.</w:t>
      </w:r>
    </w:p>
    <w:p w14:paraId="4DB6ACEC" w14:textId="77777777" w:rsidR="00D43FF2" w:rsidRPr="00BE7F1E" w:rsidRDefault="00D43FF2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414C4BB" w14:textId="46460F1C" w:rsidR="007D4B7A" w:rsidRPr="00BE5BC8" w:rsidRDefault="007D4B7A" w:rsidP="00C37F6A">
      <w:pPr>
        <w:rPr>
          <w:rFonts w:ascii="Times New Roman" w:hAnsi="Times New Roman" w:cs="Times New Roman"/>
          <w:sz w:val="24"/>
          <w:szCs w:val="24"/>
        </w:rPr>
      </w:pPr>
      <w:r w:rsidRPr="00BE5BC8">
        <w:rPr>
          <w:rFonts w:ascii="Times New Roman" w:hAnsi="Times New Roman" w:cs="Times New Roman"/>
          <w:sz w:val="24"/>
          <w:szCs w:val="24"/>
        </w:rPr>
        <w:t>2</w:t>
      </w:r>
      <w:r w:rsidR="00D43FF2" w:rsidRPr="00BE5BC8">
        <w:rPr>
          <w:rFonts w:ascii="Times New Roman" w:hAnsi="Times New Roman" w:cs="Times New Roman"/>
          <w:sz w:val="24"/>
          <w:szCs w:val="24"/>
        </w:rPr>
        <w:t xml:space="preserve">. </w:t>
      </w:r>
      <w:r w:rsidRPr="00BE5BC8">
        <w:rPr>
          <w:rFonts w:ascii="Times New Roman" w:hAnsi="Times New Roman" w:cs="Times New Roman"/>
          <w:sz w:val="24"/>
          <w:szCs w:val="24"/>
        </w:rPr>
        <w:t xml:space="preserve">Входные требования для освоения </w:t>
      </w:r>
      <w:r w:rsidR="00BE5BC8" w:rsidRPr="00BE5BC8">
        <w:rPr>
          <w:rFonts w:ascii="Times New Roman" w:hAnsi="Times New Roman" w:cs="Times New Roman"/>
          <w:sz w:val="24"/>
          <w:szCs w:val="24"/>
        </w:rPr>
        <w:t>курса</w:t>
      </w:r>
      <w:r w:rsidRPr="00BE5BC8">
        <w:rPr>
          <w:rFonts w:ascii="Times New Roman" w:hAnsi="Times New Roman" w:cs="Times New Roman"/>
          <w:sz w:val="24"/>
          <w:szCs w:val="24"/>
        </w:rPr>
        <w:t xml:space="preserve">, предварительные условия </w:t>
      </w:r>
    </w:p>
    <w:p w14:paraId="0EF91C6B" w14:textId="6910D847" w:rsidR="00A6709C" w:rsidRPr="00B05717" w:rsidRDefault="00A6709C" w:rsidP="00A6709C">
      <w:pPr>
        <w:pStyle w:val="a5"/>
        <w:spacing w:line="281" w:lineRule="exact"/>
      </w:pPr>
      <w:r w:rsidRPr="00B05717">
        <w:rPr>
          <w:b/>
        </w:rPr>
        <w:t>Для</w:t>
      </w:r>
      <w:r w:rsidRPr="00B05717">
        <w:rPr>
          <w:b/>
          <w:spacing w:val="-5"/>
        </w:rPr>
        <w:t xml:space="preserve"> </w:t>
      </w:r>
      <w:r w:rsidRPr="00B05717">
        <w:rPr>
          <w:b/>
        </w:rPr>
        <w:t>того</w:t>
      </w:r>
      <w:r w:rsidRPr="00B05717">
        <w:rPr>
          <w:b/>
          <w:spacing w:val="-5"/>
        </w:rPr>
        <w:t xml:space="preserve"> </w:t>
      </w:r>
      <w:r w:rsidRPr="00B05717">
        <w:rPr>
          <w:b/>
        </w:rPr>
        <w:t>чтобы</w:t>
      </w:r>
      <w:r w:rsidRPr="00B05717">
        <w:rPr>
          <w:b/>
          <w:spacing w:val="-6"/>
        </w:rPr>
        <w:t xml:space="preserve"> </w:t>
      </w:r>
      <w:r w:rsidRPr="00B05717">
        <w:rPr>
          <w:b/>
        </w:rPr>
        <w:t>формирование</w:t>
      </w:r>
      <w:r w:rsidRPr="00B05717">
        <w:rPr>
          <w:b/>
          <w:spacing w:val="-5"/>
        </w:rPr>
        <w:t xml:space="preserve"> </w:t>
      </w:r>
      <w:r w:rsidRPr="00B05717">
        <w:rPr>
          <w:b/>
        </w:rPr>
        <w:t>данной</w:t>
      </w:r>
      <w:r w:rsidRPr="00B05717">
        <w:rPr>
          <w:b/>
          <w:spacing w:val="-5"/>
        </w:rPr>
        <w:t xml:space="preserve"> </w:t>
      </w:r>
      <w:r w:rsidRPr="00B05717">
        <w:rPr>
          <w:b/>
        </w:rPr>
        <w:t>компетенции</w:t>
      </w:r>
      <w:r w:rsidRPr="00B05717">
        <w:rPr>
          <w:b/>
          <w:spacing w:val="-2"/>
        </w:rPr>
        <w:t xml:space="preserve"> </w:t>
      </w:r>
      <w:r w:rsidRPr="00B05717">
        <w:rPr>
          <w:b/>
        </w:rPr>
        <w:t>было</w:t>
      </w:r>
      <w:r w:rsidRPr="00B05717">
        <w:rPr>
          <w:b/>
          <w:spacing w:val="-5"/>
        </w:rPr>
        <w:t xml:space="preserve"> </w:t>
      </w:r>
      <w:r w:rsidRPr="00B05717">
        <w:rPr>
          <w:b/>
        </w:rPr>
        <w:t>возможно,</w:t>
      </w:r>
      <w:r w:rsidRPr="00B05717">
        <w:rPr>
          <w:b/>
          <w:spacing w:val="-5"/>
        </w:rPr>
        <w:t xml:space="preserve"> </w:t>
      </w:r>
      <w:r w:rsidRPr="00B05717">
        <w:rPr>
          <w:b/>
        </w:rPr>
        <w:t>обучающийся</w:t>
      </w:r>
      <w:r w:rsidRPr="00B05717">
        <w:rPr>
          <w:b/>
          <w:spacing w:val="-4"/>
        </w:rPr>
        <w:t xml:space="preserve"> </w:t>
      </w:r>
      <w:r w:rsidRPr="00B05717">
        <w:rPr>
          <w:b/>
        </w:rPr>
        <w:t>должен:</w:t>
      </w:r>
    </w:p>
    <w:p w14:paraId="05C3F324" w14:textId="363D8A1F" w:rsidR="00A6709C" w:rsidRPr="00B05717" w:rsidRDefault="00A6709C" w:rsidP="00A6709C">
      <w:pPr>
        <w:pStyle w:val="a5"/>
        <w:spacing w:before="2"/>
      </w:pPr>
      <w:r w:rsidRPr="00B05717">
        <w:rPr>
          <w:b/>
        </w:rPr>
        <w:t>знать:</w:t>
      </w:r>
      <w:r w:rsidRPr="00B05717">
        <w:t xml:space="preserve"> принципы строения и базовые свойства основных </w:t>
      </w:r>
      <w:r w:rsidR="007F3C5B">
        <w:t>классов</w:t>
      </w:r>
      <w:r w:rsidRPr="00B05717">
        <w:t xml:space="preserve"> органических веществ</w:t>
      </w:r>
    </w:p>
    <w:p w14:paraId="49535D61" w14:textId="77777777" w:rsidR="00A6709C" w:rsidRDefault="00A6709C" w:rsidP="00A6709C">
      <w:pPr>
        <w:pStyle w:val="a5"/>
        <w:spacing w:before="2"/>
        <w:ind w:right="224"/>
      </w:pPr>
      <w:r w:rsidRPr="00B05717">
        <w:rPr>
          <w:b/>
        </w:rPr>
        <w:t xml:space="preserve">уметь: </w:t>
      </w:r>
      <w:r w:rsidRPr="00B05717">
        <w:t>применять теоретические знания из различных областей для понимания описываемых процессов</w:t>
      </w:r>
      <w:r>
        <w:t xml:space="preserve"> </w:t>
      </w:r>
    </w:p>
    <w:p w14:paraId="04FD6E2C" w14:textId="6060492A" w:rsidR="007F3C5B" w:rsidRPr="00DC6CF1" w:rsidRDefault="007F3C5B" w:rsidP="00A6709C">
      <w:pPr>
        <w:pStyle w:val="a5"/>
        <w:spacing w:before="2"/>
        <w:ind w:right="224"/>
        <w:rPr>
          <w:b/>
          <w:color w:val="1A1A1A"/>
        </w:rPr>
      </w:pPr>
      <w:r w:rsidRPr="007F3C5B">
        <w:rPr>
          <w:b/>
          <w:bCs/>
          <w:color w:val="1A1A1A"/>
        </w:rPr>
        <w:t>владеть</w:t>
      </w:r>
      <w:r w:rsidRPr="007F3C5B">
        <w:rPr>
          <w:b/>
          <w:color w:val="1A1A1A"/>
        </w:rPr>
        <w:t xml:space="preserve">: </w:t>
      </w:r>
      <w:r w:rsidRPr="007F3C5B">
        <w:rPr>
          <w:bCs/>
          <w:color w:val="1A1A1A"/>
        </w:rPr>
        <w:t>основными теориями, концепциями, законами, описывающими физико-химические явления</w:t>
      </w:r>
    </w:p>
    <w:p w14:paraId="4152CB54" w14:textId="77777777" w:rsidR="00E262BE" w:rsidRPr="00014D34" w:rsidRDefault="00E262BE" w:rsidP="00C37F6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04F33C7" w14:textId="77777777" w:rsidR="007D4B7A" w:rsidRPr="00BE7F1E" w:rsidRDefault="007D4B7A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E7F1E">
        <w:rPr>
          <w:rFonts w:ascii="Times New Roman" w:hAnsi="Times New Roman" w:cs="Times New Roman"/>
          <w:sz w:val="24"/>
          <w:szCs w:val="24"/>
        </w:rPr>
        <w:t xml:space="preserve">. Планируемые результаты обучения по </w:t>
      </w:r>
      <w:r w:rsidR="00014D34">
        <w:rPr>
          <w:rFonts w:ascii="Times New Roman" w:hAnsi="Times New Roman" w:cs="Times New Roman"/>
          <w:sz w:val="24"/>
          <w:szCs w:val="24"/>
        </w:rPr>
        <w:t>курсу</w:t>
      </w:r>
      <w:r w:rsidRPr="00BE7F1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56"/>
      </w:tblGrid>
      <w:tr w:rsidR="00BE5BC8" w:rsidRPr="002E2DAF" w14:paraId="301651E0" w14:textId="77777777" w:rsidTr="00BE5BC8">
        <w:trPr>
          <w:jc w:val="center"/>
        </w:trPr>
        <w:tc>
          <w:tcPr>
            <w:tcW w:w="9756" w:type="dxa"/>
          </w:tcPr>
          <w:p w14:paraId="1982201A" w14:textId="77777777" w:rsidR="00BE5BC8" w:rsidRPr="000C7F73" w:rsidRDefault="00BE5BC8" w:rsidP="00BE5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курсу</w:t>
            </w:r>
          </w:p>
        </w:tc>
      </w:tr>
      <w:tr w:rsidR="00BE5BC8" w:rsidRPr="002E2DAF" w14:paraId="2617E13F" w14:textId="77777777" w:rsidTr="00BE5BC8">
        <w:trPr>
          <w:jc w:val="center"/>
        </w:trPr>
        <w:tc>
          <w:tcPr>
            <w:tcW w:w="9756" w:type="dxa"/>
          </w:tcPr>
          <w:p w14:paraId="04F937C4" w14:textId="50CB7A15" w:rsidR="00BE5BC8" w:rsidRPr="00B05717" w:rsidRDefault="00BE5BC8" w:rsidP="007A65F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="001516AA" w:rsidRPr="00A72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2276">
              <w:rPr>
                <w:rFonts w:ascii="Times New Roman" w:hAnsi="Times New Roman" w:cs="Times New Roman"/>
                <w:sz w:val="24"/>
                <w:szCs w:val="24"/>
              </w:rPr>
              <w:t>стандартные методы обработки наблюдений</w:t>
            </w:r>
          </w:p>
          <w:p w14:paraId="10011C6A" w14:textId="77777777" w:rsidR="000B0099" w:rsidRDefault="000B0099" w:rsidP="007A65F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B57B1" w14:textId="01A87A19" w:rsidR="00771150" w:rsidRDefault="00771150" w:rsidP="007A65F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Знать: </w:t>
            </w:r>
            <w:r w:rsidRPr="0077115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</w:t>
            </w:r>
            <w:r w:rsidRPr="00771150">
              <w:rPr>
                <w:rFonts w:ascii="Times New Roman" w:hAnsi="Times New Roman" w:cs="Times New Roman"/>
                <w:sz w:val="24"/>
                <w:szCs w:val="24"/>
              </w:rPr>
              <w:t>биополимеров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особенности их строения</w:t>
            </w:r>
          </w:p>
          <w:p w14:paraId="65DFE316" w14:textId="77777777" w:rsidR="00771150" w:rsidRDefault="00771150" w:rsidP="007A65F7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C9C379" w14:textId="6361014A" w:rsidR="00A6709C" w:rsidRPr="00B05717" w:rsidRDefault="00A6709C" w:rsidP="007A65F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B05717">
              <w:rPr>
                <w:rFonts w:ascii="Times New Roman" w:hAnsi="Times New Roman" w:cs="Times New Roman"/>
                <w:sz w:val="24"/>
                <w:szCs w:val="24"/>
              </w:rPr>
              <w:t>: основные типы наноматериалов, основанных на биополимерах, и области их применения</w:t>
            </w:r>
          </w:p>
          <w:p w14:paraId="67DD0BBB" w14:textId="77777777" w:rsidR="00BE5BC8" w:rsidRPr="00B05717" w:rsidRDefault="00BE5BC8" w:rsidP="007C0A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BC8" w:rsidRPr="002E2DAF" w14:paraId="7AF45B43" w14:textId="77777777" w:rsidTr="00BE5BC8">
        <w:trPr>
          <w:jc w:val="center"/>
        </w:trPr>
        <w:tc>
          <w:tcPr>
            <w:tcW w:w="9756" w:type="dxa"/>
          </w:tcPr>
          <w:p w14:paraId="26E79301" w14:textId="77777777" w:rsidR="00A6709C" w:rsidRPr="00B05717" w:rsidRDefault="00A6709C" w:rsidP="00A6709C">
            <w:pPr>
              <w:pStyle w:val="TableParagraph"/>
              <w:ind w:left="57"/>
              <w:rPr>
                <w:rFonts w:asciiTheme="majorHAnsi" w:hAnsiTheme="majorHAnsi"/>
                <w:sz w:val="24"/>
              </w:rPr>
            </w:pPr>
            <w:r w:rsidRPr="00B05717">
              <w:rPr>
                <w:rFonts w:asciiTheme="majorHAnsi" w:hAnsiTheme="majorHAnsi"/>
                <w:b/>
                <w:sz w:val="24"/>
              </w:rPr>
              <w:t>Уметь:</w:t>
            </w:r>
            <w:r w:rsidRPr="00B05717">
              <w:rPr>
                <w:rFonts w:asciiTheme="majorHAnsi" w:hAnsiTheme="majorHAnsi"/>
                <w:sz w:val="24"/>
              </w:rPr>
              <w:t xml:space="preserve"> определять потребность в получении дополнительных знаний для расширения своего кругозора на основе критической самооценки </w:t>
            </w:r>
          </w:p>
          <w:p w14:paraId="268A68EA" w14:textId="77777777" w:rsidR="00A6709C" w:rsidRPr="00B05717" w:rsidRDefault="00A6709C" w:rsidP="00A6709C">
            <w:pPr>
              <w:pStyle w:val="TableParagraph"/>
              <w:ind w:left="57"/>
              <w:rPr>
                <w:rFonts w:asciiTheme="majorHAnsi" w:hAnsiTheme="majorHAnsi"/>
                <w:b/>
                <w:bCs/>
                <w:sz w:val="24"/>
              </w:rPr>
            </w:pPr>
          </w:p>
          <w:p w14:paraId="4B521CB4" w14:textId="649AED31" w:rsidR="00A6709C" w:rsidRPr="00B05717" w:rsidRDefault="00A6709C" w:rsidP="00A6709C">
            <w:pPr>
              <w:pStyle w:val="TableParagraph"/>
              <w:ind w:left="57"/>
              <w:rPr>
                <w:rFonts w:asciiTheme="majorHAnsi" w:hAnsiTheme="majorHAnsi"/>
                <w:b/>
                <w:bCs/>
                <w:sz w:val="24"/>
              </w:rPr>
            </w:pPr>
            <w:r w:rsidRPr="00B05717">
              <w:rPr>
                <w:rFonts w:asciiTheme="majorHAnsi" w:hAnsiTheme="majorHAnsi"/>
                <w:b/>
                <w:bCs/>
                <w:sz w:val="24"/>
              </w:rPr>
              <w:t>Уметь:</w:t>
            </w:r>
            <w:r w:rsidRPr="00B05717">
              <w:rPr>
                <w:rFonts w:asciiTheme="majorHAnsi" w:hAnsiTheme="majorHAnsi"/>
                <w:sz w:val="24"/>
              </w:rPr>
              <w:t xml:space="preserve"> осваивать новые знания за пределами сферы своих профессиональных интересов</w:t>
            </w:r>
          </w:p>
          <w:p w14:paraId="0CB79C50" w14:textId="0C7DA5E6" w:rsidR="00BE5BC8" w:rsidRPr="00B05717" w:rsidRDefault="00BE5BC8" w:rsidP="007C0AE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BC8" w:rsidRPr="002E2DAF" w14:paraId="16E77DFC" w14:textId="77777777" w:rsidTr="00BE5BC8">
        <w:trPr>
          <w:jc w:val="center"/>
        </w:trPr>
        <w:tc>
          <w:tcPr>
            <w:tcW w:w="9756" w:type="dxa"/>
          </w:tcPr>
          <w:p w14:paraId="04BD26E9" w14:textId="0F070AFA" w:rsidR="00FE14F0" w:rsidRDefault="00BE5BC8" w:rsidP="00446EA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717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  <w:r w:rsidR="00A6709C" w:rsidRPr="00B05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14F0" w:rsidRPr="00FE14F0">
              <w:rPr>
                <w:rFonts w:ascii="Times New Roman" w:hAnsi="Times New Roman" w:cs="Times New Roman"/>
                <w:bCs/>
                <w:sz w:val="24"/>
                <w:szCs w:val="24"/>
              </w:rPr>
              <w:t>навыками поиска</w:t>
            </w:r>
            <w:r w:rsidR="00FE14F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E14F0" w:rsidRPr="00FE1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критического анализа, обобщения и систематизации научной информации</w:t>
            </w:r>
            <w:r w:rsidR="000B00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1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заданную тему </w:t>
            </w:r>
          </w:p>
          <w:p w14:paraId="2AEE66B9" w14:textId="3C740824" w:rsidR="00BE5BC8" w:rsidRPr="00B05717" w:rsidRDefault="00BE5BC8" w:rsidP="00771150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49D8D78E" w14:textId="77777777" w:rsidR="00B17B9A" w:rsidRDefault="00B17B9A" w:rsidP="00B4775E">
      <w:pPr>
        <w:rPr>
          <w:rFonts w:ascii="Times New Roman" w:hAnsi="Times New Roman" w:cs="Times New Roman"/>
          <w:sz w:val="24"/>
          <w:szCs w:val="24"/>
        </w:rPr>
      </w:pPr>
    </w:p>
    <w:p w14:paraId="1ED24678" w14:textId="77777777" w:rsidR="006F7023" w:rsidRDefault="007D4B7A" w:rsidP="00B477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E7F1E">
        <w:rPr>
          <w:rFonts w:ascii="Times New Roman" w:hAnsi="Times New Roman" w:cs="Times New Roman"/>
          <w:sz w:val="24"/>
          <w:szCs w:val="24"/>
        </w:rPr>
        <w:t xml:space="preserve">. Объем дисциплины (модуля) </w:t>
      </w:r>
      <w:r w:rsidR="008F1C58" w:rsidRPr="006F7023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17B9A" w:rsidRPr="006F7023">
        <w:rPr>
          <w:rFonts w:ascii="Times New Roman" w:hAnsi="Times New Roman" w:cs="Times New Roman"/>
          <w:b/>
          <w:sz w:val="24"/>
          <w:szCs w:val="24"/>
        </w:rPr>
        <w:t>з.е</w:t>
      </w:r>
      <w:r w:rsidR="00B17B9A" w:rsidRPr="006F7023">
        <w:rPr>
          <w:rFonts w:ascii="Times New Roman" w:hAnsi="Times New Roman" w:cs="Times New Roman"/>
          <w:sz w:val="24"/>
          <w:szCs w:val="24"/>
        </w:rPr>
        <w:t>.,</w:t>
      </w:r>
      <w:r w:rsidR="00B17B9A">
        <w:rPr>
          <w:rFonts w:ascii="Times New Roman" w:hAnsi="Times New Roman" w:cs="Times New Roman"/>
          <w:sz w:val="24"/>
          <w:szCs w:val="24"/>
        </w:rPr>
        <w:t xml:space="preserve"> в том </w:t>
      </w:r>
      <w:r w:rsidR="008F1C58">
        <w:rPr>
          <w:rFonts w:ascii="Times New Roman" w:hAnsi="Times New Roman" w:cs="Times New Roman"/>
          <w:sz w:val="24"/>
          <w:szCs w:val="24"/>
        </w:rPr>
        <w:t xml:space="preserve">числе </w:t>
      </w:r>
      <w:r w:rsidR="008F1C58" w:rsidRPr="006F7023">
        <w:rPr>
          <w:rFonts w:ascii="Times New Roman" w:hAnsi="Times New Roman" w:cs="Times New Roman"/>
          <w:b/>
          <w:sz w:val="24"/>
          <w:szCs w:val="24"/>
        </w:rPr>
        <w:t>24</w:t>
      </w:r>
      <w:r w:rsidR="008F1C58">
        <w:rPr>
          <w:rFonts w:ascii="Times New Roman" w:hAnsi="Times New Roman" w:cs="Times New Roman"/>
          <w:sz w:val="24"/>
          <w:szCs w:val="24"/>
        </w:rPr>
        <w:t xml:space="preserve"> </w:t>
      </w:r>
      <w:r w:rsidRPr="000C7F73">
        <w:rPr>
          <w:rFonts w:ascii="Times New Roman" w:hAnsi="Times New Roman" w:cs="Times New Roman"/>
          <w:sz w:val="24"/>
          <w:szCs w:val="24"/>
        </w:rPr>
        <w:t>академических часов на контактную работу обучающихся с преподавателем</w:t>
      </w:r>
      <w:r w:rsidR="008A241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3E621F2" w14:textId="77777777" w:rsidR="007D4B7A" w:rsidRDefault="008F1C58" w:rsidP="00B4775E">
      <w:pPr>
        <w:rPr>
          <w:rFonts w:ascii="Times New Roman" w:hAnsi="Times New Roman" w:cs="Times New Roman"/>
          <w:sz w:val="24"/>
          <w:szCs w:val="24"/>
        </w:rPr>
      </w:pPr>
      <w:r w:rsidRPr="006F7023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8A2417">
        <w:rPr>
          <w:rFonts w:ascii="Times New Roman" w:hAnsi="Times New Roman" w:cs="Times New Roman"/>
          <w:sz w:val="24"/>
          <w:szCs w:val="24"/>
        </w:rPr>
        <w:t xml:space="preserve">академических часов </w:t>
      </w:r>
      <w:r w:rsidR="007D4B7A" w:rsidRPr="000C7F73">
        <w:rPr>
          <w:rFonts w:ascii="Times New Roman" w:hAnsi="Times New Roman" w:cs="Times New Roman"/>
          <w:sz w:val="24"/>
          <w:szCs w:val="24"/>
        </w:rPr>
        <w:t>на сам</w:t>
      </w:r>
      <w:r w:rsidR="00B17B9A">
        <w:rPr>
          <w:rFonts w:ascii="Times New Roman" w:hAnsi="Times New Roman" w:cs="Times New Roman"/>
          <w:sz w:val="24"/>
          <w:szCs w:val="24"/>
        </w:rPr>
        <w:t xml:space="preserve">остоятельную работу обучающихся. </w:t>
      </w:r>
    </w:p>
    <w:p w14:paraId="2EB0E4CE" w14:textId="01F2DAC9" w:rsidR="007D4B7A" w:rsidRPr="00291734" w:rsidRDefault="007D4B7A" w:rsidP="00291734">
      <w:pPr>
        <w:rPr>
          <w:rFonts w:ascii="Times New Roman" w:hAnsi="Times New Roman" w:cs="Times New Roman"/>
          <w:i/>
          <w:sz w:val="24"/>
          <w:szCs w:val="24"/>
        </w:rPr>
      </w:pPr>
    </w:p>
    <w:p w14:paraId="53468CE6" w14:textId="77777777" w:rsidR="007D4B7A" w:rsidRPr="00291734" w:rsidRDefault="007D4B7A" w:rsidP="00D2282F">
      <w:pPr>
        <w:rPr>
          <w:rFonts w:ascii="Times New Roman" w:hAnsi="Times New Roman" w:cs="Times New Roman"/>
          <w:i/>
          <w:sz w:val="24"/>
          <w:szCs w:val="24"/>
        </w:rPr>
      </w:pPr>
    </w:p>
    <w:p w14:paraId="54983A21" w14:textId="77777777" w:rsidR="007D4B7A" w:rsidRDefault="00291734" w:rsidP="00FC4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30D72">
        <w:rPr>
          <w:rFonts w:ascii="Times New Roman" w:hAnsi="Times New Roman" w:cs="Times New Roman"/>
          <w:sz w:val="24"/>
          <w:szCs w:val="24"/>
        </w:rPr>
        <w:t>. Содержание курса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,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7F486F8F" w14:textId="77777777" w:rsidR="00495C92" w:rsidRPr="00BE7F1E" w:rsidRDefault="00495C92" w:rsidP="00FC473D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021"/>
        <w:gridCol w:w="1502"/>
        <w:gridCol w:w="1276"/>
        <w:gridCol w:w="992"/>
        <w:gridCol w:w="1276"/>
        <w:gridCol w:w="1276"/>
        <w:gridCol w:w="1701"/>
        <w:gridCol w:w="1606"/>
        <w:gridCol w:w="1370"/>
      </w:tblGrid>
      <w:tr w:rsidR="00DB0BDC" w:rsidRPr="002E2DAF" w14:paraId="7EF7BDFC" w14:textId="77777777" w:rsidTr="008964D2">
        <w:trPr>
          <w:trHeight w:val="135"/>
        </w:trPr>
        <w:tc>
          <w:tcPr>
            <w:tcW w:w="2830" w:type="dxa"/>
            <w:vMerge w:val="restart"/>
          </w:tcPr>
          <w:p w14:paraId="6EFAF760" w14:textId="77777777"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2CF11397" w14:textId="77777777"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89491E" w14:textId="77777777" w:rsidR="00DB0BDC" w:rsidRPr="002E2DAF" w:rsidRDefault="00885800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="00DB0BDC"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орма промежуточной аттестации по дисциплине (модулю)</w:t>
            </w:r>
          </w:p>
        </w:tc>
        <w:tc>
          <w:tcPr>
            <w:tcW w:w="1021" w:type="dxa"/>
            <w:vMerge w:val="restart"/>
          </w:tcPr>
          <w:p w14:paraId="28C6E5C2" w14:textId="77777777"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14:paraId="7168FF7E" w14:textId="77777777"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(часы</w:t>
            </w: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9" w:type="dxa"/>
            <w:gridSpan w:val="8"/>
          </w:tcPr>
          <w:p w14:paraId="641E7191" w14:textId="77777777" w:rsidR="00DB0BDC" w:rsidRPr="002E2DAF" w:rsidRDefault="00DB0BDC" w:rsidP="003161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B0BDC" w:rsidRPr="002E2DAF" w14:paraId="62051337" w14:textId="77777777" w:rsidTr="008964D2">
        <w:trPr>
          <w:trHeight w:val="135"/>
        </w:trPr>
        <w:tc>
          <w:tcPr>
            <w:tcW w:w="2830" w:type="dxa"/>
            <w:vMerge/>
          </w:tcPr>
          <w:p w14:paraId="0140657C" w14:textId="77777777"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14:paraId="1E82001E" w14:textId="77777777" w:rsidR="00DB0BDC" w:rsidRPr="002E2DAF" w:rsidRDefault="00DB0BDC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2" w:type="dxa"/>
            <w:gridSpan w:val="5"/>
          </w:tcPr>
          <w:p w14:paraId="7C4B4FF8" w14:textId="77777777" w:rsidR="001E5F87" w:rsidRDefault="00DB0BDC" w:rsidP="003161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работа </w:t>
            </w:r>
            <w:r w:rsidR="001E5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(работа во в</w:t>
            </w:r>
            <w:r w:rsidR="001E5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заимодействии с преподавателем)</w:t>
            </w: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047D6F6" w14:textId="77777777" w:rsidR="00DB0BDC" w:rsidRPr="001E5F87" w:rsidRDefault="001E5F87" w:rsidP="0031616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F8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 контактной работы</w:t>
            </w:r>
            <w:r w:rsidR="00CB181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часы</w:t>
            </w:r>
            <w:r w:rsidR="00C158A1">
              <w:rPr>
                <w:rStyle w:val="ae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ootnoteReference w:id="1"/>
            </w:r>
          </w:p>
          <w:p w14:paraId="0F0E9953" w14:textId="77777777" w:rsidR="00DB0BDC" w:rsidRPr="002E2DAF" w:rsidRDefault="00DB0BDC" w:rsidP="003161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3"/>
          </w:tcPr>
          <w:p w14:paraId="3E1CC5AB" w14:textId="77777777" w:rsidR="001E5F87" w:rsidRDefault="00DB0BDC" w:rsidP="00885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70D7F3A8" w14:textId="77777777" w:rsidR="00CB1814" w:rsidRDefault="00CB1814" w:rsidP="000C30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27AB5943" w14:textId="77777777" w:rsidR="000C307A" w:rsidRPr="001E5F87" w:rsidRDefault="000C307A" w:rsidP="000C307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F8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самостоятельной </w:t>
            </w:r>
            <w:r w:rsidRPr="001E5F8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 часы</w:t>
            </w:r>
          </w:p>
          <w:p w14:paraId="738C2219" w14:textId="77777777" w:rsidR="00DB0BDC" w:rsidRPr="002E2DAF" w:rsidRDefault="00DB0BDC" w:rsidP="008858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07A" w:rsidRPr="002E2DAF" w14:paraId="4C60458D" w14:textId="77777777" w:rsidTr="008964D2">
        <w:trPr>
          <w:trHeight w:val="1835"/>
        </w:trPr>
        <w:tc>
          <w:tcPr>
            <w:tcW w:w="2830" w:type="dxa"/>
            <w:vMerge/>
          </w:tcPr>
          <w:p w14:paraId="77BF01D0" w14:textId="77777777" w:rsidR="000C307A" w:rsidRPr="002E2DAF" w:rsidRDefault="000C307A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14:paraId="75B58AC9" w14:textId="77777777" w:rsidR="000C307A" w:rsidRPr="002E2DAF" w:rsidRDefault="000C307A" w:rsidP="003161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extDirection w:val="btLr"/>
          </w:tcPr>
          <w:p w14:paraId="509A3588" w14:textId="77777777" w:rsidR="000C307A" w:rsidRPr="002E2DAF" w:rsidRDefault="000C307A" w:rsidP="0031616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 xml:space="preserve">Занятия лекционного  типа </w:t>
            </w:r>
          </w:p>
        </w:tc>
        <w:tc>
          <w:tcPr>
            <w:tcW w:w="1276" w:type="dxa"/>
            <w:textDirection w:val="btLr"/>
          </w:tcPr>
          <w:p w14:paraId="47048DA1" w14:textId="77777777" w:rsidR="000C307A" w:rsidRPr="00495C92" w:rsidRDefault="000C307A" w:rsidP="002B3168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5C92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семинарского типа </w:t>
            </w:r>
          </w:p>
        </w:tc>
        <w:tc>
          <w:tcPr>
            <w:tcW w:w="992" w:type="dxa"/>
            <w:textDirection w:val="btLr"/>
          </w:tcPr>
          <w:p w14:paraId="14BA308F" w14:textId="77777777" w:rsidR="000C307A" w:rsidRPr="00495C92" w:rsidRDefault="000C307A" w:rsidP="0031616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5C92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14:paraId="45E593F9" w14:textId="77777777" w:rsidR="000C307A" w:rsidRPr="00495C92" w:rsidRDefault="000C307A" w:rsidP="002F1A3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5C92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="002F1A3E" w:rsidRPr="00495C92">
              <w:rPr>
                <w:rFonts w:ascii="Times New Roman" w:hAnsi="Times New Roman" w:cs="Times New Roman"/>
                <w:sz w:val="24"/>
                <w:szCs w:val="24"/>
              </w:rPr>
              <w:t xml:space="preserve">ая работа с обучающимися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6A8FE0" w14:textId="77777777" w:rsidR="000C307A" w:rsidRPr="00495C92" w:rsidRDefault="000C307A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6600"/>
                <w:sz w:val="24"/>
                <w:szCs w:val="24"/>
              </w:rPr>
            </w:pPr>
            <w:r w:rsidRPr="00495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A1E44BC" w14:textId="77777777" w:rsidR="000C307A" w:rsidRPr="00495C92" w:rsidRDefault="000C307A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</w:tcPr>
          <w:p w14:paraId="763FE19F" w14:textId="77777777" w:rsidR="000C307A" w:rsidRPr="00495C92" w:rsidRDefault="000C307A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14:paraId="0BBF7E63" w14:textId="77777777" w:rsidR="000C307A" w:rsidRPr="00495C92" w:rsidRDefault="000C307A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0C307A" w:rsidRPr="002E2DAF" w14:paraId="78F0FD90" w14:textId="77777777" w:rsidTr="008964D2">
        <w:tc>
          <w:tcPr>
            <w:tcW w:w="2830" w:type="dxa"/>
          </w:tcPr>
          <w:p w14:paraId="2535B6EC" w14:textId="2C019442" w:rsidR="008964D2" w:rsidRPr="008964D2" w:rsidRDefault="008964D2" w:rsidP="008964D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64D2">
              <w:rPr>
                <w:rFonts w:ascii="Times New Roman" w:hAnsi="Times New Roman" w:cs="Times New Roman"/>
                <w:sz w:val="24"/>
                <w:szCs w:val="24"/>
              </w:rPr>
              <w:t xml:space="preserve">Раздел 1.  Нанобиоматериалы на основе белков и пептидов </w:t>
            </w:r>
          </w:p>
          <w:p w14:paraId="245904CC" w14:textId="4A8D5100" w:rsidR="000C307A" w:rsidRPr="008964D2" w:rsidRDefault="000C307A" w:rsidP="008964D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619C008" w14:textId="650FF5A4" w:rsidR="000C307A" w:rsidRPr="00495C92" w:rsidRDefault="008964D2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2" w:type="dxa"/>
          </w:tcPr>
          <w:p w14:paraId="24E8B60B" w14:textId="0D102618" w:rsidR="000C307A" w:rsidRPr="00495C92" w:rsidRDefault="008964D2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0E9C943F" w14:textId="77777777" w:rsidR="000C307A" w:rsidRPr="00495C92" w:rsidRDefault="000C307A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EFFCF8" w14:textId="77777777" w:rsidR="000C307A" w:rsidRPr="00495C92" w:rsidRDefault="000C307A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C885E5" w14:textId="77777777" w:rsidR="000C307A" w:rsidRPr="00495C92" w:rsidRDefault="000C307A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C566D3" w14:textId="2879E178" w:rsidR="000C307A" w:rsidRPr="00495C92" w:rsidRDefault="008964D2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7706952D" w14:textId="77777777" w:rsidR="000C307A" w:rsidRPr="00495C92" w:rsidRDefault="000C307A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5295C82C" w14:textId="77777777" w:rsidR="000C307A" w:rsidRPr="00495C92" w:rsidRDefault="000C307A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572D1E51" w14:textId="5EE38E15" w:rsidR="000C307A" w:rsidRPr="00495C92" w:rsidRDefault="008964D2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307A" w:rsidRPr="002E2DAF" w14:paraId="5CF8432B" w14:textId="77777777" w:rsidTr="008964D2">
        <w:trPr>
          <w:trHeight w:val="584"/>
        </w:trPr>
        <w:tc>
          <w:tcPr>
            <w:tcW w:w="2830" w:type="dxa"/>
          </w:tcPr>
          <w:p w14:paraId="503C6BFB" w14:textId="6DB6E921" w:rsidR="000C307A" w:rsidRPr="008964D2" w:rsidRDefault="008964D2" w:rsidP="008964D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964D2">
              <w:rPr>
                <w:rFonts w:ascii="Times New Roman" w:hAnsi="Times New Roman" w:cs="Times New Roman"/>
                <w:sz w:val="24"/>
                <w:szCs w:val="24"/>
              </w:rPr>
              <w:t xml:space="preserve">Раздел 2. Самособирающиеся нанострутуры на основе нуклеиновых кислот </w:t>
            </w:r>
          </w:p>
        </w:tc>
        <w:tc>
          <w:tcPr>
            <w:tcW w:w="1021" w:type="dxa"/>
          </w:tcPr>
          <w:p w14:paraId="390760F7" w14:textId="766AC114" w:rsidR="000C307A" w:rsidRPr="00495C92" w:rsidRDefault="008964D2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2" w:type="dxa"/>
          </w:tcPr>
          <w:p w14:paraId="6B1FA2F8" w14:textId="6F0946F9" w:rsidR="000C307A" w:rsidRPr="00495C92" w:rsidRDefault="008964D2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37BBE99F" w14:textId="77777777" w:rsidR="000C307A" w:rsidRPr="00495C92" w:rsidRDefault="000C307A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FE5766" w14:textId="77777777" w:rsidR="000C307A" w:rsidRPr="00495C92" w:rsidRDefault="000C307A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6BA757" w14:textId="77777777" w:rsidR="000C307A" w:rsidRPr="00495C92" w:rsidRDefault="000C307A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FF92CA" w14:textId="6C3BC5DD" w:rsidR="000C307A" w:rsidRPr="00495C92" w:rsidRDefault="008964D2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61AF3595" w14:textId="77777777" w:rsidR="000C307A" w:rsidRPr="00495C92" w:rsidRDefault="000C307A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19A78C0B" w14:textId="77777777" w:rsidR="000C307A" w:rsidRPr="00495C92" w:rsidRDefault="000C307A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14:paraId="4BB43F96" w14:textId="5B5BFC10" w:rsidR="000C307A" w:rsidRPr="00495C92" w:rsidRDefault="008964D2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5717" w:rsidRPr="002E2DAF" w14:paraId="45E7740E" w14:textId="77777777" w:rsidTr="008964D2">
        <w:trPr>
          <w:trHeight w:val="584"/>
        </w:trPr>
        <w:tc>
          <w:tcPr>
            <w:tcW w:w="2830" w:type="dxa"/>
          </w:tcPr>
          <w:p w14:paraId="3117C9FF" w14:textId="0151E0F8" w:rsidR="00B05717" w:rsidRPr="00B05717" w:rsidRDefault="00B05717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21" w:type="dxa"/>
          </w:tcPr>
          <w:p w14:paraId="78AD0E34" w14:textId="405D5D2C" w:rsidR="00B05717" w:rsidRPr="00495C92" w:rsidRDefault="00B05717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02" w:type="dxa"/>
          </w:tcPr>
          <w:p w14:paraId="2206E78A" w14:textId="14AAAE58" w:rsidR="00B05717" w:rsidRPr="008964D2" w:rsidRDefault="00B05717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4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14:paraId="7DED5C57" w14:textId="3D3049B5" w:rsidR="00B05717" w:rsidRPr="00495C92" w:rsidRDefault="00B05717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5FC7330" w14:textId="008886C4" w:rsidR="00B05717" w:rsidRPr="00495C92" w:rsidRDefault="00B05717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0DBBC67" w14:textId="10A6BC43" w:rsidR="00B05717" w:rsidRPr="00495C92" w:rsidRDefault="00B05717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8D7653A" w14:textId="5B7BE764" w:rsidR="00B05717" w:rsidRDefault="00B05717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5A53498C" w14:textId="67910C83" w:rsidR="00B05717" w:rsidRPr="00495C92" w:rsidRDefault="00B05717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</w:tcPr>
          <w:p w14:paraId="483953C7" w14:textId="4299EF72" w:rsidR="00B05717" w:rsidRPr="00495C92" w:rsidRDefault="00B05717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0" w:type="dxa"/>
          </w:tcPr>
          <w:p w14:paraId="5A4FE3EA" w14:textId="767B18AE" w:rsidR="00B05717" w:rsidRDefault="00B05717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5800" w:rsidRPr="002E2DAF" w14:paraId="28BA50CB" w14:textId="77777777" w:rsidTr="008964D2">
        <w:tc>
          <w:tcPr>
            <w:tcW w:w="2830" w:type="dxa"/>
          </w:tcPr>
          <w:p w14:paraId="1384F9AF" w14:textId="0B7D1F06" w:rsidR="00885800" w:rsidRPr="002E2DAF" w:rsidRDefault="00885800" w:rsidP="001E5F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C5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8F1C58">
              <w:rPr>
                <w:rFonts w:ascii="Times New Roman" w:hAnsi="Times New Roman" w:cs="Times New Roman"/>
                <w:sz w:val="24"/>
                <w:szCs w:val="24"/>
              </w:rPr>
              <w:t xml:space="preserve">межуточная аттестация: </w:t>
            </w:r>
            <w:r w:rsidR="00B05717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  <w:r w:rsidR="008F1C5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Pr="002E2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43" w:type="dxa"/>
            <w:gridSpan w:val="6"/>
          </w:tcPr>
          <w:p w14:paraId="6F6B5D8D" w14:textId="77777777" w:rsidR="00885800" w:rsidRPr="00885800" w:rsidRDefault="00885800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</w:p>
        </w:tc>
        <w:tc>
          <w:tcPr>
            <w:tcW w:w="4677" w:type="dxa"/>
            <w:gridSpan w:val="3"/>
          </w:tcPr>
          <w:p w14:paraId="04F0E628" w14:textId="3AB79CD3" w:rsidR="00885800" w:rsidRPr="002E2DAF" w:rsidRDefault="00B05717" w:rsidP="00495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307A" w:rsidRPr="002E2DAF" w14:paraId="35A139E6" w14:textId="77777777" w:rsidTr="008964D2">
        <w:tc>
          <w:tcPr>
            <w:tcW w:w="2830" w:type="dxa"/>
          </w:tcPr>
          <w:p w14:paraId="0EBA416F" w14:textId="77777777" w:rsidR="000C307A" w:rsidRPr="002E2DAF" w:rsidRDefault="000C307A" w:rsidP="003161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021" w:type="dxa"/>
          </w:tcPr>
          <w:p w14:paraId="1A6CEFF5" w14:textId="5F3B3E5F" w:rsidR="000C307A" w:rsidRPr="008964D2" w:rsidRDefault="00B05717" w:rsidP="00B057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322" w:type="dxa"/>
            <w:gridSpan w:val="5"/>
          </w:tcPr>
          <w:p w14:paraId="603E390F" w14:textId="7DBD6E27" w:rsidR="000C307A" w:rsidRPr="008964D2" w:rsidRDefault="00B05717" w:rsidP="00B057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77" w:type="dxa"/>
            <w:gridSpan w:val="3"/>
          </w:tcPr>
          <w:p w14:paraId="4E1FD0FC" w14:textId="1E72DE36" w:rsidR="000C307A" w:rsidRPr="008964D2" w:rsidRDefault="00B05717" w:rsidP="00B057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14:paraId="05370B0B" w14:textId="77777777" w:rsidR="002B3168" w:rsidRDefault="002B3168" w:rsidP="007271FF">
      <w:pPr>
        <w:rPr>
          <w:rFonts w:ascii="Times New Roman" w:hAnsi="Times New Roman" w:cs="Times New Roman"/>
          <w:i/>
          <w:sz w:val="20"/>
          <w:szCs w:val="20"/>
        </w:rPr>
      </w:pPr>
    </w:p>
    <w:p w14:paraId="7C94B2FE" w14:textId="77777777" w:rsidR="00B05717" w:rsidRDefault="00B05717" w:rsidP="007271FF">
      <w:pPr>
        <w:rPr>
          <w:rFonts w:ascii="Times New Roman" w:hAnsi="Times New Roman" w:cs="Times New Roman"/>
          <w:sz w:val="24"/>
          <w:szCs w:val="24"/>
        </w:rPr>
      </w:pPr>
    </w:p>
    <w:p w14:paraId="4EAAD24B" w14:textId="30464505" w:rsidR="008964D2" w:rsidRDefault="008964D2" w:rsidP="008964D2">
      <w:pPr>
        <w:rPr>
          <w:b/>
          <w:bCs/>
        </w:rPr>
      </w:pPr>
      <w:r>
        <w:rPr>
          <w:b/>
          <w:bCs/>
        </w:rPr>
        <w:t>Содержание материала по темам:</w:t>
      </w:r>
    </w:p>
    <w:p w14:paraId="341E00E8" w14:textId="77777777" w:rsidR="008964D2" w:rsidRDefault="008964D2" w:rsidP="008964D2">
      <w:pPr>
        <w:rPr>
          <w:b/>
          <w:bCs/>
        </w:rPr>
      </w:pPr>
    </w:p>
    <w:p w14:paraId="746900FD" w14:textId="762042AD" w:rsidR="008964D2" w:rsidRDefault="008964D2" w:rsidP="008964D2">
      <w:pPr>
        <w:rPr>
          <w:bCs/>
        </w:rPr>
      </w:pPr>
      <w:r>
        <w:rPr>
          <w:b/>
          <w:bCs/>
        </w:rPr>
        <w:t xml:space="preserve">Раздел 1. Нанобиоматериалы на основе белков и пептидов </w:t>
      </w:r>
    </w:p>
    <w:p w14:paraId="77B46128" w14:textId="77777777" w:rsidR="008964D2" w:rsidRDefault="008964D2" w:rsidP="008964D2">
      <w:pPr>
        <w:rPr>
          <w:bCs/>
          <w:i/>
        </w:rPr>
      </w:pPr>
    </w:p>
    <w:p w14:paraId="5E00392F" w14:textId="77777777" w:rsidR="008964D2" w:rsidRDefault="008964D2" w:rsidP="008964D2">
      <w:pPr>
        <w:rPr>
          <w:bCs/>
        </w:rPr>
      </w:pPr>
      <w:r>
        <w:rPr>
          <w:bCs/>
        </w:rPr>
        <w:t>Тема 1. Базовые принципы организации белковых молекул.</w:t>
      </w:r>
      <w:r w:rsidRPr="00D9492F">
        <w:rPr>
          <w:bCs/>
        </w:rPr>
        <w:t xml:space="preserve"> </w:t>
      </w:r>
      <w:r>
        <w:rPr>
          <w:bCs/>
        </w:rPr>
        <w:t>Основные взаимодействия, определяющие стабильность молекулы белка. Глобулярные и фибриллярные белки. Понятие о денатурации глобулярных белков. Белковые материалы нерегулярного строения. Понятие об их строении, свойствах и применении в качестве строительных, бытовых, пищевых, конструкционных и др. материалов.</w:t>
      </w:r>
    </w:p>
    <w:p w14:paraId="499EB171" w14:textId="77777777" w:rsidR="008964D2" w:rsidRDefault="008964D2" w:rsidP="008964D2">
      <w:pPr>
        <w:rPr>
          <w:bCs/>
        </w:rPr>
      </w:pPr>
      <w:r>
        <w:rPr>
          <w:bCs/>
        </w:rPr>
        <w:t>Тема 2. Наноструктурированные материалы на основе пептидов. Базовые принципы образования самособирающихся пептидных филаментов из различных типов пептидов. Созревание пептидных нанофиламентов в наноматериалы более сложного строения. Сенсорные наносистемы пептидной природы, дизайн и возможности применения.</w:t>
      </w:r>
    </w:p>
    <w:p w14:paraId="680A0F12" w14:textId="77777777" w:rsidR="008964D2" w:rsidRDefault="008964D2" w:rsidP="008964D2">
      <w:pPr>
        <w:rPr>
          <w:bCs/>
        </w:rPr>
      </w:pPr>
      <w:r>
        <w:rPr>
          <w:bCs/>
        </w:rPr>
        <w:t xml:space="preserve">Тема 3. </w:t>
      </w:r>
      <w:r w:rsidRPr="00AF55B4">
        <w:rPr>
          <w:bCs/>
        </w:rPr>
        <w:t xml:space="preserve">Использование </w:t>
      </w:r>
      <w:r>
        <w:rPr>
          <w:bCs/>
        </w:rPr>
        <w:t xml:space="preserve">белковых и пептидных наноматериалов </w:t>
      </w:r>
      <w:r w:rsidRPr="00AF55B4">
        <w:rPr>
          <w:bCs/>
        </w:rPr>
        <w:t xml:space="preserve">в качестве матриц для </w:t>
      </w:r>
      <w:r>
        <w:rPr>
          <w:bCs/>
        </w:rPr>
        <w:t xml:space="preserve">синтеза и </w:t>
      </w:r>
      <w:r w:rsidRPr="00AF55B4">
        <w:rPr>
          <w:bCs/>
        </w:rPr>
        <w:t xml:space="preserve">самоорганизации </w:t>
      </w:r>
      <w:r>
        <w:rPr>
          <w:bCs/>
        </w:rPr>
        <w:t xml:space="preserve">небелковых </w:t>
      </w:r>
      <w:r w:rsidRPr="00AF55B4">
        <w:rPr>
          <w:bCs/>
        </w:rPr>
        <w:t>нанообъектов.</w:t>
      </w:r>
      <w:r>
        <w:rPr>
          <w:bCs/>
        </w:rPr>
        <w:t xml:space="preserve"> Биоминерализация в природе. Возможности применения белковых и пептидных наноматериалов для тканевой инженерии; для направленной доставки агентов </w:t>
      </w:r>
      <w:r w:rsidRPr="00215E4C">
        <w:rPr>
          <w:bCs/>
          <w:i/>
          <w:iCs/>
          <w:lang w:val="en-US"/>
        </w:rPr>
        <w:t>in</w:t>
      </w:r>
      <w:r w:rsidRPr="00215E4C">
        <w:rPr>
          <w:bCs/>
          <w:i/>
          <w:iCs/>
        </w:rPr>
        <w:t xml:space="preserve"> </w:t>
      </w:r>
      <w:r w:rsidRPr="00215E4C">
        <w:rPr>
          <w:bCs/>
          <w:i/>
          <w:iCs/>
          <w:lang w:val="en-US"/>
        </w:rPr>
        <w:t>vivo</w:t>
      </w:r>
      <w:r>
        <w:rPr>
          <w:bCs/>
        </w:rPr>
        <w:t xml:space="preserve">. </w:t>
      </w:r>
    </w:p>
    <w:p w14:paraId="64F10944" w14:textId="77777777" w:rsidR="008964D2" w:rsidRDefault="008964D2" w:rsidP="008964D2">
      <w:pPr>
        <w:rPr>
          <w:bCs/>
        </w:rPr>
      </w:pPr>
      <w:r>
        <w:rPr>
          <w:bCs/>
        </w:rPr>
        <w:t xml:space="preserve">Тема 4. Белковые материалы регулярного строения. </w:t>
      </w:r>
      <w:r w:rsidRPr="00AF55B4">
        <w:rPr>
          <w:bCs/>
        </w:rPr>
        <w:t xml:space="preserve">Принципы образования </w:t>
      </w:r>
      <w:r>
        <w:rPr>
          <w:bCs/>
        </w:rPr>
        <w:t xml:space="preserve">супрамолекулярных </w:t>
      </w:r>
      <w:r w:rsidRPr="00AF55B4">
        <w:rPr>
          <w:bCs/>
        </w:rPr>
        <w:t xml:space="preserve">белковых комплексов. </w:t>
      </w:r>
      <w:r>
        <w:rPr>
          <w:bCs/>
        </w:rPr>
        <w:t>Возможности и</w:t>
      </w:r>
      <w:r w:rsidRPr="00AF55B4">
        <w:rPr>
          <w:bCs/>
        </w:rPr>
        <w:t>нженери</w:t>
      </w:r>
      <w:r>
        <w:rPr>
          <w:bCs/>
        </w:rPr>
        <w:t>и</w:t>
      </w:r>
      <w:r w:rsidRPr="00AF55B4">
        <w:rPr>
          <w:bCs/>
        </w:rPr>
        <w:t xml:space="preserve"> наноструктур заданной архитектуры на основе белков.</w:t>
      </w:r>
      <w:r>
        <w:rPr>
          <w:bCs/>
        </w:rPr>
        <w:t xml:space="preserve"> </w:t>
      </w:r>
      <w:r w:rsidRPr="00AF55B4">
        <w:rPr>
          <w:bCs/>
        </w:rPr>
        <w:t xml:space="preserve">Белковые </w:t>
      </w:r>
      <w:r>
        <w:rPr>
          <w:bCs/>
        </w:rPr>
        <w:t>нано</w:t>
      </w:r>
      <w:r w:rsidRPr="00AF55B4">
        <w:rPr>
          <w:bCs/>
        </w:rPr>
        <w:t>капсулы</w:t>
      </w:r>
      <w:r>
        <w:rPr>
          <w:bCs/>
        </w:rPr>
        <w:t>, их разнообразие</w:t>
      </w:r>
      <w:r w:rsidRPr="00AF55B4">
        <w:rPr>
          <w:bCs/>
        </w:rPr>
        <w:t xml:space="preserve"> и применение. Использование в качестве реакторов для синтеза небелковых наноматериалов; в качестве контейнеров для </w:t>
      </w:r>
      <w:r>
        <w:rPr>
          <w:bCs/>
        </w:rPr>
        <w:t xml:space="preserve">направленной </w:t>
      </w:r>
      <w:r w:rsidRPr="00AF55B4">
        <w:rPr>
          <w:bCs/>
        </w:rPr>
        <w:t xml:space="preserve">доставки. </w:t>
      </w:r>
      <w:r>
        <w:rPr>
          <w:bCs/>
        </w:rPr>
        <w:t>Возможности направленного дизайна</w:t>
      </w:r>
      <w:r w:rsidRPr="00AF55B4">
        <w:rPr>
          <w:bCs/>
        </w:rPr>
        <w:t xml:space="preserve"> </w:t>
      </w:r>
      <w:r>
        <w:rPr>
          <w:bCs/>
        </w:rPr>
        <w:t>белковых нанокапсул</w:t>
      </w:r>
      <w:r w:rsidRPr="00AF55B4">
        <w:rPr>
          <w:bCs/>
        </w:rPr>
        <w:t>.</w:t>
      </w:r>
      <w:r>
        <w:rPr>
          <w:bCs/>
        </w:rPr>
        <w:t xml:space="preserve"> </w:t>
      </w:r>
    </w:p>
    <w:p w14:paraId="0DFD6CD8" w14:textId="77777777" w:rsidR="008964D2" w:rsidRPr="00AF55B4" w:rsidRDefault="008964D2" w:rsidP="008964D2">
      <w:pPr>
        <w:rPr>
          <w:bCs/>
        </w:rPr>
      </w:pPr>
      <w:r>
        <w:rPr>
          <w:bCs/>
        </w:rPr>
        <w:t xml:space="preserve">Тема 5. </w:t>
      </w:r>
      <w:r w:rsidRPr="00AF55B4">
        <w:rPr>
          <w:bCs/>
        </w:rPr>
        <w:t xml:space="preserve">Гибридные </w:t>
      </w:r>
      <w:r>
        <w:rPr>
          <w:bCs/>
        </w:rPr>
        <w:t xml:space="preserve">и композитные </w:t>
      </w:r>
      <w:r w:rsidRPr="00AF55B4">
        <w:rPr>
          <w:bCs/>
        </w:rPr>
        <w:t>наноматериалы</w:t>
      </w:r>
      <w:r>
        <w:rPr>
          <w:bCs/>
        </w:rPr>
        <w:t>. Использование белковых/пептидных компонентов в качестве меток для адресной доставки НЧ. Биовизуализация с использованием белок- и пептид-содержащих наноматериалов.</w:t>
      </w:r>
    </w:p>
    <w:p w14:paraId="4E45469A" w14:textId="77777777" w:rsidR="008964D2" w:rsidRDefault="008964D2" w:rsidP="008964D2">
      <w:pPr>
        <w:rPr>
          <w:bCs/>
        </w:rPr>
      </w:pPr>
      <w:r>
        <w:rPr>
          <w:bCs/>
        </w:rPr>
        <w:t>Тема 6. Механические свойства белковых наносистем. Природные и синтетические белковые волокна. Эластомерные и структурные волокна, особенности их строения и применения. Природные э</w:t>
      </w:r>
      <w:r w:rsidRPr="00AF55B4">
        <w:rPr>
          <w:bCs/>
        </w:rPr>
        <w:t xml:space="preserve">ластомерные белки и возможности их использования в наномеханике. Механосенсорные системы. </w:t>
      </w:r>
    </w:p>
    <w:p w14:paraId="52B25B42" w14:textId="77777777" w:rsidR="008964D2" w:rsidRDefault="008964D2" w:rsidP="008964D2"/>
    <w:p w14:paraId="1F63E099" w14:textId="77777777" w:rsidR="008964D2" w:rsidRPr="004C21C1" w:rsidRDefault="008964D2" w:rsidP="008964D2">
      <w:pPr>
        <w:rPr>
          <w:bCs/>
        </w:rPr>
      </w:pPr>
      <w:r>
        <w:rPr>
          <w:b/>
          <w:bCs/>
        </w:rPr>
        <w:t xml:space="preserve">Раздел 2. Самособирающиеся нанострутуры на основе нуклеиновых кислот </w:t>
      </w:r>
    </w:p>
    <w:p w14:paraId="46F2DD1B" w14:textId="77777777" w:rsidR="008964D2" w:rsidRDefault="008964D2" w:rsidP="008964D2"/>
    <w:p w14:paraId="6E193936" w14:textId="77777777" w:rsidR="008964D2" w:rsidRDefault="008964D2" w:rsidP="008964D2">
      <w:r>
        <w:t>Тема 7. Нуклеиновые кислоты (НК). Принципы структурной организации. Триплексы. Квадруплексы. Катенаны. Особенности структурной организации РНК: двутяжевые РНК, вторичная и третичная структура однотяжевых РНК. Неканонические взаимодействия. Шпильки, псевдоузлы, структурированные петли, молнии. Аптамеры.</w:t>
      </w:r>
    </w:p>
    <w:p w14:paraId="58B4B5BE" w14:textId="77777777" w:rsidR="008964D2" w:rsidRDefault="008964D2" w:rsidP="008964D2">
      <w:r>
        <w:t>Тема 8. Методы синтеза НК. Методы определения последовательности НК: сиквенс по Сенгеру, по М.-Гилберту. Методы получения информации о  структуре НК.</w:t>
      </w:r>
    </w:p>
    <w:p w14:paraId="27AD0DDF" w14:textId="77777777" w:rsidR="008964D2" w:rsidRDefault="008964D2" w:rsidP="008964D2">
      <w:r>
        <w:lastRenderedPageBreak/>
        <w:t>Тема 9. Структурная ДНК-нанотехнология. Перекрест молекулы ДНК. Двухмерные поверхности. Сетки на основе ДНК-множеств: DX множества: дизайн и самосборка плоских кристаллов ДНК, модификации поверхности. ДНК нанотрубки: дизайн и характеристика, сравнение преимуществ и недостатков по отношению к углеродным нанотрубкам. Гибридные материалы.</w:t>
      </w:r>
    </w:p>
    <w:p w14:paraId="34F9E14E" w14:textId="77777777" w:rsidR="008964D2" w:rsidRDefault="008964D2" w:rsidP="008964D2">
      <w:r>
        <w:t xml:space="preserve">Тема 10. Материалы с пространственной организацией. Другие множества: на основе трех, шести угольников, возможность получения трехмерных материалов. ДНК-оригами, а именно создание поверхности из одной нити НК, модулированной короткими НК. ДНК полиэдры. </w:t>
      </w:r>
    </w:p>
    <w:p w14:paraId="71453723" w14:textId="77777777" w:rsidR="008964D2" w:rsidRDefault="008964D2" w:rsidP="008964D2">
      <w:r>
        <w:t xml:space="preserve">Тема 11. ДНК наномеханические уствойства ( ДНК-нанороботехника). Устройства на основе «молекулярных пинцетов». Основа волнообразного движения. Виды топлива ДНК-нанороботов: свето-, рН-зависимые и температуро-зависиые системы. </w:t>
      </w:r>
    </w:p>
    <w:p w14:paraId="076136B3" w14:textId="77777777" w:rsidR="008964D2" w:rsidRDefault="008964D2" w:rsidP="008964D2">
      <w:r>
        <w:t xml:space="preserve">Контроллеры на основе ДНК: принцип работы. Первые «компьютеры» на их основе: MAYAI и MAYAII. Стратегия развития. </w:t>
      </w:r>
    </w:p>
    <w:p w14:paraId="377C239B" w14:textId="77777777" w:rsidR="008964D2" w:rsidRDefault="008964D2" w:rsidP="008964D2">
      <w:r>
        <w:t>Тема 12. Функциональная ДНК-нанотехнология. ДНКзимы. Общие определения и свойства. Принципы создания материалов с использованием ДНКзимов. Молекулярные моторы и другие устройства на основе ДНКзимов. Рибозимы и их возможное использование.</w:t>
      </w:r>
    </w:p>
    <w:p w14:paraId="6A37A95B" w14:textId="77777777" w:rsidR="008964D2" w:rsidRDefault="008964D2" w:rsidP="007271FF">
      <w:pPr>
        <w:rPr>
          <w:rFonts w:ascii="Times New Roman" w:hAnsi="Times New Roman" w:cs="Times New Roman"/>
          <w:sz w:val="24"/>
          <w:szCs w:val="24"/>
        </w:rPr>
      </w:pPr>
    </w:p>
    <w:p w14:paraId="3185D3EF" w14:textId="77777777" w:rsidR="008964D2" w:rsidRDefault="008964D2" w:rsidP="007271FF">
      <w:pPr>
        <w:rPr>
          <w:rFonts w:ascii="Times New Roman" w:hAnsi="Times New Roman" w:cs="Times New Roman"/>
          <w:sz w:val="24"/>
          <w:szCs w:val="24"/>
        </w:rPr>
      </w:pPr>
    </w:p>
    <w:p w14:paraId="0129C866" w14:textId="61FAB67C" w:rsidR="007D4B7A" w:rsidRDefault="00553739" w:rsidP="007271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B1D6C">
        <w:rPr>
          <w:rFonts w:ascii="Times New Roman" w:hAnsi="Times New Roman" w:cs="Times New Roman"/>
          <w:sz w:val="24"/>
          <w:szCs w:val="24"/>
        </w:rPr>
        <w:t>.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 </w:t>
      </w:r>
      <w:r w:rsidR="002D38F1">
        <w:rPr>
          <w:rFonts w:ascii="Times New Roman" w:hAnsi="Times New Roman" w:cs="Times New Roman"/>
          <w:sz w:val="24"/>
          <w:szCs w:val="24"/>
        </w:rPr>
        <w:t xml:space="preserve">Фонд оценочных </w:t>
      </w:r>
      <w:r w:rsidR="002B1D6C">
        <w:rPr>
          <w:rFonts w:ascii="Times New Roman" w:hAnsi="Times New Roman" w:cs="Times New Roman"/>
          <w:sz w:val="24"/>
          <w:szCs w:val="24"/>
        </w:rPr>
        <w:t>средств</w:t>
      </w:r>
      <w:r w:rsidR="002D38F1" w:rsidRPr="002D38F1">
        <w:rPr>
          <w:rFonts w:ascii="Times New Roman" w:hAnsi="Times New Roman" w:cs="Times New Roman"/>
          <w:sz w:val="24"/>
          <w:szCs w:val="24"/>
        </w:rPr>
        <w:t xml:space="preserve"> </w:t>
      </w:r>
      <w:r w:rsidR="00CB1814">
        <w:rPr>
          <w:rFonts w:ascii="Times New Roman" w:hAnsi="Times New Roman" w:cs="Times New Roman"/>
          <w:sz w:val="24"/>
          <w:szCs w:val="24"/>
        </w:rPr>
        <w:t>для</w:t>
      </w:r>
      <w:r w:rsidR="002B1D6C">
        <w:rPr>
          <w:rFonts w:ascii="Times New Roman" w:hAnsi="Times New Roman" w:cs="Times New Roman"/>
          <w:sz w:val="24"/>
          <w:szCs w:val="24"/>
        </w:rPr>
        <w:t xml:space="preserve"> оценивания </w:t>
      </w:r>
      <w:r w:rsidR="007D4B7A" w:rsidRPr="002D38F1">
        <w:rPr>
          <w:rFonts w:ascii="Times New Roman" w:hAnsi="Times New Roman" w:cs="Times New Roman"/>
          <w:sz w:val="24"/>
          <w:szCs w:val="24"/>
        </w:rPr>
        <w:t xml:space="preserve">результатов обучения по </w:t>
      </w:r>
      <w:r w:rsidR="00C75E8B">
        <w:rPr>
          <w:rFonts w:ascii="Times New Roman" w:hAnsi="Times New Roman" w:cs="Times New Roman"/>
          <w:sz w:val="24"/>
          <w:szCs w:val="24"/>
        </w:rPr>
        <w:t>курсу</w:t>
      </w:r>
      <w:r w:rsidR="00194355">
        <w:rPr>
          <w:rFonts w:ascii="Times New Roman" w:hAnsi="Times New Roman" w:cs="Times New Roman"/>
          <w:sz w:val="24"/>
          <w:szCs w:val="24"/>
        </w:rPr>
        <w:t>:</w:t>
      </w:r>
    </w:p>
    <w:p w14:paraId="3AF9B025" w14:textId="77777777" w:rsidR="00194355" w:rsidRPr="00CF27DE" w:rsidRDefault="00194355" w:rsidP="007271F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7E75309" w14:textId="255336D2" w:rsidR="007D4B7A" w:rsidRDefault="000C307A" w:rsidP="00F97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Типовые задания и</w:t>
      </w:r>
      <w:r w:rsidR="007D4B7A" w:rsidRPr="000C307A">
        <w:rPr>
          <w:rFonts w:ascii="Times New Roman" w:hAnsi="Times New Roman" w:cs="Times New Roman"/>
          <w:sz w:val="24"/>
          <w:szCs w:val="24"/>
        </w:rPr>
        <w:t xml:space="preserve"> иные материалы, необходимые </w:t>
      </w:r>
      <w:r>
        <w:rPr>
          <w:rFonts w:ascii="Times New Roman" w:hAnsi="Times New Roman" w:cs="Times New Roman"/>
          <w:sz w:val="24"/>
          <w:szCs w:val="24"/>
        </w:rPr>
        <w:t>для оценки результатов обучения</w:t>
      </w:r>
      <w:r w:rsidR="002B0C2C">
        <w:rPr>
          <w:rFonts w:ascii="Times New Roman" w:hAnsi="Times New Roman" w:cs="Times New Roman"/>
          <w:sz w:val="24"/>
          <w:szCs w:val="24"/>
        </w:rPr>
        <w:t xml:space="preserve"> (Вопросы к устному зачету)</w:t>
      </w:r>
      <w:r w:rsidR="00194355">
        <w:rPr>
          <w:rFonts w:ascii="Times New Roman" w:hAnsi="Times New Roman" w:cs="Times New Roman"/>
          <w:sz w:val="24"/>
          <w:szCs w:val="24"/>
        </w:rPr>
        <w:t>:</w:t>
      </w:r>
    </w:p>
    <w:p w14:paraId="431D3522" w14:textId="77777777" w:rsidR="008964D2" w:rsidRDefault="008964D2" w:rsidP="008964D2">
      <w:pPr>
        <w:rPr>
          <w:bCs/>
        </w:rPr>
      </w:pPr>
    </w:p>
    <w:p w14:paraId="528C42ED" w14:textId="77777777" w:rsidR="008964D2" w:rsidRDefault="008964D2" w:rsidP="008964D2">
      <w:pPr>
        <w:rPr>
          <w:bCs/>
        </w:rPr>
      </w:pPr>
      <w:r>
        <w:rPr>
          <w:bCs/>
        </w:rPr>
        <w:t>1. Белковые наноматериалы нерегулярного строения. Примеры их получения и применения.</w:t>
      </w:r>
    </w:p>
    <w:p w14:paraId="69F05550" w14:textId="77777777" w:rsidR="008964D2" w:rsidRDefault="008964D2" w:rsidP="008964D2">
      <w:pPr>
        <w:rPr>
          <w:bCs/>
        </w:rPr>
      </w:pPr>
      <w:r>
        <w:rPr>
          <w:bCs/>
        </w:rPr>
        <w:t>2. Самособирающиеся пептидные нанофиламенты: на чем основана их самосборка; какие наноструктуры могут быть получены; возможности их практического применения.</w:t>
      </w:r>
    </w:p>
    <w:p w14:paraId="4405C863" w14:textId="77777777" w:rsidR="008964D2" w:rsidRDefault="008964D2" w:rsidP="008964D2">
      <w:pPr>
        <w:rPr>
          <w:bCs/>
        </w:rPr>
      </w:pPr>
      <w:r>
        <w:rPr>
          <w:bCs/>
        </w:rPr>
        <w:t>3. Белковые и пептидные гели и гидрогели. Принципы их организации, примеры практического применения.</w:t>
      </w:r>
    </w:p>
    <w:p w14:paraId="2CE54E24" w14:textId="77777777" w:rsidR="008964D2" w:rsidRDefault="008964D2" w:rsidP="008964D2">
      <w:pPr>
        <w:rPr>
          <w:bCs/>
        </w:rPr>
      </w:pPr>
      <w:r>
        <w:rPr>
          <w:bCs/>
        </w:rPr>
        <w:t>4. Самособирающиеся белковые нанокапсулы.  Примеры белков, принципы самосборки нанокапсул, особенности их строения, возможности их практического применения.</w:t>
      </w:r>
    </w:p>
    <w:p w14:paraId="73F37C30" w14:textId="77777777" w:rsidR="008964D2" w:rsidRDefault="008964D2" w:rsidP="008964D2">
      <w:pPr>
        <w:rPr>
          <w:bCs/>
        </w:rPr>
      </w:pPr>
      <w:r>
        <w:rPr>
          <w:bCs/>
        </w:rPr>
        <w:t>5. Сенсорные свойства наноматериалов: каким образом это устроено и на что они реагируют. Возможности применения сенсорных наноматериалов.</w:t>
      </w:r>
    </w:p>
    <w:p w14:paraId="5EF037B8" w14:textId="77777777" w:rsidR="008964D2" w:rsidRPr="00FB32C4" w:rsidRDefault="008964D2" w:rsidP="008964D2">
      <w:pPr>
        <w:rPr>
          <w:bCs/>
        </w:rPr>
      </w:pPr>
      <w:r>
        <w:rPr>
          <w:bCs/>
        </w:rPr>
        <w:t xml:space="preserve">6. Применение белковых и пептидных наноматериалов для синтеза небелковых наночастиц. </w:t>
      </w:r>
    </w:p>
    <w:p w14:paraId="40967878" w14:textId="77777777" w:rsidR="008964D2" w:rsidRDefault="008964D2" w:rsidP="008964D2">
      <w:pPr>
        <w:rPr>
          <w:bCs/>
        </w:rPr>
      </w:pPr>
      <w:r>
        <w:rPr>
          <w:bCs/>
        </w:rPr>
        <w:t>7. Белковые и пептидные материалы, применяемые в медицине первой помощи. Примеры, особенности строения и применения.</w:t>
      </w:r>
    </w:p>
    <w:p w14:paraId="67985946" w14:textId="77777777" w:rsidR="008964D2" w:rsidRDefault="008964D2" w:rsidP="008964D2">
      <w:pPr>
        <w:rPr>
          <w:bCs/>
        </w:rPr>
      </w:pPr>
      <w:r>
        <w:rPr>
          <w:bCs/>
        </w:rPr>
        <w:t xml:space="preserve">8. Гибридные наноматериалы с участием белков или пептидов. С чем можно комбинировать белковые/пептидные компоненты; разнообразие функций белковых/пептидных компонентов в таких материалах, примеры, возможности их применения. </w:t>
      </w:r>
    </w:p>
    <w:p w14:paraId="5AA5CFC9" w14:textId="77777777" w:rsidR="008964D2" w:rsidRDefault="008964D2" w:rsidP="008964D2">
      <w:pPr>
        <w:rPr>
          <w:bCs/>
        </w:rPr>
      </w:pPr>
      <w:r>
        <w:rPr>
          <w:bCs/>
        </w:rPr>
        <w:t>9. Белковые и пептидные компоненты, применяемые для адресной доставки наночастиц. Возможности их применения.</w:t>
      </w:r>
    </w:p>
    <w:p w14:paraId="26212771" w14:textId="77777777" w:rsidR="008964D2" w:rsidRDefault="008964D2" w:rsidP="008964D2">
      <w:pPr>
        <w:rPr>
          <w:bCs/>
        </w:rPr>
      </w:pPr>
      <w:r>
        <w:rPr>
          <w:bCs/>
        </w:rPr>
        <w:t>10. Примеры наноструктурированных материалов на основе волокнообразующих белков. Структурные и эластомерные природные белковые материалы. Принципы строения, определяющие уникальные свойства этих систем. Примеры, возможности их применения.</w:t>
      </w:r>
    </w:p>
    <w:p w14:paraId="60F2D039" w14:textId="77777777" w:rsidR="008964D2" w:rsidRDefault="008964D2" w:rsidP="008964D2">
      <w:pPr>
        <w:rPr>
          <w:bCs/>
        </w:rPr>
      </w:pPr>
      <w:r>
        <w:rPr>
          <w:bCs/>
        </w:rPr>
        <w:lastRenderedPageBreak/>
        <w:t>11. Принципы строения НК, определяющие возможность самосборки супрамолекулярных комплексов.</w:t>
      </w:r>
    </w:p>
    <w:p w14:paraId="5E2B010F" w14:textId="77777777" w:rsidR="008964D2" w:rsidRDefault="008964D2" w:rsidP="008964D2">
      <w:pPr>
        <w:rPr>
          <w:bCs/>
        </w:rPr>
      </w:pPr>
      <w:r>
        <w:rPr>
          <w:bCs/>
        </w:rPr>
        <w:t xml:space="preserve">12. Примеры самособирающихся </w:t>
      </w:r>
      <w:r>
        <w:t xml:space="preserve">поверхностных </w:t>
      </w:r>
      <w:r>
        <w:rPr>
          <w:bCs/>
        </w:rPr>
        <w:t>наноструктур на основе НК. Возможности их практического применения.</w:t>
      </w:r>
    </w:p>
    <w:p w14:paraId="32D47AEF" w14:textId="77777777" w:rsidR="008964D2" w:rsidRDefault="008964D2" w:rsidP="008964D2">
      <w:pPr>
        <w:rPr>
          <w:bCs/>
        </w:rPr>
      </w:pPr>
      <w:r>
        <w:rPr>
          <w:bCs/>
        </w:rPr>
        <w:t>13. Что такое структурная</w:t>
      </w:r>
      <w:r>
        <w:t xml:space="preserve"> ДНК-нанотехнология</w:t>
      </w:r>
      <w:r>
        <w:rPr>
          <w:bCs/>
        </w:rPr>
        <w:t>?  Возможности ее практического применения.</w:t>
      </w:r>
    </w:p>
    <w:p w14:paraId="1C7CFE8A" w14:textId="77777777" w:rsidR="008964D2" w:rsidRDefault="008964D2" w:rsidP="008964D2">
      <w:pPr>
        <w:rPr>
          <w:bCs/>
        </w:rPr>
      </w:pPr>
      <w:r>
        <w:rPr>
          <w:bCs/>
        </w:rPr>
        <w:t xml:space="preserve">14. Принципы функционирования </w:t>
      </w:r>
      <w:r>
        <w:t>ДНК наномеханические уствойств</w:t>
      </w:r>
      <w:r>
        <w:rPr>
          <w:bCs/>
        </w:rPr>
        <w:t>. Примеры.</w:t>
      </w:r>
    </w:p>
    <w:p w14:paraId="023DB433" w14:textId="77777777" w:rsidR="008964D2" w:rsidRDefault="008964D2" w:rsidP="008964D2">
      <w:pPr>
        <w:rPr>
          <w:bCs/>
        </w:rPr>
      </w:pPr>
      <w:r>
        <w:rPr>
          <w:bCs/>
        </w:rPr>
        <w:t>15. Направленная модификация ДНК для дизайна наноструктур с заданными свойствами.</w:t>
      </w:r>
    </w:p>
    <w:p w14:paraId="1436C79F" w14:textId="77777777" w:rsidR="008964D2" w:rsidRDefault="008964D2" w:rsidP="008964D2">
      <w:pPr>
        <w:rPr>
          <w:bCs/>
        </w:rPr>
      </w:pPr>
      <w:r>
        <w:rPr>
          <w:bCs/>
        </w:rPr>
        <w:t xml:space="preserve">16. Что такое </w:t>
      </w:r>
      <w:r>
        <w:t>ДНКзимы</w:t>
      </w:r>
      <w:r>
        <w:rPr>
          <w:bCs/>
        </w:rPr>
        <w:t>? Какое их возможное применение?</w:t>
      </w:r>
    </w:p>
    <w:p w14:paraId="1494CFFF" w14:textId="77777777" w:rsidR="008964D2" w:rsidRDefault="008964D2" w:rsidP="008964D2">
      <w:pPr>
        <w:rPr>
          <w:bCs/>
        </w:rPr>
      </w:pPr>
      <w:r>
        <w:rPr>
          <w:bCs/>
        </w:rPr>
        <w:t>17. Какое применение ДНК- наноматериалов возможно в медицине?</w:t>
      </w:r>
    </w:p>
    <w:p w14:paraId="2BFC1AB7" w14:textId="77777777" w:rsidR="008964D2" w:rsidRDefault="008964D2" w:rsidP="008964D2">
      <w:pPr>
        <w:rPr>
          <w:bCs/>
        </w:rPr>
      </w:pPr>
      <w:r>
        <w:rPr>
          <w:bCs/>
        </w:rPr>
        <w:t>18. Применение ДНК- вычислений. Какие диагностикумы на основе ДНК-наноматериалов?</w:t>
      </w:r>
    </w:p>
    <w:p w14:paraId="0199B759" w14:textId="77777777" w:rsidR="008964D2" w:rsidRDefault="008964D2" w:rsidP="008964D2">
      <w:pPr>
        <w:rPr>
          <w:bCs/>
        </w:rPr>
      </w:pPr>
      <w:r>
        <w:rPr>
          <w:bCs/>
        </w:rPr>
        <w:t>19. Как реализуются вычисления при использовании ДНК? Пример решения задачи Коммивояжёра.</w:t>
      </w:r>
    </w:p>
    <w:p w14:paraId="011B9525" w14:textId="77777777" w:rsidR="008964D2" w:rsidRPr="00E76F1A" w:rsidRDefault="008964D2" w:rsidP="008964D2">
      <w:r>
        <w:rPr>
          <w:bCs/>
        </w:rPr>
        <w:t xml:space="preserve">20. Как реализуются логические ворота на основе ДНК? Почему вычисления на основе ДНК представляют практический интерес? </w:t>
      </w:r>
    </w:p>
    <w:p w14:paraId="76726DE3" w14:textId="77777777" w:rsidR="008964D2" w:rsidRDefault="008964D2" w:rsidP="006F7023">
      <w:pPr>
        <w:rPr>
          <w:rFonts w:ascii="Times New Roman" w:hAnsi="Times New Roman" w:cs="Times New Roman"/>
          <w:iCs/>
          <w:sz w:val="24"/>
          <w:szCs w:val="24"/>
        </w:rPr>
      </w:pPr>
    </w:p>
    <w:p w14:paraId="029C0DE7" w14:textId="5C36F214" w:rsidR="00F97D8E" w:rsidRDefault="00F97D8E" w:rsidP="006F70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94355">
        <w:rPr>
          <w:rFonts w:ascii="Times New Roman" w:hAnsi="Times New Roman" w:cs="Times New Roman"/>
          <w:iCs/>
          <w:sz w:val="24"/>
          <w:szCs w:val="24"/>
        </w:rPr>
        <w:t>Шкала и критерии оценивания</w:t>
      </w:r>
      <w:r w:rsidR="00D02ED4">
        <w:rPr>
          <w:rFonts w:ascii="Times New Roman" w:hAnsi="Times New Roman" w:cs="Times New Roman"/>
          <w:iCs/>
          <w:sz w:val="24"/>
          <w:szCs w:val="24"/>
        </w:rPr>
        <w:t>:</w:t>
      </w:r>
      <w:r w:rsidRPr="0019435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565C4A3" w14:textId="77777777" w:rsidR="00D02ED4" w:rsidRPr="00D02ED4" w:rsidRDefault="00D02ED4" w:rsidP="00D02ED4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39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5"/>
        <w:gridCol w:w="2805"/>
        <w:gridCol w:w="6009"/>
      </w:tblGrid>
      <w:tr w:rsidR="002B0C2C" w:rsidRPr="00D02ED4" w14:paraId="39B9ED3B" w14:textId="77777777" w:rsidTr="002B0C2C">
        <w:tc>
          <w:tcPr>
            <w:tcW w:w="1207" w:type="pct"/>
          </w:tcPr>
          <w:p w14:paraId="1EAE4CD7" w14:textId="794E2F86" w:rsidR="002B0C2C" w:rsidRPr="002B0C2C" w:rsidRDefault="002B0C2C" w:rsidP="002B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D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2B0C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02ED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E502" w14:textId="758F8A01" w:rsidR="002B0C2C" w:rsidRPr="00D02ED4" w:rsidRDefault="002B0C2C" w:rsidP="00D02E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незачет</w:t>
            </w: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F473B" w14:textId="4788DC60" w:rsidR="002B0C2C" w:rsidRPr="00D02ED4" w:rsidRDefault="002B0C2C" w:rsidP="00D02E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</w:tr>
      <w:tr w:rsidR="002B0C2C" w:rsidRPr="00D02ED4" w14:paraId="7E390EE9" w14:textId="77777777" w:rsidTr="002B0C2C">
        <w:tc>
          <w:tcPr>
            <w:tcW w:w="1207" w:type="pct"/>
          </w:tcPr>
          <w:p w14:paraId="1F1B277E" w14:textId="019F358A" w:rsidR="002B0C2C" w:rsidRPr="002B0C2C" w:rsidRDefault="002B0C2C" w:rsidP="002B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D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88A4" w14:textId="155BBA4E" w:rsidR="002B0C2C" w:rsidRPr="00D02ED4" w:rsidRDefault="002B0C2C" w:rsidP="002B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D4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структурированных </w:t>
            </w:r>
            <w:r w:rsidRPr="00D02ED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1C3BD" w14:textId="5ED2E8D7" w:rsidR="002B0C2C" w:rsidRPr="00D02ED4" w:rsidRDefault="002B0C2C" w:rsidP="002B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D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структурированные </w:t>
            </w:r>
            <w:r w:rsidRPr="00D02ED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2B0C2C" w:rsidRPr="00D02ED4" w14:paraId="6744A215" w14:textId="77777777" w:rsidTr="002B0C2C">
        <w:tc>
          <w:tcPr>
            <w:tcW w:w="1207" w:type="pct"/>
          </w:tcPr>
          <w:p w14:paraId="383FD81C" w14:textId="53D5951F" w:rsidR="002B0C2C" w:rsidRPr="002B0C2C" w:rsidRDefault="002B0C2C" w:rsidP="002B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D4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3D909" w14:textId="6FC6C9FD" w:rsidR="002B0C2C" w:rsidRPr="00D02ED4" w:rsidRDefault="002B0C2C" w:rsidP="002B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D4">
              <w:rPr>
                <w:rFonts w:ascii="Times New Roman" w:hAnsi="Times New Roman" w:cs="Times New Roman"/>
                <w:sz w:val="24"/>
                <w:szCs w:val="24"/>
              </w:rPr>
              <w:t>Отсутствие умений</w:t>
            </w: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A3530" w14:textId="21E23365" w:rsidR="002B0C2C" w:rsidRPr="00D02ED4" w:rsidRDefault="002B0C2C" w:rsidP="002B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D4">
              <w:rPr>
                <w:rFonts w:ascii="Times New Roman" w:hAnsi="Times New Roman" w:cs="Times New Roman"/>
                <w:sz w:val="24"/>
                <w:szCs w:val="24"/>
              </w:rPr>
              <w:t>В целом успешное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</w:t>
            </w:r>
          </w:p>
          <w:p w14:paraId="1459FB86" w14:textId="6F5D6F71" w:rsidR="002B0C2C" w:rsidRPr="00D02ED4" w:rsidRDefault="002B0C2C" w:rsidP="002B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C2C" w:rsidRPr="00D02ED4" w14:paraId="27BD00C3" w14:textId="77777777" w:rsidTr="002B0C2C">
        <w:tc>
          <w:tcPr>
            <w:tcW w:w="1207" w:type="pct"/>
          </w:tcPr>
          <w:p w14:paraId="6CC1B735" w14:textId="43C6A3A0" w:rsidR="002B0C2C" w:rsidRPr="002B0C2C" w:rsidRDefault="002B0C2C" w:rsidP="002B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D4">
              <w:rPr>
                <w:rFonts w:ascii="Times New Roman" w:hAnsi="Times New Roman" w:cs="Times New Roman"/>
                <w:sz w:val="24"/>
                <w:szCs w:val="24"/>
              </w:rPr>
              <w:t>Навыки (владения)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35A5" w14:textId="045284EA" w:rsidR="002B0C2C" w:rsidRPr="00D02ED4" w:rsidRDefault="002B0C2C" w:rsidP="002B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D4">
              <w:rPr>
                <w:rFonts w:ascii="Times New Roman" w:hAnsi="Times New Roman" w:cs="Times New Roman"/>
                <w:sz w:val="24"/>
                <w:szCs w:val="24"/>
              </w:rPr>
              <w:t>Отсутствие навыков</w:t>
            </w: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105EC" w14:textId="7C2C830E" w:rsidR="002B0C2C" w:rsidRPr="002B0C2C" w:rsidRDefault="002B0C2C" w:rsidP="002B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Сформированные навыки</w:t>
            </w:r>
          </w:p>
          <w:p w14:paraId="1394F155" w14:textId="52ACA50C" w:rsidR="002B0C2C" w:rsidRPr="00D02ED4" w:rsidRDefault="002B0C2C" w:rsidP="002B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D30592" w14:textId="77777777" w:rsidR="00D02ED4" w:rsidRPr="00D02ED4" w:rsidRDefault="00D02ED4" w:rsidP="00D02ED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2896583" w14:textId="77777777" w:rsidR="00D02ED4" w:rsidRPr="00D02ED4" w:rsidRDefault="00D02ED4" w:rsidP="00D02ED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C2614ED" w14:textId="77777777" w:rsidR="00D02ED4" w:rsidRPr="00194355" w:rsidRDefault="00D02ED4" w:rsidP="006F702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7CE0932" w14:textId="77777777" w:rsidR="00F97D8E" w:rsidRDefault="00F97D8E" w:rsidP="00F97D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643986F" w14:textId="77777777" w:rsidR="007D4B7A" w:rsidRPr="0067174B" w:rsidRDefault="00553739" w:rsidP="00CC3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D4B7A" w:rsidRPr="0067174B">
        <w:rPr>
          <w:rFonts w:ascii="Times New Roman" w:hAnsi="Times New Roman" w:cs="Times New Roman"/>
          <w:sz w:val="24"/>
          <w:szCs w:val="24"/>
        </w:rPr>
        <w:t>. Ресурсное обеспечение:</w:t>
      </w:r>
    </w:p>
    <w:p w14:paraId="0BA2CD85" w14:textId="77777777" w:rsidR="008964D2" w:rsidRDefault="007D4B7A" w:rsidP="007271F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174B">
        <w:rPr>
          <w:rFonts w:ascii="Times New Roman" w:hAnsi="Times New Roman" w:cs="Times New Roman"/>
          <w:sz w:val="24"/>
          <w:szCs w:val="24"/>
        </w:rPr>
        <w:t>Перечень основной и до</w:t>
      </w:r>
      <w:r w:rsidR="0067174B">
        <w:rPr>
          <w:rFonts w:ascii="Times New Roman" w:hAnsi="Times New Roman" w:cs="Times New Roman"/>
          <w:sz w:val="24"/>
          <w:szCs w:val="24"/>
        </w:rPr>
        <w:t>полнительной учебной литературы</w:t>
      </w:r>
      <w:r w:rsidR="00E262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272A3" w14:textId="77777777" w:rsidR="008964D2" w:rsidRPr="008A3CCE" w:rsidRDefault="008964D2" w:rsidP="008964D2">
      <w:pPr>
        <w:rPr>
          <w:i/>
          <w:iCs/>
        </w:rPr>
      </w:pPr>
      <w:r w:rsidRPr="008A3CCE">
        <w:rPr>
          <w:i/>
          <w:iCs/>
        </w:rPr>
        <w:t>Основная литература:</w:t>
      </w:r>
    </w:p>
    <w:p w14:paraId="0E9653A4" w14:textId="77777777" w:rsidR="008964D2" w:rsidRDefault="008964D2" w:rsidP="008964D2">
      <w:pPr>
        <w:pStyle w:val="a4"/>
        <w:numPr>
          <w:ilvl w:val="0"/>
          <w:numId w:val="6"/>
        </w:numPr>
        <w:suppressAutoHyphens/>
        <w:spacing w:line="240" w:lineRule="auto"/>
        <w:contextualSpacing/>
        <w:jc w:val="left"/>
      </w:pPr>
      <w:r>
        <w:t>Материалы лекций (презентации, конспекты).</w:t>
      </w:r>
    </w:p>
    <w:p w14:paraId="5ADC92FE" w14:textId="77777777" w:rsidR="008964D2" w:rsidRPr="008A3CCE" w:rsidRDefault="008964D2" w:rsidP="008964D2">
      <w:pPr>
        <w:rPr>
          <w:i/>
          <w:iCs/>
        </w:rPr>
      </w:pPr>
      <w:r w:rsidRPr="008A3CCE">
        <w:rPr>
          <w:i/>
          <w:iCs/>
        </w:rPr>
        <w:t>Дополнительная литература:</w:t>
      </w:r>
    </w:p>
    <w:p w14:paraId="290B2549" w14:textId="77777777" w:rsidR="008964D2" w:rsidRDefault="008964D2" w:rsidP="008964D2">
      <w:pPr>
        <w:pStyle w:val="a4"/>
        <w:numPr>
          <w:ilvl w:val="0"/>
          <w:numId w:val="6"/>
        </w:numPr>
        <w:suppressAutoHyphens/>
        <w:spacing w:line="240" w:lineRule="auto"/>
        <w:contextualSpacing/>
        <w:jc w:val="left"/>
      </w:pPr>
      <w:r w:rsidRPr="00C565EF">
        <w:t>Научные публикации из списка, рекомендованного лекторами</w:t>
      </w:r>
      <w:r>
        <w:t>.</w:t>
      </w:r>
    </w:p>
    <w:p w14:paraId="2BA22B1A" w14:textId="77777777" w:rsidR="008964D2" w:rsidRPr="00C565EF" w:rsidRDefault="008964D2" w:rsidP="008964D2">
      <w:pPr>
        <w:pStyle w:val="a4"/>
        <w:numPr>
          <w:ilvl w:val="0"/>
          <w:numId w:val="6"/>
        </w:numPr>
        <w:suppressAutoHyphens/>
        <w:spacing w:line="240" w:lineRule="auto"/>
        <w:contextualSpacing/>
        <w:jc w:val="left"/>
      </w:pPr>
      <w:r>
        <w:lastRenderedPageBreak/>
        <w:t xml:space="preserve">Наноматериалы. Свойства и сферы применения. </w:t>
      </w:r>
      <w:r w:rsidRPr="00C565EF">
        <w:t>Г. И. Джардималиева, К. А. Кыдралиева, А. В. Метелица, И. Е. Уфлянд. Санкт</w:t>
      </w:r>
      <w:r>
        <w:t>-</w:t>
      </w:r>
      <w:r w:rsidRPr="00C565EF">
        <w:t xml:space="preserve">Петербург: Лань, 2020. </w:t>
      </w:r>
    </w:p>
    <w:p w14:paraId="075C4629" w14:textId="77777777" w:rsidR="008964D2" w:rsidRPr="00C565EF" w:rsidRDefault="008964D2" w:rsidP="008964D2">
      <w:pPr>
        <w:pStyle w:val="a4"/>
        <w:numPr>
          <w:ilvl w:val="0"/>
          <w:numId w:val="6"/>
        </w:numPr>
        <w:suppressAutoHyphens/>
        <w:spacing w:line="240" w:lineRule="auto"/>
        <w:contextualSpacing/>
        <w:jc w:val="left"/>
      </w:pPr>
      <w:r w:rsidRPr="00C565EF">
        <w:t>Нанолекарства. Концепции доставки лекарств в нанонауке. Научный мир. 2010.</w:t>
      </w:r>
    </w:p>
    <w:p w14:paraId="79FC51D5" w14:textId="77777777" w:rsidR="008964D2" w:rsidRPr="00C565EF" w:rsidRDefault="008964D2" w:rsidP="008964D2">
      <w:pPr>
        <w:pStyle w:val="a4"/>
        <w:numPr>
          <w:ilvl w:val="0"/>
          <w:numId w:val="6"/>
        </w:numPr>
        <w:suppressAutoHyphens/>
        <w:spacing w:line="240" w:lineRule="auto"/>
        <w:contextualSpacing/>
        <w:jc w:val="left"/>
      </w:pPr>
      <w:r w:rsidRPr="00C565EF">
        <w:rPr>
          <w:lang w:val="en-US"/>
        </w:rPr>
        <w:t xml:space="preserve">Nanobiomaterials in Drug Delivery. Applications of Nanobiomaterials, Volume 9. </w:t>
      </w:r>
      <w:r>
        <w:t>Edited by: Alexandru Mihai Grumezescu</w:t>
      </w:r>
      <w:r w:rsidRPr="00C565EF">
        <w:t xml:space="preserve">. </w:t>
      </w:r>
      <w:r>
        <w:t xml:space="preserve">Elsevier Inc. </w:t>
      </w:r>
      <w:r w:rsidRPr="00C565EF">
        <w:t>2016</w:t>
      </w:r>
      <w:r>
        <w:t>.</w:t>
      </w:r>
    </w:p>
    <w:p w14:paraId="5FDC4865" w14:textId="77777777" w:rsidR="008964D2" w:rsidRDefault="008964D2" w:rsidP="008964D2">
      <w:pPr>
        <w:pStyle w:val="a4"/>
      </w:pPr>
      <w:r w:rsidRPr="00C565EF">
        <w:t xml:space="preserve">Ч. Пул, Ф. Оуэнс. Нанотехнологии (перевод с англ. под ред. Ю.И. Головина). М.: Техносфера. 2004. </w:t>
      </w:r>
    </w:p>
    <w:p w14:paraId="162BA301" w14:textId="77777777" w:rsidR="008964D2" w:rsidRDefault="008964D2" w:rsidP="008964D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7902CC6" w14:textId="77777777" w:rsidR="008964D2" w:rsidRDefault="008964D2" w:rsidP="008964D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13ECCA1" w14:textId="53C20C01" w:rsidR="00B41A67" w:rsidRPr="0067174B" w:rsidRDefault="00B41A67" w:rsidP="00B41A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174B">
        <w:rPr>
          <w:rFonts w:ascii="Times New Roman" w:hAnsi="Times New Roman" w:cs="Times New Roman"/>
          <w:sz w:val="24"/>
          <w:szCs w:val="24"/>
        </w:rPr>
        <w:t>Перечень</w:t>
      </w:r>
      <w:r w:rsidRPr="0067174B">
        <w:t xml:space="preserve"> </w:t>
      </w:r>
      <w:r w:rsidRPr="0067174B">
        <w:rPr>
          <w:rFonts w:ascii="Times New Roman" w:hAnsi="Times New Roman" w:cs="Times New Roman"/>
          <w:sz w:val="24"/>
          <w:szCs w:val="24"/>
        </w:rPr>
        <w:t xml:space="preserve">профессиональных баз данных и информационных справочных систем </w:t>
      </w:r>
    </w:p>
    <w:p w14:paraId="613CF4AF" w14:textId="5653595B" w:rsidR="00B41A67" w:rsidRPr="0067174B" w:rsidRDefault="00B41A67" w:rsidP="00B41A6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174B">
        <w:rPr>
          <w:rFonts w:ascii="Times New Roman" w:hAnsi="Times New Roman" w:cs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  <w:r w:rsidR="00E262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3C041" w14:textId="5E5E66DF" w:rsidR="007D4B7A" w:rsidRPr="00DB0EDD" w:rsidRDefault="007D4B7A" w:rsidP="00B41A67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highlight w:val="lightGray"/>
        </w:rPr>
      </w:pPr>
      <w:r w:rsidRPr="006012DA">
        <w:rPr>
          <w:rFonts w:ascii="Times New Roman" w:hAnsi="Times New Roman" w:cs="Times New Roman"/>
          <w:sz w:val="24"/>
          <w:szCs w:val="24"/>
        </w:rPr>
        <w:t>О</w:t>
      </w:r>
      <w:r w:rsidRPr="0067174B">
        <w:rPr>
          <w:rFonts w:ascii="Times New Roman" w:hAnsi="Times New Roman" w:cs="Times New Roman"/>
          <w:sz w:val="24"/>
          <w:szCs w:val="24"/>
        </w:rPr>
        <w:t>писан</w:t>
      </w:r>
      <w:r w:rsidR="003942AC" w:rsidRPr="0067174B">
        <w:rPr>
          <w:rFonts w:ascii="Times New Roman" w:hAnsi="Times New Roman" w:cs="Times New Roman"/>
          <w:sz w:val="24"/>
          <w:szCs w:val="24"/>
        </w:rPr>
        <w:t>ие материально-технической базы</w:t>
      </w:r>
      <w:r w:rsidR="008964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34DC31" w14:textId="105C4992" w:rsidR="00DB0EDD" w:rsidRPr="00DB0EDD" w:rsidRDefault="00DB0EDD" w:rsidP="00DB0EDD">
      <w:pPr>
        <w:pStyle w:val="a4"/>
        <w:widowControl w:val="0"/>
        <w:tabs>
          <w:tab w:val="left" w:pos="364"/>
        </w:tabs>
        <w:autoSpaceDE w:val="0"/>
        <w:autoSpaceDN w:val="0"/>
        <w:spacing w:line="280" w:lineRule="exact"/>
        <w:jc w:val="left"/>
        <w:rPr>
          <w:sz w:val="24"/>
        </w:rPr>
      </w:pPr>
      <w:r>
        <w:rPr>
          <w:sz w:val="24"/>
        </w:rPr>
        <w:t>- мультимедийное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лекций.</w:t>
      </w:r>
    </w:p>
    <w:p w14:paraId="2B736B63" w14:textId="77777777" w:rsidR="007D4B7A" w:rsidRPr="00BE7F1E" w:rsidRDefault="007D4B7A" w:rsidP="00D2282F">
      <w:pPr>
        <w:rPr>
          <w:rFonts w:ascii="Times New Roman" w:hAnsi="Times New Roman" w:cs="Times New Roman"/>
          <w:sz w:val="24"/>
          <w:szCs w:val="24"/>
        </w:rPr>
      </w:pPr>
    </w:p>
    <w:p w14:paraId="05EB6C7E" w14:textId="2251138D" w:rsidR="007D4B7A" w:rsidRPr="00BE7F1E" w:rsidRDefault="00553739" w:rsidP="000F0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D4B7A" w:rsidRPr="00BE7F1E">
        <w:rPr>
          <w:rFonts w:ascii="Times New Roman" w:hAnsi="Times New Roman" w:cs="Times New Roman"/>
          <w:sz w:val="24"/>
          <w:szCs w:val="24"/>
        </w:rPr>
        <w:t>. Язык преподавания</w:t>
      </w:r>
      <w:r w:rsidR="008964D2">
        <w:rPr>
          <w:rFonts w:ascii="Times New Roman" w:hAnsi="Times New Roman" w:cs="Times New Roman"/>
          <w:sz w:val="24"/>
          <w:szCs w:val="24"/>
        </w:rPr>
        <w:t xml:space="preserve">: русский </w:t>
      </w:r>
      <w:r w:rsidR="00E262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DC1BD" w14:textId="77777777" w:rsidR="007D4B7A" w:rsidRPr="00BE7F1E" w:rsidRDefault="007D4B7A" w:rsidP="000F00A9">
      <w:pPr>
        <w:rPr>
          <w:rFonts w:ascii="Times New Roman" w:hAnsi="Times New Roman" w:cs="Times New Roman"/>
          <w:sz w:val="24"/>
          <w:szCs w:val="24"/>
        </w:rPr>
      </w:pPr>
    </w:p>
    <w:p w14:paraId="2E26EFDF" w14:textId="77777777" w:rsidR="008964D2" w:rsidRDefault="00553739" w:rsidP="000F0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D4B7A" w:rsidRPr="00BE7F1E">
        <w:rPr>
          <w:rFonts w:ascii="Times New Roman" w:hAnsi="Times New Roman" w:cs="Times New Roman"/>
          <w:sz w:val="24"/>
          <w:szCs w:val="24"/>
        </w:rPr>
        <w:t>. Преподаватель (преподаватели)</w:t>
      </w:r>
      <w:r w:rsidR="008964D2">
        <w:rPr>
          <w:rFonts w:ascii="Times New Roman" w:hAnsi="Times New Roman" w:cs="Times New Roman"/>
          <w:sz w:val="24"/>
          <w:szCs w:val="24"/>
        </w:rPr>
        <w:t>:</w:t>
      </w:r>
    </w:p>
    <w:p w14:paraId="2BEE50B2" w14:textId="27E31D6C" w:rsidR="007D4B7A" w:rsidRDefault="008964D2" w:rsidP="000F0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Д.х.н., профессор Зверева Мария Эмильевна</w:t>
      </w:r>
    </w:p>
    <w:p w14:paraId="61CCD5AE" w14:textId="7D795B2D" w:rsidR="008964D2" w:rsidRDefault="008964D2" w:rsidP="000F0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К.х.н., доцент Родина Елена Валерьевна</w:t>
      </w:r>
    </w:p>
    <w:p w14:paraId="709A78C1" w14:textId="77777777" w:rsidR="0010548B" w:rsidRDefault="0010548B" w:rsidP="000F00A9">
      <w:pPr>
        <w:rPr>
          <w:rFonts w:ascii="Times New Roman" w:hAnsi="Times New Roman" w:cs="Times New Roman"/>
          <w:sz w:val="24"/>
          <w:szCs w:val="24"/>
        </w:rPr>
      </w:pPr>
    </w:p>
    <w:p w14:paraId="711777E0" w14:textId="77777777" w:rsidR="0010548B" w:rsidRPr="00BE7F1E" w:rsidRDefault="0010548B" w:rsidP="000F00A9">
      <w:pPr>
        <w:rPr>
          <w:rFonts w:ascii="Times New Roman" w:hAnsi="Times New Roman" w:cs="Times New Roman"/>
          <w:sz w:val="24"/>
          <w:szCs w:val="24"/>
        </w:rPr>
      </w:pPr>
    </w:p>
    <w:sectPr w:rsidR="0010548B" w:rsidRPr="00BE7F1E" w:rsidSect="0040518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67F2" w14:textId="77777777" w:rsidR="00ED4C31" w:rsidRDefault="00ED4C31" w:rsidP="00C158A1">
      <w:pPr>
        <w:spacing w:line="240" w:lineRule="auto"/>
      </w:pPr>
      <w:r>
        <w:separator/>
      </w:r>
    </w:p>
  </w:endnote>
  <w:endnote w:type="continuationSeparator" w:id="0">
    <w:p w14:paraId="14E07268" w14:textId="77777777" w:rsidR="00ED4C31" w:rsidRDefault="00ED4C31" w:rsidP="00C15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BAB0" w14:textId="77777777" w:rsidR="00ED4C31" w:rsidRDefault="00ED4C31" w:rsidP="00C158A1">
      <w:pPr>
        <w:spacing w:line="240" w:lineRule="auto"/>
      </w:pPr>
      <w:r>
        <w:separator/>
      </w:r>
    </w:p>
  </w:footnote>
  <w:footnote w:type="continuationSeparator" w:id="0">
    <w:p w14:paraId="46A525C1" w14:textId="77777777" w:rsidR="00ED4C31" w:rsidRDefault="00ED4C31" w:rsidP="00C158A1">
      <w:pPr>
        <w:spacing w:line="240" w:lineRule="auto"/>
      </w:pPr>
      <w:r>
        <w:continuationSeparator/>
      </w:r>
    </w:p>
  </w:footnote>
  <w:footnote w:id="1">
    <w:p w14:paraId="7EC3A83D" w14:textId="77777777" w:rsidR="00C158A1" w:rsidRDefault="00C158A1">
      <w:pPr>
        <w:pStyle w:val="ac"/>
      </w:pPr>
      <w:r>
        <w:rPr>
          <w:rStyle w:val="ae"/>
        </w:rPr>
        <w:footnoteRef/>
      </w:r>
      <w:r>
        <w:t xml:space="preserve"> </w:t>
      </w:r>
      <w:r w:rsidRPr="007C0AE9">
        <w:rPr>
          <w:rFonts w:ascii="Times New Roman" w:hAnsi="Times New Roman" w:cs="Times New Roman"/>
          <w:i/>
          <w:iCs/>
        </w:rPr>
        <w:t>Текущий контроль успеваемости может быть реализован в рамках занятий семинарского типа, групповых</w:t>
      </w:r>
      <w:r w:rsidR="002F1A3E">
        <w:rPr>
          <w:rFonts w:ascii="Times New Roman" w:hAnsi="Times New Roman" w:cs="Times New Roman"/>
          <w:i/>
          <w:iCs/>
        </w:rPr>
        <w:t xml:space="preserve"> консультаций или индивидуальной работы с обучающимися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C4D"/>
    <w:multiLevelType w:val="hybridMultilevel"/>
    <w:tmpl w:val="4FC83B12"/>
    <w:lvl w:ilvl="0" w:tplc="7636597E">
      <w:numFmt w:val="bullet"/>
      <w:lvlText w:val="-"/>
      <w:lvlJc w:val="left"/>
      <w:pPr>
        <w:ind w:left="229" w:hanging="135"/>
      </w:pPr>
      <w:rPr>
        <w:rFonts w:ascii="Cambria" w:eastAsia="Cambria" w:hAnsi="Cambria" w:cs="Cambria" w:hint="default"/>
        <w:w w:val="100"/>
        <w:sz w:val="24"/>
        <w:szCs w:val="24"/>
        <w:lang w:val="ru-RU" w:eastAsia="en-US" w:bidi="ar-SA"/>
      </w:rPr>
    </w:lvl>
    <w:lvl w:ilvl="1" w:tplc="9DDA2FB0">
      <w:numFmt w:val="bullet"/>
      <w:lvlText w:val="•"/>
      <w:lvlJc w:val="left"/>
      <w:pPr>
        <w:ind w:left="1729" w:hanging="135"/>
      </w:pPr>
      <w:rPr>
        <w:rFonts w:hint="default"/>
        <w:lang w:val="ru-RU" w:eastAsia="en-US" w:bidi="ar-SA"/>
      </w:rPr>
    </w:lvl>
    <w:lvl w:ilvl="2" w:tplc="C8A8738E">
      <w:numFmt w:val="bullet"/>
      <w:lvlText w:val="•"/>
      <w:lvlJc w:val="left"/>
      <w:pPr>
        <w:ind w:left="3239" w:hanging="135"/>
      </w:pPr>
      <w:rPr>
        <w:rFonts w:hint="default"/>
        <w:lang w:val="ru-RU" w:eastAsia="en-US" w:bidi="ar-SA"/>
      </w:rPr>
    </w:lvl>
    <w:lvl w:ilvl="3" w:tplc="6DCA3D84">
      <w:numFmt w:val="bullet"/>
      <w:lvlText w:val="•"/>
      <w:lvlJc w:val="left"/>
      <w:pPr>
        <w:ind w:left="4749" w:hanging="135"/>
      </w:pPr>
      <w:rPr>
        <w:rFonts w:hint="default"/>
        <w:lang w:val="ru-RU" w:eastAsia="en-US" w:bidi="ar-SA"/>
      </w:rPr>
    </w:lvl>
    <w:lvl w:ilvl="4" w:tplc="422CE10C">
      <w:numFmt w:val="bullet"/>
      <w:lvlText w:val="•"/>
      <w:lvlJc w:val="left"/>
      <w:pPr>
        <w:ind w:left="6259" w:hanging="135"/>
      </w:pPr>
      <w:rPr>
        <w:rFonts w:hint="default"/>
        <w:lang w:val="ru-RU" w:eastAsia="en-US" w:bidi="ar-SA"/>
      </w:rPr>
    </w:lvl>
    <w:lvl w:ilvl="5" w:tplc="0BEA6008">
      <w:numFmt w:val="bullet"/>
      <w:lvlText w:val="•"/>
      <w:lvlJc w:val="left"/>
      <w:pPr>
        <w:ind w:left="7768" w:hanging="135"/>
      </w:pPr>
      <w:rPr>
        <w:rFonts w:hint="default"/>
        <w:lang w:val="ru-RU" w:eastAsia="en-US" w:bidi="ar-SA"/>
      </w:rPr>
    </w:lvl>
    <w:lvl w:ilvl="6" w:tplc="9AB6DB54">
      <w:numFmt w:val="bullet"/>
      <w:lvlText w:val="•"/>
      <w:lvlJc w:val="left"/>
      <w:pPr>
        <w:ind w:left="9278" w:hanging="135"/>
      </w:pPr>
      <w:rPr>
        <w:rFonts w:hint="default"/>
        <w:lang w:val="ru-RU" w:eastAsia="en-US" w:bidi="ar-SA"/>
      </w:rPr>
    </w:lvl>
    <w:lvl w:ilvl="7" w:tplc="E79025BC">
      <w:numFmt w:val="bullet"/>
      <w:lvlText w:val="•"/>
      <w:lvlJc w:val="left"/>
      <w:pPr>
        <w:ind w:left="10788" w:hanging="135"/>
      </w:pPr>
      <w:rPr>
        <w:rFonts w:hint="default"/>
        <w:lang w:val="ru-RU" w:eastAsia="en-US" w:bidi="ar-SA"/>
      </w:rPr>
    </w:lvl>
    <w:lvl w:ilvl="8" w:tplc="E346A6E8">
      <w:numFmt w:val="bullet"/>
      <w:lvlText w:val="•"/>
      <w:lvlJc w:val="left"/>
      <w:pPr>
        <w:ind w:left="12298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2A9A013C"/>
    <w:multiLevelType w:val="hybridMultilevel"/>
    <w:tmpl w:val="F76A21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5C82"/>
    <w:multiLevelType w:val="hybridMultilevel"/>
    <w:tmpl w:val="59047BD8"/>
    <w:lvl w:ilvl="0" w:tplc="129A04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156256"/>
    <w:multiLevelType w:val="hybridMultilevel"/>
    <w:tmpl w:val="98405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3B2F5C"/>
    <w:multiLevelType w:val="hybridMultilevel"/>
    <w:tmpl w:val="8B802E22"/>
    <w:lvl w:ilvl="0" w:tplc="8C84147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761551">
    <w:abstractNumId w:val="4"/>
  </w:num>
  <w:num w:numId="2" w16cid:durableId="1013992976">
    <w:abstractNumId w:val="3"/>
  </w:num>
  <w:num w:numId="3" w16cid:durableId="2122214931">
    <w:abstractNumId w:val="5"/>
  </w:num>
  <w:num w:numId="4" w16cid:durableId="957251431">
    <w:abstractNumId w:val="6"/>
  </w:num>
  <w:num w:numId="5" w16cid:durableId="2030132519">
    <w:abstractNumId w:val="2"/>
  </w:num>
  <w:num w:numId="6" w16cid:durableId="2010985373">
    <w:abstractNumId w:val="1"/>
  </w:num>
  <w:num w:numId="7" w16cid:durableId="71993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2F"/>
    <w:rsid w:val="0001113C"/>
    <w:rsid w:val="00014D34"/>
    <w:rsid w:val="00023A4F"/>
    <w:rsid w:val="000273D3"/>
    <w:rsid w:val="00065C4A"/>
    <w:rsid w:val="0009309B"/>
    <w:rsid w:val="000A1F3F"/>
    <w:rsid w:val="000A29EA"/>
    <w:rsid w:val="000B0099"/>
    <w:rsid w:val="000B314F"/>
    <w:rsid w:val="000B6954"/>
    <w:rsid w:val="000C307A"/>
    <w:rsid w:val="000C3F7F"/>
    <w:rsid w:val="000C7F73"/>
    <w:rsid w:val="000D1F0E"/>
    <w:rsid w:val="000E492C"/>
    <w:rsid w:val="000F00A9"/>
    <w:rsid w:val="000F2246"/>
    <w:rsid w:val="0010548B"/>
    <w:rsid w:val="00105649"/>
    <w:rsid w:val="001108DF"/>
    <w:rsid w:val="001149EE"/>
    <w:rsid w:val="00123AD1"/>
    <w:rsid w:val="00141FD3"/>
    <w:rsid w:val="00144779"/>
    <w:rsid w:val="00150634"/>
    <w:rsid w:val="001516AA"/>
    <w:rsid w:val="00152E66"/>
    <w:rsid w:val="00194355"/>
    <w:rsid w:val="00196C72"/>
    <w:rsid w:val="001C0B79"/>
    <w:rsid w:val="001D1F24"/>
    <w:rsid w:val="001D29CE"/>
    <w:rsid w:val="001D52AB"/>
    <w:rsid w:val="001E28FF"/>
    <w:rsid w:val="001E5F87"/>
    <w:rsid w:val="00220830"/>
    <w:rsid w:val="00222160"/>
    <w:rsid w:val="00222F96"/>
    <w:rsid w:val="00231372"/>
    <w:rsid w:val="0023589B"/>
    <w:rsid w:val="00257024"/>
    <w:rsid w:val="0026703C"/>
    <w:rsid w:val="0027162D"/>
    <w:rsid w:val="0029110F"/>
    <w:rsid w:val="00291734"/>
    <w:rsid w:val="002A719B"/>
    <w:rsid w:val="002B0C2C"/>
    <w:rsid w:val="002B1D6C"/>
    <w:rsid w:val="002B3168"/>
    <w:rsid w:val="002B359B"/>
    <w:rsid w:val="002B476C"/>
    <w:rsid w:val="002D38F1"/>
    <w:rsid w:val="002D4B47"/>
    <w:rsid w:val="002E2DAF"/>
    <w:rsid w:val="002F1A3E"/>
    <w:rsid w:val="002F3A0E"/>
    <w:rsid w:val="00305860"/>
    <w:rsid w:val="0031616C"/>
    <w:rsid w:val="00363E49"/>
    <w:rsid w:val="00364171"/>
    <w:rsid w:val="003942AC"/>
    <w:rsid w:val="003A77D0"/>
    <w:rsid w:val="003B3DB4"/>
    <w:rsid w:val="003D2ED0"/>
    <w:rsid w:val="003E0655"/>
    <w:rsid w:val="003E1E6D"/>
    <w:rsid w:val="003E2275"/>
    <w:rsid w:val="003E3999"/>
    <w:rsid w:val="003E3FB7"/>
    <w:rsid w:val="0040518A"/>
    <w:rsid w:val="00407497"/>
    <w:rsid w:val="00417322"/>
    <w:rsid w:val="00440505"/>
    <w:rsid w:val="00446EA9"/>
    <w:rsid w:val="00451980"/>
    <w:rsid w:val="0046057E"/>
    <w:rsid w:val="00472691"/>
    <w:rsid w:val="00472F37"/>
    <w:rsid w:val="004759FA"/>
    <w:rsid w:val="00475A0E"/>
    <w:rsid w:val="00484141"/>
    <w:rsid w:val="004877A1"/>
    <w:rsid w:val="00495C92"/>
    <w:rsid w:val="004A45D6"/>
    <w:rsid w:val="004B4917"/>
    <w:rsid w:val="004C219F"/>
    <w:rsid w:val="004C33F1"/>
    <w:rsid w:val="004C3532"/>
    <w:rsid w:val="004C68DA"/>
    <w:rsid w:val="004E20E8"/>
    <w:rsid w:val="004E7A73"/>
    <w:rsid w:val="00517AD0"/>
    <w:rsid w:val="00536DF9"/>
    <w:rsid w:val="005428FA"/>
    <w:rsid w:val="00553739"/>
    <w:rsid w:val="00597686"/>
    <w:rsid w:val="005A26D4"/>
    <w:rsid w:val="005C2085"/>
    <w:rsid w:val="005D7D2B"/>
    <w:rsid w:val="005E6E76"/>
    <w:rsid w:val="005F22D4"/>
    <w:rsid w:val="006012DA"/>
    <w:rsid w:val="00607CF5"/>
    <w:rsid w:val="00612A4E"/>
    <w:rsid w:val="00614BAB"/>
    <w:rsid w:val="00630B89"/>
    <w:rsid w:val="00634812"/>
    <w:rsid w:val="0064271B"/>
    <w:rsid w:val="0065744F"/>
    <w:rsid w:val="00660792"/>
    <w:rsid w:val="0067174B"/>
    <w:rsid w:val="006817D1"/>
    <w:rsid w:val="00697A7A"/>
    <w:rsid w:val="006C4AE1"/>
    <w:rsid w:val="006E403F"/>
    <w:rsid w:val="006F7023"/>
    <w:rsid w:val="00706CAD"/>
    <w:rsid w:val="0072334C"/>
    <w:rsid w:val="00723C7B"/>
    <w:rsid w:val="007254A2"/>
    <w:rsid w:val="007271FF"/>
    <w:rsid w:val="00743406"/>
    <w:rsid w:val="0074343F"/>
    <w:rsid w:val="0076647A"/>
    <w:rsid w:val="00771150"/>
    <w:rsid w:val="00777ECB"/>
    <w:rsid w:val="007946AE"/>
    <w:rsid w:val="007A5533"/>
    <w:rsid w:val="007A65F7"/>
    <w:rsid w:val="007C0AE9"/>
    <w:rsid w:val="007C2638"/>
    <w:rsid w:val="007D05B7"/>
    <w:rsid w:val="007D4B7A"/>
    <w:rsid w:val="007E24DD"/>
    <w:rsid w:val="007F1260"/>
    <w:rsid w:val="007F152E"/>
    <w:rsid w:val="007F18DB"/>
    <w:rsid w:val="007F3C5B"/>
    <w:rsid w:val="00816825"/>
    <w:rsid w:val="00817503"/>
    <w:rsid w:val="008339A5"/>
    <w:rsid w:val="0086176A"/>
    <w:rsid w:val="00872918"/>
    <w:rsid w:val="00885800"/>
    <w:rsid w:val="008964D2"/>
    <w:rsid w:val="008A2417"/>
    <w:rsid w:val="008E75DD"/>
    <w:rsid w:val="008F1C58"/>
    <w:rsid w:val="008F56D9"/>
    <w:rsid w:val="009101A5"/>
    <w:rsid w:val="009112F8"/>
    <w:rsid w:val="00915023"/>
    <w:rsid w:val="00917568"/>
    <w:rsid w:val="0095068A"/>
    <w:rsid w:val="009507EE"/>
    <w:rsid w:val="009614CD"/>
    <w:rsid w:val="009632CA"/>
    <w:rsid w:val="0099053A"/>
    <w:rsid w:val="009A1450"/>
    <w:rsid w:val="009E02A0"/>
    <w:rsid w:val="009F0FB3"/>
    <w:rsid w:val="009F1A6A"/>
    <w:rsid w:val="009F7E79"/>
    <w:rsid w:val="00A25B89"/>
    <w:rsid w:val="00A32A65"/>
    <w:rsid w:val="00A342D5"/>
    <w:rsid w:val="00A53A45"/>
    <w:rsid w:val="00A6709C"/>
    <w:rsid w:val="00A72276"/>
    <w:rsid w:val="00A819CD"/>
    <w:rsid w:val="00A82052"/>
    <w:rsid w:val="00A910D3"/>
    <w:rsid w:val="00A92264"/>
    <w:rsid w:val="00A942D6"/>
    <w:rsid w:val="00AE08CC"/>
    <w:rsid w:val="00AF4EC2"/>
    <w:rsid w:val="00AF747F"/>
    <w:rsid w:val="00B05717"/>
    <w:rsid w:val="00B13774"/>
    <w:rsid w:val="00B15998"/>
    <w:rsid w:val="00B15E89"/>
    <w:rsid w:val="00B17B9A"/>
    <w:rsid w:val="00B2137A"/>
    <w:rsid w:val="00B25063"/>
    <w:rsid w:val="00B31302"/>
    <w:rsid w:val="00B41A67"/>
    <w:rsid w:val="00B4775E"/>
    <w:rsid w:val="00B47CA1"/>
    <w:rsid w:val="00B70815"/>
    <w:rsid w:val="00BA5C8F"/>
    <w:rsid w:val="00BC45B9"/>
    <w:rsid w:val="00BD5CB7"/>
    <w:rsid w:val="00BE064C"/>
    <w:rsid w:val="00BE5BC8"/>
    <w:rsid w:val="00BE7F1E"/>
    <w:rsid w:val="00BF36FE"/>
    <w:rsid w:val="00BF56DF"/>
    <w:rsid w:val="00BF7B0A"/>
    <w:rsid w:val="00C10C2F"/>
    <w:rsid w:val="00C158A1"/>
    <w:rsid w:val="00C37F6A"/>
    <w:rsid w:val="00C5454F"/>
    <w:rsid w:val="00C57984"/>
    <w:rsid w:val="00C63F5D"/>
    <w:rsid w:val="00C664FD"/>
    <w:rsid w:val="00C73061"/>
    <w:rsid w:val="00C75E8B"/>
    <w:rsid w:val="00C7714A"/>
    <w:rsid w:val="00C82D57"/>
    <w:rsid w:val="00C85630"/>
    <w:rsid w:val="00C96FA8"/>
    <w:rsid w:val="00CA19E0"/>
    <w:rsid w:val="00CA2F29"/>
    <w:rsid w:val="00CA4C0C"/>
    <w:rsid w:val="00CB1814"/>
    <w:rsid w:val="00CC3F11"/>
    <w:rsid w:val="00CC5526"/>
    <w:rsid w:val="00CC5EED"/>
    <w:rsid w:val="00CC60D4"/>
    <w:rsid w:val="00CD58FC"/>
    <w:rsid w:val="00CE2958"/>
    <w:rsid w:val="00CE63BE"/>
    <w:rsid w:val="00CF27DE"/>
    <w:rsid w:val="00CF33D6"/>
    <w:rsid w:val="00CF43F7"/>
    <w:rsid w:val="00D02ED4"/>
    <w:rsid w:val="00D22557"/>
    <w:rsid w:val="00D2282F"/>
    <w:rsid w:val="00D30D72"/>
    <w:rsid w:val="00D3343E"/>
    <w:rsid w:val="00D43FF2"/>
    <w:rsid w:val="00D453EA"/>
    <w:rsid w:val="00D5045A"/>
    <w:rsid w:val="00D61BF3"/>
    <w:rsid w:val="00D622FB"/>
    <w:rsid w:val="00D71C5D"/>
    <w:rsid w:val="00DA025E"/>
    <w:rsid w:val="00DB0BDC"/>
    <w:rsid w:val="00DB0EDD"/>
    <w:rsid w:val="00DB10FD"/>
    <w:rsid w:val="00DD254E"/>
    <w:rsid w:val="00DE021C"/>
    <w:rsid w:val="00DE42C8"/>
    <w:rsid w:val="00DE7132"/>
    <w:rsid w:val="00DF4DC8"/>
    <w:rsid w:val="00E0424C"/>
    <w:rsid w:val="00E11720"/>
    <w:rsid w:val="00E12C6E"/>
    <w:rsid w:val="00E24F2E"/>
    <w:rsid w:val="00E262BE"/>
    <w:rsid w:val="00E4003C"/>
    <w:rsid w:val="00E53341"/>
    <w:rsid w:val="00E56370"/>
    <w:rsid w:val="00E74649"/>
    <w:rsid w:val="00E87AAE"/>
    <w:rsid w:val="00E93316"/>
    <w:rsid w:val="00EA4A9C"/>
    <w:rsid w:val="00EB581D"/>
    <w:rsid w:val="00ED4C31"/>
    <w:rsid w:val="00EE3A0C"/>
    <w:rsid w:val="00F04BDD"/>
    <w:rsid w:val="00F256BC"/>
    <w:rsid w:val="00F36B1E"/>
    <w:rsid w:val="00F45CA7"/>
    <w:rsid w:val="00F473DF"/>
    <w:rsid w:val="00F66649"/>
    <w:rsid w:val="00F71A2D"/>
    <w:rsid w:val="00F7294F"/>
    <w:rsid w:val="00F833E0"/>
    <w:rsid w:val="00F846D9"/>
    <w:rsid w:val="00F938E7"/>
    <w:rsid w:val="00F97D8E"/>
    <w:rsid w:val="00FA0B64"/>
    <w:rsid w:val="00FB0054"/>
    <w:rsid w:val="00FC043F"/>
    <w:rsid w:val="00FC473D"/>
    <w:rsid w:val="00FD27DA"/>
    <w:rsid w:val="00FE0ABE"/>
    <w:rsid w:val="00FE14F0"/>
    <w:rsid w:val="00FE52B8"/>
    <w:rsid w:val="00FE7FB7"/>
    <w:rsid w:val="00F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6F161"/>
  <w15:docId w15:val="{57261FAC-03A2-4C1E-90D9-99C9A21E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DF9"/>
    <w:pPr>
      <w:spacing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282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1"/>
    <w:qFormat/>
    <w:rsid w:val="007271FF"/>
    <w:pPr>
      <w:ind w:left="720"/>
    </w:pPr>
  </w:style>
  <w:style w:type="paragraph" w:styleId="a5">
    <w:name w:val="Body Text"/>
    <w:basedOn w:val="a"/>
    <w:link w:val="a6"/>
    <w:uiPriority w:val="99"/>
    <w:rsid w:val="00BE7F1E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BE7F1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unhideWhenUsed/>
    <w:rsid w:val="00B41A6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41A67"/>
    <w:rPr>
      <w:rFonts w:cs="Calibri"/>
      <w:lang w:eastAsia="en-US"/>
    </w:rPr>
  </w:style>
  <w:style w:type="paragraph" w:customStyle="1" w:styleId="1">
    <w:name w:val="Знак Знак1 Знак Знак"/>
    <w:basedOn w:val="a"/>
    <w:rsid w:val="00291734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endnote text"/>
    <w:basedOn w:val="a"/>
    <w:link w:val="aa"/>
    <w:uiPriority w:val="99"/>
    <w:semiHidden/>
    <w:unhideWhenUsed/>
    <w:rsid w:val="00C158A1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158A1"/>
    <w:rPr>
      <w:rFonts w:cs="Calibri"/>
      <w:lang w:eastAsia="en-US"/>
    </w:rPr>
  </w:style>
  <w:style w:type="character" w:styleId="ab">
    <w:name w:val="endnote reference"/>
    <w:basedOn w:val="a0"/>
    <w:uiPriority w:val="99"/>
    <w:semiHidden/>
    <w:unhideWhenUsed/>
    <w:rsid w:val="00C158A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C158A1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158A1"/>
    <w:rPr>
      <w:rFonts w:cs="Calibri"/>
      <w:lang w:eastAsia="en-US"/>
    </w:rPr>
  </w:style>
  <w:style w:type="character" w:styleId="ae">
    <w:name w:val="footnote reference"/>
    <w:basedOn w:val="a0"/>
    <w:uiPriority w:val="99"/>
    <w:semiHidden/>
    <w:unhideWhenUsed/>
    <w:rsid w:val="00C158A1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14D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14D34"/>
    <w:rPr>
      <w:rFonts w:ascii="Segoe UI" w:hAnsi="Segoe UI" w:cs="Segoe UI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A6709C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F7DD7-9D57-4572-970D-4DBD1519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РЕКОМЕНДУЕМАЯ ФОРМА для разработчиков</vt:lpstr>
    </vt:vector>
  </TitlesOfParts>
  <Company>Microsoft</Company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РЕКОМЕНДУЕМАЯ ФОРМА для разработчиков</dc:title>
  <dc:creator>Пользователь</dc:creator>
  <cp:lastModifiedBy>Даша Даша</cp:lastModifiedBy>
  <cp:revision>6</cp:revision>
  <cp:lastPrinted>2025-12-09T08:32:00Z</cp:lastPrinted>
  <dcterms:created xsi:type="dcterms:W3CDTF">2026-01-12T12:06:00Z</dcterms:created>
  <dcterms:modified xsi:type="dcterms:W3CDTF">2026-05-13T14:29:00Z</dcterms:modified>
</cp:coreProperties>
</file>