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F82CF" w14:textId="77777777" w:rsidR="00216D45" w:rsidRPr="00570D35" w:rsidRDefault="00216D45" w:rsidP="00216D45">
      <w:pPr>
        <w:pStyle w:val="a4"/>
        <w:ind w:firstLine="720"/>
        <w:rPr>
          <w:rFonts w:asciiTheme="majorHAnsi" w:hAnsiTheme="majorHAnsi"/>
        </w:rPr>
      </w:pPr>
      <w:bookmarkStart w:id="0" w:name="_Hlk187850686"/>
      <w:r w:rsidRPr="00570D35">
        <w:rPr>
          <w:rFonts w:asciiTheme="majorHAnsi" w:hAnsiTheme="majorHAnsi"/>
          <w:b/>
          <w:iCs/>
        </w:rPr>
        <w:t>Примерный</w:t>
      </w:r>
      <w:r w:rsidRPr="00570D35">
        <w:rPr>
          <w:rFonts w:asciiTheme="majorHAnsi" w:hAnsiTheme="majorHAnsi"/>
          <w:b/>
          <w:iCs/>
          <w:spacing w:val="-4"/>
        </w:rPr>
        <w:t xml:space="preserve"> </w:t>
      </w:r>
      <w:r w:rsidRPr="00570D35">
        <w:rPr>
          <w:rFonts w:asciiTheme="majorHAnsi" w:hAnsiTheme="majorHAnsi"/>
          <w:b/>
          <w:iCs/>
        </w:rPr>
        <w:t>перечень</w:t>
      </w:r>
      <w:r w:rsidRPr="00570D35">
        <w:rPr>
          <w:rFonts w:asciiTheme="majorHAnsi" w:hAnsiTheme="majorHAnsi"/>
          <w:b/>
          <w:iCs/>
          <w:spacing w:val="-2"/>
        </w:rPr>
        <w:t xml:space="preserve"> </w:t>
      </w:r>
      <w:r w:rsidRPr="00570D35">
        <w:rPr>
          <w:rFonts w:asciiTheme="majorHAnsi" w:hAnsiTheme="majorHAnsi"/>
          <w:b/>
          <w:iCs/>
        </w:rPr>
        <w:t>вопросов</w:t>
      </w:r>
      <w:r w:rsidRPr="00570D35">
        <w:rPr>
          <w:rFonts w:asciiTheme="majorHAnsi" w:hAnsiTheme="majorHAnsi"/>
          <w:b/>
          <w:iCs/>
          <w:spacing w:val="-4"/>
        </w:rPr>
        <w:t xml:space="preserve"> к зачету</w:t>
      </w:r>
    </w:p>
    <w:p w14:paraId="576E96FB" w14:textId="06288B18" w:rsidR="00216D45" w:rsidRPr="00570D35" w:rsidRDefault="00216D45" w:rsidP="00216D45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570D35">
        <w:rPr>
          <w:sz w:val="24"/>
          <w:szCs w:val="24"/>
        </w:rPr>
        <w:t>пределени</w:t>
      </w:r>
      <w:r>
        <w:rPr>
          <w:sz w:val="24"/>
          <w:szCs w:val="24"/>
        </w:rPr>
        <w:t>е</w:t>
      </w:r>
      <w:r w:rsidRPr="00570D35">
        <w:rPr>
          <w:sz w:val="24"/>
          <w:szCs w:val="24"/>
        </w:rPr>
        <w:t xml:space="preserve"> материаловедения как науки. </w:t>
      </w:r>
      <w:r>
        <w:rPr>
          <w:sz w:val="24"/>
          <w:szCs w:val="24"/>
        </w:rPr>
        <w:t>Р</w:t>
      </w:r>
      <w:r w:rsidRPr="00570D35">
        <w:rPr>
          <w:sz w:val="24"/>
          <w:szCs w:val="24"/>
        </w:rPr>
        <w:t xml:space="preserve">азвернутое определение материала по академику </w:t>
      </w:r>
      <w:proofErr w:type="spellStart"/>
      <w:r w:rsidRPr="00570D35">
        <w:rPr>
          <w:sz w:val="24"/>
          <w:szCs w:val="24"/>
        </w:rPr>
        <w:t>Тананаеву</w:t>
      </w:r>
      <w:proofErr w:type="spellEnd"/>
      <w:r w:rsidRPr="00570D35">
        <w:rPr>
          <w:sz w:val="24"/>
          <w:szCs w:val="24"/>
        </w:rPr>
        <w:t xml:space="preserve"> И.П.</w:t>
      </w:r>
    </w:p>
    <w:p w14:paraId="445A4283" w14:textId="51D9D42C" w:rsidR="00216D45" w:rsidRPr="00216D45" w:rsidRDefault="00216D45" w:rsidP="00216D45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16D45">
        <w:rPr>
          <w:sz w:val="24"/>
          <w:szCs w:val="24"/>
        </w:rPr>
        <w:t xml:space="preserve">Сущность инноваций по </w:t>
      </w:r>
      <w:proofErr w:type="spellStart"/>
      <w:r w:rsidRPr="00216D45">
        <w:rPr>
          <w:sz w:val="24"/>
          <w:szCs w:val="24"/>
        </w:rPr>
        <w:t>Й.Шумпетеру</w:t>
      </w:r>
      <w:proofErr w:type="spellEnd"/>
      <w:r w:rsidRPr="00216D45">
        <w:rPr>
          <w:sz w:val="24"/>
          <w:szCs w:val="24"/>
        </w:rPr>
        <w:t>. Чем отличаются университеты Болонского</w:t>
      </w:r>
      <w:bookmarkStart w:id="1" w:name="_GoBack"/>
      <w:bookmarkEnd w:id="1"/>
      <w:r w:rsidRPr="00216D45">
        <w:rPr>
          <w:sz w:val="24"/>
          <w:szCs w:val="24"/>
        </w:rPr>
        <w:t xml:space="preserve">, </w:t>
      </w:r>
      <w:proofErr w:type="spellStart"/>
      <w:r w:rsidRPr="00216D45">
        <w:rPr>
          <w:sz w:val="24"/>
          <w:szCs w:val="24"/>
        </w:rPr>
        <w:t>Гумбольского</w:t>
      </w:r>
      <w:proofErr w:type="spellEnd"/>
      <w:r w:rsidRPr="00216D45">
        <w:rPr>
          <w:sz w:val="24"/>
          <w:szCs w:val="24"/>
        </w:rPr>
        <w:t xml:space="preserve"> типа от университетов 3-го поколения</w:t>
      </w:r>
      <w:r w:rsidR="005C5C52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 w:rsidRPr="00216D45">
        <w:rPr>
          <w:sz w:val="24"/>
          <w:szCs w:val="24"/>
        </w:rPr>
        <w:t xml:space="preserve">В чем отличие изобретателя от </w:t>
      </w:r>
      <w:proofErr w:type="spellStart"/>
      <w:r w:rsidRPr="00216D45">
        <w:rPr>
          <w:sz w:val="24"/>
          <w:szCs w:val="24"/>
        </w:rPr>
        <w:t>инноватора</w:t>
      </w:r>
      <w:proofErr w:type="spellEnd"/>
      <w:r w:rsidR="005C5C52">
        <w:rPr>
          <w:sz w:val="24"/>
          <w:szCs w:val="24"/>
        </w:rPr>
        <w:t>?</w:t>
      </w:r>
    </w:p>
    <w:p w14:paraId="55B667CA" w14:textId="72235909" w:rsidR="00216D45" w:rsidRPr="00216D45" w:rsidRDefault="00216D45" w:rsidP="00216D45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16D45">
        <w:rPr>
          <w:sz w:val="24"/>
          <w:szCs w:val="24"/>
        </w:rPr>
        <w:t>Какую модель инновационного процесса реализовал НПО «</w:t>
      </w:r>
      <w:proofErr w:type="spellStart"/>
      <w:r w:rsidRPr="00216D45">
        <w:rPr>
          <w:sz w:val="24"/>
          <w:szCs w:val="24"/>
        </w:rPr>
        <w:t>Унихимтек</w:t>
      </w:r>
      <w:proofErr w:type="spellEnd"/>
      <w:r w:rsidRPr="00216D45">
        <w:rPr>
          <w:sz w:val="24"/>
          <w:szCs w:val="24"/>
        </w:rPr>
        <w:t>» на начальной стадии своего развития</w:t>
      </w:r>
      <w:r w:rsidR="005C5C52">
        <w:rPr>
          <w:sz w:val="24"/>
          <w:szCs w:val="24"/>
        </w:rPr>
        <w:t>?</w:t>
      </w:r>
      <w:r w:rsidRPr="00216D45">
        <w:rPr>
          <w:sz w:val="24"/>
          <w:szCs w:val="24"/>
        </w:rPr>
        <w:t xml:space="preserve"> Три основных объекта коммерциализации НПО «</w:t>
      </w:r>
      <w:proofErr w:type="spellStart"/>
      <w:r w:rsidRPr="00216D45">
        <w:rPr>
          <w:sz w:val="24"/>
          <w:szCs w:val="24"/>
        </w:rPr>
        <w:t>Унихимтек</w:t>
      </w:r>
      <w:proofErr w:type="spellEnd"/>
      <w:r w:rsidRPr="00216D45">
        <w:rPr>
          <w:sz w:val="24"/>
          <w:szCs w:val="24"/>
        </w:rPr>
        <w:t>».</w:t>
      </w:r>
    </w:p>
    <w:p w14:paraId="51B8A62B" w14:textId="2CF5D5CF" w:rsidR="00216D45" w:rsidRPr="00570D35" w:rsidRDefault="00216D45" w:rsidP="00216D45">
      <w:pPr>
        <w:pStyle w:val="a3"/>
        <w:numPr>
          <w:ilvl w:val="0"/>
          <w:numId w:val="1"/>
        </w:numPr>
        <w:rPr>
          <w:sz w:val="24"/>
          <w:szCs w:val="24"/>
        </w:rPr>
      </w:pPr>
      <w:r w:rsidRPr="00570D35">
        <w:rPr>
          <w:sz w:val="24"/>
          <w:szCs w:val="24"/>
        </w:rPr>
        <w:t>Что такое концепция устойчивого развития</w:t>
      </w:r>
      <w:r w:rsidR="005C5C52">
        <w:rPr>
          <w:sz w:val="24"/>
          <w:szCs w:val="24"/>
        </w:rPr>
        <w:t>?</w:t>
      </w:r>
    </w:p>
    <w:p w14:paraId="01F05259" w14:textId="77777777" w:rsidR="00216D45" w:rsidRPr="00570D35" w:rsidRDefault="00216D45" w:rsidP="00216D45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70D35">
        <w:rPr>
          <w:sz w:val="24"/>
          <w:szCs w:val="24"/>
        </w:rPr>
        <w:t>Особенности инновационного бизнеса в России и мире.</w:t>
      </w:r>
    </w:p>
    <w:p w14:paraId="5B388873" w14:textId="77777777" w:rsidR="0080513D" w:rsidRDefault="00216D45" w:rsidP="0080513D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16D45">
        <w:rPr>
          <w:sz w:val="24"/>
          <w:szCs w:val="24"/>
        </w:rPr>
        <w:t xml:space="preserve">Модель </w:t>
      </w:r>
      <w:bookmarkStart w:id="2" w:name="_Hlk126136998"/>
      <w:r w:rsidRPr="00216D45">
        <w:rPr>
          <w:sz w:val="24"/>
          <w:szCs w:val="24"/>
        </w:rPr>
        <w:t xml:space="preserve">«подрывных инноваций» </w:t>
      </w:r>
      <w:bookmarkStart w:id="3" w:name="_Hlk126080708"/>
      <w:bookmarkEnd w:id="2"/>
      <w:r w:rsidRPr="00216D45">
        <w:rPr>
          <w:sz w:val="24"/>
          <w:szCs w:val="24"/>
        </w:rPr>
        <w:t>-</w:t>
      </w:r>
      <w:proofErr w:type="spellStart"/>
      <w:r w:rsidRPr="00216D45">
        <w:rPr>
          <w:sz w:val="24"/>
          <w:szCs w:val="24"/>
        </w:rPr>
        <w:t>Клейтона</w:t>
      </w:r>
      <w:proofErr w:type="spellEnd"/>
      <w:r w:rsidRPr="00216D45">
        <w:rPr>
          <w:sz w:val="24"/>
          <w:szCs w:val="24"/>
        </w:rPr>
        <w:t xml:space="preserve"> </w:t>
      </w:r>
      <w:proofErr w:type="spellStart"/>
      <w:r w:rsidRPr="00216D45">
        <w:rPr>
          <w:sz w:val="24"/>
          <w:szCs w:val="24"/>
        </w:rPr>
        <w:t>Кристенсена</w:t>
      </w:r>
      <w:bookmarkEnd w:id="3"/>
      <w:proofErr w:type="spellEnd"/>
      <w:r w:rsidRPr="00216D4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16D45">
        <w:rPr>
          <w:sz w:val="24"/>
          <w:szCs w:val="24"/>
        </w:rPr>
        <w:t>Приведите три примера «подрывных инноваций»</w:t>
      </w:r>
      <w:r w:rsidR="0080513D" w:rsidRPr="0080513D">
        <w:rPr>
          <w:sz w:val="24"/>
          <w:szCs w:val="24"/>
        </w:rPr>
        <w:t xml:space="preserve"> </w:t>
      </w:r>
    </w:p>
    <w:p w14:paraId="612F9867" w14:textId="071F6A2A" w:rsidR="0080513D" w:rsidRPr="00570D35" w:rsidRDefault="0080513D" w:rsidP="0080513D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70D35">
        <w:rPr>
          <w:sz w:val="24"/>
          <w:szCs w:val="24"/>
        </w:rPr>
        <w:t>Основные стадии разработки новых материалов. Назначение каждой стадии при линейной модели инновационного процесса.</w:t>
      </w:r>
    </w:p>
    <w:p w14:paraId="3A59792B" w14:textId="77777777" w:rsidR="00216D45" w:rsidRPr="00570D35" w:rsidRDefault="00216D45" w:rsidP="00216D45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proofErr w:type="spellStart"/>
      <w:r w:rsidRPr="00570D35">
        <w:rPr>
          <w:sz w:val="24"/>
          <w:szCs w:val="24"/>
        </w:rPr>
        <w:t>Push</w:t>
      </w:r>
      <w:proofErr w:type="spellEnd"/>
      <w:r w:rsidRPr="00570D35">
        <w:rPr>
          <w:sz w:val="24"/>
          <w:szCs w:val="24"/>
        </w:rPr>
        <w:t xml:space="preserve"> и </w:t>
      </w:r>
      <w:r w:rsidRPr="00570D35">
        <w:rPr>
          <w:sz w:val="24"/>
          <w:szCs w:val="24"/>
          <w:lang w:val="en-US"/>
        </w:rPr>
        <w:t>pull</w:t>
      </w:r>
      <w:r w:rsidRPr="00570D35">
        <w:rPr>
          <w:sz w:val="24"/>
          <w:szCs w:val="24"/>
        </w:rPr>
        <w:t xml:space="preserve"> модели инновационных процессов. Приведите примеры использования обеих моделей из опыта НПО «</w:t>
      </w:r>
      <w:proofErr w:type="spellStart"/>
      <w:r w:rsidRPr="00570D35">
        <w:rPr>
          <w:sz w:val="24"/>
          <w:szCs w:val="24"/>
        </w:rPr>
        <w:t>Унихимтек</w:t>
      </w:r>
      <w:proofErr w:type="spellEnd"/>
      <w:r w:rsidRPr="00570D35">
        <w:rPr>
          <w:sz w:val="24"/>
          <w:szCs w:val="24"/>
        </w:rPr>
        <w:t>.»</w:t>
      </w:r>
    </w:p>
    <w:p w14:paraId="2C185FA0" w14:textId="77777777" w:rsidR="00216D45" w:rsidRDefault="00216D45" w:rsidP="00216D45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70D35">
        <w:rPr>
          <w:sz w:val="24"/>
          <w:szCs w:val="24"/>
        </w:rPr>
        <w:t xml:space="preserve">Основные способы получения </w:t>
      </w:r>
      <w:proofErr w:type="spellStart"/>
      <w:r w:rsidRPr="00570D35">
        <w:rPr>
          <w:sz w:val="24"/>
          <w:szCs w:val="24"/>
        </w:rPr>
        <w:t>наночастиц</w:t>
      </w:r>
      <w:proofErr w:type="spellEnd"/>
      <w:r w:rsidRPr="00570D35">
        <w:rPr>
          <w:sz w:val="24"/>
          <w:szCs w:val="24"/>
        </w:rPr>
        <w:t>.</w:t>
      </w:r>
      <w:r w:rsidRPr="00216D45">
        <w:rPr>
          <w:sz w:val="24"/>
          <w:szCs w:val="24"/>
        </w:rPr>
        <w:t xml:space="preserve"> </w:t>
      </w:r>
    </w:p>
    <w:p w14:paraId="2EF739C9" w14:textId="57799755" w:rsidR="00216D45" w:rsidRPr="00216D45" w:rsidRDefault="00216D45" w:rsidP="00216D45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16D45">
        <w:rPr>
          <w:sz w:val="24"/>
          <w:szCs w:val="24"/>
        </w:rPr>
        <w:t>Что такое аллотропия</w:t>
      </w:r>
      <w:r w:rsidR="005C5C52">
        <w:rPr>
          <w:sz w:val="24"/>
          <w:szCs w:val="24"/>
        </w:rPr>
        <w:t>?</w:t>
      </w:r>
      <w:r w:rsidRPr="00216D45">
        <w:rPr>
          <w:sz w:val="24"/>
          <w:szCs w:val="24"/>
        </w:rPr>
        <w:t xml:space="preserve"> </w:t>
      </w:r>
      <w:proofErr w:type="spellStart"/>
      <w:r w:rsidR="005C5C52">
        <w:rPr>
          <w:sz w:val="24"/>
          <w:szCs w:val="24"/>
        </w:rPr>
        <w:t>Ал</w:t>
      </w:r>
      <w:r w:rsidRPr="00216D45">
        <w:rPr>
          <w:sz w:val="24"/>
          <w:szCs w:val="24"/>
        </w:rPr>
        <w:t>ллотропны</w:t>
      </w:r>
      <w:r w:rsidR="005C5C52">
        <w:rPr>
          <w:sz w:val="24"/>
          <w:szCs w:val="24"/>
        </w:rPr>
        <w:t>е</w:t>
      </w:r>
      <w:proofErr w:type="spellEnd"/>
      <w:r w:rsidRPr="00216D45">
        <w:rPr>
          <w:sz w:val="24"/>
          <w:szCs w:val="24"/>
        </w:rPr>
        <w:t xml:space="preserve"> модификаци</w:t>
      </w:r>
      <w:r w:rsidR="005C5C52">
        <w:rPr>
          <w:sz w:val="24"/>
          <w:szCs w:val="24"/>
        </w:rPr>
        <w:t>и</w:t>
      </w:r>
      <w:r w:rsidRPr="00216D45">
        <w:rPr>
          <w:sz w:val="24"/>
          <w:szCs w:val="24"/>
        </w:rPr>
        <w:t xml:space="preserve"> углерода.</w:t>
      </w:r>
      <w:r>
        <w:rPr>
          <w:sz w:val="24"/>
          <w:szCs w:val="24"/>
        </w:rPr>
        <w:t xml:space="preserve"> </w:t>
      </w:r>
      <w:r w:rsidRPr="00216D45">
        <w:rPr>
          <w:sz w:val="24"/>
          <w:szCs w:val="24"/>
        </w:rPr>
        <w:t>За углерод получено три Нобелевских премии-за что и когда</w:t>
      </w:r>
      <w:r w:rsidR="005C5C52">
        <w:rPr>
          <w:sz w:val="24"/>
          <w:szCs w:val="24"/>
        </w:rPr>
        <w:t>?</w:t>
      </w:r>
    </w:p>
    <w:p w14:paraId="5B6A67B1" w14:textId="5E50D2FE" w:rsidR="00216D45" w:rsidRPr="00570D35" w:rsidRDefault="00216D45" w:rsidP="00216D45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70D35">
        <w:rPr>
          <w:sz w:val="24"/>
          <w:szCs w:val="24"/>
        </w:rPr>
        <w:t xml:space="preserve">Что такое </w:t>
      </w:r>
      <w:proofErr w:type="spellStart"/>
      <w:r w:rsidRPr="00570D35">
        <w:rPr>
          <w:sz w:val="24"/>
          <w:szCs w:val="24"/>
        </w:rPr>
        <w:t>интеркалированные</w:t>
      </w:r>
      <w:proofErr w:type="spellEnd"/>
      <w:r w:rsidRPr="00570D35">
        <w:rPr>
          <w:sz w:val="24"/>
          <w:szCs w:val="24"/>
        </w:rPr>
        <w:t xml:space="preserve"> соединения графита</w:t>
      </w:r>
      <w:r w:rsidR="005C5C52">
        <w:rPr>
          <w:sz w:val="24"/>
          <w:szCs w:val="24"/>
        </w:rPr>
        <w:t>?</w:t>
      </w:r>
    </w:p>
    <w:p w14:paraId="02203AD6" w14:textId="77777777" w:rsidR="0080513D" w:rsidRPr="00570D35" w:rsidRDefault="0080513D" w:rsidP="0080513D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70D35">
        <w:rPr>
          <w:sz w:val="24"/>
          <w:szCs w:val="24"/>
        </w:rPr>
        <w:t xml:space="preserve">Какие свойства фуллерена и </w:t>
      </w:r>
      <w:proofErr w:type="spellStart"/>
      <w:r w:rsidRPr="00570D35">
        <w:rPr>
          <w:sz w:val="24"/>
          <w:szCs w:val="24"/>
        </w:rPr>
        <w:t>графена</w:t>
      </w:r>
      <w:proofErr w:type="spellEnd"/>
      <w:r w:rsidRPr="00570D35">
        <w:rPr>
          <w:sz w:val="24"/>
          <w:szCs w:val="24"/>
        </w:rPr>
        <w:t xml:space="preserve"> могут быть использованы на практике?</w:t>
      </w:r>
    </w:p>
    <w:p w14:paraId="6AE1E76B" w14:textId="77777777" w:rsidR="0080513D" w:rsidRPr="00570D35" w:rsidRDefault="0080513D" w:rsidP="0080513D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70D35">
        <w:rPr>
          <w:sz w:val="24"/>
          <w:szCs w:val="24"/>
        </w:rPr>
        <w:t>Способы получения низкоплотных углеродных материалов.</w:t>
      </w:r>
    </w:p>
    <w:p w14:paraId="7777E5AE" w14:textId="77777777" w:rsidR="0080513D" w:rsidRPr="00570D35" w:rsidRDefault="0080513D" w:rsidP="0080513D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70D35">
        <w:rPr>
          <w:sz w:val="24"/>
          <w:szCs w:val="24"/>
        </w:rPr>
        <w:t>Технология получения гибкой графитовой фольги (ГФ). Основные физико-механические свойства ГФ: сжимаемость, восстанавливаемость, упругость, прочность на разрыв, коэффициент трения, электро- и теплопроводность.</w:t>
      </w:r>
      <w:r w:rsidRPr="00216D45">
        <w:rPr>
          <w:sz w:val="24"/>
          <w:szCs w:val="24"/>
        </w:rPr>
        <w:t xml:space="preserve"> </w:t>
      </w:r>
      <w:r w:rsidRPr="00570D35">
        <w:rPr>
          <w:sz w:val="24"/>
          <w:szCs w:val="24"/>
        </w:rPr>
        <w:t>Области применения гибкой графитовой фольги.</w:t>
      </w:r>
    </w:p>
    <w:p w14:paraId="17E9C160" w14:textId="77777777" w:rsidR="00216D45" w:rsidRPr="00570D35" w:rsidRDefault="00216D45" w:rsidP="00216D45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70D35">
        <w:rPr>
          <w:sz w:val="24"/>
          <w:szCs w:val="24"/>
        </w:rPr>
        <w:t>Почему асбестосодержащие материалы законодательно запрещены в экономически развитых странах?</w:t>
      </w:r>
    </w:p>
    <w:p w14:paraId="73AC090B" w14:textId="7579E3C9" w:rsidR="0080513D" w:rsidRPr="00570D35" w:rsidRDefault="0080513D" w:rsidP="0080513D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70D35">
        <w:rPr>
          <w:sz w:val="24"/>
          <w:szCs w:val="24"/>
        </w:rPr>
        <w:t>Анализ особенностей применения наиболее распространенных современных материалов, используемых для производства уплотнений индустриального назначения.</w:t>
      </w:r>
      <w:r w:rsidR="005C5C52">
        <w:rPr>
          <w:sz w:val="24"/>
          <w:szCs w:val="24"/>
        </w:rPr>
        <w:t xml:space="preserve"> </w:t>
      </w:r>
    </w:p>
    <w:p w14:paraId="524C1497" w14:textId="1B91A847" w:rsidR="00216D45" w:rsidRPr="00216D45" w:rsidRDefault="00216D45" w:rsidP="00216D45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216D45">
        <w:rPr>
          <w:sz w:val="24"/>
          <w:szCs w:val="24"/>
        </w:rPr>
        <w:t>Определите область интересов науки «</w:t>
      </w:r>
      <w:proofErr w:type="spellStart"/>
      <w:r w:rsidRPr="00216D45">
        <w:rPr>
          <w:sz w:val="24"/>
          <w:szCs w:val="24"/>
        </w:rPr>
        <w:t>Герметология</w:t>
      </w:r>
      <w:proofErr w:type="spellEnd"/>
      <w:r w:rsidR="005C5C52">
        <w:rPr>
          <w:sz w:val="24"/>
          <w:szCs w:val="24"/>
        </w:rPr>
        <w:t>»</w:t>
      </w:r>
      <w:r w:rsidRPr="00216D4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16D45">
        <w:rPr>
          <w:sz w:val="24"/>
          <w:szCs w:val="24"/>
        </w:rPr>
        <w:t>Какие свойства должен сочетать в себе идеальный материал уплотнения?</w:t>
      </w:r>
    </w:p>
    <w:p w14:paraId="2BDBF8ED" w14:textId="77777777" w:rsidR="0080513D" w:rsidRDefault="0080513D" w:rsidP="0080513D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70D35">
        <w:rPr>
          <w:sz w:val="24"/>
          <w:szCs w:val="24"/>
        </w:rPr>
        <w:t>Каковы основные аспекты развития уплотнительной техники для обеспечения экологической безопасности окружающей среды?</w:t>
      </w:r>
    </w:p>
    <w:p w14:paraId="55A08E51" w14:textId="61058DB3" w:rsidR="00216D45" w:rsidRPr="00570D35" w:rsidRDefault="00216D45" w:rsidP="00216D45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70D35">
        <w:rPr>
          <w:sz w:val="24"/>
          <w:szCs w:val="24"/>
        </w:rPr>
        <w:t xml:space="preserve">Особенности теплоизоляционных композитных материалов на основе </w:t>
      </w:r>
      <w:proofErr w:type="spellStart"/>
      <w:r w:rsidRPr="00570D35">
        <w:rPr>
          <w:sz w:val="24"/>
          <w:szCs w:val="24"/>
        </w:rPr>
        <w:t>нанослоистых</w:t>
      </w:r>
      <w:proofErr w:type="spellEnd"/>
      <w:r w:rsidRPr="00570D35">
        <w:rPr>
          <w:sz w:val="24"/>
          <w:szCs w:val="24"/>
        </w:rPr>
        <w:t xml:space="preserve"> углеродных материалов?</w:t>
      </w:r>
      <w:r w:rsidRPr="00216D45">
        <w:rPr>
          <w:sz w:val="24"/>
          <w:szCs w:val="24"/>
        </w:rPr>
        <w:t xml:space="preserve"> </w:t>
      </w:r>
      <w:r w:rsidRPr="00570D35">
        <w:rPr>
          <w:sz w:val="24"/>
          <w:szCs w:val="24"/>
        </w:rPr>
        <w:t>Теплоизоляционные материалы для черной и цветной металлургии на основе окисленного графита.</w:t>
      </w:r>
    </w:p>
    <w:p w14:paraId="66D2756A" w14:textId="77777777" w:rsidR="00216D45" w:rsidRPr="00570D35" w:rsidRDefault="00216D45" w:rsidP="00216D45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70D35">
        <w:rPr>
          <w:sz w:val="24"/>
          <w:szCs w:val="24"/>
        </w:rPr>
        <w:t xml:space="preserve">Огнезащитные материалы </w:t>
      </w:r>
      <w:proofErr w:type="spellStart"/>
      <w:r w:rsidRPr="00570D35">
        <w:rPr>
          <w:sz w:val="24"/>
          <w:szCs w:val="24"/>
        </w:rPr>
        <w:t>терморасширяющегося</w:t>
      </w:r>
      <w:proofErr w:type="spellEnd"/>
      <w:r w:rsidRPr="00570D35">
        <w:rPr>
          <w:sz w:val="24"/>
          <w:szCs w:val="24"/>
        </w:rPr>
        <w:t xml:space="preserve"> типа. Огнезащитные материалы на основе </w:t>
      </w:r>
      <w:proofErr w:type="spellStart"/>
      <w:r w:rsidRPr="00570D35">
        <w:rPr>
          <w:sz w:val="24"/>
          <w:szCs w:val="24"/>
        </w:rPr>
        <w:t>интеркалированных</w:t>
      </w:r>
      <w:proofErr w:type="spellEnd"/>
      <w:r w:rsidRPr="00570D35">
        <w:rPr>
          <w:sz w:val="24"/>
          <w:szCs w:val="24"/>
        </w:rPr>
        <w:t xml:space="preserve"> графитов. Огнезащитные материалы на основе высокомолекулярного полифосфата аммония.</w:t>
      </w:r>
    </w:p>
    <w:p w14:paraId="22BD46B7" w14:textId="77777777" w:rsidR="00216D45" w:rsidRPr="00570D35" w:rsidRDefault="00216D45" w:rsidP="00216D45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70D35">
        <w:rPr>
          <w:sz w:val="24"/>
          <w:szCs w:val="24"/>
        </w:rPr>
        <w:t xml:space="preserve">Получении и применении полимерных композиционных материалов. Уровни обеспечения безопасности при получении и применении полимерных </w:t>
      </w:r>
      <w:r w:rsidRPr="00570D35">
        <w:rPr>
          <w:sz w:val="24"/>
          <w:szCs w:val="24"/>
        </w:rPr>
        <w:lastRenderedPageBreak/>
        <w:t>композиционных материалов.</w:t>
      </w:r>
    </w:p>
    <w:p w14:paraId="524EAF00" w14:textId="77777777" w:rsidR="00216D45" w:rsidRPr="00570D35" w:rsidRDefault="00216D45" w:rsidP="00216D45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70D35">
        <w:rPr>
          <w:sz w:val="24"/>
          <w:szCs w:val="24"/>
        </w:rPr>
        <w:t>Композиционные материалы с низким коэффициентом трения</w:t>
      </w:r>
    </w:p>
    <w:p w14:paraId="2F9C68A5" w14:textId="77777777" w:rsidR="00216D45" w:rsidRPr="00570D35" w:rsidRDefault="00216D45" w:rsidP="00216D45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70D35">
        <w:rPr>
          <w:sz w:val="24"/>
          <w:szCs w:val="24"/>
        </w:rPr>
        <w:t xml:space="preserve">Методы получения полимерных композитов с различными углеродными наполнителями: </w:t>
      </w:r>
      <w:proofErr w:type="spellStart"/>
      <w:r w:rsidRPr="00570D35">
        <w:rPr>
          <w:sz w:val="24"/>
          <w:szCs w:val="24"/>
        </w:rPr>
        <w:t>мультиграфены</w:t>
      </w:r>
      <w:proofErr w:type="spellEnd"/>
      <w:r w:rsidRPr="00570D35">
        <w:rPr>
          <w:sz w:val="24"/>
          <w:szCs w:val="24"/>
        </w:rPr>
        <w:t xml:space="preserve">, углеродные волокна и </w:t>
      </w:r>
      <w:proofErr w:type="spellStart"/>
      <w:r w:rsidRPr="00570D35">
        <w:rPr>
          <w:sz w:val="24"/>
          <w:szCs w:val="24"/>
        </w:rPr>
        <w:t>нанотрубки</w:t>
      </w:r>
      <w:proofErr w:type="spellEnd"/>
      <w:r w:rsidRPr="00570D35">
        <w:rPr>
          <w:sz w:val="24"/>
          <w:szCs w:val="24"/>
        </w:rPr>
        <w:t>.</w:t>
      </w:r>
    </w:p>
    <w:p w14:paraId="1E674D06" w14:textId="77777777" w:rsidR="00216D45" w:rsidRPr="00570D35" w:rsidRDefault="00216D45" w:rsidP="00216D45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70D35">
        <w:rPr>
          <w:sz w:val="24"/>
          <w:szCs w:val="24"/>
        </w:rPr>
        <w:t>Научные основы создания пассивных тепло-и огнезащитных материалов.</w:t>
      </w:r>
    </w:p>
    <w:p w14:paraId="2A048E90" w14:textId="77777777" w:rsidR="00216D45" w:rsidRPr="00570D35" w:rsidRDefault="00216D45" w:rsidP="00216D45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70D35">
        <w:rPr>
          <w:sz w:val="24"/>
          <w:szCs w:val="24"/>
        </w:rPr>
        <w:t xml:space="preserve">Высокотемпературные композитные материалы на основе химико-термических диспергированных слоистых неорганических матриц. Методы получения </w:t>
      </w:r>
      <w:proofErr w:type="spellStart"/>
      <w:r w:rsidRPr="00570D35">
        <w:rPr>
          <w:sz w:val="24"/>
          <w:szCs w:val="24"/>
        </w:rPr>
        <w:t>пеновермикулита</w:t>
      </w:r>
      <w:proofErr w:type="spellEnd"/>
      <w:r w:rsidRPr="00570D35">
        <w:rPr>
          <w:sz w:val="24"/>
          <w:szCs w:val="24"/>
        </w:rPr>
        <w:t xml:space="preserve">. Высокотемпературные материалы для газотурбинных установок на основе </w:t>
      </w:r>
      <w:proofErr w:type="spellStart"/>
      <w:r w:rsidRPr="00570D35">
        <w:rPr>
          <w:sz w:val="24"/>
          <w:szCs w:val="24"/>
        </w:rPr>
        <w:t>пеновермикулита</w:t>
      </w:r>
      <w:proofErr w:type="spellEnd"/>
      <w:r w:rsidRPr="00570D35">
        <w:rPr>
          <w:sz w:val="24"/>
          <w:szCs w:val="24"/>
        </w:rPr>
        <w:t>.</w:t>
      </w:r>
    </w:p>
    <w:p w14:paraId="5DB15097" w14:textId="062E5A08" w:rsidR="00216D45" w:rsidRDefault="00216D45" w:rsidP="00216D45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570D35">
        <w:rPr>
          <w:sz w:val="24"/>
          <w:szCs w:val="24"/>
        </w:rPr>
        <w:t>Интел</w:t>
      </w:r>
      <w:r w:rsidR="00BA1F89">
        <w:rPr>
          <w:sz w:val="24"/>
          <w:szCs w:val="24"/>
        </w:rPr>
        <w:t>л</w:t>
      </w:r>
      <w:r w:rsidRPr="00570D35">
        <w:rPr>
          <w:sz w:val="24"/>
          <w:szCs w:val="24"/>
        </w:rPr>
        <w:t>ектуальная собственность. Что такое международная патентная классификация? Как проводится поиск аналогов изобретения? Что нам дает патент на изобретение?</w:t>
      </w:r>
    </w:p>
    <w:bookmarkEnd w:id="0"/>
    <w:p w14:paraId="7148685E" w14:textId="01D8E194" w:rsidR="005C5C52" w:rsidRDefault="005C5C52" w:rsidP="005C5C52">
      <w:pPr>
        <w:spacing w:line="276" w:lineRule="auto"/>
        <w:jc w:val="both"/>
        <w:rPr>
          <w:sz w:val="24"/>
          <w:szCs w:val="24"/>
        </w:rPr>
      </w:pPr>
    </w:p>
    <w:sectPr w:rsidR="005C5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D88"/>
    <w:multiLevelType w:val="hybridMultilevel"/>
    <w:tmpl w:val="612E8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45"/>
    <w:rsid w:val="00130937"/>
    <w:rsid w:val="001D7CF2"/>
    <w:rsid w:val="00216D45"/>
    <w:rsid w:val="005C5C52"/>
    <w:rsid w:val="0080513D"/>
    <w:rsid w:val="008254DC"/>
    <w:rsid w:val="00BA1F89"/>
    <w:rsid w:val="00BE17D5"/>
    <w:rsid w:val="00E7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E835"/>
  <w15:chartTrackingRefBased/>
  <w15:docId w15:val="{17CA1028-4822-49D0-9DFE-242946C2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D45"/>
    <w:pPr>
      <w:widowControl w:val="0"/>
      <w:autoSpaceDE w:val="0"/>
      <w:autoSpaceDN w:val="0"/>
      <w:spacing w:after="0" w:line="240" w:lineRule="auto"/>
      <w:ind w:left="940" w:hanging="708"/>
    </w:pPr>
    <w:rPr>
      <w:rFonts w:ascii="Cambria" w:eastAsia="Cambria" w:hAnsi="Cambria" w:cs="Cambria"/>
    </w:rPr>
  </w:style>
  <w:style w:type="paragraph" w:styleId="a4">
    <w:name w:val="Normal (Web)"/>
    <w:basedOn w:val="a"/>
    <w:uiPriority w:val="99"/>
    <w:unhideWhenUsed/>
    <w:rsid w:val="00216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user</cp:lastModifiedBy>
  <cp:revision>4</cp:revision>
  <dcterms:created xsi:type="dcterms:W3CDTF">2026-01-13T08:42:00Z</dcterms:created>
  <dcterms:modified xsi:type="dcterms:W3CDTF">2026-01-14T12:32:00Z</dcterms:modified>
</cp:coreProperties>
</file>