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257" w:rsidRDefault="009C5A5A">
      <w:pPr>
        <w:rPr>
          <w:sz w:val="28"/>
          <w:szCs w:val="28"/>
        </w:rPr>
      </w:pPr>
      <w:r w:rsidRPr="00F83ED1">
        <w:rPr>
          <w:sz w:val="28"/>
          <w:szCs w:val="28"/>
        </w:rPr>
        <w:t>Вопросы к зачету</w:t>
      </w:r>
    </w:p>
    <w:p w:rsidR="00F83ED1" w:rsidRPr="00F83ED1" w:rsidRDefault="00F83ED1">
      <w:pPr>
        <w:rPr>
          <w:sz w:val="28"/>
          <w:szCs w:val="28"/>
        </w:rPr>
      </w:pPr>
    </w:p>
    <w:p w:rsidR="00F83ED1" w:rsidRDefault="00F83ED1" w:rsidP="00F83ED1">
      <w:pPr>
        <w:spacing w:line="360" w:lineRule="auto"/>
        <w:rPr>
          <w:sz w:val="24"/>
          <w:szCs w:val="24"/>
        </w:rPr>
      </w:pPr>
      <w:r w:rsidRPr="00B31348">
        <w:rPr>
          <w:sz w:val="24"/>
          <w:szCs w:val="24"/>
        </w:rPr>
        <w:t xml:space="preserve">1. </w:t>
      </w:r>
      <w:r>
        <w:rPr>
          <w:sz w:val="24"/>
          <w:szCs w:val="24"/>
        </w:rPr>
        <w:t>Бакунин и Кропоткин: у истоков русского анархизма.</w:t>
      </w:r>
    </w:p>
    <w:p w:rsidR="00F83ED1" w:rsidRPr="002F38D7" w:rsidRDefault="00F83ED1" w:rsidP="00F83E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 Штирнер или Ницше определил анархическую тенденцию в русской литературе первой четверти </w:t>
      </w:r>
      <w:r>
        <w:rPr>
          <w:sz w:val="24"/>
          <w:szCs w:val="24"/>
          <w:lang w:val="en-US"/>
        </w:rPr>
        <w:t>XX</w:t>
      </w:r>
      <w:r>
        <w:rPr>
          <w:sz w:val="24"/>
          <w:szCs w:val="24"/>
        </w:rPr>
        <w:t xml:space="preserve"> в.</w:t>
      </w:r>
    </w:p>
    <w:p w:rsidR="00F83ED1" w:rsidRPr="00B31348" w:rsidRDefault="00F83ED1" w:rsidP="00F83E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B3134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Эсеры-максималисты и идеологи Третьего завета. </w:t>
      </w:r>
    </w:p>
    <w:p w:rsidR="00F83ED1" w:rsidRPr="00B31348" w:rsidRDefault="00F83ED1" w:rsidP="00F83E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B3134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Интеллигенция в революции: опыт участия в реальных революционных событиях 1905–1906 гг. (на примере одного из произведений В. Ропшина, Д. Мережковского, З. Гиппиус, Д. Философова, Ф. Сологуба, Л. Андреева, М. Горького). </w:t>
      </w:r>
    </w:p>
    <w:p w:rsidR="00F83ED1" w:rsidRPr="00B31348" w:rsidRDefault="00F83ED1" w:rsidP="00F83E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B31348">
        <w:rPr>
          <w:sz w:val="24"/>
          <w:szCs w:val="24"/>
        </w:rPr>
        <w:t xml:space="preserve">. </w:t>
      </w:r>
      <w:r>
        <w:rPr>
          <w:sz w:val="24"/>
          <w:szCs w:val="24"/>
        </w:rPr>
        <w:t>Мистический анархизм в России 1900-х и</w:t>
      </w:r>
      <w:bookmarkStart w:id="0" w:name="_GoBack"/>
      <w:bookmarkEnd w:id="0"/>
      <w:r>
        <w:rPr>
          <w:sz w:val="24"/>
          <w:szCs w:val="24"/>
        </w:rPr>
        <w:t xml:space="preserve"> 1920-х гг.</w:t>
      </w:r>
    </w:p>
    <w:p w:rsidR="00F83ED1" w:rsidRPr="00B31348" w:rsidRDefault="00F83ED1" w:rsidP="00F83E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B31348">
        <w:rPr>
          <w:sz w:val="24"/>
          <w:szCs w:val="24"/>
        </w:rPr>
        <w:t xml:space="preserve">. </w:t>
      </w:r>
      <w:r>
        <w:rPr>
          <w:sz w:val="24"/>
          <w:szCs w:val="24"/>
        </w:rPr>
        <w:t>Индивидуалистическое искусство эгофутуристов.</w:t>
      </w:r>
    </w:p>
    <w:p w:rsidR="00F83ED1" w:rsidRPr="00B31348" w:rsidRDefault="00F83ED1" w:rsidP="00F83E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Pr="00B31348">
        <w:rPr>
          <w:sz w:val="24"/>
          <w:szCs w:val="24"/>
        </w:rPr>
        <w:t xml:space="preserve">. </w:t>
      </w:r>
      <w:r>
        <w:rPr>
          <w:sz w:val="24"/>
          <w:szCs w:val="24"/>
        </w:rPr>
        <w:t>Пананархизм и анархо-универсализм в литературе.</w:t>
      </w:r>
    </w:p>
    <w:p w:rsidR="00F83ED1" w:rsidRPr="00B31348" w:rsidRDefault="00F83ED1" w:rsidP="00F83E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Pr="00B31348"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Неонигилизм и ничевоки.</w:t>
      </w:r>
    </w:p>
    <w:p w:rsidR="00F83ED1" w:rsidRPr="00B31348" w:rsidRDefault="00F83ED1" w:rsidP="00F83ED1">
      <w:pPr>
        <w:spacing w:line="360" w:lineRule="auto"/>
        <w:rPr>
          <w:sz w:val="24"/>
          <w:szCs w:val="24"/>
        </w:rPr>
      </w:pPr>
      <w:r w:rsidRPr="00B31348">
        <w:rPr>
          <w:sz w:val="24"/>
          <w:szCs w:val="24"/>
        </w:rPr>
        <w:t xml:space="preserve">6. </w:t>
      </w:r>
      <w:r>
        <w:rPr>
          <w:sz w:val="24"/>
          <w:szCs w:val="24"/>
        </w:rPr>
        <w:t>Ничевоки и дадаизм</w:t>
      </w:r>
      <w:r w:rsidRPr="00B31348">
        <w:rPr>
          <w:sz w:val="24"/>
          <w:szCs w:val="24"/>
        </w:rPr>
        <w:t>.</w:t>
      </w:r>
    </w:p>
    <w:p w:rsidR="00F83ED1" w:rsidRPr="00B31348" w:rsidRDefault="00F83ED1" w:rsidP="00F83ED1">
      <w:pPr>
        <w:spacing w:line="360" w:lineRule="auto"/>
        <w:rPr>
          <w:sz w:val="24"/>
          <w:szCs w:val="24"/>
        </w:rPr>
      </w:pPr>
      <w:r w:rsidRPr="00B31348">
        <w:rPr>
          <w:sz w:val="24"/>
          <w:szCs w:val="24"/>
        </w:rPr>
        <w:t>7.</w:t>
      </w:r>
      <w:r>
        <w:rPr>
          <w:sz w:val="24"/>
          <w:szCs w:val="24"/>
        </w:rPr>
        <w:t xml:space="preserve"> Проблема бессмертия в сочинениях социалистов и анархистов (анархо-универсалисты, биокосмисты-анархисты).</w:t>
      </w:r>
    </w:p>
    <w:p w:rsidR="00F83ED1" w:rsidRPr="00B31348" w:rsidRDefault="00F83ED1" w:rsidP="00F83E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Pr="00B31348">
        <w:rPr>
          <w:sz w:val="24"/>
          <w:szCs w:val="24"/>
        </w:rPr>
        <w:t xml:space="preserve">. </w:t>
      </w:r>
      <w:r>
        <w:rPr>
          <w:sz w:val="24"/>
          <w:szCs w:val="24"/>
        </w:rPr>
        <w:t>Анархические литературные утопии</w:t>
      </w:r>
      <w:r w:rsidRPr="00B31348">
        <w:rPr>
          <w:sz w:val="24"/>
          <w:szCs w:val="24"/>
        </w:rPr>
        <w:t>.</w:t>
      </w:r>
    </w:p>
    <w:p w:rsidR="00F83ED1" w:rsidRPr="00B31348" w:rsidRDefault="00F83ED1" w:rsidP="00F83E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Pr="00B31348">
        <w:rPr>
          <w:sz w:val="24"/>
          <w:szCs w:val="24"/>
        </w:rPr>
        <w:t>.</w:t>
      </w:r>
      <w:r>
        <w:rPr>
          <w:sz w:val="24"/>
          <w:szCs w:val="24"/>
        </w:rPr>
        <w:t xml:space="preserve"> А. Карелин: между анархо-коммунизмом и мистическим анархизмом</w:t>
      </w:r>
      <w:r w:rsidRPr="00B31348">
        <w:rPr>
          <w:sz w:val="24"/>
          <w:szCs w:val="24"/>
        </w:rPr>
        <w:t>.</w:t>
      </w:r>
    </w:p>
    <w:p w:rsidR="00F83ED1" w:rsidRPr="007B50E3" w:rsidRDefault="00F83ED1" w:rsidP="00F83ED1">
      <w:pPr>
        <w:rPr>
          <w:sz w:val="24"/>
          <w:szCs w:val="24"/>
        </w:rPr>
      </w:pPr>
      <w:r w:rsidRPr="00B31348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B31348">
        <w:rPr>
          <w:sz w:val="24"/>
          <w:szCs w:val="24"/>
        </w:rPr>
        <w:t>.</w:t>
      </w:r>
      <w:r>
        <w:rPr>
          <w:sz w:val="24"/>
          <w:szCs w:val="24"/>
        </w:rPr>
        <w:t xml:space="preserve"> А. Солонович и анархо-примитивизм.</w:t>
      </w:r>
    </w:p>
    <w:p w:rsidR="009C5A5A" w:rsidRDefault="009C5A5A"/>
    <w:sectPr w:rsidR="009C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5A"/>
    <w:rsid w:val="001772F4"/>
    <w:rsid w:val="00316257"/>
    <w:rsid w:val="009A192E"/>
    <w:rsid w:val="009C5A5A"/>
    <w:rsid w:val="00B132D7"/>
    <w:rsid w:val="00F8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6A28E-425B-44B4-9053-8B300FB7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2026-01-14T20:49:00Z</dcterms:created>
  <dcterms:modified xsi:type="dcterms:W3CDTF">2026-01-14T20:49:00Z</dcterms:modified>
</cp:coreProperties>
</file>