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35B9" w:rsidRDefault="002235B9" w:rsidP="002235B9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2235B9" w:rsidRDefault="002235B9" w:rsidP="002235B9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Московский государственный университет имени М.В. Ломоносова</w:t>
      </w:r>
    </w:p>
    <w:p w:rsidR="002235B9" w:rsidRPr="00584EBD" w:rsidRDefault="002235B9" w:rsidP="002235B9">
      <w:pPr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584EBD">
        <w:rPr>
          <w:rFonts w:ascii="Times New Roman" w:hAnsi="Times New Roman"/>
          <w:i/>
          <w:sz w:val="24"/>
        </w:rPr>
        <w:t>Факультет</w:t>
      </w:r>
      <w:r w:rsidRPr="002235B9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глобальных процессов</w:t>
      </w:r>
    </w:p>
    <w:p w:rsidR="002235B9" w:rsidRDefault="002235B9" w:rsidP="002235B9">
      <w:pPr>
        <w:rPr>
          <w:rFonts w:ascii="Times New Roman" w:hAnsi="Times New Roman"/>
          <w:i/>
          <w:sz w:val="24"/>
        </w:rPr>
      </w:pPr>
    </w:p>
    <w:p w:rsidR="002235B9" w:rsidRDefault="002235B9" w:rsidP="002235B9">
      <w:pPr>
        <w:pStyle w:val="ae"/>
        <w:spacing w:after="0"/>
        <w:ind w:firstLine="5940"/>
        <w:jc w:val="right"/>
        <w:outlineLvl w:val="0"/>
      </w:pPr>
      <w:r>
        <w:t>УТВЕРЖДАЮ</w:t>
      </w:r>
    </w:p>
    <w:p w:rsidR="002235B9" w:rsidRDefault="002235B9" w:rsidP="002235B9">
      <w:pPr>
        <w:pStyle w:val="ae"/>
        <w:ind w:firstLine="5940"/>
        <w:jc w:val="right"/>
      </w:pPr>
      <w:r>
        <w:t>Декан факультета глобальных процессов МГУ</w:t>
      </w:r>
    </w:p>
    <w:p w:rsidR="002235B9" w:rsidRDefault="002235B9" w:rsidP="002235B9">
      <w:pPr>
        <w:pStyle w:val="ae"/>
        <w:spacing w:after="0"/>
        <w:ind w:firstLine="0"/>
        <w:jc w:val="right"/>
      </w:pPr>
      <w:r>
        <w:t>______________/И.В. Ильин/</w:t>
      </w:r>
    </w:p>
    <w:p w:rsidR="002235B9" w:rsidRDefault="002235B9" w:rsidP="002235B9">
      <w:pPr>
        <w:pStyle w:val="ae"/>
        <w:spacing w:after="0"/>
        <w:ind w:firstLine="5940"/>
        <w:jc w:val="right"/>
      </w:pPr>
      <w:r>
        <w:t>______________/____________ /</w:t>
      </w:r>
    </w:p>
    <w:p w:rsidR="002235B9" w:rsidRDefault="002235B9" w:rsidP="002235B9">
      <w:pPr>
        <w:pStyle w:val="ae"/>
        <w:spacing w:after="0"/>
        <w:ind w:firstLine="5940"/>
        <w:jc w:val="right"/>
      </w:pPr>
      <w:r>
        <w:t>«___» ________________20   г.</w:t>
      </w:r>
    </w:p>
    <w:p w:rsidR="002235B9" w:rsidRDefault="002235B9" w:rsidP="002235B9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2235B9" w:rsidRDefault="002235B9" w:rsidP="002235B9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 ПРОГРАММА МЕЖФАКУЛЬТЕТСКОГО КУРСА</w:t>
      </w:r>
    </w:p>
    <w:p w:rsidR="002235B9" w:rsidRDefault="002235B9" w:rsidP="002235B9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Наименование курса:</w:t>
      </w:r>
    </w:p>
    <w:p w:rsidR="002235B9" w:rsidRDefault="002235B9" w:rsidP="002235B9">
      <w:pPr>
        <w:jc w:val="center"/>
        <w:rPr>
          <w:rFonts w:ascii="Times New Roman" w:hAnsi="Times New Roman"/>
          <w:i/>
          <w:sz w:val="24"/>
        </w:rPr>
      </w:pPr>
      <w:r w:rsidRPr="002235B9">
        <w:rPr>
          <w:rFonts w:ascii="Times New Roman" w:hAnsi="Times New Roman"/>
          <w:b/>
          <w:sz w:val="24"/>
        </w:rPr>
        <w:t>Основы деловых переговоров и коммуникаций</w:t>
      </w:r>
    </w:p>
    <w:p w:rsidR="002235B9" w:rsidRDefault="002235B9" w:rsidP="002235B9">
      <w:pPr>
        <w:jc w:val="center"/>
        <w:rPr>
          <w:rFonts w:ascii="Times New Roman" w:hAnsi="Times New Roman"/>
          <w:i/>
          <w:sz w:val="24"/>
        </w:rPr>
      </w:pPr>
    </w:p>
    <w:p w:rsidR="002235B9" w:rsidRDefault="002235B9" w:rsidP="002235B9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Уровень высшего образования: </w:t>
      </w:r>
    </w:p>
    <w:p w:rsidR="002235B9" w:rsidRDefault="002235B9" w:rsidP="002235B9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бакалавриат, магистратура, специалитет</w:t>
      </w:r>
    </w:p>
    <w:p w:rsidR="002235B9" w:rsidRDefault="002235B9" w:rsidP="002235B9">
      <w:pPr>
        <w:jc w:val="center"/>
        <w:rPr>
          <w:rFonts w:ascii="Times New Roman" w:hAnsi="Times New Roman"/>
          <w:b/>
          <w:i/>
        </w:rPr>
      </w:pPr>
    </w:p>
    <w:p w:rsidR="002235B9" w:rsidRDefault="002235B9" w:rsidP="002235B9">
      <w:pPr>
        <w:ind w:firstLine="403"/>
        <w:jc w:val="center"/>
        <w:rPr>
          <w:rFonts w:ascii="Times New Roman" w:hAnsi="Times New Roman"/>
          <w:sz w:val="24"/>
        </w:rPr>
      </w:pPr>
    </w:p>
    <w:p w:rsidR="002235B9" w:rsidRDefault="002235B9" w:rsidP="002235B9">
      <w:pPr>
        <w:pStyle w:val="ae"/>
        <w:jc w:val="center"/>
        <w:rPr>
          <w:b/>
        </w:rPr>
      </w:pPr>
      <w:r>
        <w:rPr>
          <w:b/>
        </w:rPr>
        <w:t>Форма обучения:</w:t>
      </w:r>
    </w:p>
    <w:p w:rsidR="002235B9" w:rsidRDefault="002235B9" w:rsidP="002235B9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Очная</w:t>
      </w:r>
    </w:p>
    <w:p w:rsidR="002235B9" w:rsidRDefault="002235B9" w:rsidP="002235B9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2235B9" w:rsidRDefault="002235B9" w:rsidP="002235B9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2235B9" w:rsidRDefault="002235B9" w:rsidP="002235B9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2235B9" w:rsidRDefault="002235B9" w:rsidP="002235B9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рассмотрена и одобрена </w:t>
      </w:r>
    </w:p>
    <w:p w:rsidR="002235B9" w:rsidRDefault="002235B9" w:rsidP="002235B9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2235B9" w:rsidRDefault="002235B9" w:rsidP="002235B9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2235B9" w:rsidRDefault="002235B9" w:rsidP="002235B9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2235B9" w:rsidRDefault="002235B9" w:rsidP="002235B9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2235B9" w:rsidRDefault="002235B9" w:rsidP="002235B9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2235B9" w:rsidRDefault="002235B9" w:rsidP="002235B9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2235B9" w:rsidRDefault="002235B9" w:rsidP="002235B9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2235B9" w:rsidRDefault="002235B9" w:rsidP="002235B9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2235B9" w:rsidRDefault="002235B9" w:rsidP="002235B9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2235B9" w:rsidRDefault="002235B9" w:rsidP="002235B9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2235B9" w:rsidRDefault="002235B9" w:rsidP="002235B9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Москва 2026</w:t>
      </w:r>
      <w:r>
        <w:rPr>
          <w:rFonts w:ascii="Times New Roman" w:hAnsi="Times New Roman"/>
          <w:sz w:val="24"/>
        </w:rPr>
        <w:br w:type="page"/>
      </w:r>
    </w:p>
    <w:p w:rsidR="002235B9" w:rsidRDefault="002235B9" w:rsidP="002235B9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>На обратной стороне титула:</w:t>
      </w:r>
    </w:p>
    <w:p w:rsidR="002235B9" w:rsidRDefault="002235B9" w:rsidP="002235B9">
      <w:pPr>
        <w:spacing w:line="360" w:lineRule="auto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Рабочая программа дисциплины разработана в соответствии с самостоятельно</w:t>
      </w:r>
      <w:r>
        <w:rPr>
          <w:rFonts w:ascii="Times New Roman" w:hAnsi="Times New Roman"/>
          <w:sz w:val="24"/>
        </w:rPr>
        <w:t xml:space="preserve"> </w:t>
      </w:r>
      <w:r w:rsidRPr="00022670">
        <w:rPr>
          <w:rFonts w:ascii="Times New Roman" w:hAnsi="Times New Roman"/>
          <w:sz w:val="24"/>
        </w:rPr>
        <w:t>установленным МГУ образовательным стандартом (ОС МГУ) для реализуемых основных</w:t>
      </w:r>
      <w:r>
        <w:rPr>
          <w:rFonts w:ascii="Times New Roman" w:hAnsi="Times New Roman"/>
          <w:sz w:val="24"/>
        </w:rPr>
        <w:t xml:space="preserve"> </w:t>
      </w:r>
      <w:r w:rsidRPr="00022670">
        <w:rPr>
          <w:rFonts w:ascii="Times New Roman" w:hAnsi="Times New Roman"/>
          <w:sz w:val="24"/>
        </w:rPr>
        <w:t>профессиональных образовательных программ высшего образования по направлению</w:t>
      </w:r>
      <w:r>
        <w:rPr>
          <w:rFonts w:ascii="Times New Roman" w:hAnsi="Times New Roman"/>
          <w:sz w:val="24"/>
        </w:rPr>
        <w:t xml:space="preserve"> </w:t>
      </w:r>
      <w:r w:rsidRPr="00022670">
        <w:rPr>
          <w:rFonts w:ascii="Times New Roman" w:hAnsi="Times New Roman"/>
          <w:sz w:val="24"/>
        </w:rPr>
        <w:t>подготовки/ специальности для студентов всех факультетов МГУ в соответствии с</w:t>
      </w:r>
      <w:r>
        <w:rPr>
          <w:rFonts w:ascii="Times New Roman" w:hAnsi="Times New Roman"/>
          <w:sz w:val="24"/>
        </w:rPr>
        <w:t xml:space="preserve"> </w:t>
      </w:r>
      <w:r w:rsidRPr="00022670">
        <w:rPr>
          <w:rFonts w:ascii="Times New Roman" w:hAnsi="Times New Roman"/>
          <w:sz w:val="24"/>
        </w:rPr>
        <w:t>приказом</w:t>
      </w:r>
      <w:r>
        <w:rPr>
          <w:rFonts w:ascii="Times New Roman" w:hAnsi="Times New Roman"/>
          <w:sz w:val="24"/>
        </w:rPr>
        <w:t xml:space="preserve"> </w:t>
      </w:r>
      <w:r w:rsidRPr="00022670">
        <w:rPr>
          <w:rFonts w:ascii="Times New Roman" w:hAnsi="Times New Roman"/>
          <w:sz w:val="24"/>
        </w:rPr>
        <w:t>№ 43 от _13 февраля 2013 г.</w:t>
      </w:r>
    </w:p>
    <w:p w:rsidR="002235B9" w:rsidRDefault="002235B9" w:rsidP="002235B9">
      <w:pPr>
        <w:spacing w:line="360" w:lineRule="auto"/>
        <w:rPr>
          <w:rFonts w:ascii="Times New Roman" w:hAnsi="Times New Roman"/>
          <w:sz w:val="24"/>
        </w:rPr>
      </w:pPr>
    </w:p>
    <w:p w:rsidR="002235B9" w:rsidRDefault="002235B9" w:rsidP="002235B9">
      <w:pPr>
        <w:sectPr w:rsidR="002235B9" w:rsidSect="002235B9">
          <w:pgSz w:w="11906" w:h="16838"/>
          <w:pgMar w:top="1134" w:right="850" w:bottom="1134" w:left="1701" w:header="708" w:footer="708" w:gutter="0"/>
          <w:cols w:space="720"/>
        </w:sectPr>
      </w:pPr>
    </w:p>
    <w:p w:rsidR="002235B9" w:rsidRDefault="002235B9" w:rsidP="002235B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 Место курса в структуре ОПОП: относится к вариативной части ОПОП, является обязательным для освоения.</w:t>
      </w:r>
    </w:p>
    <w:p w:rsidR="002235B9" w:rsidRDefault="002235B9" w:rsidP="002235B9">
      <w:pPr>
        <w:rPr>
          <w:rFonts w:ascii="Times New Roman" w:hAnsi="Times New Roman"/>
          <w:i/>
          <w:sz w:val="24"/>
        </w:rPr>
      </w:pPr>
    </w:p>
    <w:p w:rsidR="002235B9" w:rsidRDefault="002235B9" w:rsidP="002235B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Входные требования для освоения курса, предварительные условия </w:t>
      </w:r>
    </w:p>
    <w:p w:rsidR="002235B9" w:rsidRPr="00022670" w:rsidRDefault="002235B9" w:rsidP="002235B9">
      <w:pPr>
        <w:rPr>
          <w:rFonts w:ascii="Times New Roman" w:hAnsi="Times New Roman"/>
          <w:color w:val="000000" w:themeColor="text1"/>
          <w:sz w:val="24"/>
          <w:u w:val="single"/>
        </w:rPr>
      </w:pPr>
      <w:r w:rsidRPr="00022670">
        <w:rPr>
          <w:rFonts w:ascii="Times New Roman" w:hAnsi="Times New Roman"/>
          <w:color w:val="000000" w:themeColor="text1"/>
          <w:sz w:val="24"/>
          <w:u w:val="single"/>
        </w:rPr>
        <w:t>Предварительные условия отсутствуют</w:t>
      </w:r>
    </w:p>
    <w:p w:rsidR="002235B9" w:rsidRDefault="002235B9" w:rsidP="002235B9">
      <w:pPr>
        <w:rPr>
          <w:rFonts w:ascii="Times New Roman" w:hAnsi="Times New Roman"/>
          <w:color w:val="FF0000"/>
          <w:sz w:val="24"/>
        </w:rPr>
      </w:pPr>
    </w:p>
    <w:p w:rsidR="002235B9" w:rsidRDefault="002235B9" w:rsidP="002235B9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3. Планируемые результаты обучения по курсу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6"/>
      </w:tblGrid>
      <w:tr w:rsidR="002235B9" w:rsidTr="00BB4B4A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 обучения по курсу</w:t>
            </w:r>
          </w:p>
        </w:tc>
      </w:tr>
      <w:tr w:rsidR="002235B9" w:rsidTr="00BB4B4A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Pr="002235B9" w:rsidRDefault="002235B9" w:rsidP="00BB4B4A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2235B9">
              <w:rPr>
                <w:rFonts w:ascii="Times New Roman" w:hAnsi="Times New Roman"/>
                <w:b/>
                <w:sz w:val="24"/>
              </w:rPr>
              <w:t>Знать:</w:t>
            </w:r>
          </w:p>
          <w:p w:rsidR="002235B9" w:rsidRPr="002235B9" w:rsidRDefault="002235B9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2235B9">
              <w:rPr>
                <w:rFonts w:ascii="Times New Roman" w:hAnsi="Times New Roman"/>
                <w:sz w:val="24"/>
              </w:rPr>
              <w:t>Знает модели представления и методы обработки знаний, систем принятия решений.</w:t>
            </w:r>
            <w:r>
              <w:t xml:space="preserve"> </w:t>
            </w:r>
            <w:r w:rsidRPr="002235B9">
              <w:rPr>
                <w:rFonts w:ascii="Times New Roman" w:hAnsi="Times New Roman"/>
                <w:sz w:val="24"/>
              </w:rPr>
              <w:t>Оценивает свои ресурсы и их пределы, целесообразно их использует для успешного выполнения порученного задания. Определяет приоритеты профессионального роста и способы совершенствования собственной деятельности.</w:t>
            </w:r>
          </w:p>
        </w:tc>
      </w:tr>
      <w:tr w:rsidR="002235B9" w:rsidTr="00BB4B4A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Pr="002235B9" w:rsidRDefault="002235B9" w:rsidP="00BB4B4A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2235B9">
              <w:rPr>
                <w:rFonts w:ascii="Times New Roman" w:hAnsi="Times New Roman"/>
                <w:b/>
                <w:sz w:val="24"/>
              </w:rPr>
              <w:t>Уметь:</w:t>
            </w:r>
          </w:p>
          <w:p w:rsidR="002235B9" w:rsidRPr="002235B9" w:rsidRDefault="002235B9" w:rsidP="00BB4B4A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</w:rPr>
            </w:pPr>
            <w:r w:rsidRPr="002235B9">
              <w:rPr>
                <w:rFonts w:ascii="Times New Roman" w:hAnsi="Times New Roman"/>
                <w:bCs/>
                <w:sz w:val="24"/>
              </w:rPr>
              <w:t>Умеет планировать по результатам анализа и оценки уровня своих компетенций приобретение новых компетенций, требуемых для решения текущих исследовательских и проектных задач.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2235B9">
              <w:rPr>
                <w:rFonts w:ascii="Times New Roman" w:hAnsi="Times New Roman"/>
                <w:bCs/>
                <w:sz w:val="24"/>
              </w:rPr>
              <w:t>Способен самостоятельно приобретать, развивать и применять математические, естественнонаучные, социально экономические и профессиональные знания для решения нестандартных задач, в том числе в новой или незнакомой среде и в междисциплинарном контексте.</w:t>
            </w:r>
          </w:p>
        </w:tc>
      </w:tr>
      <w:tr w:rsidR="002235B9" w:rsidTr="00BB4B4A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Pr="002235B9" w:rsidRDefault="002235B9" w:rsidP="002235B9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2235B9">
              <w:rPr>
                <w:rFonts w:ascii="Times New Roman" w:hAnsi="Times New Roman"/>
                <w:b/>
                <w:sz w:val="24"/>
              </w:rPr>
              <w:t>Владеть:</w:t>
            </w:r>
          </w:p>
          <w:p w:rsidR="002235B9" w:rsidRPr="002235B9" w:rsidRDefault="002235B9" w:rsidP="002235B9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2235B9">
              <w:rPr>
                <w:rFonts w:ascii="Times New Roman" w:hAnsi="Times New Roman"/>
                <w:sz w:val="24"/>
              </w:rPr>
              <w:t>Владеет способностью анализировать и оценивать уровень компетенций при решении новых задач в период проведения исследовательской работы.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2235B9">
              <w:rPr>
                <w:rFonts w:ascii="Times New Roman" w:hAnsi="Times New Roman"/>
                <w:sz w:val="24"/>
              </w:rPr>
              <w:t>Применяет методы теоретического и экспериментального исследования объектов профессиональной деятельности</w:t>
            </w:r>
          </w:p>
        </w:tc>
      </w:tr>
    </w:tbl>
    <w:p w:rsidR="002235B9" w:rsidRDefault="002235B9" w:rsidP="002235B9">
      <w:pPr>
        <w:rPr>
          <w:rFonts w:ascii="Times New Roman" w:hAnsi="Times New Roman"/>
          <w:sz w:val="24"/>
        </w:rPr>
      </w:pPr>
    </w:p>
    <w:p w:rsidR="002235B9" w:rsidRDefault="002235B9" w:rsidP="002235B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Pr="00022670">
        <w:rPr>
          <w:rFonts w:ascii="Times New Roman" w:hAnsi="Times New Roman"/>
          <w:sz w:val="24"/>
        </w:rPr>
        <w:t xml:space="preserve">Объем дисциплины (модуля) составляет 1 </w:t>
      </w:r>
      <w:proofErr w:type="spellStart"/>
      <w:r w:rsidRPr="00022670">
        <w:rPr>
          <w:rFonts w:ascii="Times New Roman" w:hAnsi="Times New Roman"/>
          <w:sz w:val="24"/>
        </w:rPr>
        <w:t>з.е</w:t>
      </w:r>
      <w:proofErr w:type="spellEnd"/>
      <w:r w:rsidRPr="00022670">
        <w:rPr>
          <w:rFonts w:ascii="Times New Roman" w:hAnsi="Times New Roman"/>
          <w:sz w:val="24"/>
        </w:rPr>
        <w:t>., 36 академических часов, в том числе 24 академических часа, отведенных на контактную работу обучающихся с преподавателем и 12 академических часов на самостоятельную работу обучающихся.</w:t>
      </w:r>
    </w:p>
    <w:p w:rsidR="002235B9" w:rsidRDefault="002235B9" w:rsidP="002235B9">
      <w:pPr>
        <w:rPr>
          <w:rFonts w:ascii="Times New Roman" w:hAnsi="Times New Roman"/>
          <w:i/>
          <w:sz w:val="24"/>
        </w:rPr>
      </w:pPr>
    </w:p>
    <w:p w:rsidR="002235B9" w:rsidRDefault="002235B9" w:rsidP="002235B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Содержание курса,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2235B9" w:rsidRDefault="002235B9" w:rsidP="002235B9">
      <w:pPr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="-125" w:tblpY="238"/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7"/>
        <w:gridCol w:w="1134"/>
        <w:gridCol w:w="1502"/>
        <w:gridCol w:w="1276"/>
        <w:gridCol w:w="1684"/>
        <w:gridCol w:w="17"/>
        <w:gridCol w:w="1606"/>
        <w:gridCol w:w="4634"/>
      </w:tblGrid>
      <w:tr w:rsidR="002235B9" w:rsidTr="00BB4B4A">
        <w:trPr>
          <w:trHeight w:val="135"/>
        </w:trPr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Наименование и краткое содержание разделов и тем дисциплины (модуля), </w:t>
            </w:r>
          </w:p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(часы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0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</w:t>
            </w:r>
          </w:p>
        </w:tc>
      </w:tr>
      <w:tr w:rsidR="002235B9" w:rsidTr="00BB4B4A">
        <w:trPr>
          <w:trHeight w:val="598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/>
        </w:tc>
        <w:tc>
          <w:tcPr>
            <w:tcW w:w="27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Контактная работа </w:t>
            </w:r>
            <w:r>
              <w:rPr>
                <w:rFonts w:ascii="Times New Roman" w:hAnsi="Times New Roman"/>
                <w:b/>
                <w:sz w:val="24"/>
              </w:rPr>
              <w:br/>
              <w:t xml:space="preserve">(работа во взаимодействии с преподавателем) </w:t>
            </w:r>
          </w:p>
          <w:p w:rsidR="002235B9" w:rsidRDefault="002235B9" w:rsidP="00BB4B4A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Виды контактной работы, часы</w:t>
            </w:r>
          </w:p>
          <w:p w:rsidR="002235B9" w:rsidRDefault="002235B9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35B9" w:rsidRPr="00EE43CE" w:rsidRDefault="002235B9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Самостоятельная работа обучающегося </w:t>
            </w:r>
          </w:p>
        </w:tc>
      </w:tr>
      <w:tr w:rsidR="002235B9" w:rsidTr="00BB4B4A">
        <w:trPr>
          <w:trHeight w:val="1330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/>
        </w:tc>
        <w:tc>
          <w:tcPr>
            <w:tcW w:w="27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35B9" w:rsidRDefault="002235B9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работ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35B9" w:rsidRDefault="002235B9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Часы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235B9" w:rsidTr="00BB4B4A">
        <w:trPr>
          <w:trHeight w:val="1835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235B9" w:rsidRDefault="002235B9" w:rsidP="00BB4B4A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Занятия </w:t>
            </w:r>
            <w:proofErr w:type="gramStart"/>
            <w:r>
              <w:rPr>
                <w:rFonts w:ascii="Times New Roman" w:hAnsi="Times New Roman"/>
                <w:sz w:val="24"/>
              </w:rPr>
              <w:t>лекционного  типа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Pr="002235B9" w:rsidRDefault="002235B9" w:rsidP="00BB4B4A">
            <w:pPr>
              <w:spacing w:line="240" w:lineRule="auto"/>
              <w:rPr>
                <w:rFonts w:ascii="Times New Roman" w:hAnsi="Times New Roman"/>
                <w:b/>
                <w:color w:val="FF6600"/>
                <w:sz w:val="24"/>
              </w:rPr>
            </w:pPr>
            <w:r w:rsidRPr="002235B9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35B9" w:rsidRPr="002235B9" w:rsidRDefault="002235B9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35B9" w:rsidRPr="002235B9" w:rsidRDefault="002235B9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35B9" w:rsidRPr="002235B9" w:rsidRDefault="002235B9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2235B9">
              <w:rPr>
                <w:rFonts w:ascii="Times New Roman" w:hAnsi="Times New Roman"/>
                <w:b/>
                <w:sz w:val="24"/>
              </w:rPr>
              <w:t>Всего</w:t>
            </w:r>
          </w:p>
        </w:tc>
      </w:tr>
      <w:tr w:rsidR="002235B9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Pr="002235B9" w:rsidRDefault="002235B9" w:rsidP="002235B9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35B9">
              <w:rPr>
                <w:rFonts w:ascii="Times New Roman" w:hAnsi="Times New Roman"/>
                <w:sz w:val="24"/>
                <w:szCs w:val="24"/>
              </w:rPr>
              <w:t>Тема 1. Введение в курс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Pr="002235B9" w:rsidRDefault="002235B9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Pr="002235B9" w:rsidRDefault="002235B9" w:rsidP="002235B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2235B9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235B9" w:rsidTr="00BB4B4A">
        <w:trPr>
          <w:trHeight w:val="584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Pr="002235B9" w:rsidRDefault="002235B9" w:rsidP="002235B9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35B9">
              <w:rPr>
                <w:rFonts w:ascii="Times New Roman" w:hAnsi="Times New Roman"/>
                <w:sz w:val="24"/>
                <w:szCs w:val="24"/>
              </w:rPr>
              <w:t>Тема 2. Анализ основных понятий. Различные подходы и трактовки.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235B9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Pr="002235B9" w:rsidRDefault="002235B9" w:rsidP="002235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5B9">
              <w:rPr>
                <w:rFonts w:ascii="Times New Roman" w:hAnsi="Times New Roman"/>
                <w:sz w:val="24"/>
                <w:szCs w:val="24"/>
              </w:rPr>
              <w:t>Тема 3. Методы публичной дипломатии. Формы переговоров.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235B9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Pr="002235B9" w:rsidRDefault="002235B9" w:rsidP="002235B9">
            <w:pPr>
              <w:rPr>
                <w:rFonts w:ascii="Times New Roman" w:hAnsi="Times New Roman"/>
                <w:sz w:val="24"/>
                <w:szCs w:val="24"/>
              </w:rPr>
            </w:pPr>
            <w:r w:rsidRPr="002235B9">
              <w:rPr>
                <w:rFonts w:ascii="Times New Roman" w:hAnsi="Times New Roman"/>
                <w:sz w:val="24"/>
                <w:szCs w:val="24"/>
              </w:rPr>
              <w:t xml:space="preserve">Практическая </w:t>
            </w:r>
            <w:proofErr w:type="gramStart"/>
            <w:r w:rsidRPr="002235B9">
              <w:rPr>
                <w:rFonts w:ascii="Times New Roman" w:hAnsi="Times New Roman"/>
                <w:sz w:val="24"/>
                <w:szCs w:val="24"/>
              </w:rPr>
              <w:t>работа  №</w:t>
            </w:r>
            <w:proofErr w:type="gramEnd"/>
            <w:r w:rsidRPr="002235B9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P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235B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2235B9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Pr="002235B9" w:rsidRDefault="002235B9" w:rsidP="002235B9">
            <w:pPr>
              <w:rPr>
                <w:rFonts w:ascii="Times New Roman" w:hAnsi="Times New Roman"/>
                <w:sz w:val="24"/>
                <w:szCs w:val="24"/>
              </w:rPr>
            </w:pPr>
            <w:r w:rsidRPr="002235B9">
              <w:rPr>
                <w:rFonts w:ascii="Times New Roman" w:hAnsi="Times New Roman"/>
                <w:sz w:val="24"/>
                <w:szCs w:val="24"/>
              </w:rPr>
              <w:t>Тема 4. Подготовка переговоров.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P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235B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235B9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Pr="002235B9" w:rsidRDefault="002235B9" w:rsidP="002235B9">
            <w:pPr>
              <w:rPr>
                <w:rFonts w:ascii="Times New Roman" w:hAnsi="Times New Roman"/>
                <w:sz w:val="24"/>
                <w:szCs w:val="24"/>
              </w:rPr>
            </w:pPr>
            <w:r w:rsidRPr="002235B9">
              <w:rPr>
                <w:rFonts w:ascii="Times New Roman" w:hAnsi="Times New Roman"/>
                <w:sz w:val="24"/>
                <w:szCs w:val="24"/>
              </w:rPr>
              <w:t>Тема 5. Стадии переговорного процесса.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P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235B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Изучение профильной литературы </w:t>
            </w:r>
            <w:r>
              <w:rPr>
                <w:rFonts w:ascii="Times New Roman" w:hAnsi="Times New Roman"/>
                <w:sz w:val="24"/>
              </w:rPr>
              <w:lastRenderedPageBreak/>
              <w:t>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235B9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Pr="002235B9" w:rsidRDefault="002235B9" w:rsidP="002235B9">
            <w:pPr>
              <w:rPr>
                <w:rFonts w:ascii="Times New Roman" w:hAnsi="Times New Roman"/>
                <w:sz w:val="24"/>
                <w:szCs w:val="24"/>
              </w:rPr>
            </w:pPr>
            <w:r w:rsidRPr="002235B9">
              <w:rPr>
                <w:rFonts w:ascii="Times New Roman" w:hAnsi="Times New Roman"/>
                <w:sz w:val="24"/>
                <w:szCs w:val="24"/>
              </w:rPr>
              <w:t>Тема 6. Стратегия и тактика переговоров.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P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235B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235B9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Pr="002235B9" w:rsidRDefault="002235B9" w:rsidP="002235B9">
            <w:pPr>
              <w:rPr>
                <w:rFonts w:ascii="Times New Roman" w:hAnsi="Times New Roman"/>
                <w:sz w:val="24"/>
                <w:szCs w:val="24"/>
              </w:rPr>
            </w:pPr>
            <w:r w:rsidRPr="002235B9">
              <w:rPr>
                <w:rFonts w:ascii="Times New Roman" w:hAnsi="Times New Roman"/>
                <w:sz w:val="24"/>
                <w:szCs w:val="24"/>
              </w:rPr>
              <w:t>Практическая работа №</w:t>
            </w:r>
            <w:r w:rsidRPr="002235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P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235B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2235B9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Pr="002235B9" w:rsidRDefault="002235B9" w:rsidP="002235B9">
            <w:pPr>
              <w:rPr>
                <w:rFonts w:ascii="Times New Roman" w:hAnsi="Times New Roman"/>
                <w:sz w:val="24"/>
                <w:szCs w:val="24"/>
              </w:rPr>
            </w:pPr>
            <w:r w:rsidRPr="002235B9">
              <w:rPr>
                <w:rFonts w:ascii="Times New Roman" w:hAnsi="Times New Roman"/>
                <w:sz w:val="24"/>
                <w:szCs w:val="24"/>
              </w:rPr>
              <w:t>Тема 7. Информационно-аналитическая работа в переговорном процессе.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P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235B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235B9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Pr="002235B9" w:rsidRDefault="002235B9" w:rsidP="002235B9">
            <w:pPr>
              <w:rPr>
                <w:rFonts w:ascii="Times New Roman" w:hAnsi="Times New Roman"/>
                <w:sz w:val="24"/>
                <w:szCs w:val="24"/>
              </w:rPr>
            </w:pPr>
            <w:r w:rsidRPr="002235B9">
              <w:rPr>
                <w:rFonts w:ascii="Times New Roman" w:hAnsi="Times New Roman"/>
                <w:sz w:val="24"/>
                <w:szCs w:val="24"/>
              </w:rPr>
              <w:t>Тема 8.  Способы достижения договоренностей и понятие «компромисс».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P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235B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235B9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Pr="002235B9" w:rsidRDefault="002235B9" w:rsidP="002235B9">
            <w:pPr>
              <w:rPr>
                <w:rFonts w:ascii="Times New Roman" w:hAnsi="Times New Roman"/>
                <w:sz w:val="24"/>
                <w:szCs w:val="24"/>
              </w:rPr>
            </w:pPr>
            <w:r w:rsidRPr="002235B9">
              <w:rPr>
                <w:rFonts w:ascii="Times New Roman" w:hAnsi="Times New Roman"/>
                <w:sz w:val="24"/>
                <w:szCs w:val="24"/>
              </w:rPr>
              <w:t>Тема 9.  Роль личности в публичных выступлениях. Стресс-менеджмент.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P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235B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235B9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Pr="002235B9" w:rsidRDefault="002235B9" w:rsidP="002235B9">
            <w:pPr>
              <w:rPr>
                <w:rFonts w:ascii="Times New Roman" w:hAnsi="Times New Roman"/>
                <w:sz w:val="24"/>
                <w:szCs w:val="24"/>
              </w:rPr>
            </w:pPr>
            <w:r w:rsidRPr="002235B9">
              <w:rPr>
                <w:rFonts w:ascii="Times New Roman" w:hAnsi="Times New Roman"/>
                <w:sz w:val="24"/>
                <w:szCs w:val="24"/>
              </w:rPr>
              <w:t>Тема 10.  Национальные особенности ведения переговоров.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P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235B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2235B9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Pr="002235B9" w:rsidRDefault="002235B9" w:rsidP="002235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5B9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аттестация: зачет </w:t>
            </w:r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i/>
                <w:sz w:val="24"/>
                <w:highlight w:val="lightGray"/>
              </w:rPr>
            </w:pP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Style w:val="ad"/>
                <w:rFonts w:ascii="Times New Roman" w:hAnsi="Times New Roman"/>
                <w:sz w:val="24"/>
              </w:rPr>
              <w:footnoteReference w:id="1"/>
            </w:r>
          </w:p>
        </w:tc>
      </w:tr>
      <w:tr w:rsidR="002235B9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5B9" w:rsidRDefault="002235B9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</w:tr>
    </w:tbl>
    <w:p w:rsidR="002235B9" w:rsidRDefault="002235B9" w:rsidP="002235B9">
      <w:pPr>
        <w:rPr>
          <w:rFonts w:ascii="Times New Roman" w:hAnsi="Times New Roman"/>
          <w:i/>
          <w:sz w:val="20"/>
        </w:rPr>
      </w:pPr>
    </w:p>
    <w:p w:rsidR="002235B9" w:rsidRDefault="002235B9" w:rsidP="002235B9">
      <w:pPr>
        <w:rPr>
          <w:rFonts w:ascii="Times New Roman" w:hAnsi="Times New Roman"/>
          <w:sz w:val="24"/>
        </w:rPr>
      </w:pPr>
    </w:p>
    <w:p w:rsidR="002235B9" w:rsidRPr="00EE43CE" w:rsidRDefault="002235B9" w:rsidP="002235B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Фонд оценочных средств для оценивания результатов обучения по курсу:</w:t>
      </w:r>
    </w:p>
    <w:p w:rsidR="002235B9" w:rsidRDefault="002235B9" w:rsidP="002235B9">
      <w:pPr>
        <w:pStyle w:val="a7"/>
        <w:numPr>
          <w:ilvl w:val="0"/>
          <w:numId w:val="2"/>
        </w:numPr>
        <w:contextualSpacing w:val="0"/>
        <w:rPr>
          <w:rFonts w:ascii="Times New Roman" w:hAnsi="Times New Roman"/>
          <w:sz w:val="24"/>
        </w:rPr>
      </w:pPr>
      <w:r w:rsidRPr="00EE43CE">
        <w:rPr>
          <w:rFonts w:ascii="Times New Roman" w:hAnsi="Times New Roman"/>
          <w:sz w:val="24"/>
        </w:rPr>
        <w:lastRenderedPageBreak/>
        <w:t>Типовые задания и иные материалы, необходимые для оценки результатов обучения:</w:t>
      </w:r>
    </w:p>
    <w:p w:rsidR="002235B9" w:rsidRPr="002235B9" w:rsidRDefault="002235B9" w:rsidP="002235B9">
      <w:pPr>
        <w:pStyle w:val="02"/>
        <w:numPr>
          <w:ilvl w:val="0"/>
          <w:numId w:val="0"/>
        </w:numPr>
        <w:ind w:left="792" w:hanging="432"/>
        <w:rPr>
          <w:b w:val="0"/>
          <w:bCs w:val="0"/>
          <w:szCs w:val="24"/>
        </w:rPr>
      </w:pPr>
      <w:bookmarkStart w:id="0" w:name="_Toc76748160"/>
      <w:r w:rsidRPr="002235B9">
        <w:rPr>
          <w:b w:val="0"/>
          <w:bCs w:val="0"/>
          <w:szCs w:val="24"/>
        </w:rPr>
        <w:t>Текущий контроль успеваемости</w:t>
      </w:r>
      <w:bookmarkEnd w:id="0"/>
    </w:p>
    <w:p w:rsidR="002235B9" w:rsidRPr="002235B9" w:rsidRDefault="002235B9" w:rsidP="002235B9">
      <w:pPr>
        <w:ind w:left="360"/>
        <w:rPr>
          <w:rFonts w:ascii="Times New Roman" w:hAnsi="Times New Roman"/>
          <w:bCs/>
          <w:sz w:val="24"/>
          <w:szCs w:val="24"/>
        </w:rPr>
      </w:pPr>
      <w:r w:rsidRPr="002235B9">
        <w:rPr>
          <w:rFonts w:ascii="Times New Roman" w:hAnsi="Times New Roman"/>
          <w:bCs/>
          <w:sz w:val="24"/>
          <w:szCs w:val="24"/>
        </w:rPr>
        <w:t>Формы текущего контроля успеваемости: зачет</w:t>
      </w:r>
    </w:p>
    <w:p w:rsidR="002235B9" w:rsidRPr="002235B9" w:rsidRDefault="002235B9" w:rsidP="002235B9">
      <w:pPr>
        <w:ind w:left="360"/>
        <w:rPr>
          <w:rFonts w:ascii="Times New Roman" w:hAnsi="Times New Roman"/>
          <w:sz w:val="24"/>
          <w:szCs w:val="24"/>
        </w:rPr>
      </w:pPr>
      <w:r w:rsidRPr="002235B9">
        <w:rPr>
          <w:rFonts w:ascii="Times New Roman" w:hAnsi="Times New Roman"/>
          <w:sz w:val="24"/>
          <w:szCs w:val="24"/>
        </w:rPr>
        <w:t>Предполагаемые вопросы зачета</w:t>
      </w:r>
      <w:r w:rsidRPr="002235B9">
        <w:rPr>
          <w:rFonts w:ascii="Times New Roman" w:hAnsi="Times New Roman"/>
          <w:sz w:val="24"/>
          <w:szCs w:val="24"/>
        </w:rPr>
        <w:t>:</w:t>
      </w:r>
    </w:p>
    <w:p w:rsidR="002235B9" w:rsidRPr="002235B9" w:rsidRDefault="002235B9" w:rsidP="002235B9">
      <w:pPr>
        <w:ind w:left="360"/>
        <w:rPr>
          <w:rFonts w:ascii="Times New Roman" w:hAnsi="Times New Roman"/>
          <w:sz w:val="24"/>
        </w:rPr>
      </w:pPr>
      <w:r w:rsidRPr="002235B9">
        <w:rPr>
          <w:rFonts w:ascii="Times New Roman" w:hAnsi="Times New Roman"/>
          <w:sz w:val="24"/>
        </w:rPr>
        <w:t>1.</w:t>
      </w:r>
      <w:r w:rsidRPr="002235B9">
        <w:rPr>
          <w:rFonts w:ascii="Times New Roman" w:hAnsi="Times New Roman"/>
          <w:sz w:val="24"/>
        </w:rPr>
        <w:tab/>
        <w:t>Методы публичной дипломатии</w:t>
      </w:r>
    </w:p>
    <w:p w:rsidR="002235B9" w:rsidRPr="002235B9" w:rsidRDefault="002235B9" w:rsidP="002235B9">
      <w:pPr>
        <w:ind w:left="360"/>
        <w:rPr>
          <w:rFonts w:ascii="Times New Roman" w:hAnsi="Times New Roman"/>
          <w:sz w:val="24"/>
        </w:rPr>
      </w:pPr>
      <w:r w:rsidRPr="002235B9">
        <w:rPr>
          <w:rFonts w:ascii="Times New Roman" w:hAnsi="Times New Roman"/>
          <w:sz w:val="24"/>
        </w:rPr>
        <w:t>2.</w:t>
      </w:r>
      <w:r w:rsidRPr="002235B9">
        <w:rPr>
          <w:rFonts w:ascii="Times New Roman" w:hAnsi="Times New Roman"/>
          <w:sz w:val="24"/>
        </w:rPr>
        <w:tab/>
        <w:t>Виды переговоров</w:t>
      </w:r>
    </w:p>
    <w:p w:rsidR="002235B9" w:rsidRPr="002235B9" w:rsidRDefault="002235B9" w:rsidP="002235B9">
      <w:pPr>
        <w:ind w:left="360"/>
        <w:rPr>
          <w:rFonts w:ascii="Times New Roman" w:hAnsi="Times New Roman"/>
          <w:sz w:val="24"/>
        </w:rPr>
      </w:pPr>
      <w:r w:rsidRPr="002235B9">
        <w:rPr>
          <w:rFonts w:ascii="Times New Roman" w:hAnsi="Times New Roman"/>
          <w:sz w:val="24"/>
        </w:rPr>
        <w:t>3.</w:t>
      </w:r>
      <w:r w:rsidRPr="002235B9">
        <w:rPr>
          <w:rFonts w:ascii="Times New Roman" w:hAnsi="Times New Roman"/>
          <w:sz w:val="24"/>
        </w:rPr>
        <w:tab/>
        <w:t>Рассадка в автомобиле и за столом переговоров</w:t>
      </w:r>
    </w:p>
    <w:p w:rsidR="002235B9" w:rsidRPr="002235B9" w:rsidRDefault="002235B9" w:rsidP="002235B9">
      <w:pPr>
        <w:ind w:left="360"/>
        <w:rPr>
          <w:rFonts w:ascii="Times New Roman" w:hAnsi="Times New Roman"/>
          <w:sz w:val="24"/>
        </w:rPr>
      </w:pPr>
      <w:r w:rsidRPr="002235B9">
        <w:rPr>
          <w:rFonts w:ascii="Times New Roman" w:hAnsi="Times New Roman"/>
          <w:sz w:val="24"/>
        </w:rPr>
        <w:t>4.</w:t>
      </w:r>
      <w:r w:rsidRPr="002235B9">
        <w:rPr>
          <w:rFonts w:ascii="Times New Roman" w:hAnsi="Times New Roman"/>
          <w:sz w:val="24"/>
        </w:rPr>
        <w:tab/>
        <w:t>Основные навыки переговорщика</w:t>
      </w:r>
    </w:p>
    <w:p w:rsidR="002235B9" w:rsidRPr="002235B9" w:rsidRDefault="002235B9" w:rsidP="002235B9">
      <w:pPr>
        <w:ind w:left="360"/>
        <w:rPr>
          <w:rFonts w:ascii="Times New Roman" w:hAnsi="Times New Roman"/>
          <w:sz w:val="24"/>
        </w:rPr>
      </w:pPr>
      <w:r w:rsidRPr="002235B9">
        <w:rPr>
          <w:rFonts w:ascii="Times New Roman" w:hAnsi="Times New Roman"/>
          <w:sz w:val="24"/>
        </w:rPr>
        <w:t>5.</w:t>
      </w:r>
      <w:r w:rsidRPr="002235B9">
        <w:rPr>
          <w:rFonts w:ascii="Times New Roman" w:hAnsi="Times New Roman"/>
          <w:sz w:val="24"/>
        </w:rPr>
        <w:tab/>
        <w:t>Подготовка переговоров – основные этапы</w:t>
      </w:r>
    </w:p>
    <w:p w:rsidR="002235B9" w:rsidRPr="002235B9" w:rsidRDefault="002235B9" w:rsidP="002235B9">
      <w:pPr>
        <w:ind w:left="360"/>
        <w:rPr>
          <w:rFonts w:ascii="Times New Roman" w:hAnsi="Times New Roman"/>
          <w:sz w:val="24"/>
        </w:rPr>
      </w:pPr>
      <w:r w:rsidRPr="002235B9">
        <w:rPr>
          <w:rFonts w:ascii="Times New Roman" w:hAnsi="Times New Roman"/>
          <w:sz w:val="24"/>
        </w:rPr>
        <w:t>6.</w:t>
      </w:r>
      <w:r w:rsidRPr="002235B9">
        <w:rPr>
          <w:rFonts w:ascii="Times New Roman" w:hAnsi="Times New Roman"/>
          <w:sz w:val="24"/>
        </w:rPr>
        <w:tab/>
        <w:t>Стадии переговорного процесса</w:t>
      </w:r>
    </w:p>
    <w:p w:rsidR="002235B9" w:rsidRPr="002235B9" w:rsidRDefault="002235B9" w:rsidP="002235B9">
      <w:pPr>
        <w:ind w:left="360"/>
        <w:rPr>
          <w:rFonts w:ascii="Times New Roman" w:hAnsi="Times New Roman"/>
          <w:sz w:val="24"/>
        </w:rPr>
      </w:pPr>
      <w:r w:rsidRPr="002235B9">
        <w:rPr>
          <w:rFonts w:ascii="Times New Roman" w:hAnsi="Times New Roman"/>
          <w:sz w:val="24"/>
        </w:rPr>
        <w:t>7.</w:t>
      </w:r>
      <w:r w:rsidRPr="002235B9">
        <w:rPr>
          <w:rFonts w:ascii="Times New Roman" w:hAnsi="Times New Roman"/>
          <w:sz w:val="24"/>
        </w:rPr>
        <w:tab/>
        <w:t>Критерии начала переговоров</w:t>
      </w:r>
    </w:p>
    <w:p w:rsidR="002235B9" w:rsidRPr="002235B9" w:rsidRDefault="002235B9" w:rsidP="002235B9">
      <w:pPr>
        <w:ind w:left="360"/>
        <w:rPr>
          <w:rFonts w:ascii="Times New Roman" w:hAnsi="Times New Roman"/>
          <w:sz w:val="24"/>
        </w:rPr>
      </w:pPr>
      <w:r w:rsidRPr="002235B9">
        <w:rPr>
          <w:rFonts w:ascii="Times New Roman" w:hAnsi="Times New Roman"/>
          <w:sz w:val="24"/>
        </w:rPr>
        <w:t>8.</w:t>
      </w:r>
      <w:r w:rsidRPr="002235B9">
        <w:rPr>
          <w:rFonts w:ascii="Times New Roman" w:hAnsi="Times New Roman"/>
          <w:sz w:val="24"/>
        </w:rPr>
        <w:tab/>
        <w:t>Этика переговоров</w:t>
      </w:r>
    </w:p>
    <w:p w:rsidR="002235B9" w:rsidRPr="002235B9" w:rsidRDefault="002235B9" w:rsidP="002235B9">
      <w:pPr>
        <w:ind w:left="360"/>
        <w:rPr>
          <w:rFonts w:ascii="Times New Roman" w:hAnsi="Times New Roman"/>
          <w:sz w:val="24"/>
        </w:rPr>
      </w:pPr>
      <w:r w:rsidRPr="002235B9">
        <w:rPr>
          <w:rFonts w:ascii="Times New Roman" w:hAnsi="Times New Roman"/>
          <w:sz w:val="24"/>
        </w:rPr>
        <w:t>9.</w:t>
      </w:r>
      <w:r w:rsidRPr="002235B9">
        <w:rPr>
          <w:rFonts w:ascii="Times New Roman" w:hAnsi="Times New Roman"/>
          <w:sz w:val="24"/>
        </w:rPr>
        <w:tab/>
        <w:t>Стратегия переговоров</w:t>
      </w:r>
    </w:p>
    <w:p w:rsidR="002235B9" w:rsidRPr="002235B9" w:rsidRDefault="002235B9" w:rsidP="002235B9">
      <w:pPr>
        <w:ind w:left="360"/>
        <w:rPr>
          <w:rFonts w:ascii="Times New Roman" w:hAnsi="Times New Roman"/>
          <w:sz w:val="24"/>
        </w:rPr>
      </w:pPr>
      <w:r w:rsidRPr="002235B9">
        <w:rPr>
          <w:rFonts w:ascii="Times New Roman" w:hAnsi="Times New Roman"/>
          <w:sz w:val="24"/>
        </w:rPr>
        <w:t>10.</w:t>
      </w:r>
      <w:r w:rsidRPr="002235B9">
        <w:rPr>
          <w:rFonts w:ascii="Times New Roman" w:hAnsi="Times New Roman"/>
          <w:sz w:val="24"/>
        </w:rPr>
        <w:tab/>
        <w:t xml:space="preserve">Тактика переговоров </w:t>
      </w:r>
    </w:p>
    <w:p w:rsidR="002235B9" w:rsidRPr="002235B9" w:rsidRDefault="002235B9" w:rsidP="002235B9">
      <w:pPr>
        <w:ind w:left="360"/>
        <w:rPr>
          <w:rFonts w:ascii="Times New Roman" w:hAnsi="Times New Roman"/>
          <w:sz w:val="24"/>
        </w:rPr>
      </w:pPr>
      <w:r w:rsidRPr="002235B9">
        <w:rPr>
          <w:rFonts w:ascii="Times New Roman" w:hAnsi="Times New Roman"/>
          <w:sz w:val="24"/>
        </w:rPr>
        <w:t>11.</w:t>
      </w:r>
      <w:r w:rsidRPr="002235B9">
        <w:rPr>
          <w:rFonts w:ascii="Times New Roman" w:hAnsi="Times New Roman"/>
          <w:sz w:val="24"/>
        </w:rPr>
        <w:tab/>
        <w:t>Подготовка к переговорам, анализ</w:t>
      </w:r>
    </w:p>
    <w:p w:rsidR="002235B9" w:rsidRPr="002235B9" w:rsidRDefault="002235B9" w:rsidP="002235B9">
      <w:pPr>
        <w:ind w:left="360"/>
        <w:rPr>
          <w:rFonts w:ascii="Times New Roman" w:hAnsi="Times New Roman"/>
          <w:sz w:val="24"/>
        </w:rPr>
      </w:pPr>
      <w:r w:rsidRPr="002235B9">
        <w:rPr>
          <w:rFonts w:ascii="Times New Roman" w:hAnsi="Times New Roman"/>
          <w:sz w:val="24"/>
        </w:rPr>
        <w:t>12.</w:t>
      </w:r>
      <w:r w:rsidRPr="002235B9">
        <w:rPr>
          <w:rFonts w:ascii="Times New Roman" w:hAnsi="Times New Roman"/>
          <w:sz w:val="24"/>
        </w:rPr>
        <w:tab/>
        <w:t>Информационно-аналитическая работа в переговорном процессе</w:t>
      </w:r>
    </w:p>
    <w:p w:rsidR="002235B9" w:rsidRPr="002235B9" w:rsidRDefault="002235B9" w:rsidP="002235B9">
      <w:pPr>
        <w:ind w:left="360"/>
        <w:rPr>
          <w:rFonts w:ascii="Times New Roman" w:hAnsi="Times New Roman"/>
          <w:sz w:val="24"/>
        </w:rPr>
      </w:pPr>
      <w:r w:rsidRPr="002235B9">
        <w:rPr>
          <w:rFonts w:ascii="Times New Roman" w:hAnsi="Times New Roman"/>
          <w:sz w:val="24"/>
        </w:rPr>
        <w:t>13.</w:t>
      </w:r>
      <w:r w:rsidRPr="002235B9">
        <w:rPr>
          <w:rFonts w:ascii="Times New Roman" w:hAnsi="Times New Roman"/>
          <w:sz w:val="24"/>
        </w:rPr>
        <w:tab/>
        <w:t>Схема раскрытия позиций, понятие инициативности</w:t>
      </w:r>
    </w:p>
    <w:p w:rsidR="002235B9" w:rsidRPr="002235B9" w:rsidRDefault="002235B9" w:rsidP="002235B9">
      <w:pPr>
        <w:ind w:left="360"/>
        <w:rPr>
          <w:rFonts w:ascii="Times New Roman" w:hAnsi="Times New Roman"/>
          <w:sz w:val="24"/>
        </w:rPr>
      </w:pPr>
      <w:r w:rsidRPr="002235B9">
        <w:rPr>
          <w:rFonts w:ascii="Times New Roman" w:hAnsi="Times New Roman"/>
          <w:sz w:val="24"/>
        </w:rPr>
        <w:t>14.</w:t>
      </w:r>
      <w:r w:rsidRPr="002235B9">
        <w:rPr>
          <w:rFonts w:ascii="Times New Roman" w:hAnsi="Times New Roman"/>
          <w:sz w:val="24"/>
        </w:rPr>
        <w:tab/>
        <w:t>Методы и категории психологического воздействия в переговорном процессе</w:t>
      </w:r>
    </w:p>
    <w:p w:rsidR="002235B9" w:rsidRPr="002235B9" w:rsidRDefault="002235B9" w:rsidP="002235B9">
      <w:pPr>
        <w:ind w:left="360"/>
        <w:rPr>
          <w:rFonts w:ascii="Times New Roman" w:hAnsi="Times New Roman"/>
          <w:sz w:val="24"/>
        </w:rPr>
      </w:pPr>
      <w:r w:rsidRPr="002235B9">
        <w:rPr>
          <w:rFonts w:ascii="Times New Roman" w:hAnsi="Times New Roman"/>
          <w:sz w:val="24"/>
        </w:rPr>
        <w:t>15.</w:t>
      </w:r>
      <w:r w:rsidRPr="002235B9">
        <w:rPr>
          <w:rFonts w:ascii="Times New Roman" w:hAnsi="Times New Roman"/>
          <w:sz w:val="24"/>
        </w:rPr>
        <w:tab/>
        <w:t>Способы достижения договоренностей</w:t>
      </w:r>
    </w:p>
    <w:p w:rsidR="002235B9" w:rsidRPr="002235B9" w:rsidRDefault="002235B9" w:rsidP="002235B9">
      <w:pPr>
        <w:ind w:left="360"/>
        <w:rPr>
          <w:rFonts w:ascii="Times New Roman" w:hAnsi="Times New Roman"/>
          <w:sz w:val="24"/>
        </w:rPr>
      </w:pPr>
      <w:r w:rsidRPr="002235B9">
        <w:rPr>
          <w:rFonts w:ascii="Times New Roman" w:hAnsi="Times New Roman"/>
          <w:sz w:val="24"/>
        </w:rPr>
        <w:t>16.</w:t>
      </w:r>
      <w:r w:rsidRPr="002235B9">
        <w:rPr>
          <w:rFonts w:ascii="Times New Roman" w:hAnsi="Times New Roman"/>
          <w:sz w:val="24"/>
        </w:rPr>
        <w:tab/>
        <w:t>Понятие «компромисс», области согласия</w:t>
      </w:r>
    </w:p>
    <w:p w:rsidR="002235B9" w:rsidRPr="002235B9" w:rsidRDefault="002235B9" w:rsidP="002235B9">
      <w:pPr>
        <w:ind w:left="360"/>
        <w:rPr>
          <w:rFonts w:ascii="Times New Roman" w:hAnsi="Times New Roman"/>
          <w:sz w:val="24"/>
        </w:rPr>
      </w:pPr>
      <w:r w:rsidRPr="002235B9">
        <w:rPr>
          <w:rFonts w:ascii="Times New Roman" w:hAnsi="Times New Roman"/>
          <w:sz w:val="24"/>
        </w:rPr>
        <w:t>17.</w:t>
      </w:r>
      <w:r w:rsidRPr="002235B9">
        <w:rPr>
          <w:rFonts w:ascii="Times New Roman" w:hAnsi="Times New Roman"/>
          <w:sz w:val="24"/>
        </w:rPr>
        <w:tab/>
        <w:t>Баланс интересов, значение понятия и его особенности</w:t>
      </w:r>
    </w:p>
    <w:p w:rsidR="002235B9" w:rsidRPr="002235B9" w:rsidRDefault="002235B9" w:rsidP="002235B9">
      <w:pPr>
        <w:ind w:left="360"/>
        <w:rPr>
          <w:rFonts w:ascii="Times New Roman" w:hAnsi="Times New Roman"/>
          <w:sz w:val="24"/>
        </w:rPr>
      </w:pPr>
      <w:r w:rsidRPr="002235B9">
        <w:rPr>
          <w:rFonts w:ascii="Times New Roman" w:hAnsi="Times New Roman"/>
          <w:sz w:val="24"/>
        </w:rPr>
        <w:t>18.</w:t>
      </w:r>
      <w:r w:rsidRPr="002235B9">
        <w:rPr>
          <w:rFonts w:ascii="Times New Roman" w:hAnsi="Times New Roman"/>
          <w:sz w:val="24"/>
        </w:rPr>
        <w:tab/>
        <w:t>Правила процедуры: определение и функции</w:t>
      </w:r>
    </w:p>
    <w:p w:rsidR="002235B9" w:rsidRPr="002235B9" w:rsidRDefault="002235B9" w:rsidP="002235B9">
      <w:pPr>
        <w:ind w:left="360"/>
        <w:rPr>
          <w:rFonts w:ascii="Times New Roman" w:hAnsi="Times New Roman"/>
          <w:sz w:val="24"/>
        </w:rPr>
      </w:pPr>
      <w:r w:rsidRPr="002235B9">
        <w:rPr>
          <w:rFonts w:ascii="Times New Roman" w:hAnsi="Times New Roman"/>
          <w:sz w:val="24"/>
        </w:rPr>
        <w:t>19.</w:t>
      </w:r>
      <w:r w:rsidRPr="002235B9">
        <w:rPr>
          <w:rFonts w:ascii="Times New Roman" w:hAnsi="Times New Roman"/>
          <w:sz w:val="24"/>
        </w:rPr>
        <w:tab/>
        <w:t>Виды документов, завершающие переговорный процесс</w:t>
      </w:r>
    </w:p>
    <w:p w:rsidR="002235B9" w:rsidRPr="002235B9" w:rsidRDefault="002235B9" w:rsidP="002235B9">
      <w:pPr>
        <w:ind w:left="360"/>
        <w:rPr>
          <w:rFonts w:ascii="Times New Roman" w:hAnsi="Times New Roman"/>
          <w:sz w:val="24"/>
        </w:rPr>
      </w:pPr>
      <w:r w:rsidRPr="002235B9">
        <w:rPr>
          <w:rFonts w:ascii="Times New Roman" w:hAnsi="Times New Roman"/>
          <w:sz w:val="24"/>
        </w:rPr>
        <w:t>20.</w:t>
      </w:r>
      <w:r w:rsidRPr="002235B9">
        <w:rPr>
          <w:rFonts w:ascii="Times New Roman" w:hAnsi="Times New Roman"/>
          <w:sz w:val="24"/>
        </w:rPr>
        <w:tab/>
        <w:t>Технические приемы, применяемые в переговорах</w:t>
      </w:r>
    </w:p>
    <w:p w:rsidR="002235B9" w:rsidRPr="002235B9" w:rsidRDefault="002235B9" w:rsidP="002235B9">
      <w:pPr>
        <w:ind w:left="360"/>
        <w:rPr>
          <w:rFonts w:ascii="Times New Roman" w:hAnsi="Times New Roman"/>
          <w:sz w:val="24"/>
        </w:rPr>
      </w:pPr>
      <w:r w:rsidRPr="002235B9">
        <w:rPr>
          <w:rFonts w:ascii="Times New Roman" w:hAnsi="Times New Roman"/>
          <w:sz w:val="24"/>
        </w:rPr>
        <w:t>21.</w:t>
      </w:r>
      <w:r w:rsidRPr="002235B9">
        <w:rPr>
          <w:rFonts w:ascii="Times New Roman" w:hAnsi="Times New Roman"/>
          <w:sz w:val="24"/>
        </w:rPr>
        <w:tab/>
        <w:t>Посредничество в переговорах</w:t>
      </w:r>
    </w:p>
    <w:p w:rsidR="002235B9" w:rsidRPr="002235B9" w:rsidRDefault="002235B9" w:rsidP="002235B9">
      <w:pPr>
        <w:ind w:left="360"/>
        <w:rPr>
          <w:rFonts w:ascii="Times New Roman" w:hAnsi="Times New Roman"/>
          <w:sz w:val="24"/>
        </w:rPr>
      </w:pPr>
      <w:r w:rsidRPr="002235B9">
        <w:rPr>
          <w:rFonts w:ascii="Times New Roman" w:hAnsi="Times New Roman"/>
          <w:sz w:val="24"/>
        </w:rPr>
        <w:t>22.</w:t>
      </w:r>
      <w:r w:rsidRPr="002235B9">
        <w:rPr>
          <w:rFonts w:ascii="Times New Roman" w:hAnsi="Times New Roman"/>
          <w:sz w:val="24"/>
        </w:rPr>
        <w:tab/>
        <w:t>Обеспечение выполнения договоренностей</w:t>
      </w:r>
    </w:p>
    <w:p w:rsidR="002235B9" w:rsidRPr="002235B9" w:rsidRDefault="002235B9" w:rsidP="002235B9">
      <w:pPr>
        <w:ind w:left="360"/>
        <w:rPr>
          <w:rFonts w:ascii="Times New Roman" w:hAnsi="Times New Roman"/>
          <w:sz w:val="24"/>
        </w:rPr>
      </w:pPr>
      <w:r w:rsidRPr="002235B9">
        <w:rPr>
          <w:rFonts w:ascii="Times New Roman" w:hAnsi="Times New Roman"/>
          <w:sz w:val="24"/>
        </w:rPr>
        <w:t>23.</w:t>
      </w:r>
      <w:r w:rsidRPr="002235B9">
        <w:rPr>
          <w:rFonts w:ascii="Times New Roman" w:hAnsi="Times New Roman"/>
          <w:sz w:val="24"/>
        </w:rPr>
        <w:tab/>
        <w:t>Национальные особенности ведения переговоров</w:t>
      </w:r>
    </w:p>
    <w:p w:rsidR="002235B9" w:rsidRPr="002235B9" w:rsidRDefault="002235B9" w:rsidP="002235B9">
      <w:pPr>
        <w:ind w:left="360"/>
        <w:rPr>
          <w:rFonts w:ascii="Times New Roman" w:hAnsi="Times New Roman"/>
          <w:sz w:val="24"/>
        </w:rPr>
      </w:pPr>
      <w:r w:rsidRPr="002235B9">
        <w:rPr>
          <w:rFonts w:ascii="Times New Roman" w:hAnsi="Times New Roman"/>
          <w:sz w:val="24"/>
        </w:rPr>
        <w:t>24.</w:t>
      </w:r>
      <w:r w:rsidRPr="002235B9">
        <w:rPr>
          <w:rFonts w:ascii="Times New Roman" w:hAnsi="Times New Roman"/>
          <w:sz w:val="24"/>
        </w:rPr>
        <w:tab/>
        <w:t>Роль личности в публичных выступлениях</w:t>
      </w:r>
    </w:p>
    <w:p w:rsidR="002235B9" w:rsidRPr="002235B9" w:rsidRDefault="002235B9" w:rsidP="002235B9">
      <w:pPr>
        <w:ind w:left="360"/>
        <w:rPr>
          <w:rFonts w:ascii="Times New Roman" w:hAnsi="Times New Roman"/>
          <w:sz w:val="24"/>
        </w:rPr>
      </w:pPr>
      <w:r w:rsidRPr="002235B9">
        <w:rPr>
          <w:rFonts w:ascii="Times New Roman" w:hAnsi="Times New Roman"/>
          <w:sz w:val="24"/>
        </w:rPr>
        <w:t>25.</w:t>
      </w:r>
      <w:r w:rsidRPr="002235B9">
        <w:rPr>
          <w:rFonts w:ascii="Times New Roman" w:hAnsi="Times New Roman"/>
          <w:sz w:val="24"/>
        </w:rPr>
        <w:tab/>
        <w:t>Типы жестикуляции в различных формах выступлений</w:t>
      </w:r>
    </w:p>
    <w:p w:rsidR="002235B9" w:rsidRPr="002235B9" w:rsidRDefault="002235B9" w:rsidP="002235B9">
      <w:pPr>
        <w:ind w:left="360"/>
        <w:rPr>
          <w:rFonts w:ascii="Times New Roman" w:hAnsi="Times New Roman"/>
          <w:sz w:val="24"/>
        </w:rPr>
      </w:pPr>
      <w:r w:rsidRPr="002235B9">
        <w:rPr>
          <w:rFonts w:ascii="Times New Roman" w:hAnsi="Times New Roman"/>
          <w:sz w:val="24"/>
        </w:rPr>
        <w:lastRenderedPageBreak/>
        <w:t>26.</w:t>
      </w:r>
      <w:r w:rsidRPr="002235B9">
        <w:rPr>
          <w:rFonts w:ascii="Times New Roman" w:hAnsi="Times New Roman"/>
          <w:sz w:val="24"/>
        </w:rPr>
        <w:tab/>
        <w:t>Стресс-менеджмент публичных выступлений</w:t>
      </w:r>
    </w:p>
    <w:p w:rsidR="002235B9" w:rsidRPr="002235B9" w:rsidRDefault="002235B9" w:rsidP="002235B9">
      <w:pPr>
        <w:ind w:left="360"/>
        <w:rPr>
          <w:rFonts w:ascii="Times New Roman" w:hAnsi="Times New Roman"/>
          <w:sz w:val="24"/>
        </w:rPr>
      </w:pPr>
      <w:r w:rsidRPr="002235B9">
        <w:rPr>
          <w:rFonts w:ascii="Times New Roman" w:hAnsi="Times New Roman"/>
          <w:sz w:val="24"/>
        </w:rPr>
        <w:t>27.</w:t>
      </w:r>
      <w:r w:rsidRPr="002235B9">
        <w:rPr>
          <w:rFonts w:ascii="Times New Roman" w:hAnsi="Times New Roman"/>
          <w:sz w:val="24"/>
        </w:rPr>
        <w:tab/>
        <w:t>Основные правила написания деловых документов</w:t>
      </w:r>
    </w:p>
    <w:p w:rsidR="002235B9" w:rsidRPr="00022670" w:rsidRDefault="002235B9" w:rsidP="002235B9">
      <w:pPr>
        <w:pStyle w:val="a7"/>
        <w:numPr>
          <w:ilvl w:val="0"/>
          <w:numId w:val="2"/>
        </w:numPr>
        <w:contextualSpacing w:val="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Шкала и критерии оценивания</w:t>
      </w:r>
      <w:r>
        <w:rPr>
          <w:rFonts w:ascii="Times New Roman" w:hAnsi="Times New Roman"/>
          <w:sz w:val="24"/>
        </w:rPr>
        <w:t>:</w:t>
      </w:r>
      <w:r w:rsidRPr="00022670">
        <w:rPr>
          <w:rFonts w:ascii="Times New Roman" w:hAnsi="Times New Roman"/>
          <w:sz w:val="24"/>
        </w:rPr>
        <w:t xml:space="preserve"> Шкала и критерии оценивания: оценивание осуществляется по зачетной шкале («зачтено» / «не зачтено»), критериями оценивания являются полнота и корректность теоретических знаний, умение применять их для анализа практических ситуаций, аргументированность выводов, активность и качество работы в ходе аудиторных занятий.</w:t>
      </w:r>
    </w:p>
    <w:p w:rsidR="002235B9" w:rsidRPr="00022670" w:rsidRDefault="002235B9" w:rsidP="002235B9">
      <w:pPr>
        <w:ind w:left="360"/>
        <w:rPr>
          <w:rFonts w:ascii="Times New Roman" w:hAnsi="Times New Roman"/>
          <w:i/>
          <w:sz w:val="24"/>
        </w:rPr>
      </w:pPr>
    </w:p>
    <w:p w:rsidR="002235B9" w:rsidRDefault="002235B9" w:rsidP="002235B9">
      <w:pPr>
        <w:rPr>
          <w:rFonts w:ascii="Times New Roman" w:hAnsi="Times New Roman"/>
          <w:i/>
          <w:sz w:val="24"/>
        </w:rPr>
      </w:pPr>
    </w:p>
    <w:p w:rsidR="002235B9" w:rsidRDefault="002235B9" w:rsidP="002235B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Ресурсное обеспечение:</w:t>
      </w:r>
    </w:p>
    <w:p w:rsidR="002235B9" w:rsidRDefault="002235B9" w:rsidP="002235B9">
      <w:pPr>
        <w:pStyle w:val="a7"/>
        <w:numPr>
          <w:ilvl w:val="0"/>
          <w:numId w:val="1"/>
        </w:numPr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основной и дополнительной учебной литературы </w:t>
      </w:r>
    </w:p>
    <w:p w:rsidR="002235B9" w:rsidRPr="002235B9" w:rsidRDefault="002235B9" w:rsidP="002235B9">
      <w:pPr>
        <w:pStyle w:val="02"/>
        <w:numPr>
          <w:ilvl w:val="0"/>
          <w:numId w:val="0"/>
        </w:numPr>
        <w:ind w:left="709"/>
        <w:rPr>
          <w:b w:val="0"/>
          <w:bCs w:val="0"/>
          <w:szCs w:val="24"/>
        </w:rPr>
      </w:pPr>
      <w:bookmarkStart w:id="1" w:name="_Toc76748153"/>
      <w:r w:rsidRPr="002235B9">
        <w:rPr>
          <w:b w:val="0"/>
          <w:bCs w:val="0"/>
          <w:szCs w:val="24"/>
        </w:rPr>
        <w:t>Список основной литературы</w:t>
      </w:r>
      <w:bookmarkEnd w:id="1"/>
      <w:r w:rsidRPr="002235B9">
        <w:rPr>
          <w:b w:val="0"/>
          <w:bCs w:val="0"/>
          <w:szCs w:val="24"/>
        </w:rPr>
        <w:t>:</w:t>
      </w:r>
    </w:p>
    <w:p w:rsidR="002235B9" w:rsidRPr="002235B9" w:rsidRDefault="002235B9" w:rsidP="002235B9">
      <w:pPr>
        <w:ind w:left="709"/>
        <w:rPr>
          <w:rFonts w:ascii="Times New Roman" w:hAnsi="Times New Roman"/>
          <w:sz w:val="24"/>
          <w:szCs w:val="24"/>
        </w:rPr>
      </w:pPr>
      <w:r w:rsidRPr="002235B9">
        <w:rPr>
          <w:rFonts w:ascii="Times New Roman" w:hAnsi="Times New Roman"/>
          <w:sz w:val="24"/>
          <w:szCs w:val="24"/>
        </w:rPr>
        <w:t>1.</w:t>
      </w:r>
      <w:r w:rsidRPr="002235B9">
        <w:rPr>
          <w:rFonts w:ascii="Times New Roman" w:hAnsi="Times New Roman"/>
          <w:sz w:val="24"/>
          <w:szCs w:val="24"/>
        </w:rPr>
        <w:tab/>
        <w:t xml:space="preserve">Дубинин Ю.В.  Мастерство переговоров: Учебник для студентов, обучающихся по специальности «Международные отношения». Изд. четвертое, доп. – М.: </w:t>
      </w:r>
      <w:proofErr w:type="spellStart"/>
      <w:r w:rsidRPr="002235B9">
        <w:rPr>
          <w:rFonts w:ascii="Times New Roman" w:hAnsi="Times New Roman"/>
          <w:sz w:val="24"/>
          <w:szCs w:val="24"/>
        </w:rPr>
        <w:t>Междунар</w:t>
      </w:r>
      <w:proofErr w:type="spellEnd"/>
      <w:r w:rsidRPr="002235B9">
        <w:rPr>
          <w:rFonts w:ascii="Times New Roman" w:hAnsi="Times New Roman"/>
          <w:sz w:val="24"/>
          <w:szCs w:val="24"/>
        </w:rPr>
        <w:t>. отношения, 2012. – 320с.</w:t>
      </w:r>
    </w:p>
    <w:p w:rsidR="002235B9" w:rsidRPr="002235B9" w:rsidRDefault="002235B9" w:rsidP="002235B9">
      <w:pPr>
        <w:ind w:left="709"/>
        <w:rPr>
          <w:rFonts w:ascii="Times New Roman" w:hAnsi="Times New Roman"/>
          <w:sz w:val="24"/>
          <w:szCs w:val="24"/>
        </w:rPr>
      </w:pPr>
      <w:r w:rsidRPr="002235B9">
        <w:rPr>
          <w:rFonts w:ascii="Times New Roman" w:hAnsi="Times New Roman"/>
          <w:sz w:val="24"/>
          <w:szCs w:val="24"/>
        </w:rPr>
        <w:t>2.</w:t>
      </w:r>
      <w:r w:rsidRPr="002235B9">
        <w:rPr>
          <w:rFonts w:ascii="Times New Roman" w:hAnsi="Times New Roman"/>
          <w:sz w:val="24"/>
          <w:szCs w:val="24"/>
        </w:rPr>
        <w:tab/>
        <w:t>Лебедева М.М., Зиновьева Е.С. Технология международных переговоров в цифровую эпоху: Учебник для вузов. – М.: Издательство «Аспект Пресс», 2022. – 250с.</w:t>
      </w:r>
    </w:p>
    <w:p w:rsidR="002235B9" w:rsidRPr="002235B9" w:rsidRDefault="002235B9" w:rsidP="002235B9">
      <w:pPr>
        <w:ind w:left="709"/>
        <w:rPr>
          <w:rFonts w:ascii="Times New Roman" w:hAnsi="Times New Roman"/>
          <w:sz w:val="24"/>
          <w:szCs w:val="24"/>
        </w:rPr>
      </w:pPr>
      <w:r w:rsidRPr="002235B9">
        <w:rPr>
          <w:rFonts w:ascii="Times New Roman" w:hAnsi="Times New Roman"/>
          <w:sz w:val="24"/>
          <w:szCs w:val="24"/>
        </w:rPr>
        <w:t>3.</w:t>
      </w:r>
      <w:r w:rsidRPr="002235B9">
        <w:rPr>
          <w:rFonts w:ascii="Times New Roman" w:hAnsi="Times New Roman"/>
          <w:sz w:val="24"/>
          <w:szCs w:val="24"/>
        </w:rPr>
        <w:tab/>
        <w:t>Лебедева О.В. Дипломатия новых сфер: Учебное пособие для вузов. М.: Издательство «Аспект Пресс», 2024. – 240с.</w:t>
      </w:r>
    </w:p>
    <w:p w:rsidR="002235B9" w:rsidRPr="002235B9" w:rsidRDefault="002235B9" w:rsidP="002235B9">
      <w:pPr>
        <w:ind w:left="709"/>
        <w:rPr>
          <w:rFonts w:ascii="Times New Roman" w:hAnsi="Times New Roman"/>
          <w:sz w:val="24"/>
          <w:szCs w:val="24"/>
        </w:rPr>
      </w:pPr>
      <w:r w:rsidRPr="002235B9">
        <w:rPr>
          <w:rFonts w:ascii="Times New Roman" w:hAnsi="Times New Roman"/>
          <w:sz w:val="24"/>
          <w:szCs w:val="24"/>
        </w:rPr>
        <w:t xml:space="preserve">4. Кузин Ф.А. Культура делового общения: Практическое пособие. – 5-е изд., </w:t>
      </w:r>
      <w:proofErr w:type="spellStart"/>
      <w:r w:rsidRPr="002235B9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 w:rsidRPr="002235B9">
        <w:rPr>
          <w:rFonts w:ascii="Times New Roman" w:hAnsi="Times New Roman"/>
          <w:sz w:val="24"/>
          <w:szCs w:val="24"/>
        </w:rPr>
        <w:t>.</w:t>
      </w:r>
      <w:proofErr w:type="gramEnd"/>
      <w:r w:rsidRPr="002235B9">
        <w:rPr>
          <w:rFonts w:ascii="Times New Roman" w:hAnsi="Times New Roman"/>
          <w:sz w:val="24"/>
          <w:szCs w:val="24"/>
        </w:rPr>
        <w:t xml:space="preserve"> и доп. – М.: Ось-89, 2008. – 320с.</w:t>
      </w:r>
    </w:p>
    <w:p w:rsidR="002235B9" w:rsidRPr="002235B9" w:rsidRDefault="002235B9" w:rsidP="002235B9">
      <w:pPr>
        <w:ind w:left="709"/>
        <w:rPr>
          <w:rFonts w:ascii="Times New Roman" w:hAnsi="Times New Roman"/>
          <w:sz w:val="24"/>
          <w:szCs w:val="24"/>
        </w:rPr>
      </w:pPr>
      <w:r w:rsidRPr="002235B9">
        <w:rPr>
          <w:rFonts w:ascii="Times New Roman" w:hAnsi="Times New Roman"/>
          <w:sz w:val="24"/>
          <w:szCs w:val="24"/>
        </w:rPr>
        <w:t>5.</w:t>
      </w:r>
      <w:r w:rsidRPr="002235B9">
        <w:rPr>
          <w:rFonts w:ascii="Times New Roman" w:hAnsi="Times New Roman"/>
          <w:sz w:val="24"/>
          <w:szCs w:val="24"/>
        </w:rPr>
        <w:tab/>
        <w:t>Кузьмин Э.Л. Дипломатическое и деловое общение: правила игры. – М.: Норма, 2005. – 304с.</w:t>
      </w:r>
    </w:p>
    <w:p w:rsidR="002235B9" w:rsidRPr="002235B9" w:rsidRDefault="002235B9" w:rsidP="002235B9">
      <w:pPr>
        <w:ind w:left="709"/>
        <w:rPr>
          <w:rFonts w:ascii="Times New Roman" w:hAnsi="Times New Roman"/>
          <w:sz w:val="24"/>
          <w:szCs w:val="24"/>
        </w:rPr>
      </w:pPr>
      <w:r w:rsidRPr="002235B9">
        <w:rPr>
          <w:rFonts w:ascii="Times New Roman" w:hAnsi="Times New Roman"/>
          <w:sz w:val="24"/>
          <w:szCs w:val="24"/>
        </w:rPr>
        <w:t>6.</w:t>
      </w:r>
      <w:r w:rsidRPr="002235B9">
        <w:rPr>
          <w:rFonts w:ascii="Times New Roman" w:hAnsi="Times New Roman"/>
          <w:sz w:val="24"/>
          <w:szCs w:val="24"/>
        </w:rPr>
        <w:tab/>
        <w:t>Алексеев И.С. Искусство дипломатии: не победить, а убедить / И.С. Алексеев. – 10-е изд. – М.: Издательско-торговая корпорация «Дашков и К», 2022. – 315 с.</w:t>
      </w:r>
    </w:p>
    <w:p w:rsidR="002235B9" w:rsidRPr="002235B9" w:rsidRDefault="002235B9" w:rsidP="002235B9">
      <w:pPr>
        <w:pStyle w:val="a7"/>
        <w:numPr>
          <w:ilvl w:val="0"/>
          <w:numId w:val="1"/>
        </w:numPr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</w:t>
      </w:r>
      <w:r>
        <w:t xml:space="preserve"> </w:t>
      </w:r>
      <w:r>
        <w:rPr>
          <w:rFonts w:ascii="Times New Roman" w:hAnsi="Times New Roman"/>
          <w:sz w:val="24"/>
        </w:rPr>
        <w:t xml:space="preserve">профессиональных баз данных и информационных справочных систем </w:t>
      </w:r>
    </w:p>
    <w:p w:rsidR="002235B9" w:rsidRPr="00456F09" w:rsidRDefault="002235B9" w:rsidP="002235B9">
      <w:pPr>
        <w:pStyle w:val="a7"/>
        <w:numPr>
          <w:ilvl w:val="0"/>
          <w:numId w:val="4"/>
        </w:numPr>
        <w:ind w:left="709" w:firstLine="0"/>
        <w:contextualSpacing w:val="0"/>
        <w:rPr>
          <w:rFonts w:ascii="Times New Roman" w:hAnsi="Times New Roman"/>
          <w:sz w:val="24"/>
          <w:szCs w:val="24"/>
        </w:rPr>
      </w:pPr>
      <w:r w:rsidRPr="00456F09">
        <w:rPr>
          <w:rFonts w:ascii="Times New Roman" w:hAnsi="Times New Roman"/>
          <w:sz w:val="24"/>
          <w:szCs w:val="24"/>
        </w:rPr>
        <w:t>Профессиональная база данных «</w:t>
      </w:r>
      <w:proofErr w:type="spellStart"/>
      <w:r w:rsidRPr="00456F09">
        <w:rPr>
          <w:rFonts w:ascii="Times New Roman" w:hAnsi="Times New Roman"/>
          <w:sz w:val="24"/>
          <w:szCs w:val="24"/>
        </w:rPr>
        <w:t>Техэксперт</w:t>
      </w:r>
      <w:proofErr w:type="spellEnd"/>
      <w:r w:rsidRPr="00456F09">
        <w:rPr>
          <w:rFonts w:ascii="Times New Roman" w:hAnsi="Times New Roman"/>
          <w:sz w:val="24"/>
          <w:szCs w:val="24"/>
        </w:rPr>
        <w:t xml:space="preserve">»; </w:t>
      </w:r>
    </w:p>
    <w:p w:rsidR="002235B9" w:rsidRPr="00456F09" w:rsidRDefault="002235B9" w:rsidP="002235B9">
      <w:pPr>
        <w:pStyle w:val="a7"/>
        <w:numPr>
          <w:ilvl w:val="0"/>
          <w:numId w:val="4"/>
        </w:numPr>
        <w:ind w:left="709" w:firstLine="0"/>
        <w:contextualSpacing w:val="0"/>
        <w:rPr>
          <w:rFonts w:ascii="Times New Roman" w:hAnsi="Times New Roman"/>
          <w:sz w:val="24"/>
          <w:szCs w:val="24"/>
        </w:rPr>
      </w:pPr>
      <w:r w:rsidRPr="00456F09">
        <w:rPr>
          <w:rFonts w:ascii="Times New Roman" w:hAnsi="Times New Roman"/>
          <w:sz w:val="24"/>
          <w:szCs w:val="24"/>
        </w:rPr>
        <w:t>ЭБС «</w:t>
      </w:r>
      <w:proofErr w:type="spellStart"/>
      <w:r w:rsidRPr="00456F09">
        <w:rPr>
          <w:rFonts w:ascii="Times New Roman" w:hAnsi="Times New Roman"/>
          <w:sz w:val="24"/>
          <w:szCs w:val="24"/>
        </w:rPr>
        <w:t>Юрайт</w:t>
      </w:r>
      <w:proofErr w:type="spellEnd"/>
      <w:r w:rsidRPr="00456F09">
        <w:rPr>
          <w:rFonts w:ascii="Times New Roman" w:hAnsi="Times New Roman"/>
          <w:sz w:val="24"/>
          <w:szCs w:val="24"/>
        </w:rPr>
        <w:t xml:space="preserve">» </w:t>
      </w:r>
      <w:hyperlink r:id="rId7" w:history="1">
        <w:r w:rsidRPr="00456F09">
          <w:rPr>
            <w:rStyle w:val="af0"/>
            <w:rFonts w:ascii="Times New Roman" w:hAnsi="Times New Roman"/>
            <w:sz w:val="24"/>
            <w:szCs w:val="24"/>
          </w:rPr>
          <w:t>http://www.biblio-online.ru</w:t>
        </w:r>
      </w:hyperlink>
      <w:r w:rsidRPr="00456F09">
        <w:rPr>
          <w:rFonts w:ascii="Times New Roman" w:hAnsi="Times New Roman"/>
          <w:sz w:val="24"/>
          <w:szCs w:val="24"/>
        </w:rPr>
        <w:t xml:space="preserve">.; </w:t>
      </w:r>
    </w:p>
    <w:p w:rsidR="002235B9" w:rsidRPr="002235B9" w:rsidRDefault="002235B9" w:rsidP="002235B9">
      <w:pPr>
        <w:pStyle w:val="a7"/>
        <w:numPr>
          <w:ilvl w:val="0"/>
          <w:numId w:val="4"/>
        </w:numPr>
        <w:ind w:left="709" w:firstLine="0"/>
        <w:contextualSpacing w:val="0"/>
        <w:rPr>
          <w:rFonts w:ascii="Times New Roman" w:hAnsi="Times New Roman"/>
          <w:sz w:val="24"/>
          <w:szCs w:val="24"/>
        </w:rPr>
      </w:pPr>
      <w:r w:rsidRPr="00456F09">
        <w:rPr>
          <w:rFonts w:ascii="Times New Roman" w:hAnsi="Times New Roman"/>
          <w:sz w:val="24"/>
          <w:szCs w:val="24"/>
        </w:rPr>
        <w:t xml:space="preserve">Научная электронная библиотека eLIBRARY.RU. </w:t>
      </w:r>
      <w:hyperlink r:id="rId8" w:history="1">
        <w:r w:rsidRPr="00456F09">
          <w:rPr>
            <w:rStyle w:val="af0"/>
            <w:rFonts w:ascii="Times New Roman" w:hAnsi="Times New Roman"/>
            <w:sz w:val="24"/>
            <w:szCs w:val="24"/>
          </w:rPr>
          <w:t>http://elibrary.ru</w:t>
        </w:r>
      </w:hyperlink>
      <w:r w:rsidRPr="00456F09">
        <w:rPr>
          <w:rFonts w:ascii="Times New Roman" w:hAnsi="Times New Roman"/>
          <w:sz w:val="24"/>
          <w:szCs w:val="24"/>
        </w:rPr>
        <w:t>.</w:t>
      </w:r>
    </w:p>
    <w:p w:rsidR="002235B9" w:rsidRDefault="002235B9" w:rsidP="002235B9">
      <w:pPr>
        <w:pStyle w:val="a7"/>
        <w:numPr>
          <w:ilvl w:val="0"/>
          <w:numId w:val="1"/>
        </w:numPr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ресурсов информационно-телекоммуникационной сети «Интернет» </w:t>
      </w:r>
    </w:p>
    <w:p w:rsidR="002235B9" w:rsidRPr="002235B9" w:rsidRDefault="002235B9" w:rsidP="002235B9">
      <w:pPr>
        <w:ind w:firstLine="709"/>
        <w:rPr>
          <w:rFonts w:ascii="Times New Roman" w:hAnsi="Times New Roman"/>
          <w:iCs/>
          <w:sz w:val="24"/>
          <w:szCs w:val="21"/>
        </w:rPr>
      </w:pPr>
      <w:r w:rsidRPr="002235B9">
        <w:rPr>
          <w:rFonts w:ascii="Times New Roman" w:hAnsi="Times New Roman"/>
          <w:iCs/>
          <w:sz w:val="24"/>
          <w:szCs w:val="21"/>
        </w:rPr>
        <w:t>Поисковые интернет-системы Яндекс, Google и др.</w:t>
      </w:r>
    </w:p>
    <w:p w:rsidR="002235B9" w:rsidRDefault="002235B9" w:rsidP="002235B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Язык преподавания </w:t>
      </w:r>
    </w:p>
    <w:p w:rsidR="002235B9" w:rsidRDefault="002235B9" w:rsidP="002235B9">
      <w:pPr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  <w:u w:val="single"/>
        </w:rPr>
        <w:t>Русский</w:t>
      </w:r>
    </w:p>
    <w:p w:rsidR="002235B9" w:rsidRDefault="002235B9" w:rsidP="002235B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Преподаватель (преподаватели)</w:t>
      </w:r>
    </w:p>
    <w:p w:rsidR="002235B9" w:rsidRDefault="002235B9" w:rsidP="002235B9">
      <w:pPr>
        <w:rPr>
          <w:rFonts w:ascii="Times New Roman" w:hAnsi="Times New Roman"/>
          <w:sz w:val="24"/>
        </w:rPr>
      </w:pPr>
      <w:r w:rsidRPr="002235B9">
        <w:rPr>
          <w:rFonts w:ascii="Times New Roman" w:hAnsi="Times New Roman"/>
          <w:sz w:val="24"/>
        </w:rPr>
        <w:lastRenderedPageBreak/>
        <w:t>Дисциплину ведёт старший преподаватель кафедры глобальных социальных процессов и работы с молодёжью факультета глобальных процессов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Липоватая</w:t>
      </w:r>
      <w:proofErr w:type="spellEnd"/>
      <w:r>
        <w:rPr>
          <w:rFonts w:ascii="Times New Roman" w:hAnsi="Times New Roman"/>
          <w:sz w:val="24"/>
        </w:rPr>
        <w:t xml:space="preserve"> Маргарита Сергеевна</w:t>
      </w:r>
    </w:p>
    <w:p w:rsidR="002235B9" w:rsidRDefault="002235B9" w:rsidP="002235B9">
      <w:pPr>
        <w:rPr>
          <w:rFonts w:ascii="Times New Roman" w:hAnsi="Times New Roman"/>
          <w:sz w:val="24"/>
        </w:rPr>
      </w:pPr>
    </w:p>
    <w:p w:rsidR="002235B9" w:rsidRDefault="002235B9" w:rsidP="002235B9">
      <w:pPr>
        <w:rPr>
          <w:rFonts w:ascii="Times New Roman" w:hAnsi="Times New Roman"/>
          <w:sz w:val="24"/>
        </w:rPr>
      </w:pPr>
    </w:p>
    <w:p w:rsidR="002235B9" w:rsidRDefault="002235B9"/>
    <w:sectPr w:rsidR="002235B9" w:rsidSect="002235B9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6570" w:rsidRDefault="00F06570" w:rsidP="002235B9">
      <w:pPr>
        <w:spacing w:line="240" w:lineRule="auto"/>
      </w:pPr>
      <w:r>
        <w:separator/>
      </w:r>
    </w:p>
  </w:endnote>
  <w:endnote w:type="continuationSeparator" w:id="0">
    <w:p w:rsidR="00F06570" w:rsidRDefault="00F06570" w:rsidP="002235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6570" w:rsidRDefault="00F06570" w:rsidP="002235B9">
      <w:pPr>
        <w:spacing w:line="240" w:lineRule="auto"/>
      </w:pPr>
      <w:r>
        <w:separator/>
      </w:r>
    </w:p>
  </w:footnote>
  <w:footnote w:type="continuationSeparator" w:id="0">
    <w:p w:rsidR="00F06570" w:rsidRDefault="00F06570" w:rsidP="002235B9">
      <w:pPr>
        <w:spacing w:line="240" w:lineRule="auto"/>
      </w:pPr>
      <w:r>
        <w:continuationSeparator/>
      </w:r>
    </w:p>
  </w:footnote>
  <w:footnote w:id="1">
    <w:p w:rsidR="002235B9" w:rsidRDefault="002235B9" w:rsidP="002235B9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i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B086D"/>
    <w:multiLevelType w:val="hybridMultilevel"/>
    <w:tmpl w:val="63DC8528"/>
    <w:lvl w:ilvl="0" w:tplc="D480CF7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84F5C"/>
    <w:multiLevelType w:val="multilevel"/>
    <w:tmpl w:val="82441134"/>
    <w:lvl w:ilvl="0">
      <w:start w:val="1"/>
      <w:numFmt w:val="decimal"/>
      <w:pStyle w:val="01"/>
      <w:lvlText w:val="%1."/>
      <w:lvlJc w:val="left"/>
      <w:pPr>
        <w:ind w:left="360" w:hanging="360"/>
      </w:pPr>
    </w:lvl>
    <w:lvl w:ilvl="1">
      <w:start w:val="1"/>
      <w:numFmt w:val="decimal"/>
      <w:pStyle w:val="0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67800CE"/>
    <w:multiLevelType w:val="hybridMultilevel"/>
    <w:tmpl w:val="24E6F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25832"/>
    <w:multiLevelType w:val="multilevel"/>
    <w:tmpl w:val="A514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94526511">
    <w:abstractNumId w:val="3"/>
  </w:num>
  <w:num w:numId="2" w16cid:durableId="694844669">
    <w:abstractNumId w:val="2"/>
  </w:num>
  <w:num w:numId="3" w16cid:durableId="320888590">
    <w:abstractNumId w:val="1"/>
  </w:num>
  <w:num w:numId="4" w16cid:durableId="101056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B9"/>
    <w:rsid w:val="002235B9"/>
    <w:rsid w:val="006C27C0"/>
    <w:rsid w:val="00F0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7D023A"/>
  <w15:chartTrackingRefBased/>
  <w15:docId w15:val="{6C3A8D0B-687B-7B45-B977-99B69453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2235B9"/>
    <w:pPr>
      <w:spacing w:after="0" w:line="276" w:lineRule="auto"/>
      <w:jc w:val="both"/>
    </w:pPr>
    <w:rPr>
      <w:rFonts w:ascii="Calibri" w:eastAsia="Times New Roman" w:hAnsi="Calibri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223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5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5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5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5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223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3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3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35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35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35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35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35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35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3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3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3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3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35B9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2235B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235B9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23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235B9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235B9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2235B9"/>
    <w:rPr>
      <w:sz w:val="22"/>
    </w:rPr>
  </w:style>
  <w:style w:type="paragraph" w:customStyle="1" w:styleId="12">
    <w:name w:val="Знак сноски1"/>
    <w:basedOn w:val="a"/>
    <w:link w:val="ad"/>
    <w:rsid w:val="002235B9"/>
    <w:pPr>
      <w:spacing w:line="240" w:lineRule="auto"/>
      <w:jc w:val="left"/>
    </w:pPr>
    <w:rPr>
      <w:sz w:val="20"/>
      <w:vertAlign w:val="superscript"/>
    </w:rPr>
  </w:style>
  <w:style w:type="character" w:styleId="ad">
    <w:name w:val="footnote reference"/>
    <w:basedOn w:val="a0"/>
    <w:link w:val="12"/>
    <w:rsid w:val="002235B9"/>
    <w:rPr>
      <w:rFonts w:ascii="Calibri" w:eastAsia="Times New Roman" w:hAnsi="Calibri" w:cs="Times New Roman"/>
      <w:color w:val="000000"/>
      <w:kern w:val="0"/>
      <w:sz w:val="20"/>
      <w:szCs w:val="20"/>
      <w:vertAlign w:val="superscript"/>
      <w:lang w:eastAsia="ru-RU"/>
      <w14:ligatures w14:val="none"/>
    </w:rPr>
  </w:style>
  <w:style w:type="character" w:customStyle="1" w:styleId="a8">
    <w:name w:val="Абзац списка Знак"/>
    <w:basedOn w:val="1"/>
    <w:link w:val="a7"/>
    <w:rsid w:val="002235B9"/>
    <w:rPr>
      <w:sz w:val="22"/>
    </w:rPr>
  </w:style>
  <w:style w:type="paragraph" w:styleId="ae">
    <w:name w:val="Body Text"/>
    <w:basedOn w:val="a"/>
    <w:link w:val="af"/>
    <w:rsid w:val="002235B9"/>
    <w:pPr>
      <w:widowControl w:val="0"/>
      <w:spacing w:after="120" w:line="240" w:lineRule="auto"/>
      <w:ind w:firstLine="400"/>
    </w:pPr>
    <w:rPr>
      <w:rFonts w:ascii="Times New Roman" w:hAnsi="Times New Roman"/>
      <w:sz w:val="24"/>
    </w:rPr>
  </w:style>
  <w:style w:type="character" w:customStyle="1" w:styleId="af">
    <w:name w:val="Основной текст Знак"/>
    <w:basedOn w:val="a0"/>
    <w:link w:val="ae"/>
    <w:rsid w:val="002235B9"/>
    <w:rPr>
      <w:rFonts w:ascii="Times New Roman" w:eastAsia="Times New Roman" w:hAnsi="Times New Roman" w:cs="Times New Roman"/>
      <w:color w:val="000000"/>
      <w:kern w:val="0"/>
      <w:szCs w:val="20"/>
      <w:lang w:eastAsia="ru-RU"/>
      <w14:ligatures w14:val="none"/>
    </w:rPr>
  </w:style>
  <w:style w:type="paragraph" w:customStyle="1" w:styleId="Footnote">
    <w:name w:val="Footnote"/>
    <w:basedOn w:val="a"/>
    <w:rsid w:val="002235B9"/>
    <w:pPr>
      <w:spacing w:line="240" w:lineRule="auto"/>
    </w:pPr>
    <w:rPr>
      <w:sz w:val="20"/>
    </w:rPr>
  </w:style>
  <w:style w:type="paragraph" w:customStyle="1" w:styleId="01">
    <w:name w:val="Заголовок 01"/>
    <w:basedOn w:val="10"/>
    <w:qFormat/>
    <w:rsid w:val="002235B9"/>
    <w:pPr>
      <w:keepLines w:val="0"/>
      <w:numPr>
        <w:numId w:val="3"/>
      </w:numPr>
      <w:spacing w:before="0" w:after="0" w:line="240" w:lineRule="auto"/>
      <w:ind w:right="-2"/>
      <w:jc w:val="lef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02">
    <w:name w:val="Заголовок 02"/>
    <w:basedOn w:val="01"/>
    <w:link w:val="020"/>
    <w:qFormat/>
    <w:rsid w:val="002235B9"/>
    <w:pPr>
      <w:numPr>
        <w:ilvl w:val="1"/>
      </w:numPr>
    </w:pPr>
    <w:rPr>
      <w:sz w:val="24"/>
    </w:rPr>
  </w:style>
  <w:style w:type="character" w:customStyle="1" w:styleId="020">
    <w:name w:val="Заголовок 02 Знак"/>
    <w:basedOn w:val="a0"/>
    <w:link w:val="02"/>
    <w:rsid w:val="002235B9"/>
    <w:rPr>
      <w:rFonts w:ascii="Times New Roman" w:eastAsia="Times New Roman" w:hAnsi="Times New Roman" w:cs="Times New Roman"/>
      <w:b/>
      <w:bCs/>
      <w:kern w:val="0"/>
      <w:szCs w:val="28"/>
      <w:lang w:eastAsia="ru-RU"/>
      <w14:ligatures w14:val="none"/>
    </w:rPr>
  </w:style>
  <w:style w:type="character" w:styleId="af0">
    <w:name w:val="Hyperlink"/>
    <w:basedOn w:val="a0"/>
    <w:uiPriority w:val="99"/>
    <w:rsid w:val="002235B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1098</Words>
  <Characters>6260</Characters>
  <Application>Microsoft Office Word</Application>
  <DocSecurity>0</DocSecurity>
  <Lines>52</Lines>
  <Paragraphs>14</Paragraphs>
  <ScaleCrop>false</ScaleCrop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Колесникова</dc:creator>
  <cp:keywords/>
  <dc:description/>
  <cp:lastModifiedBy>Екатерина Колесникова</cp:lastModifiedBy>
  <cp:revision>1</cp:revision>
  <dcterms:created xsi:type="dcterms:W3CDTF">2026-01-29T14:47:00Z</dcterms:created>
  <dcterms:modified xsi:type="dcterms:W3CDTF">2026-01-29T15:08:00Z</dcterms:modified>
</cp:coreProperties>
</file>