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xs6ausw14vlo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Список вопросов к зачету МФК “Нейронные сети и их применение в научных исследованиях”: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240" w:lineRule="auto"/>
        <w:ind w:left="92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Объясните три типа искусственного интеллекта.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40" w:lineRule="auto"/>
        <w:ind w:left="92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Опишите нейросеть для сворачивания белков.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92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Объясните, какие причины способствовали быстрому развитию искусственных нейронных сетей.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92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Объясните, из каких основных компонентов состоит машинное обучение.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92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Охарактеризуйте, что можно использовать в качестве данных для машинного обучения.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92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Определите, что должно происходить с функцией потерь во время обучения.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92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Опишите получение вектора эмбеддинг слова.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92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Раскройте форму кодирования классов one-hot-encoding.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92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Объясните, как называется тип нейронных сетей (word)2vec.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92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Определите фильтр, который используется для обработки изображения.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92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Выявите каналы из которых обычно состоит цветное изображение.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92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Охарактеризуйте метод обучения нейросетей Transfer learning.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92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Опишите конфигурацию RNN под названием Many-to-Many.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92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Опишите проблему затухающего градиента в виде иллюстрации.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927" w:right="-569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Дайте оценку и опишите нейросеть Long-Short Term Memory (LSTM).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92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Охарактеризуйте нейросеть с которой началась революция в области NLP.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92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Опишите название модуля, отвечающий за значимость слов и их контекст.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92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Опишите "токен", который используется для того, чтобы спрятать слова.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92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Опишите предсказание нейросети при виде токена [NEXT].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92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Дайте определение Generative Pretrained Transformer.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927" w:right="-144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Обоснуйте парадигму обучения Generative Pretrained Transformer.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92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Дайте определение типу нейронных сетей Автоэнкодер.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92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Объясните процесс обучения генеративных состязательных сетей (GAN).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92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Дайте определение вектору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Latent Vector.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92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Объясните взаимодействие среды и агента в процессе обучения с подкреплением.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92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Определите главные проблемы RL.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92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Опишите коллаборативный RL как тип обучения с подкреплением.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92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Раскройте процесс получения изображения по модели с помощью компьютерной программы.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40" w:lineRule="auto"/>
        <w:ind w:left="92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Выявите основные проблемы с классическим моделированием физических явлений.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left="92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Определите, что  определяет, как именно отражается свет.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92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Охарактеризуйте понятие графовые сети.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92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Объясните, почему можно представить изображение в виде графа.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92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Объясните ориентированный граф в виде иллюстрации.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40" w:lineRule="auto"/>
        <w:ind w:left="92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Опишите работу системы по распознаванию лиц.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40" w:lineRule="auto"/>
        <w:ind w:left="92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Охарактеризуйте работу оценки глубины изображения с помощью одной камеры (monocular depth estimation).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40" w:lineRule="auto"/>
        <w:ind w:left="92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Раскройте термин Keypoints, который выражен в виде точек.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927" w:hanging="360"/>
      </w:pPr>
      <w:rPr/>
    </w:lvl>
    <w:lvl w:ilvl="1">
      <w:start w:val="1"/>
      <w:numFmt w:val="lowerLetter"/>
      <w:lvlText w:val="%2."/>
      <w:lvlJc w:val="left"/>
      <w:pPr>
        <w:ind w:left="1647" w:hanging="360"/>
      </w:pPr>
      <w:rPr/>
    </w:lvl>
    <w:lvl w:ilvl="2">
      <w:start w:val="1"/>
      <w:numFmt w:val="lowerRoman"/>
      <w:lvlText w:val="%3."/>
      <w:lvlJc w:val="right"/>
      <w:pPr>
        <w:ind w:left="2367" w:hanging="180"/>
      </w:pPr>
      <w:rPr/>
    </w:lvl>
    <w:lvl w:ilvl="3">
      <w:start w:val="1"/>
      <w:numFmt w:val="decimal"/>
      <w:lvlText w:val="%4."/>
      <w:lvlJc w:val="left"/>
      <w:pPr>
        <w:ind w:left="3087" w:hanging="360"/>
      </w:pPr>
      <w:rPr/>
    </w:lvl>
    <w:lvl w:ilvl="4">
      <w:start w:val="1"/>
      <w:numFmt w:val="lowerLetter"/>
      <w:lvlText w:val="%5."/>
      <w:lvlJc w:val="left"/>
      <w:pPr>
        <w:ind w:left="3807" w:hanging="360"/>
      </w:pPr>
      <w:rPr/>
    </w:lvl>
    <w:lvl w:ilvl="5">
      <w:start w:val="1"/>
      <w:numFmt w:val="lowerRoman"/>
      <w:lvlText w:val="%6."/>
      <w:lvlJc w:val="right"/>
      <w:pPr>
        <w:ind w:left="4527" w:hanging="180"/>
      </w:pPr>
      <w:rPr/>
    </w:lvl>
    <w:lvl w:ilvl="6">
      <w:start w:val="1"/>
      <w:numFmt w:val="decimal"/>
      <w:lvlText w:val="%7."/>
      <w:lvlJc w:val="left"/>
      <w:pPr>
        <w:ind w:left="5247" w:hanging="360"/>
      </w:pPr>
      <w:rPr/>
    </w:lvl>
    <w:lvl w:ilvl="7">
      <w:start w:val="1"/>
      <w:numFmt w:val="lowerLetter"/>
      <w:lvlText w:val="%8."/>
      <w:lvlJc w:val="left"/>
      <w:pPr>
        <w:ind w:left="5967" w:hanging="360"/>
      </w:pPr>
      <w:rPr/>
    </w:lvl>
    <w:lvl w:ilvl="8">
      <w:start w:val="1"/>
      <w:numFmt w:val="lowerRoman"/>
      <w:lvlText w:val="%9."/>
      <w:lvlJc w:val="right"/>
      <w:pPr>
        <w:ind w:left="6687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10" w:customStyle="1">
    <w:name w:val="Обычный1"/>
    <w:rsid w:val="003068F6"/>
  </w:style>
  <w:style w:type="table" w:styleId="TableNormal" w:customStyle="1">
    <w:name w:val="Table Normal"/>
    <w:rsid w:val="003068F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28ViE0lE7WgDI3MlZZG0EZUaBg==">CgMxLjAyDmgueHM2YXVzdzE0dmxvOAByITFmY05qYUZROXZPWjFUeG5WNnloX2FnY1JpUFA2dHZ5Zw==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2024-09-02T09:15:00Z</dcterms:created>
  <dc:creator>Dasha</dc:creator>
</cp:coreProperties>
</file>