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D2" w:rsidRPr="0069731C" w:rsidRDefault="00AD62D2" w:rsidP="00AD62D2">
      <w:pPr>
        <w:jc w:val="center"/>
        <w:rPr>
          <w:rFonts w:cs="Times New Roman"/>
          <w:b/>
          <w:szCs w:val="28"/>
        </w:rPr>
      </w:pPr>
      <w:r w:rsidRPr="0069731C">
        <w:rPr>
          <w:rFonts w:eastAsia="Times New Roman" w:cs="Times New Roman"/>
          <w:b/>
          <w:color w:val="000000"/>
          <w:szCs w:val="28"/>
          <w:lang w:eastAsia="ru-RU"/>
        </w:rPr>
        <w:t xml:space="preserve">Вопросы к зачету по </w:t>
      </w:r>
      <w:r w:rsidRPr="0069731C">
        <w:rPr>
          <w:rFonts w:cs="Times New Roman"/>
          <w:b/>
          <w:szCs w:val="28"/>
        </w:rPr>
        <w:t>МФК «Великие философы: от Платона до Канта»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1. Учение Платона об идеях и его роль в становлении научного знания.</w:t>
      </w:r>
      <w:r w:rsidRPr="00026A44">
        <w:rPr>
          <w:rFonts w:cs="Times New Roman"/>
          <w:szCs w:val="28"/>
        </w:rPr>
        <w:t xml:space="preserve"> 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2. Обоснование Платоном априоризма. Знание и виды мнений.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3. Теория познания Платона.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4. Развитие логического знания Платоном.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5. Учение Платона о душе и его роль в становлении психологии.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6. Учение Платона о благе и добродетелях.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7. «Первая философия» Аристотеля: учения о сущности и причинах.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8. Учение Аристотеля о формальной и материальной причинах, возможности и действительности.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9. Учение Аристотеля о категориях.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10. Физика Аристотеля.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11. Этика Аристотеля.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12. Учение Фомы Аквинского о реальности.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13. Доказательства бытия Бога Фомы Аквинского. Значение естественной и философской теологии для мировой культуры. 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14. Этико-социальная концепция Фомы Аквинского.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15. Этико-психологическое учение Фомы Аквинского о страстях и любви.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16. Значение средневековой философии и теологии для европейской и мировой культуры.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17. Принцип и процедура методического сомнения Декарта.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18. Принцип «</w:t>
      </w:r>
      <w:r>
        <w:rPr>
          <w:rFonts w:cs="Times New Roman"/>
          <w:szCs w:val="28"/>
          <w:lang w:val="en-US"/>
        </w:rPr>
        <w:t>Cogito</w:t>
      </w:r>
      <w:r w:rsidRPr="00CA3D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ergo</w:t>
      </w:r>
      <w:r w:rsidRPr="00CA3D9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sum</w:t>
      </w:r>
      <w:r>
        <w:rPr>
          <w:rFonts w:cs="Times New Roman"/>
          <w:szCs w:val="28"/>
        </w:rPr>
        <w:t>», его гносеологическое и методологическое значение.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19. Учение Декарта об идеях.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20. Методология Декарта, его роль в формировании методов естествознания.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21. Монадология Лейбница.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22. Учение Лейбница о сознании и бессознательном.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23. Теория познания и методология Лейбница.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24. Теодицея Лейбница.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25. Кантовская реформа метафизики: основные намерения и идеи.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26. Кантовская дихотомия: явления и вещи сами по себе. 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27. Пространство и время как формы чувственного созерцания.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28. Синтетическая деятельность рассудка.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>29. Учение Канта о чувственно воспринимаемом и интеллигибельном мирах. Защита свободы.</w:t>
      </w:r>
    </w:p>
    <w:p w:rsidR="00AD62D2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30. </w:t>
      </w:r>
      <w:proofErr w:type="spellStart"/>
      <w:r>
        <w:rPr>
          <w:rFonts w:cs="Times New Roman"/>
          <w:szCs w:val="28"/>
        </w:rPr>
        <w:t>Нормативистская</w:t>
      </w:r>
      <w:proofErr w:type="spellEnd"/>
      <w:r>
        <w:rPr>
          <w:rFonts w:cs="Times New Roman"/>
          <w:szCs w:val="28"/>
        </w:rPr>
        <w:t xml:space="preserve"> этика Канта.</w:t>
      </w:r>
    </w:p>
    <w:p w:rsidR="00AD62D2" w:rsidRPr="00026A44" w:rsidRDefault="00AD62D2" w:rsidP="00AD62D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AD62D2" w:rsidRDefault="00AD62D2" w:rsidP="00AD62D2"/>
    <w:p w:rsidR="001A144C" w:rsidRDefault="001A144C">
      <w:bookmarkStart w:id="0" w:name="_GoBack"/>
      <w:bookmarkEnd w:id="0"/>
    </w:p>
    <w:sectPr w:rsidR="001A144C" w:rsidSect="00403387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D2"/>
    <w:rsid w:val="001A144C"/>
    <w:rsid w:val="00341D3A"/>
    <w:rsid w:val="0097599C"/>
    <w:rsid w:val="00A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1D2AC-A75B-4284-AD6F-F12FEA6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2D2"/>
    <w:pPr>
      <w:spacing w:line="276" w:lineRule="auto"/>
      <w:ind w:firstLine="425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</cp:revision>
  <dcterms:created xsi:type="dcterms:W3CDTF">2021-06-17T06:31:00Z</dcterms:created>
  <dcterms:modified xsi:type="dcterms:W3CDTF">2021-06-17T06:32:00Z</dcterms:modified>
</cp:coreProperties>
</file>