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1F19DA" w:rsidRDefault="00822636">
      <w:pPr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Название учебного МФК: </w:t>
      </w:r>
      <w:r>
        <w:rPr>
          <w:rFonts w:ascii="Times New Roman" w:eastAsia="Times New Roman" w:hAnsi="Times New Roman" w:cs="Times New Roman"/>
          <w:sz w:val="24"/>
          <w:szCs w:val="24"/>
        </w:rPr>
        <w:t>Искусство переговоров: как достигать своих целей в личной и профессиональной жизни.</w:t>
      </w:r>
    </w:p>
    <w:p w14:paraId="00000002" w14:textId="77777777" w:rsidR="001F19DA" w:rsidRDefault="00822636">
      <w:pPr>
        <w:ind w:firstLine="284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Объем: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ак.ч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3" w14:textId="77777777" w:rsidR="001F19DA" w:rsidRDefault="00822636">
      <w:pPr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Вопросы к зачету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форме тестирования: </w:t>
      </w:r>
    </w:p>
    <w:p w14:paraId="00000004" w14:textId="77777777" w:rsidR="001F19DA" w:rsidRDefault="00822636">
      <w:pPr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Примеры вопросов: </w:t>
      </w:r>
    </w:p>
    <w:p w14:paraId="00000005" w14:textId="77777777" w:rsidR="001F19DA" w:rsidRDefault="00822636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Что такое равновесие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Нэша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теории игр?  </w:t>
      </w:r>
    </w:p>
    <w:p w14:paraId="00000006" w14:textId="77777777" w:rsidR="001F19DA" w:rsidRDefault="00822636">
      <w:pPr>
        <w:widowControl w:val="0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Состояние, при котором все игроки сотрудничают ради общего выигрыша.  </w:t>
      </w:r>
    </w:p>
    <w:p w14:paraId="00000007" w14:textId="77777777" w:rsidR="001F19DA" w:rsidRDefault="00822636">
      <w:pPr>
        <w:widowControl w:val="0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Ситуация, при которой каждый игрок использует оптимальную стратегию независимо от других.  </w:t>
      </w:r>
    </w:p>
    <w:p w14:paraId="00000008" w14:textId="77777777" w:rsidR="001F19DA" w:rsidRDefault="00822636">
      <w:pPr>
        <w:widowControl w:val="0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Условие, при котором одна сторона выигрывает за счёт другой.  </w:t>
      </w:r>
    </w:p>
    <w:p w14:paraId="00000009" w14:textId="77777777" w:rsidR="001F19DA" w:rsidRDefault="00822636">
      <w:pPr>
        <w:widowControl w:val="0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Максимизация выгод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ы для всех сторон переговоров.  </w:t>
      </w:r>
    </w:p>
    <w:p w14:paraId="0000000A" w14:textId="77777777" w:rsidR="001F19DA" w:rsidRDefault="001F19D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B" w14:textId="77777777" w:rsidR="001F19DA" w:rsidRDefault="00822636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Что обозначает аббревиатура “BATNA”?  </w:t>
      </w:r>
    </w:p>
    <w:p w14:paraId="0000000C" w14:textId="77777777" w:rsidR="001F19DA" w:rsidRDefault="00822636">
      <w:pPr>
        <w:widowControl w:val="0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Наилучшая альтернатива, доступная вне текущих переговоров.  </w:t>
      </w:r>
    </w:p>
    <w:p w14:paraId="0000000D" w14:textId="77777777" w:rsidR="001F19DA" w:rsidRDefault="00822636">
      <w:pPr>
        <w:widowControl w:val="0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Зона пересечения интересов сторон.  </w:t>
      </w:r>
    </w:p>
    <w:p w14:paraId="0000000E" w14:textId="77777777" w:rsidR="001F19DA" w:rsidRDefault="00822636">
      <w:pPr>
        <w:widowControl w:val="0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Техника убеждения для достижения соглашения.  </w:t>
      </w:r>
    </w:p>
    <w:p w14:paraId="0000000F" w14:textId="77777777" w:rsidR="001F19DA" w:rsidRDefault="00822636">
      <w:pPr>
        <w:widowControl w:val="0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Принцип поиска компромисса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сложных переговорах.  </w:t>
      </w:r>
    </w:p>
    <w:p w14:paraId="00000010" w14:textId="77777777" w:rsidR="001F19DA" w:rsidRDefault="001F19DA">
      <w:pPr>
        <w:widowControl w:val="0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</w:p>
    <w:p w14:paraId="00000011" w14:textId="77777777" w:rsidR="001F19DA" w:rsidRDefault="00822636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Что является ключевой целью интегративных переговоров?  </w:t>
      </w:r>
    </w:p>
    <w:p w14:paraId="00000012" w14:textId="77777777" w:rsidR="001F19DA" w:rsidRDefault="00822636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Достижение компромисса.  </w:t>
      </w:r>
    </w:p>
    <w:p w14:paraId="00000013" w14:textId="77777777" w:rsidR="001F19DA" w:rsidRDefault="00822636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Максимизация выгоды одной из сторон.  </w:t>
      </w:r>
    </w:p>
    <w:p w14:paraId="00000014" w14:textId="77777777" w:rsidR="001F19DA" w:rsidRDefault="00822636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Создание решений, выгодных для всех участников.  </w:t>
      </w:r>
    </w:p>
    <w:p w14:paraId="00000015" w14:textId="77777777" w:rsidR="001F19DA" w:rsidRDefault="00822636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Сокращение времени переговорного процесса.  </w:t>
      </w:r>
    </w:p>
    <w:p w14:paraId="00000016" w14:textId="77777777" w:rsidR="001F19DA" w:rsidRDefault="001F19DA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00000017" w14:textId="77777777" w:rsidR="001F19DA" w:rsidRDefault="00822636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 чём повествует теория двойного озарения?  </w:t>
      </w:r>
    </w:p>
    <w:p w14:paraId="00000018" w14:textId="77777777" w:rsidR="001F19DA" w:rsidRDefault="00822636">
      <w:pPr>
        <w:widowControl w:val="0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Об акценте на личных интересах переговорщика.  </w:t>
      </w:r>
    </w:p>
    <w:p w14:paraId="00000019" w14:textId="77777777" w:rsidR="001F19DA" w:rsidRDefault="00822636">
      <w:pPr>
        <w:widowControl w:val="0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О важности баланса между своими интересами и интересами другой стороны.  </w:t>
      </w:r>
    </w:p>
    <w:p w14:paraId="0000001A" w14:textId="77777777" w:rsidR="001F19DA" w:rsidRDefault="00822636">
      <w:pPr>
        <w:widowControl w:val="0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О необходимости быстрого принятия решений.  </w:t>
      </w:r>
    </w:p>
    <w:p w14:paraId="0000001B" w14:textId="77777777" w:rsidR="001F19DA" w:rsidRDefault="00822636">
      <w:pPr>
        <w:widowControl w:val="0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О максимизации ресурсов одной стороны.  </w:t>
      </w:r>
    </w:p>
    <w:p w14:paraId="0000001C" w14:textId="77777777" w:rsidR="001F19DA" w:rsidRDefault="001F19DA">
      <w:pPr>
        <w:widowControl w:val="0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</w:p>
    <w:p w14:paraId="0000001D" w14:textId="77777777" w:rsidR="001F19DA" w:rsidRDefault="00822636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Какой эффект создаёт якорение в переговорах? </w:t>
      </w:r>
    </w:p>
    <w:p w14:paraId="0000001E" w14:textId="77777777" w:rsidR="001F19DA" w:rsidRDefault="00822636">
      <w:pPr>
        <w:widowControl w:val="0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Стороны быстрее приходят к компромиссу.  </w:t>
      </w:r>
    </w:p>
    <w:p w14:paraId="0000001F" w14:textId="77777777" w:rsidR="001F19DA" w:rsidRDefault="00822636">
      <w:pPr>
        <w:widowControl w:val="0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Одна сторона задаёт начальную точку, влияющую на последующее обсуждение.  </w:t>
      </w:r>
    </w:p>
    <w:p w14:paraId="00000020" w14:textId="77777777" w:rsidR="001F19DA" w:rsidRDefault="00822636">
      <w:pPr>
        <w:widowControl w:val="0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Участники снижают свои ожидания.  </w:t>
      </w:r>
    </w:p>
    <w:p w14:paraId="00000021" w14:textId="77777777" w:rsidR="001F19DA" w:rsidRDefault="00822636">
      <w:pPr>
        <w:widowControl w:val="0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оздаётся эмоциональное напряжение между сторонами.  </w:t>
      </w:r>
    </w:p>
    <w:p w14:paraId="00000022" w14:textId="77777777" w:rsidR="001F19DA" w:rsidRDefault="001F19DA">
      <w:pPr>
        <w:widowControl w:val="0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</w:p>
    <w:p w14:paraId="00000023" w14:textId="77777777" w:rsidR="001F19DA" w:rsidRDefault="00822636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Что такое эмоциональный интеллект?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00000024" w14:textId="77777777" w:rsidR="001F19DA" w:rsidRDefault="00822636">
      <w:pPr>
        <w:widowControl w:val="0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Умение анализировать невербальные сигналы.  </w:t>
      </w:r>
    </w:p>
    <w:p w14:paraId="00000025" w14:textId="77777777" w:rsidR="001F19DA" w:rsidRDefault="00822636">
      <w:pPr>
        <w:widowControl w:val="0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Понимание собственных эмоций и эмоций других.  </w:t>
      </w:r>
    </w:p>
    <w:p w14:paraId="00000026" w14:textId="77777777" w:rsidR="001F19DA" w:rsidRDefault="00822636">
      <w:pPr>
        <w:widowControl w:val="0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Быстрое принятие решений.  </w:t>
      </w:r>
    </w:p>
    <w:p w14:paraId="00000027" w14:textId="77777777" w:rsidR="001F19DA" w:rsidRDefault="00822636">
      <w:pPr>
        <w:widowControl w:val="0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Использование логики для убеждения.  </w:t>
      </w:r>
    </w:p>
    <w:p w14:paraId="00000028" w14:textId="77777777" w:rsidR="001F19DA" w:rsidRDefault="001F19D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9" w14:textId="77777777" w:rsidR="001F19DA" w:rsidRDefault="00822636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Какая идея лежит в основе теории справедливости?  </w:t>
      </w:r>
    </w:p>
    <w:p w14:paraId="0000002A" w14:textId="77777777" w:rsidR="001F19DA" w:rsidRDefault="00822636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Выгода одной стороны должна быть максимизирована.  </w:t>
      </w:r>
    </w:p>
    <w:p w14:paraId="0000002B" w14:textId="77777777" w:rsidR="001F19DA" w:rsidRDefault="00822636">
      <w:pPr>
        <w:widowControl w:val="0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Распределение ресурсов должно быть равноправным для обеих сторон.  </w:t>
      </w:r>
    </w:p>
    <w:p w14:paraId="0000002C" w14:textId="77777777" w:rsidR="001F19DA" w:rsidRDefault="00822636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Одна сторона должна уступить ради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достижения соглашения.  </w:t>
      </w:r>
    </w:p>
    <w:p w14:paraId="0000002D" w14:textId="77777777" w:rsidR="001F19DA" w:rsidRDefault="00822636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Справедливость определяется только экономическими выгодами.  </w:t>
      </w:r>
    </w:p>
    <w:p w14:paraId="0000002E" w14:textId="77777777" w:rsidR="001F19DA" w:rsidRDefault="001F19D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F" w14:textId="77777777" w:rsidR="001F19DA" w:rsidRDefault="00822636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Что означает концепция “ZOPA” в переговорах?  </w:t>
      </w:r>
    </w:p>
    <w:p w14:paraId="00000030" w14:textId="77777777" w:rsidR="001F19DA" w:rsidRDefault="00822636">
      <w:pPr>
        <w:widowControl w:val="0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1. Минимальная точка, при которой стороны готовы заключить соглашение.  </w:t>
      </w:r>
    </w:p>
    <w:p w14:paraId="00000031" w14:textId="77777777" w:rsidR="001F19DA" w:rsidRDefault="00822636">
      <w:pPr>
        <w:widowControl w:val="0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Зона пересечения интересов сторон, где возможно соглашение.  </w:t>
      </w:r>
    </w:p>
    <w:p w14:paraId="00000032" w14:textId="77777777" w:rsidR="001F19DA" w:rsidRDefault="00822636">
      <w:pPr>
        <w:widowControl w:val="0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Максимальная выгода одной из сторон.  </w:t>
      </w:r>
    </w:p>
    <w:p w14:paraId="00000033" w14:textId="4D2218A7" w:rsidR="001F19DA" w:rsidRDefault="00822636">
      <w:pPr>
        <w:widowControl w:val="0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Пространство для уступок в процессе переговоров. </w:t>
      </w:r>
    </w:p>
    <w:p w14:paraId="3018A027" w14:textId="3BC4B7B5" w:rsidR="00822636" w:rsidRDefault="00822636">
      <w:pPr>
        <w:widowControl w:val="0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</w:p>
    <w:p w14:paraId="29AC5D90" w14:textId="77777777" w:rsidR="00822636" w:rsidRDefault="00822636" w:rsidP="00822636">
      <w:pPr>
        <w:pStyle w:val="a4"/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1" w:name="_GoBack"/>
      <w:r w:rsidRPr="00822636">
        <w:rPr>
          <w:rFonts w:ascii="Times New Roman" w:eastAsia="Times New Roman" w:hAnsi="Times New Roman" w:cs="Times New Roman"/>
          <w:sz w:val="24"/>
          <w:szCs w:val="24"/>
          <w:lang w:val="ru-RU"/>
        </w:rPr>
        <w:t>Какой подход демонстрирует наиболее корректное использование ИИ при подготовке к переговорам?</w:t>
      </w:r>
    </w:p>
    <w:p w14:paraId="4F5E3FD0" w14:textId="6DC2FE34" w:rsidR="00822636" w:rsidRDefault="00822636" w:rsidP="00822636">
      <w:pPr>
        <w:pStyle w:val="a4"/>
        <w:widowControl w:val="0"/>
        <w:numPr>
          <w:ilvl w:val="6"/>
          <w:numId w:val="1"/>
        </w:numPr>
        <w:spacing w:after="0" w:line="240" w:lineRule="auto"/>
        <w:ind w:left="993" w:hanging="28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2636">
        <w:rPr>
          <w:rFonts w:ascii="Times New Roman" w:eastAsia="Times New Roman" w:hAnsi="Times New Roman" w:cs="Times New Roman"/>
          <w:sz w:val="24"/>
          <w:szCs w:val="24"/>
          <w:lang w:val="ru-RU"/>
        </w:rPr>
        <w:t>Полное доверие формулировкам и предложениям, сгенерированным ИИ</w:t>
      </w:r>
    </w:p>
    <w:p w14:paraId="05CB969C" w14:textId="77777777" w:rsidR="00822636" w:rsidRDefault="00822636" w:rsidP="00822636">
      <w:pPr>
        <w:pStyle w:val="a4"/>
        <w:widowControl w:val="0"/>
        <w:numPr>
          <w:ilvl w:val="6"/>
          <w:numId w:val="1"/>
        </w:numPr>
        <w:spacing w:after="0" w:line="240" w:lineRule="auto"/>
        <w:ind w:left="993" w:hanging="28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2636">
        <w:rPr>
          <w:rFonts w:ascii="Times New Roman" w:eastAsia="Times New Roman" w:hAnsi="Times New Roman" w:cs="Times New Roman"/>
          <w:sz w:val="24"/>
          <w:szCs w:val="24"/>
          <w:lang w:val="ru-RU"/>
        </w:rPr>
        <w:t>Анализ данных с помощью ИИ с обязательной последующей проверкой результатов и принятием окончательного решения человеком</w:t>
      </w:r>
    </w:p>
    <w:p w14:paraId="101C2A77" w14:textId="77777777" w:rsidR="00822636" w:rsidRDefault="00822636" w:rsidP="00822636">
      <w:pPr>
        <w:pStyle w:val="a4"/>
        <w:widowControl w:val="0"/>
        <w:numPr>
          <w:ilvl w:val="6"/>
          <w:numId w:val="1"/>
        </w:numPr>
        <w:spacing w:after="0" w:line="240" w:lineRule="auto"/>
        <w:ind w:left="993" w:hanging="28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2636">
        <w:rPr>
          <w:rFonts w:ascii="Times New Roman" w:eastAsia="Times New Roman" w:hAnsi="Times New Roman" w:cs="Times New Roman"/>
          <w:sz w:val="24"/>
          <w:szCs w:val="24"/>
          <w:lang w:val="ru-RU"/>
        </w:rPr>
        <w:t>Использование ИИ в реальном времени для генерации манипулятивных фраз во время переговоров</w:t>
      </w:r>
    </w:p>
    <w:p w14:paraId="04C875CC" w14:textId="344D2F4B" w:rsidR="00822636" w:rsidRPr="00822636" w:rsidRDefault="00822636" w:rsidP="00822636">
      <w:pPr>
        <w:pStyle w:val="a4"/>
        <w:widowControl w:val="0"/>
        <w:numPr>
          <w:ilvl w:val="6"/>
          <w:numId w:val="1"/>
        </w:numPr>
        <w:spacing w:after="0" w:line="240" w:lineRule="auto"/>
        <w:ind w:left="993" w:hanging="28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2636">
        <w:rPr>
          <w:rFonts w:ascii="Times New Roman" w:eastAsia="Times New Roman" w:hAnsi="Times New Roman" w:cs="Times New Roman"/>
          <w:sz w:val="24"/>
          <w:szCs w:val="24"/>
          <w:lang w:val="ru-RU"/>
        </w:rPr>
        <w:t>Передача ИИ конфиденциальных данных для автоматического принятия решений</w:t>
      </w:r>
    </w:p>
    <w:bookmarkEnd w:id="1"/>
    <w:p w14:paraId="00000034" w14:textId="77777777" w:rsidR="001F19DA" w:rsidRDefault="001F19D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35" w14:textId="77777777" w:rsidR="001F19DA" w:rsidRDefault="001F19DA"/>
    <w:sectPr w:rsidR="001F19DA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346B6B"/>
    <w:multiLevelType w:val="multilevel"/>
    <w:tmpl w:val="5504F3F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9DA"/>
    <w:rsid w:val="001F19DA"/>
    <w:rsid w:val="0082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137E1"/>
  <w15:docId w15:val="{EA87CD01-860A-4B28-B564-C337E2021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69B9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2669B9"/>
    <w:pPr>
      <w:ind w:left="720"/>
      <w:contextualSpacing/>
    </w:pPr>
    <w:rPr>
      <w:rFonts w:eastAsiaTheme="minorEastAsia"/>
      <w:lang w:val="en-US" w:bidi="en-US"/>
    </w:rPr>
  </w:style>
  <w:style w:type="paragraph" w:customStyle="1" w:styleId="ConsPlusNormal">
    <w:name w:val="ConsPlusNormal"/>
    <w:rsid w:val="002669B9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</w:r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+bv2qwVh4r3zlqUjxsUYH1DckA==">CgMxLjAyCGguZ2pkZ3hzOAByITE0UnZTLWtUMnNTUVVDcnZVOGhFOEJ6bEoyM0VKRlBUSg==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412</Words>
  <Characters>2351</Characters>
  <Application>Microsoft Office Word</Application>
  <DocSecurity>0</DocSecurity>
  <Lines>19</Lines>
  <Paragraphs>5</Paragraphs>
  <ScaleCrop>false</ScaleCrop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Varvara Sazhina</dc:creator>
  <cp:lastModifiedBy>dikki_n</cp:lastModifiedBy>
  <cp:revision>2</cp:revision>
  <dcterms:created xsi:type="dcterms:W3CDTF">2022-09-14T10:41:00Z</dcterms:created>
  <dcterms:modified xsi:type="dcterms:W3CDTF">2025-09-08T20:16:00Z</dcterms:modified>
</cp:coreProperties>
</file>