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22DE4" w14:textId="77777777" w:rsidR="00C011D5" w:rsidRPr="001A2138" w:rsidRDefault="00C011D5" w:rsidP="00871FD9">
      <w:pPr>
        <w:jc w:val="center"/>
      </w:pPr>
      <w:r w:rsidRPr="001A2138">
        <w:t>Федеральное государственное бюджетное образовательное учреждение</w:t>
      </w:r>
    </w:p>
    <w:p w14:paraId="63F76768" w14:textId="77777777" w:rsidR="00C011D5" w:rsidRPr="001A2138" w:rsidRDefault="00C011D5" w:rsidP="00871FD9">
      <w:pPr>
        <w:jc w:val="center"/>
      </w:pPr>
      <w:r w:rsidRPr="001A2138">
        <w:t xml:space="preserve"> высшего образования </w:t>
      </w:r>
    </w:p>
    <w:p w14:paraId="2546E9FC" w14:textId="77777777" w:rsidR="00C011D5" w:rsidRPr="001A2138" w:rsidRDefault="00C011D5" w:rsidP="00871FD9">
      <w:pPr>
        <w:jc w:val="center"/>
      </w:pPr>
      <w:r w:rsidRPr="001A2138">
        <w:t xml:space="preserve">Московский государственный университет имени </w:t>
      </w:r>
      <w:proofErr w:type="spellStart"/>
      <w:r w:rsidRPr="001A2138">
        <w:t>М.В.Ломоносова</w:t>
      </w:r>
      <w:proofErr w:type="spellEnd"/>
    </w:p>
    <w:p w14:paraId="2C8B1CEC" w14:textId="77777777" w:rsidR="00C011D5" w:rsidRPr="001A2138" w:rsidRDefault="005D3DA5" w:rsidP="00871FD9">
      <w:pPr>
        <w:jc w:val="center"/>
        <w:rPr>
          <w:i/>
        </w:rPr>
      </w:pPr>
      <w:r w:rsidRPr="001A2138">
        <w:rPr>
          <w:i/>
          <w:iCs/>
        </w:rPr>
        <w:t>Факультет иностранных языков и регионоведения</w:t>
      </w:r>
    </w:p>
    <w:p w14:paraId="6FE1624C" w14:textId="77777777" w:rsidR="00C011D5" w:rsidRPr="001A2138" w:rsidRDefault="00C011D5" w:rsidP="00871FD9">
      <w:pPr>
        <w:rPr>
          <w:iCs/>
        </w:rPr>
      </w:pPr>
    </w:p>
    <w:p w14:paraId="3484F246" w14:textId="77777777" w:rsidR="00C011D5" w:rsidRPr="001A2138" w:rsidRDefault="00C011D5" w:rsidP="00871FD9">
      <w:pPr>
        <w:pStyle w:val="a5"/>
        <w:spacing w:line="240" w:lineRule="auto"/>
        <w:ind w:firstLine="5940"/>
        <w:jc w:val="right"/>
      </w:pPr>
      <w:r w:rsidRPr="001A2138">
        <w:t>УТВЕРЖДАЮ</w:t>
      </w:r>
    </w:p>
    <w:p w14:paraId="6B4F3A39" w14:textId="77777777" w:rsidR="00C011D5" w:rsidRPr="001A2138" w:rsidRDefault="005D3DA5" w:rsidP="00871FD9">
      <w:pPr>
        <w:pStyle w:val="a5"/>
        <w:spacing w:line="240" w:lineRule="auto"/>
        <w:ind w:firstLine="5940"/>
        <w:jc w:val="right"/>
        <w:rPr>
          <w:i/>
        </w:rPr>
      </w:pPr>
      <w:r w:rsidRPr="001A2138">
        <w:rPr>
          <w:i/>
        </w:rPr>
        <w:t>Декан факультета иностранных языков и регионоведения, профессор</w:t>
      </w:r>
    </w:p>
    <w:p w14:paraId="597991E5" w14:textId="77777777" w:rsidR="00C011D5" w:rsidRPr="001A2138" w:rsidRDefault="00C011D5" w:rsidP="00871FD9">
      <w:pPr>
        <w:pStyle w:val="a5"/>
        <w:spacing w:line="240" w:lineRule="auto"/>
        <w:ind w:left="4962"/>
        <w:jc w:val="right"/>
      </w:pPr>
      <w:r w:rsidRPr="001A2138">
        <w:t>_______________/</w:t>
      </w:r>
      <w:r w:rsidR="005D3DA5" w:rsidRPr="001A2138">
        <w:rPr>
          <w:i/>
          <w:u w:val="single"/>
        </w:rPr>
        <w:t>Г.Г. Молчанова</w:t>
      </w:r>
      <w:r w:rsidRPr="001A2138">
        <w:t>/</w:t>
      </w:r>
    </w:p>
    <w:p w14:paraId="27DEDB54" w14:textId="77777777" w:rsidR="00C011D5" w:rsidRDefault="00C011D5" w:rsidP="00871FD9">
      <w:pPr>
        <w:jc w:val="right"/>
      </w:pPr>
      <w:r w:rsidRPr="001A2138">
        <w:t xml:space="preserve"> «___» ________________20   г</w:t>
      </w:r>
    </w:p>
    <w:p w14:paraId="0CA35C4C" w14:textId="77777777" w:rsidR="008251FB" w:rsidRDefault="008251FB" w:rsidP="00871FD9">
      <w:pPr>
        <w:jc w:val="right"/>
      </w:pPr>
    </w:p>
    <w:p w14:paraId="326F48E6" w14:textId="77777777" w:rsidR="008251FB" w:rsidRDefault="008251FB" w:rsidP="00871FD9">
      <w:pPr>
        <w:jc w:val="right"/>
      </w:pPr>
    </w:p>
    <w:p w14:paraId="76565D59" w14:textId="77777777" w:rsidR="008251FB" w:rsidRDefault="008251FB" w:rsidP="00871FD9">
      <w:pPr>
        <w:jc w:val="right"/>
      </w:pPr>
    </w:p>
    <w:p w14:paraId="6CEB9122" w14:textId="77777777" w:rsidR="008251FB" w:rsidRPr="001A2138" w:rsidRDefault="008251FB" w:rsidP="00871FD9">
      <w:pPr>
        <w:jc w:val="right"/>
      </w:pPr>
    </w:p>
    <w:p w14:paraId="2B90F6E4" w14:textId="77777777" w:rsidR="00C011D5" w:rsidRPr="001A2138" w:rsidRDefault="00C011D5" w:rsidP="00871FD9">
      <w:pPr>
        <w:jc w:val="center"/>
      </w:pPr>
      <w:r w:rsidRPr="001A2138">
        <w:rPr>
          <w:b/>
          <w:bCs/>
        </w:rPr>
        <w:t>РАБОЧАЯ ПРОГРАММА ДИСЦИПЛИНЫ (МОДУЛЯ)</w:t>
      </w:r>
    </w:p>
    <w:p w14:paraId="735C4657" w14:textId="77777777" w:rsidR="00C011D5" w:rsidRDefault="00C011D5" w:rsidP="00871FD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b/>
          <w:bCs/>
          <w:iCs/>
        </w:rPr>
      </w:pPr>
      <w:r w:rsidRPr="001A2138">
        <w:rPr>
          <w:b/>
          <w:bCs/>
          <w:iCs/>
        </w:rPr>
        <w:t>Наименование дисциплины (модуля):</w:t>
      </w:r>
    </w:p>
    <w:p w14:paraId="6932635C" w14:textId="77777777" w:rsidR="008251FB" w:rsidRPr="001A2138" w:rsidRDefault="008251FB" w:rsidP="00871FD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</w:pPr>
    </w:p>
    <w:p w14:paraId="6FBC101F" w14:textId="56823596" w:rsidR="008253D9" w:rsidRDefault="00F00B47" w:rsidP="00871FD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b/>
          <w:bCs/>
          <w:iCs/>
          <w:caps/>
        </w:rPr>
      </w:pPr>
      <w:r>
        <w:rPr>
          <w:b/>
          <w:bCs/>
          <w:iCs/>
          <w:caps/>
        </w:rPr>
        <w:t xml:space="preserve">РУССКИЙ И АНГЛИЙСКИЙ ЯЗЫКИ </w:t>
      </w:r>
      <w:r w:rsidR="008253D9">
        <w:rPr>
          <w:b/>
          <w:bCs/>
          <w:iCs/>
          <w:caps/>
        </w:rPr>
        <w:t>В КОНТРАСТИВНОМ АСПЕКТЕ</w:t>
      </w:r>
    </w:p>
    <w:p w14:paraId="5C4EAE0E" w14:textId="62992B8C" w:rsidR="00B3144F" w:rsidRPr="00B3144F" w:rsidRDefault="00B3144F" w:rsidP="00871FD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b/>
          <w:bCs/>
          <w:iCs/>
          <w:caps/>
        </w:rPr>
      </w:pPr>
      <w:r>
        <w:rPr>
          <w:b/>
          <w:bCs/>
          <w:iCs/>
        </w:rPr>
        <w:t>(курс читается на английском языке)</w:t>
      </w:r>
    </w:p>
    <w:p w14:paraId="3C53544B" w14:textId="09DE2F82" w:rsidR="00C011D5" w:rsidRDefault="008253D9" w:rsidP="00871FD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b/>
          <w:bCs/>
        </w:rPr>
      </w:pPr>
      <w:r>
        <w:rPr>
          <w:b/>
          <w:bCs/>
          <w:iCs/>
        </w:rPr>
        <w:t xml:space="preserve">Уровень </w:t>
      </w:r>
      <w:r w:rsidR="00C011D5" w:rsidRPr="001A2138">
        <w:rPr>
          <w:b/>
          <w:bCs/>
        </w:rPr>
        <w:t>вы</w:t>
      </w:r>
      <w:r>
        <w:rPr>
          <w:b/>
          <w:bCs/>
        </w:rPr>
        <w:t>сшего образования:</w:t>
      </w:r>
    </w:p>
    <w:p w14:paraId="2A396DF4" w14:textId="50D032FC" w:rsidR="00EA58D1" w:rsidRPr="001A2138" w:rsidRDefault="00C040DB" w:rsidP="00871FD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</w:pPr>
      <w:proofErr w:type="spellStart"/>
      <w:r>
        <w:t>Бакалавриат</w:t>
      </w:r>
      <w:proofErr w:type="spellEnd"/>
      <w:r>
        <w:t xml:space="preserve">, магистратура, </w:t>
      </w:r>
      <w:proofErr w:type="spellStart"/>
      <w:r>
        <w:t>специалитет</w:t>
      </w:r>
      <w:proofErr w:type="spellEnd"/>
    </w:p>
    <w:p w14:paraId="169416AE" w14:textId="77777777" w:rsidR="00C011D5" w:rsidRPr="001A2138" w:rsidRDefault="00C011D5" w:rsidP="00871FD9">
      <w:pPr>
        <w:jc w:val="center"/>
        <w:rPr>
          <w:b/>
          <w:bCs/>
          <w:i/>
          <w:iCs/>
        </w:rPr>
      </w:pPr>
    </w:p>
    <w:p w14:paraId="4A36E08F" w14:textId="77777777" w:rsidR="00C011D5" w:rsidRDefault="00C011D5" w:rsidP="00871FD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b/>
          <w:bCs/>
        </w:rPr>
      </w:pPr>
      <w:r w:rsidRPr="001A2138">
        <w:rPr>
          <w:b/>
          <w:bCs/>
        </w:rPr>
        <w:t xml:space="preserve">Направление подготовки (специальность): </w:t>
      </w:r>
    </w:p>
    <w:p w14:paraId="11CAA070" w14:textId="7003DFE1" w:rsidR="008251FB" w:rsidRPr="001A2138" w:rsidRDefault="00C040DB" w:rsidP="00871FD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</w:pPr>
      <w:r>
        <w:t>Межфакультетский, по выбору студента</w:t>
      </w:r>
    </w:p>
    <w:p w14:paraId="3ADD1E78" w14:textId="77777777" w:rsidR="00C011D5" w:rsidRPr="001A2138" w:rsidRDefault="00C011D5" w:rsidP="00871FD9">
      <w:pPr>
        <w:jc w:val="center"/>
        <w:rPr>
          <w:b/>
          <w:bCs/>
          <w:i/>
          <w:iCs/>
        </w:rPr>
      </w:pPr>
    </w:p>
    <w:p w14:paraId="4FE6A7A7" w14:textId="77777777" w:rsidR="00C011D5" w:rsidRDefault="00C011D5" w:rsidP="00871FD9">
      <w:pPr>
        <w:pStyle w:val="a5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line="240" w:lineRule="auto"/>
        <w:jc w:val="center"/>
        <w:rPr>
          <w:b/>
          <w:bCs/>
        </w:rPr>
      </w:pPr>
      <w:r w:rsidRPr="001A2138">
        <w:rPr>
          <w:b/>
          <w:bCs/>
        </w:rPr>
        <w:t>Форма обучения:</w:t>
      </w:r>
    </w:p>
    <w:p w14:paraId="319D9483" w14:textId="01400E38" w:rsidR="00EA58D1" w:rsidRPr="001A2138" w:rsidRDefault="00C040DB" w:rsidP="00871FD9">
      <w:pPr>
        <w:pStyle w:val="a5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line="240" w:lineRule="auto"/>
        <w:jc w:val="center"/>
      </w:pPr>
      <w:r>
        <w:t>очная</w:t>
      </w:r>
    </w:p>
    <w:p w14:paraId="71E7E73C" w14:textId="77777777" w:rsidR="00C011D5" w:rsidRPr="001A2138" w:rsidRDefault="00C011D5" w:rsidP="00871FD9">
      <w:pPr>
        <w:jc w:val="right"/>
        <w:rPr>
          <w:b/>
          <w:bCs/>
        </w:rPr>
      </w:pPr>
    </w:p>
    <w:p w14:paraId="689EE3E7" w14:textId="77777777" w:rsidR="00C011D5" w:rsidRPr="001A2138" w:rsidRDefault="00C011D5" w:rsidP="00871FD9">
      <w:pPr>
        <w:jc w:val="right"/>
      </w:pPr>
    </w:p>
    <w:p w14:paraId="3299FF8B" w14:textId="77777777" w:rsidR="00C011D5" w:rsidRPr="001A2138" w:rsidRDefault="00C011D5" w:rsidP="00871FD9">
      <w:pPr>
        <w:jc w:val="right"/>
      </w:pPr>
      <w:r w:rsidRPr="001A2138">
        <w:t xml:space="preserve">Рабочая программа рассмотрена и одобрена </w:t>
      </w:r>
    </w:p>
    <w:p w14:paraId="58ED3D2E" w14:textId="77777777" w:rsidR="00C011D5" w:rsidRPr="001A2138" w:rsidRDefault="00C011D5" w:rsidP="00871FD9">
      <w:pPr>
        <w:jc w:val="right"/>
      </w:pPr>
      <w:r w:rsidRPr="001A2138">
        <w:rPr>
          <w:i/>
          <w:iCs/>
        </w:rPr>
        <w:t>н</w:t>
      </w:r>
      <w:r w:rsidR="005D3DA5" w:rsidRPr="001A2138">
        <w:rPr>
          <w:i/>
          <w:iCs/>
        </w:rPr>
        <w:t>а заседании Ученого</w:t>
      </w:r>
      <w:r w:rsidRPr="001A2138">
        <w:rPr>
          <w:i/>
          <w:iCs/>
        </w:rPr>
        <w:t xml:space="preserve"> совета факультета </w:t>
      </w:r>
    </w:p>
    <w:p w14:paraId="2050E4B4" w14:textId="77777777" w:rsidR="00C011D5" w:rsidRPr="001A2138" w:rsidRDefault="00C011D5" w:rsidP="00871FD9">
      <w:pPr>
        <w:jc w:val="right"/>
      </w:pPr>
      <w:r w:rsidRPr="001A2138">
        <w:t>(протокол №__________, дата)</w:t>
      </w:r>
    </w:p>
    <w:p w14:paraId="5A62A2CF" w14:textId="77777777" w:rsidR="00C011D5" w:rsidRPr="001A2138" w:rsidRDefault="00C011D5" w:rsidP="00871FD9">
      <w:pPr>
        <w:jc w:val="right"/>
      </w:pPr>
    </w:p>
    <w:p w14:paraId="150CBBBD" w14:textId="77777777" w:rsidR="00C011D5" w:rsidRPr="001A2138" w:rsidRDefault="00C011D5" w:rsidP="00871FD9">
      <w:pPr>
        <w:jc w:val="right"/>
      </w:pPr>
    </w:p>
    <w:p w14:paraId="248B01A7" w14:textId="77777777" w:rsidR="00C011D5" w:rsidRPr="001A2138" w:rsidRDefault="00C011D5" w:rsidP="00871FD9">
      <w:pPr>
        <w:jc w:val="right"/>
      </w:pPr>
    </w:p>
    <w:p w14:paraId="03CB1BCB" w14:textId="77777777" w:rsidR="00671884" w:rsidRPr="001A2138" w:rsidRDefault="00671884" w:rsidP="00871FD9">
      <w:pPr>
        <w:jc w:val="center"/>
      </w:pPr>
    </w:p>
    <w:p w14:paraId="21F5F019" w14:textId="77777777" w:rsidR="00671884" w:rsidRPr="001A2138" w:rsidRDefault="00671884" w:rsidP="00871FD9">
      <w:pPr>
        <w:jc w:val="center"/>
      </w:pPr>
    </w:p>
    <w:p w14:paraId="7308AF25" w14:textId="77777777" w:rsidR="00671884" w:rsidRDefault="00671884" w:rsidP="00871FD9">
      <w:pPr>
        <w:jc w:val="center"/>
      </w:pPr>
    </w:p>
    <w:p w14:paraId="0D8398CB" w14:textId="77777777" w:rsidR="008251FB" w:rsidRDefault="008251FB" w:rsidP="00871FD9">
      <w:pPr>
        <w:jc w:val="center"/>
      </w:pPr>
    </w:p>
    <w:p w14:paraId="09E72E46" w14:textId="77777777" w:rsidR="008251FB" w:rsidRDefault="008251FB" w:rsidP="00871FD9">
      <w:pPr>
        <w:jc w:val="center"/>
      </w:pPr>
    </w:p>
    <w:p w14:paraId="293803D3" w14:textId="77777777" w:rsidR="008251FB" w:rsidRDefault="008251FB" w:rsidP="00871FD9">
      <w:pPr>
        <w:jc w:val="center"/>
      </w:pPr>
    </w:p>
    <w:p w14:paraId="07994E57" w14:textId="77777777" w:rsidR="008251FB" w:rsidRDefault="008251FB" w:rsidP="00871FD9">
      <w:pPr>
        <w:jc w:val="center"/>
      </w:pPr>
    </w:p>
    <w:p w14:paraId="1AC85CB2" w14:textId="77777777" w:rsidR="008251FB" w:rsidRPr="001A2138" w:rsidRDefault="008251FB" w:rsidP="00871FD9">
      <w:pPr>
        <w:jc w:val="center"/>
      </w:pPr>
    </w:p>
    <w:p w14:paraId="2F3403E5" w14:textId="77777777" w:rsidR="00671884" w:rsidRPr="001A2138" w:rsidRDefault="00671884" w:rsidP="00871FD9">
      <w:pPr>
        <w:jc w:val="center"/>
      </w:pPr>
    </w:p>
    <w:p w14:paraId="79863FEE" w14:textId="140FF3B3" w:rsidR="00C011D5" w:rsidRPr="001A2138" w:rsidRDefault="00D21240" w:rsidP="00871FD9">
      <w:pPr>
        <w:jc w:val="center"/>
      </w:pPr>
      <w:r>
        <w:t>Москва 2025</w:t>
      </w:r>
    </w:p>
    <w:p w14:paraId="2E4F8233" w14:textId="77777777" w:rsidR="00C011D5" w:rsidRPr="001A2138" w:rsidRDefault="00C011D5" w:rsidP="00871FD9">
      <w:pPr>
        <w:jc w:val="center"/>
      </w:pPr>
    </w:p>
    <w:p w14:paraId="22C471AF" w14:textId="79C1EF31" w:rsidR="0017613B" w:rsidRPr="001A2138" w:rsidRDefault="00C011D5" w:rsidP="00B0378F">
      <w:pPr>
        <w:pageBreakBefore/>
        <w:ind w:firstLine="708"/>
        <w:jc w:val="both"/>
        <w:rPr>
          <w:rFonts w:eastAsia="Calibri"/>
        </w:rPr>
      </w:pPr>
      <w:r w:rsidRPr="001A2138">
        <w:rPr>
          <w:rFonts w:eastAsia="Calibri"/>
          <w:bCs/>
        </w:rPr>
        <w:lastRenderedPageBreak/>
        <w:t xml:space="preserve">Рабочая программа дисциплины </w:t>
      </w:r>
      <w:r w:rsidRPr="003A2E0A">
        <w:rPr>
          <w:rFonts w:eastAsia="Calibri"/>
          <w:bCs/>
        </w:rPr>
        <w:t>«</w:t>
      </w:r>
      <w:r w:rsidR="002A0E63">
        <w:rPr>
          <w:rFonts w:eastAsia="Calibri"/>
          <w:bCs/>
        </w:rPr>
        <w:t xml:space="preserve">Русский и английский языки в </w:t>
      </w:r>
      <w:proofErr w:type="spellStart"/>
      <w:r w:rsidR="002A0E63">
        <w:rPr>
          <w:rFonts w:eastAsia="Calibri"/>
          <w:bCs/>
        </w:rPr>
        <w:t>контрастивном</w:t>
      </w:r>
      <w:proofErr w:type="spellEnd"/>
      <w:r w:rsidR="002A0E63">
        <w:rPr>
          <w:rFonts w:eastAsia="Calibri"/>
          <w:bCs/>
        </w:rPr>
        <w:t xml:space="preserve"> аспекте</w:t>
      </w:r>
      <w:r w:rsidRPr="003A2E0A">
        <w:rPr>
          <w:rFonts w:eastAsia="Calibri"/>
          <w:bCs/>
        </w:rPr>
        <w:t>»</w:t>
      </w:r>
      <w:r w:rsidR="0042574F">
        <w:rPr>
          <w:rFonts w:eastAsia="Calibri"/>
          <w:bCs/>
        </w:rPr>
        <w:t xml:space="preserve"> (читается на английском языке) </w:t>
      </w:r>
      <w:r w:rsidRPr="001A2138">
        <w:rPr>
          <w:rFonts w:eastAsia="Calibri"/>
          <w:bCs/>
        </w:rPr>
        <w:t>разработана в соответствии с</w:t>
      </w:r>
      <w:bookmarkStart w:id="0" w:name="_GoBack"/>
      <w:bookmarkEnd w:id="0"/>
      <w:r w:rsidRPr="001A2138">
        <w:rPr>
          <w:rFonts w:eastAsia="Calibri"/>
          <w:bCs/>
        </w:rPr>
        <w:t xml:space="preserve"> </w:t>
      </w:r>
      <w:r w:rsidRPr="001A2138"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</w:t>
      </w:r>
      <w:r w:rsidR="00BD1A43">
        <w:rPr>
          <w:rFonts w:eastAsia="Calibri"/>
          <w:bCs/>
        </w:rPr>
        <w:t>.</w:t>
      </w:r>
      <w:r w:rsidR="00B0378F">
        <w:rPr>
          <w:rFonts w:eastAsia="Calibri"/>
          <w:bCs/>
        </w:rPr>
        <w:t xml:space="preserve"> </w:t>
      </w:r>
      <w:r w:rsidRPr="001A2138">
        <w:rPr>
          <w:rFonts w:eastAsia="Calibri"/>
          <w:bCs/>
        </w:rPr>
        <w:t xml:space="preserve">ОС МГУ утвержден решением Ученого совета МГУ имени </w:t>
      </w:r>
      <w:proofErr w:type="spellStart"/>
      <w:r w:rsidRPr="001A2138">
        <w:rPr>
          <w:rFonts w:eastAsia="Calibri"/>
          <w:bCs/>
        </w:rPr>
        <w:t>М.В.Ломоносова</w:t>
      </w:r>
      <w:proofErr w:type="spellEnd"/>
      <w:r w:rsidR="0017613B" w:rsidRPr="001A2138">
        <w:rPr>
          <w:rFonts w:eastAsia="Calibri"/>
          <w:bCs/>
        </w:rPr>
        <w:t xml:space="preserve"> от </w:t>
      </w:r>
      <w:r w:rsidR="00BD1A43" w:rsidRPr="00BD1A43">
        <w:rPr>
          <w:rFonts w:eastAsia="Calibri"/>
          <w:bCs/>
        </w:rPr>
        <w:t>30 декабря 2020 года № 1375 (в редакции приказов МГУ от 7 октября 2021 года № 1036, от 21 декабря 2021 года № 1404)</w:t>
      </w:r>
    </w:p>
    <w:p w14:paraId="64BAA570" w14:textId="2A29BDDA" w:rsidR="00C011D5" w:rsidRDefault="00C011D5" w:rsidP="0042574F">
      <w:pPr>
        <w:ind w:firstLine="360"/>
        <w:jc w:val="both"/>
      </w:pPr>
      <w:r w:rsidRPr="001A2138">
        <w:rPr>
          <w:rFonts w:eastAsia="Calibri"/>
        </w:rPr>
        <w:t xml:space="preserve">Год приема на обучение </w:t>
      </w:r>
      <w:r w:rsidR="003A2E0A">
        <w:rPr>
          <w:rFonts w:eastAsia="Calibri"/>
          <w:bCs/>
          <w:u w:val="single"/>
        </w:rPr>
        <w:t>202</w:t>
      </w:r>
      <w:r w:rsidR="0042574F">
        <w:rPr>
          <w:rFonts w:eastAsia="Calibri"/>
          <w:bCs/>
          <w:u w:val="single"/>
        </w:rPr>
        <w:t>5</w:t>
      </w:r>
      <w:r w:rsidR="003A2E0A">
        <w:rPr>
          <w:rFonts w:eastAsia="Calibri"/>
          <w:bCs/>
          <w:u w:val="single"/>
        </w:rPr>
        <w:t>.</w:t>
      </w:r>
      <w:r w:rsidR="00AE7A69" w:rsidRPr="001A2138">
        <w:rPr>
          <w:rFonts w:eastAsia="Calibri"/>
          <w:bCs/>
          <w:u w:val="single"/>
        </w:rPr>
        <w:t xml:space="preserve"> </w:t>
      </w:r>
      <w:r w:rsidR="00671884" w:rsidRPr="001A2138">
        <w:rPr>
          <w:rFonts w:eastAsia="Calibri"/>
          <w:bCs/>
          <w:u w:val="single"/>
        </w:rPr>
        <w:t xml:space="preserve"> </w:t>
      </w:r>
    </w:p>
    <w:p w14:paraId="65ED850E" w14:textId="77777777" w:rsidR="0042574F" w:rsidRPr="0042574F" w:rsidRDefault="0042574F" w:rsidP="0042574F">
      <w:pPr>
        <w:ind w:firstLine="360"/>
        <w:jc w:val="both"/>
      </w:pPr>
    </w:p>
    <w:p w14:paraId="6769AC1A" w14:textId="77777777" w:rsidR="00C011D5" w:rsidRPr="001A2138" w:rsidRDefault="00C011D5" w:rsidP="008251FB">
      <w:pPr>
        <w:jc w:val="both"/>
      </w:pPr>
      <w:r w:rsidRPr="001A2138">
        <w:rPr>
          <w:b/>
        </w:rPr>
        <w:t>1. Место дисциплины в структуре ОПОП</w:t>
      </w:r>
    </w:p>
    <w:p w14:paraId="6E4F1CB8" w14:textId="5600B217" w:rsidR="00C040DB" w:rsidRDefault="00C040DB" w:rsidP="00B65845">
      <w:pPr>
        <w:ind w:firstLine="624"/>
        <w:jc w:val="both"/>
      </w:pPr>
      <w:r w:rsidRPr="00C040DB">
        <w:t>Дисциплина является межфакультетским курсом</w:t>
      </w:r>
      <w:r w:rsidR="00E76F95">
        <w:t xml:space="preserve"> и читается на английском языке</w:t>
      </w:r>
      <w:r w:rsidRPr="00C040DB">
        <w:t>.</w:t>
      </w:r>
    </w:p>
    <w:p w14:paraId="0478E646" w14:textId="59656563" w:rsidR="00B663A4" w:rsidRDefault="00DB4D61" w:rsidP="00AC5407">
      <w:pPr>
        <w:ind w:firstLine="624"/>
        <w:jc w:val="both"/>
      </w:pPr>
      <w:r w:rsidRPr="008251FB">
        <w:t xml:space="preserve">Целью освоения дисциплины является </w:t>
      </w:r>
      <w:r w:rsidR="00B663A4">
        <w:t xml:space="preserve">формирование у студентов системных знаний о сопоставительном изучении языков как </w:t>
      </w:r>
      <w:r w:rsidR="000C1540">
        <w:t>современной отрасли лингвистики;</w:t>
      </w:r>
      <w:r w:rsidR="00B663A4">
        <w:t xml:space="preserve"> </w:t>
      </w:r>
      <w:r w:rsidR="000C1540">
        <w:t xml:space="preserve">развитие умений для </w:t>
      </w:r>
      <w:r w:rsidR="00AC5407">
        <w:t xml:space="preserve">эффективного овладения практическим сопоставлением языковых данных русского и английского языков, </w:t>
      </w:r>
      <w:r w:rsidR="00397562">
        <w:t xml:space="preserve">в частности, </w:t>
      </w:r>
      <w:r w:rsidR="00AC5407">
        <w:t>выявл</w:t>
      </w:r>
      <w:r w:rsidR="00397562">
        <w:t>ения</w:t>
      </w:r>
      <w:r w:rsidR="00AC5407">
        <w:t xml:space="preserve"> сходные и отличительные черты на каждом уровне языковой структуры (фонетическом, морфологическом, ле</w:t>
      </w:r>
      <w:r w:rsidR="00397562">
        <w:t xml:space="preserve">ксическом и синтаксическом); </w:t>
      </w:r>
      <w:r w:rsidR="00AC5407">
        <w:t xml:space="preserve">формирование навыков использования языковых данных в межкультурном общении и </w:t>
      </w:r>
      <w:r w:rsidR="006A7FC7">
        <w:t xml:space="preserve">процессе </w:t>
      </w:r>
      <w:r w:rsidR="00AC5407">
        <w:t>перевода устных и письменных высказываний с позиции точности понимания</w:t>
      </w:r>
      <w:r w:rsidR="00AC5407" w:rsidRPr="00182ABD">
        <w:t xml:space="preserve">/ </w:t>
      </w:r>
      <w:r w:rsidR="00AC5407">
        <w:t>передачи информации</w:t>
      </w:r>
      <w:r w:rsidR="00B663A4">
        <w:t>.</w:t>
      </w:r>
    </w:p>
    <w:p w14:paraId="46FC13FC" w14:textId="77777777" w:rsidR="00DB4D61" w:rsidRPr="008251FB" w:rsidRDefault="00DB4D61" w:rsidP="00871FD9">
      <w:pPr>
        <w:ind w:firstLine="624"/>
        <w:jc w:val="both"/>
      </w:pPr>
    </w:p>
    <w:p w14:paraId="66FBE94C" w14:textId="77777777" w:rsidR="00C011D5" w:rsidRPr="001A2138" w:rsidRDefault="00C011D5" w:rsidP="00871FD9">
      <w:pPr>
        <w:jc w:val="both"/>
        <w:rPr>
          <w:bCs/>
        </w:rPr>
      </w:pPr>
    </w:p>
    <w:p w14:paraId="6931F208" w14:textId="77777777" w:rsidR="00C011D5" w:rsidRPr="001A2138" w:rsidRDefault="00C011D5" w:rsidP="00871FD9">
      <w:pPr>
        <w:spacing w:before="120"/>
      </w:pPr>
      <w:r w:rsidRPr="001A2138">
        <w:rPr>
          <w:b/>
        </w:rPr>
        <w:t>2. Входные требования</w:t>
      </w:r>
    </w:p>
    <w:p w14:paraId="1136A517" w14:textId="46C563B7" w:rsidR="00686826" w:rsidRDefault="00B0378F" w:rsidP="00686826">
      <w:pPr>
        <w:tabs>
          <w:tab w:val="left" w:pos="792"/>
        </w:tabs>
        <w:spacing w:before="120"/>
        <w:ind w:firstLine="624"/>
        <w:jc w:val="both"/>
      </w:pPr>
      <w:r w:rsidRPr="00B0378F">
        <w:t>Для изучения дисциплины требуется знание</w:t>
      </w:r>
      <w:r>
        <w:t xml:space="preserve"> </w:t>
      </w:r>
      <w:r w:rsidR="00890793">
        <w:t xml:space="preserve">курсов </w:t>
      </w:r>
      <w:r w:rsidR="00BF3DE2">
        <w:t>«</w:t>
      </w:r>
      <w:r w:rsidR="002E069E">
        <w:t>Иностранный язык (английский)»</w:t>
      </w:r>
      <w:r w:rsidR="00066F93">
        <w:t xml:space="preserve">, </w:t>
      </w:r>
      <w:r w:rsidR="00066F93" w:rsidRPr="00066F93">
        <w:t>«Русский язык и культура речи»</w:t>
      </w:r>
      <w:r w:rsidR="002E069E">
        <w:t xml:space="preserve"> и / или «Русский язык как иностранный»</w:t>
      </w:r>
      <w:r>
        <w:t xml:space="preserve"> в </w:t>
      </w:r>
      <w:r w:rsidRPr="00B0378F">
        <w:t>объеме программы среднего общего образования</w:t>
      </w:r>
      <w:r w:rsidR="00890793">
        <w:t>, а также</w:t>
      </w:r>
      <w:r w:rsidR="00890793" w:rsidRPr="00890793">
        <w:t xml:space="preserve"> </w:t>
      </w:r>
      <w:r w:rsidR="00890793">
        <w:t>владение русским и английском языками.</w:t>
      </w:r>
    </w:p>
    <w:p w14:paraId="04BCA6A8" w14:textId="77777777" w:rsidR="00B0378F" w:rsidRPr="001A2138" w:rsidRDefault="00B0378F" w:rsidP="00686826">
      <w:pPr>
        <w:tabs>
          <w:tab w:val="left" w:pos="792"/>
        </w:tabs>
        <w:spacing w:before="120"/>
        <w:ind w:firstLine="624"/>
        <w:jc w:val="both"/>
        <w:rPr>
          <w:i/>
          <w:u w:val="single"/>
        </w:rPr>
      </w:pPr>
    </w:p>
    <w:p w14:paraId="53176A02" w14:textId="77777777" w:rsidR="00C011D5" w:rsidRPr="001A2138" w:rsidRDefault="00C011D5" w:rsidP="00871FD9">
      <w:pPr>
        <w:jc w:val="both"/>
        <w:rPr>
          <w:b/>
        </w:rPr>
      </w:pPr>
      <w:r w:rsidRPr="001A2138">
        <w:rPr>
          <w:b/>
        </w:rPr>
        <w:t xml:space="preserve">3. Планируемые результаты </w:t>
      </w:r>
      <w:r w:rsidR="00BB3230" w:rsidRPr="001A2138">
        <w:rPr>
          <w:b/>
        </w:rPr>
        <w:t>из</w:t>
      </w:r>
      <w:r w:rsidRPr="001A2138">
        <w:rPr>
          <w:b/>
        </w:rPr>
        <w:t>учения</w:t>
      </w:r>
      <w:r w:rsidR="00BB3230" w:rsidRPr="001A2138">
        <w:rPr>
          <w:b/>
        </w:rPr>
        <w:t xml:space="preserve"> дисциплины</w:t>
      </w:r>
      <w:r w:rsidRPr="001A2138">
        <w:rPr>
          <w:b/>
        </w:rPr>
        <w:t>, соотнесенные с требуемыми компетенциями выпускников</w:t>
      </w:r>
    </w:p>
    <w:p w14:paraId="0118819C" w14:textId="77777777" w:rsidR="0058760B" w:rsidRPr="001A2138" w:rsidRDefault="0058760B" w:rsidP="00871FD9">
      <w:pPr>
        <w:jc w:val="both"/>
        <w:rPr>
          <w:b/>
        </w:rPr>
      </w:pPr>
    </w:p>
    <w:p w14:paraId="1F553480" w14:textId="77777777" w:rsidR="0058760B" w:rsidRPr="001A2138" w:rsidRDefault="0058760B" w:rsidP="00871FD9">
      <w:pPr>
        <w:jc w:val="both"/>
        <w:rPr>
          <w:rFonts w:eastAsia="Times New Roman"/>
        </w:rPr>
      </w:pPr>
    </w:p>
    <w:tbl>
      <w:tblPr>
        <w:tblW w:w="9495" w:type="dxa"/>
        <w:jc w:val="center"/>
        <w:tblLayout w:type="fixed"/>
        <w:tblLook w:val="0000" w:firstRow="0" w:lastRow="0" w:firstColumn="0" w:lastColumn="0" w:noHBand="0" w:noVBand="0"/>
      </w:tblPr>
      <w:tblGrid>
        <w:gridCol w:w="2532"/>
        <w:gridCol w:w="2904"/>
        <w:gridCol w:w="4059"/>
      </w:tblGrid>
      <w:tr w:rsidR="006209D2" w:rsidRPr="001A2138" w14:paraId="2AEEF26D" w14:textId="77777777" w:rsidTr="00BF3DE2">
        <w:trPr>
          <w:jc w:val="center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E646" w14:textId="77777777" w:rsidR="0058760B" w:rsidRPr="001A2138" w:rsidRDefault="0058760B" w:rsidP="00871FD9">
            <w:pPr>
              <w:rPr>
                <w:rFonts w:eastAsia="Times New Roman"/>
                <w:bCs/>
              </w:rPr>
            </w:pPr>
            <w:r w:rsidRPr="001A2138">
              <w:rPr>
                <w:rFonts w:eastAsia="Times New Roman"/>
                <w:bCs/>
              </w:rPr>
              <w:t xml:space="preserve">Компетенции выпускников </w:t>
            </w:r>
          </w:p>
          <w:p w14:paraId="034DC1C2" w14:textId="77777777" w:rsidR="0058760B" w:rsidRPr="001A2138" w:rsidRDefault="0058760B" w:rsidP="00871FD9">
            <w:pPr>
              <w:rPr>
                <w:rFonts w:eastAsia="Times New Roman"/>
              </w:rPr>
            </w:pPr>
            <w:r w:rsidRPr="001A2138">
              <w:rPr>
                <w:rFonts w:eastAsia="Times New Roman"/>
                <w:bCs/>
              </w:rPr>
              <w:t>(коды и формулировки)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ED70A" w14:textId="77777777" w:rsidR="0058760B" w:rsidRPr="001A2138" w:rsidRDefault="0058760B" w:rsidP="00871FD9">
            <w:pPr>
              <w:rPr>
                <w:rFonts w:eastAsia="Times New Roman"/>
              </w:rPr>
            </w:pPr>
            <w:r w:rsidRPr="001A2138">
              <w:rPr>
                <w:rFonts w:eastAsia="Times New Roman"/>
                <w:bCs/>
              </w:rPr>
              <w:t>Планируемые результаты обучения по модулю, сопряженные с компетенциями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C70E1" w14:textId="77777777" w:rsidR="0058760B" w:rsidRPr="001A2138" w:rsidRDefault="0058760B" w:rsidP="00871FD9">
            <w:pPr>
              <w:rPr>
                <w:rFonts w:eastAsia="Times New Roman"/>
              </w:rPr>
            </w:pPr>
            <w:r w:rsidRPr="001A2138">
              <w:rPr>
                <w:rFonts w:eastAsia="Times New Roman"/>
                <w:bCs/>
              </w:rPr>
              <w:t>Индикаторы (показатели) достижения компетенций</w:t>
            </w:r>
          </w:p>
          <w:p w14:paraId="5A6334D7" w14:textId="77777777" w:rsidR="0058760B" w:rsidRPr="001A2138" w:rsidRDefault="0058760B" w:rsidP="00871FD9">
            <w:pPr>
              <w:rPr>
                <w:rFonts w:eastAsia="Times New Roman"/>
                <w:bCs/>
              </w:rPr>
            </w:pPr>
          </w:p>
        </w:tc>
      </w:tr>
      <w:tr w:rsidR="006209D2" w:rsidRPr="001A2138" w14:paraId="4EB23860" w14:textId="77777777" w:rsidTr="00BF3DE2">
        <w:trPr>
          <w:jc w:val="center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FCAA" w14:textId="63BC6F43" w:rsidR="0058760B" w:rsidRPr="001A2138" w:rsidRDefault="00ED1F37" w:rsidP="00CD47C0">
            <w:pPr>
              <w:jc w:val="both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УК-4</w:t>
            </w:r>
            <w:r w:rsidR="00755B7F">
              <w:rPr>
                <w:rFonts w:eastAsia="Times New Roman"/>
                <w:iCs/>
                <w:sz w:val="20"/>
                <w:szCs w:val="20"/>
              </w:rPr>
              <w:t xml:space="preserve">. </w:t>
            </w:r>
            <w:r w:rsidR="00755B7F" w:rsidRPr="00755B7F">
              <w:rPr>
                <w:rFonts w:eastAsia="Times New Roman"/>
                <w:iCs/>
                <w:sz w:val="20"/>
                <w:szCs w:val="20"/>
              </w:rPr>
              <w:t xml:space="preserve">Способен </w:t>
            </w:r>
            <w:r>
              <w:rPr>
                <w:rFonts w:eastAsia="Times New Roman"/>
                <w:iCs/>
                <w:sz w:val="20"/>
                <w:szCs w:val="20"/>
              </w:rPr>
              <w:t xml:space="preserve">осуществлять письменную и устную коммуникацию на государственном языке Российской Федерации </w:t>
            </w:r>
            <w:r w:rsidR="00CD47C0">
              <w:rPr>
                <w:rFonts w:eastAsia="Times New Roman"/>
                <w:iCs/>
                <w:sz w:val="20"/>
                <w:szCs w:val="20"/>
              </w:rPr>
              <w:t xml:space="preserve">и изучаемом иностранном языке </w:t>
            </w:r>
            <w:r>
              <w:rPr>
                <w:rFonts w:eastAsia="Times New Roman"/>
                <w:iCs/>
                <w:sz w:val="20"/>
                <w:szCs w:val="20"/>
              </w:rPr>
              <w:t>в процессе академического и профессионального взаимодействия с учетом культурного контекста общения на основе современных коммуникативных технологий</w:t>
            </w:r>
            <w:r w:rsidR="00182ABD">
              <w:rPr>
                <w:rFonts w:eastAsia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7E105" w14:textId="733ABCF7" w:rsidR="0058760B" w:rsidRPr="001A2138" w:rsidRDefault="00A83171" w:rsidP="004E6A0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A2138">
              <w:rPr>
                <w:rFonts w:eastAsia="Times New Roman"/>
                <w:sz w:val="20"/>
                <w:szCs w:val="20"/>
              </w:rPr>
              <w:t xml:space="preserve">Способен </w:t>
            </w:r>
            <w:r w:rsidR="00961BCF">
              <w:rPr>
                <w:rFonts w:eastAsia="Times New Roman"/>
                <w:sz w:val="20"/>
                <w:szCs w:val="20"/>
              </w:rPr>
              <w:t xml:space="preserve">анализировать </w:t>
            </w:r>
            <w:r w:rsidR="004E6A0A">
              <w:rPr>
                <w:rFonts w:eastAsia="Times New Roman"/>
                <w:sz w:val="20"/>
                <w:szCs w:val="20"/>
              </w:rPr>
              <w:t>функционирование</w:t>
            </w:r>
            <w:r w:rsidR="00ED1F37">
              <w:rPr>
                <w:rFonts w:eastAsia="Times New Roman"/>
                <w:sz w:val="20"/>
                <w:szCs w:val="20"/>
              </w:rPr>
              <w:t xml:space="preserve"> </w:t>
            </w:r>
            <w:r w:rsidR="004E6A0A">
              <w:rPr>
                <w:rFonts w:eastAsia="Times New Roman"/>
                <w:sz w:val="20"/>
                <w:szCs w:val="20"/>
              </w:rPr>
              <w:t>языковых единиц</w:t>
            </w:r>
            <w:r w:rsidR="00ED1F37">
              <w:rPr>
                <w:rFonts w:eastAsia="Times New Roman"/>
                <w:sz w:val="20"/>
                <w:szCs w:val="20"/>
              </w:rPr>
              <w:t xml:space="preserve"> русского </w:t>
            </w:r>
            <w:r w:rsidR="004E6A0A">
              <w:rPr>
                <w:rFonts w:eastAsia="Times New Roman"/>
                <w:sz w:val="20"/>
                <w:szCs w:val="20"/>
              </w:rPr>
              <w:t xml:space="preserve">и английского </w:t>
            </w:r>
            <w:r w:rsidR="00ED1F37">
              <w:rPr>
                <w:rFonts w:eastAsia="Times New Roman"/>
                <w:sz w:val="20"/>
                <w:szCs w:val="20"/>
              </w:rPr>
              <w:t>язык</w:t>
            </w:r>
            <w:r w:rsidR="004E6A0A">
              <w:rPr>
                <w:rFonts w:eastAsia="Times New Roman"/>
                <w:sz w:val="20"/>
                <w:szCs w:val="20"/>
              </w:rPr>
              <w:t>ов</w:t>
            </w:r>
            <w:r w:rsidR="00ED1F37">
              <w:rPr>
                <w:rFonts w:eastAsia="Times New Roman"/>
                <w:sz w:val="20"/>
                <w:szCs w:val="20"/>
              </w:rPr>
              <w:t xml:space="preserve"> с позиции </w:t>
            </w:r>
            <w:proofErr w:type="spellStart"/>
            <w:r w:rsidR="004E6A0A">
              <w:rPr>
                <w:rFonts w:eastAsia="Times New Roman"/>
                <w:sz w:val="20"/>
                <w:szCs w:val="20"/>
              </w:rPr>
              <w:t>контрастивного</w:t>
            </w:r>
            <w:proofErr w:type="spellEnd"/>
            <w:r w:rsidR="004E6A0A">
              <w:rPr>
                <w:rFonts w:eastAsia="Times New Roman"/>
                <w:sz w:val="20"/>
                <w:szCs w:val="20"/>
              </w:rPr>
              <w:t xml:space="preserve"> </w:t>
            </w:r>
            <w:r w:rsidR="00ED1F37">
              <w:rPr>
                <w:rFonts w:eastAsia="Times New Roman"/>
                <w:sz w:val="20"/>
                <w:szCs w:val="20"/>
              </w:rPr>
              <w:t xml:space="preserve">анализа для успешного осуществления рецептивных и продуктивных действий на </w:t>
            </w:r>
            <w:r w:rsidR="004E6A0A">
              <w:rPr>
                <w:rFonts w:eastAsia="Times New Roman"/>
                <w:sz w:val="20"/>
                <w:szCs w:val="20"/>
              </w:rPr>
              <w:t xml:space="preserve">русском и английском </w:t>
            </w:r>
            <w:r w:rsidR="00ED1F37">
              <w:rPr>
                <w:rFonts w:eastAsia="Times New Roman"/>
                <w:sz w:val="20"/>
                <w:szCs w:val="20"/>
              </w:rPr>
              <w:t>язык</w:t>
            </w:r>
            <w:r w:rsidR="004E6A0A">
              <w:rPr>
                <w:rFonts w:eastAsia="Times New Roman"/>
                <w:sz w:val="20"/>
                <w:szCs w:val="20"/>
              </w:rPr>
              <w:t>ах.</w:t>
            </w:r>
            <w:r w:rsidR="00ED1F37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3C12C" w14:textId="77777777" w:rsidR="00D41ADF" w:rsidRPr="001A2138" w:rsidRDefault="00D41ADF" w:rsidP="00871FD9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1A2138">
              <w:rPr>
                <w:rFonts w:eastAsia="Times New Roman"/>
                <w:b/>
                <w:bCs/>
                <w:sz w:val="20"/>
                <w:szCs w:val="20"/>
              </w:rPr>
              <w:t xml:space="preserve">Знает: </w:t>
            </w:r>
          </w:p>
          <w:p w14:paraId="01C67DCD" w14:textId="41D7994F" w:rsidR="009B2ED3" w:rsidRDefault="00D41ADF" w:rsidP="00871FD9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B21C60">
              <w:rPr>
                <w:rFonts w:eastAsia="Times New Roman"/>
                <w:sz w:val="20"/>
                <w:szCs w:val="20"/>
              </w:rPr>
              <w:t xml:space="preserve">● </w:t>
            </w:r>
            <w:r w:rsidR="00ED1F37">
              <w:rPr>
                <w:rFonts w:eastAsia="Times New Roman"/>
                <w:sz w:val="20"/>
                <w:szCs w:val="20"/>
              </w:rPr>
              <w:t xml:space="preserve">основные понятия </w:t>
            </w:r>
            <w:r w:rsidR="004E6A0A">
              <w:rPr>
                <w:rFonts w:eastAsia="Times New Roman"/>
                <w:sz w:val="20"/>
                <w:szCs w:val="20"/>
              </w:rPr>
              <w:t>языка как системно-структурного образования</w:t>
            </w:r>
          </w:p>
          <w:p w14:paraId="0BEF6743" w14:textId="3A86F52B" w:rsidR="00D41ADF" w:rsidRPr="00B21C60" w:rsidRDefault="00D41ADF" w:rsidP="00871FD9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  <w:p w14:paraId="7A5936D3" w14:textId="77777777" w:rsidR="00D41ADF" w:rsidRPr="00B21C60" w:rsidRDefault="00D41ADF" w:rsidP="00871FD9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B21C60">
              <w:rPr>
                <w:rFonts w:eastAsia="Times New Roman"/>
                <w:b/>
                <w:bCs/>
                <w:sz w:val="20"/>
                <w:szCs w:val="20"/>
              </w:rPr>
              <w:t>Умеет:</w:t>
            </w:r>
          </w:p>
          <w:p w14:paraId="4108D321" w14:textId="010ADE7B" w:rsidR="004E6A0A" w:rsidRDefault="00D41ADF" w:rsidP="00871FD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21C60">
              <w:rPr>
                <w:rFonts w:eastAsia="Times New Roman"/>
                <w:sz w:val="20"/>
                <w:szCs w:val="20"/>
              </w:rPr>
              <w:t xml:space="preserve">● </w:t>
            </w:r>
            <w:r w:rsidR="004E6A0A">
              <w:rPr>
                <w:rFonts w:eastAsia="Times New Roman"/>
                <w:sz w:val="20"/>
                <w:szCs w:val="20"/>
              </w:rPr>
              <w:t xml:space="preserve">вычленять </w:t>
            </w:r>
            <w:proofErr w:type="spellStart"/>
            <w:r w:rsidR="00F55FDA">
              <w:rPr>
                <w:rFonts w:eastAsia="Times New Roman"/>
                <w:sz w:val="20"/>
                <w:szCs w:val="20"/>
              </w:rPr>
              <w:t>разноуровневые</w:t>
            </w:r>
            <w:proofErr w:type="spellEnd"/>
            <w:r w:rsidR="00F55FDA">
              <w:rPr>
                <w:rFonts w:eastAsia="Times New Roman"/>
                <w:sz w:val="20"/>
                <w:szCs w:val="20"/>
              </w:rPr>
              <w:t xml:space="preserve"> </w:t>
            </w:r>
            <w:r w:rsidR="004E6A0A">
              <w:rPr>
                <w:rFonts w:eastAsia="Times New Roman"/>
                <w:sz w:val="20"/>
                <w:szCs w:val="20"/>
              </w:rPr>
              <w:t>языковые единицы в потоке речи;</w:t>
            </w:r>
          </w:p>
          <w:p w14:paraId="6E7B6C27" w14:textId="1C40AF7A" w:rsidR="003D2742" w:rsidRDefault="003D2742" w:rsidP="00871FD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21C60">
              <w:rPr>
                <w:rFonts w:eastAsia="Times New Roman"/>
                <w:sz w:val="20"/>
                <w:szCs w:val="20"/>
              </w:rPr>
              <w:t>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E6A0A">
              <w:rPr>
                <w:rFonts w:eastAsia="Times New Roman"/>
                <w:sz w:val="20"/>
                <w:szCs w:val="20"/>
              </w:rPr>
              <w:t xml:space="preserve">описывать </w:t>
            </w:r>
            <w:proofErr w:type="spellStart"/>
            <w:r w:rsidR="00F55FDA">
              <w:rPr>
                <w:rFonts w:eastAsia="Times New Roman"/>
                <w:sz w:val="20"/>
                <w:szCs w:val="20"/>
              </w:rPr>
              <w:t>разноуровневые</w:t>
            </w:r>
            <w:proofErr w:type="spellEnd"/>
            <w:r w:rsidR="00F55FDA">
              <w:rPr>
                <w:rFonts w:eastAsia="Times New Roman"/>
                <w:sz w:val="20"/>
                <w:szCs w:val="20"/>
              </w:rPr>
              <w:t xml:space="preserve"> </w:t>
            </w:r>
            <w:r w:rsidR="004E6A0A">
              <w:rPr>
                <w:rFonts w:eastAsia="Times New Roman"/>
                <w:sz w:val="20"/>
                <w:szCs w:val="20"/>
              </w:rPr>
              <w:t xml:space="preserve">языковые единицы </w:t>
            </w:r>
            <w:r w:rsidR="00F55FDA">
              <w:rPr>
                <w:rFonts w:eastAsia="Times New Roman"/>
                <w:sz w:val="20"/>
                <w:szCs w:val="20"/>
              </w:rPr>
              <w:t>как в ходе функционирования, так и в системе языка;</w:t>
            </w:r>
          </w:p>
          <w:p w14:paraId="74E793AF" w14:textId="40F29225" w:rsidR="003D2742" w:rsidRPr="00A95375" w:rsidRDefault="003D2742" w:rsidP="00871FD9">
            <w:pPr>
              <w:jc w:val="both"/>
              <w:rPr>
                <w:rFonts w:eastAsia="DengXian"/>
                <w:sz w:val="20"/>
                <w:szCs w:val="20"/>
              </w:rPr>
            </w:pPr>
            <w:r w:rsidRPr="00B21C60">
              <w:rPr>
                <w:rFonts w:eastAsia="Times New Roman"/>
                <w:sz w:val="20"/>
                <w:szCs w:val="20"/>
              </w:rPr>
              <w:t>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C514E1">
              <w:rPr>
                <w:rFonts w:eastAsia="Times New Roman"/>
                <w:sz w:val="20"/>
                <w:szCs w:val="20"/>
              </w:rPr>
              <w:t xml:space="preserve">классифицировать </w:t>
            </w:r>
            <w:proofErr w:type="spellStart"/>
            <w:r w:rsidR="00C514E1" w:rsidRPr="00C514E1">
              <w:rPr>
                <w:rFonts w:eastAsia="Times New Roman"/>
                <w:sz w:val="20"/>
                <w:szCs w:val="20"/>
              </w:rPr>
              <w:t>разноуровневые</w:t>
            </w:r>
            <w:proofErr w:type="spellEnd"/>
            <w:r w:rsidR="00C514E1" w:rsidRPr="00C514E1">
              <w:rPr>
                <w:rFonts w:eastAsia="Times New Roman"/>
                <w:sz w:val="20"/>
                <w:szCs w:val="20"/>
              </w:rPr>
              <w:t xml:space="preserve"> языковые единицы </w:t>
            </w:r>
            <w:r w:rsidR="00C514E1">
              <w:rPr>
                <w:rFonts w:eastAsia="Times New Roman"/>
                <w:sz w:val="20"/>
                <w:szCs w:val="20"/>
              </w:rPr>
              <w:t>в системе языка</w:t>
            </w:r>
          </w:p>
          <w:p w14:paraId="3AD2C579" w14:textId="77777777" w:rsidR="00D41ADF" w:rsidRPr="00A95375" w:rsidRDefault="00D41ADF" w:rsidP="00871FD9">
            <w:pPr>
              <w:ind w:left="360"/>
              <w:jc w:val="both"/>
              <w:rPr>
                <w:rFonts w:eastAsia="Times New Roman"/>
                <w:sz w:val="20"/>
                <w:szCs w:val="20"/>
              </w:rPr>
            </w:pPr>
          </w:p>
          <w:p w14:paraId="42EE7438" w14:textId="77777777" w:rsidR="00D41ADF" w:rsidRPr="00A95375" w:rsidRDefault="00D41ADF" w:rsidP="00871FD9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A95375">
              <w:rPr>
                <w:rFonts w:eastAsia="Times New Roman"/>
                <w:b/>
                <w:bCs/>
                <w:sz w:val="20"/>
                <w:szCs w:val="20"/>
              </w:rPr>
              <w:t>Владеет:</w:t>
            </w:r>
          </w:p>
          <w:p w14:paraId="50ED6A33" w14:textId="43E499D6" w:rsidR="00D41ADF" w:rsidRDefault="00D41ADF" w:rsidP="00871FD9">
            <w:pPr>
              <w:jc w:val="both"/>
              <w:rPr>
                <w:rFonts w:eastAsia="DengXian"/>
                <w:sz w:val="20"/>
                <w:szCs w:val="20"/>
              </w:rPr>
            </w:pPr>
            <w:r w:rsidRPr="00A95375">
              <w:rPr>
                <w:rFonts w:eastAsia="Times New Roman"/>
                <w:sz w:val="20"/>
                <w:szCs w:val="20"/>
              </w:rPr>
              <w:t xml:space="preserve">● </w:t>
            </w:r>
            <w:r w:rsidR="00E35726">
              <w:rPr>
                <w:rFonts w:eastAsia="Times New Roman"/>
                <w:sz w:val="20"/>
                <w:szCs w:val="20"/>
              </w:rPr>
              <w:t>стратегиями</w:t>
            </w:r>
            <w:r w:rsidR="003D2742">
              <w:rPr>
                <w:rFonts w:eastAsia="Times New Roman"/>
                <w:sz w:val="20"/>
                <w:szCs w:val="20"/>
              </w:rPr>
              <w:t xml:space="preserve"> </w:t>
            </w:r>
            <w:r w:rsidR="003E31C6">
              <w:rPr>
                <w:rFonts w:eastAsia="Times New Roman"/>
                <w:sz w:val="20"/>
                <w:szCs w:val="20"/>
              </w:rPr>
              <w:t xml:space="preserve">распознавания сопоставления </w:t>
            </w:r>
            <w:proofErr w:type="spellStart"/>
            <w:r w:rsidR="003E31C6">
              <w:rPr>
                <w:rFonts w:eastAsia="Times New Roman"/>
                <w:sz w:val="20"/>
                <w:szCs w:val="20"/>
              </w:rPr>
              <w:t>разноуровневых</w:t>
            </w:r>
            <w:proofErr w:type="spellEnd"/>
            <w:r w:rsidR="003E31C6">
              <w:rPr>
                <w:rFonts w:eastAsia="Times New Roman"/>
                <w:sz w:val="20"/>
                <w:szCs w:val="20"/>
              </w:rPr>
              <w:t xml:space="preserve"> единиц как в системе языков, так и в процессе функционирования;</w:t>
            </w:r>
          </w:p>
          <w:p w14:paraId="320C5135" w14:textId="743566F0" w:rsidR="00B21C60" w:rsidRDefault="00ED1F37" w:rsidP="00871FD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95375">
              <w:rPr>
                <w:rFonts w:eastAsia="Times New Roman"/>
                <w:sz w:val="20"/>
                <w:szCs w:val="20"/>
              </w:rPr>
              <w:t>●</w:t>
            </w:r>
            <w:r>
              <w:rPr>
                <w:rFonts w:eastAsia="Times New Roman"/>
                <w:sz w:val="20"/>
                <w:szCs w:val="20"/>
              </w:rPr>
              <w:t xml:space="preserve"> методом дифференциации </w:t>
            </w:r>
            <w:r w:rsidR="00766C19">
              <w:rPr>
                <w:rFonts w:eastAsia="Times New Roman"/>
                <w:sz w:val="20"/>
                <w:szCs w:val="20"/>
              </w:rPr>
              <w:t xml:space="preserve">языковых единиц, </w:t>
            </w:r>
            <w:r>
              <w:rPr>
                <w:rFonts w:eastAsia="Times New Roman"/>
                <w:sz w:val="20"/>
                <w:szCs w:val="20"/>
              </w:rPr>
              <w:t xml:space="preserve">близких по </w:t>
            </w:r>
            <w:r w:rsidR="00766C19">
              <w:rPr>
                <w:rFonts w:eastAsia="Times New Roman"/>
                <w:sz w:val="20"/>
                <w:szCs w:val="20"/>
              </w:rPr>
              <w:t xml:space="preserve">структурным </w:t>
            </w:r>
            <w:r w:rsidR="003E31C6">
              <w:rPr>
                <w:rFonts w:eastAsia="Times New Roman"/>
                <w:sz w:val="20"/>
                <w:szCs w:val="20"/>
              </w:rPr>
              <w:t xml:space="preserve">и </w:t>
            </w:r>
            <w:r w:rsidR="003E31C6">
              <w:rPr>
                <w:rFonts w:eastAsia="Times New Roman"/>
                <w:sz w:val="20"/>
                <w:szCs w:val="20"/>
              </w:rPr>
              <w:lastRenderedPageBreak/>
              <w:t>функци</w:t>
            </w:r>
            <w:r w:rsidR="00766C19">
              <w:rPr>
                <w:rFonts w:eastAsia="Times New Roman"/>
                <w:sz w:val="20"/>
                <w:szCs w:val="20"/>
              </w:rPr>
              <w:t>ональным</w:t>
            </w:r>
            <w:r w:rsidR="003E31C6">
              <w:rPr>
                <w:rFonts w:eastAsia="Times New Roman"/>
                <w:sz w:val="20"/>
                <w:szCs w:val="20"/>
              </w:rPr>
              <w:t xml:space="preserve"> </w:t>
            </w:r>
            <w:r w:rsidR="00766C19">
              <w:rPr>
                <w:rFonts w:eastAsia="Times New Roman"/>
                <w:sz w:val="20"/>
                <w:szCs w:val="20"/>
              </w:rPr>
              <w:t xml:space="preserve">параметрам </w:t>
            </w:r>
            <w:r w:rsidR="003E31C6">
              <w:rPr>
                <w:rFonts w:eastAsia="Times New Roman"/>
                <w:sz w:val="20"/>
                <w:szCs w:val="20"/>
              </w:rPr>
              <w:t xml:space="preserve">с учетом </w:t>
            </w:r>
            <w:r w:rsidR="00766C19">
              <w:rPr>
                <w:rFonts w:eastAsia="Times New Roman"/>
                <w:sz w:val="20"/>
                <w:szCs w:val="20"/>
              </w:rPr>
              <w:t xml:space="preserve">имеющихся </w:t>
            </w:r>
            <w:r w:rsidR="003E31C6">
              <w:rPr>
                <w:rFonts w:eastAsia="Times New Roman"/>
                <w:sz w:val="20"/>
                <w:szCs w:val="20"/>
              </w:rPr>
              <w:t>нюансов</w:t>
            </w:r>
          </w:p>
          <w:p w14:paraId="6A856B6C" w14:textId="77777777" w:rsidR="00182ABD" w:rsidRPr="00A95375" w:rsidRDefault="00182ABD" w:rsidP="00871FD9">
            <w:pPr>
              <w:jc w:val="both"/>
              <w:rPr>
                <w:rFonts w:eastAsia="DengXian"/>
                <w:sz w:val="20"/>
                <w:szCs w:val="20"/>
              </w:rPr>
            </w:pPr>
          </w:p>
          <w:p w14:paraId="61276436" w14:textId="77777777" w:rsidR="00D41ADF" w:rsidRPr="00A95375" w:rsidRDefault="00D41ADF" w:rsidP="00871FD9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A95375">
              <w:rPr>
                <w:rFonts w:eastAsia="Times New Roman"/>
                <w:b/>
                <w:bCs/>
                <w:sz w:val="20"/>
                <w:szCs w:val="20"/>
              </w:rPr>
              <w:t>Демонстрирует готовность:</w:t>
            </w:r>
          </w:p>
          <w:p w14:paraId="3F3C648D" w14:textId="142AE39D" w:rsidR="00D41ADF" w:rsidRPr="001A2138" w:rsidRDefault="00D41ADF" w:rsidP="00871FD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95375">
              <w:rPr>
                <w:rFonts w:eastAsia="Times New Roman"/>
                <w:sz w:val="20"/>
                <w:szCs w:val="20"/>
              </w:rPr>
              <w:t xml:space="preserve">к </w:t>
            </w:r>
            <w:r w:rsidR="009B2ED3">
              <w:rPr>
                <w:rFonts w:eastAsia="Times New Roman"/>
                <w:sz w:val="20"/>
                <w:szCs w:val="20"/>
              </w:rPr>
              <w:t xml:space="preserve">применению </w:t>
            </w:r>
            <w:r w:rsidR="00450EBE">
              <w:rPr>
                <w:rFonts w:eastAsia="Times New Roman"/>
                <w:sz w:val="20"/>
                <w:szCs w:val="20"/>
              </w:rPr>
              <w:t>стратегий распозна</w:t>
            </w:r>
            <w:r w:rsidR="002A2F9E">
              <w:rPr>
                <w:rFonts w:eastAsia="Times New Roman"/>
                <w:sz w:val="20"/>
                <w:szCs w:val="20"/>
              </w:rPr>
              <w:t xml:space="preserve">вания основных и дополнительных структурных и функциональных параметров единиц сопоставляемых языков </w:t>
            </w:r>
            <w:r w:rsidR="00450EBE">
              <w:rPr>
                <w:rFonts w:eastAsia="Times New Roman"/>
                <w:sz w:val="20"/>
                <w:szCs w:val="20"/>
              </w:rPr>
              <w:t xml:space="preserve">слов, а также самостоятельного выбора языковых единиц для </w:t>
            </w:r>
            <w:r w:rsidR="009B2ED3" w:rsidRPr="00BD1A43">
              <w:rPr>
                <w:rFonts w:eastAsia="Times New Roman"/>
                <w:iCs/>
                <w:sz w:val="20"/>
                <w:szCs w:val="20"/>
              </w:rPr>
              <w:t xml:space="preserve">успешной </w:t>
            </w:r>
            <w:r w:rsidR="002A2F9E">
              <w:rPr>
                <w:rFonts w:eastAsia="Times New Roman"/>
                <w:iCs/>
                <w:sz w:val="20"/>
                <w:szCs w:val="20"/>
              </w:rPr>
              <w:t>межкультурной коммуникации и перевода</w:t>
            </w:r>
          </w:p>
          <w:p w14:paraId="59AFF761" w14:textId="0A42E6A9" w:rsidR="0058760B" w:rsidRPr="001A2138" w:rsidRDefault="0058760B" w:rsidP="00871FD9">
            <w:pPr>
              <w:ind w:left="36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3C64E1" w14:textId="77777777" w:rsidR="0058760B" w:rsidRPr="001A2138" w:rsidRDefault="0058760B" w:rsidP="00871FD9">
      <w:pPr>
        <w:spacing w:before="120"/>
        <w:ind w:left="340" w:hanging="283"/>
        <w:jc w:val="both"/>
        <w:rPr>
          <w:rFonts w:eastAsia="Calibri"/>
          <w:b/>
          <w:bCs/>
        </w:rPr>
      </w:pPr>
    </w:p>
    <w:p w14:paraId="292B0B5A" w14:textId="669C88E3" w:rsidR="00C011D5" w:rsidRPr="001A2138" w:rsidRDefault="00C011D5" w:rsidP="00871FD9">
      <w:pPr>
        <w:spacing w:before="120"/>
        <w:ind w:left="340" w:hanging="283"/>
      </w:pPr>
      <w:r w:rsidRPr="001A2138">
        <w:rPr>
          <w:rFonts w:eastAsia="Calibri"/>
          <w:b/>
          <w:bCs/>
        </w:rPr>
        <w:t xml:space="preserve">4. Объем </w:t>
      </w:r>
      <w:r w:rsidR="00BB3230" w:rsidRPr="001A2138">
        <w:rPr>
          <w:rFonts w:eastAsia="Calibri"/>
          <w:b/>
          <w:bCs/>
        </w:rPr>
        <w:t>дисциплины</w:t>
      </w:r>
      <w:r w:rsidRPr="001A2138">
        <w:rPr>
          <w:rFonts w:eastAsia="Calibri"/>
          <w:b/>
          <w:bCs/>
        </w:rPr>
        <w:t xml:space="preserve"> </w:t>
      </w:r>
    </w:p>
    <w:p w14:paraId="735F3F34" w14:textId="102FC06A" w:rsidR="00AC26DF" w:rsidRPr="001A2138" w:rsidRDefault="00AC26DF" w:rsidP="00E11C8B">
      <w:pPr>
        <w:numPr>
          <w:ilvl w:val="0"/>
          <w:numId w:val="2"/>
        </w:numPr>
      </w:pPr>
      <w:r w:rsidRPr="001A2138">
        <w:rPr>
          <w:rFonts w:eastAsia="Calibri"/>
        </w:rPr>
        <w:t xml:space="preserve">Общая трудоемкость дисциплины – </w:t>
      </w:r>
      <w:r w:rsidR="00C040DB">
        <w:rPr>
          <w:rFonts w:eastAsia="Calibri"/>
        </w:rPr>
        <w:t xml:space="preserve">1 </w:t>
      </w:r>
      <w:proofErr w:type="spellStart"/>
      <w:r w:rsidR="00C040DB">
        <w:rPr>
          <w:rFonts w:eastAsia="Calibri"/>
        </w:rPr>
        <w:t>з.е</w:t>
      </w:r>
      <w:proofErr w:type="spellEnd"/>
      <w:r w:rsidR="00C040DB">
        <w:rPr>
          <w:rFonts w:eastAsia="Calibri"/>
        </w:rPr>
        <w:t>.</w:t>
      </w:r>
      <w:r w:rsidRPr="001A2138">
        <w:rPr>
          <w:rFonts w:eastAsia="Calibri"/>
        </w:rPr>
        <w:t xml:space="preserve"> </w:t>
      </w:r>
    </w:p>
    <w:p w14:paraId="2808A0FB" w14:textId="4C990862" w:rsidR="00AC26DF" w:rsidRPr="001A2138" w:rsidRDefault="00AC26DF" w:rsidP="00E11C8B">
      <w:pPr>
        <w:numPr>
          <w:ilvl w:val="0"/>
          <w:numId w:val="2"/>
        </w:numPr>
      </w:pPr>
      <w:r w:rsidRPr="001A2138">
        <w:rPr>
          <w:rFonts w:eastAsia="Calibri"/>
        </w:rPr>
        <w:t xml:space="preserve">Аудиторная нагрузка – </w:t>
      </w:r>
      <w:r w:rsidR="00C040DB">
        <w:rPr>
          <w:rFonts w:eastAsia="DengXian"/>
        </w:rPr>
        <w:t>24</w:t>
      </w:r>
      <w:r w:rsidRPr="001A2138">
        <w:rPr>
          <w:rFonts w:eastAsia="Calibri"/>
        </w:rPr>
        <w:t xml:space="preserve"> ч., из них лекции </w:t>
      </w:r>
      <w:r w:rsidR="00235D76">
        <w:rPr>
          <w:rFonts w:eastAsia="Calibri"/>
        </w:rPr>
        <w:t xml:space="preserve">на английском языке </w:t>
      </w:r>
      <w:r w:rsidRPr="001A2138">
        <w:rPr>
          <w:rFonts w:eastAsia="Calibri"/>
        </w:rPr>
        <w:t>–</w:t>
      </w:r>
      <w:r w:rsidR="00F558CC" w:rsidRPr="001A2138">
        <w:rPr>
          <w:rFonts w:eastAsia="Calibri"/>
        </w:rPr>
        <w:t xml:space="preserve"> </w:t>
      </w:r>
      <w:r w:rsidR="00C040DB">
        <w:rPr>
          <w:rFonts w:eastAsia="Calibri"/>
        </w:rPr>
        <w:t>24</w:t>
      </w:r>
      <w:r w:rsidR="00071B8E" w:rsidRPr="001A2138">
        <w:rPr>
          <w:rFonts w:eastAsia="Calibri"/>
        </w:rPr>
        <w:t xml:space="preserve"> </w:t>
      </w:r>
      <w:r w:rsidRPr="001A2138">
        <w:rPr>
          <w:rFonts w:eastAsia="Calibri"/>
        </w:rPr>
        <w:t>ч</w:t>
      </w:r>
      <w:r w:rsidR="00753596">
        <w:rPr>
          <w:rFonts w:eastAsia="Calibri"/>
        </w:rPr>
        <w:t>.</w:t>
      </w:r>
    </w:p>
    <w:p w14:paraId="6E149705" w14:textId="3F34B420" w:rsidR="00AC26DF" w:rsidRPr="001A2138" w:rsidRDefault="00AC26DF" w:rsidP="00E11C8B">
      <w:pPr>
        <w:numPr>
          <w:ilvl w:val="0"/>
          <w:numId w:val="2"/>
        </w:numPr>
      </w:pPr>
      <w:r w:rsidRPr="001A2138">
        <w:rPr>
          <w:rFonts w:eastAsia="Calibri"/>
        </w:rPr>
        <w:t xml:space="preserve">Самостоятельная работа – </w:t>
      </w:r>
      <w:r w:rsidR="00C040DB">
        <w:rPr>
          <w:rFonts w:eastAsia="DengXian"/>
          <w:iCs/>
        </w:rPr>
        <w:t>12</w:t>
      </w:r>
      <w:r w:rsidR="00071B8E" w:rsidRPr="001A2138">
        <w:rPr>
          <w:rFonts w:eastAsia="DengXian"/>
          <w:i/>
        </w:rPr>
        <w:t xml:space="preserve"> </w:t>
      </w:r>
      <w:r w:rsidRPr="001A2138">
        <w:rPr>
          <w:rFonts w:eastAsia="Calibri"/>
        </w:rPr>
        <w:t>ч.</w:t>
      </w:r>
    </w:p>
    <w:p w14:paraId="26F292DA" w14:textId="2E711EBC" w:rsidR="00AC26DF" w:rsidRPr="001A2138" w:rsidRDefault="00AC26DF" w:rsidP="00E11C8B">
      <w:pPr>
        <w:numPr>
          <w:ilvl w:val="0"/>
          <w:numId w:val="2"/>
        </w:numPr>
        <w:rPr>
          <w:rFonts w:eastAsia="Calibri"/>
        </w:rPr>
      </w:pPr>
      <w:r w:rsidRPr="001A2138">
        <w:rPr>
          <w:rFonts w:eastAsia="Calibri"/>
        </w:rPr>
        <w:t>Форма промежуточной аттестации –</w:t>
      </w:r>
      <w:r w:rsidR="00071B8E" w:rsidRPr="001A2138">
        <w:rPr>
          <w:rFonts w:eastAsia="Calibri"/>
        </w:rPr>
        <w:t xml:space="preserve"> </w:t>
      </w:r>
      <w:r w:rsidRPr="001A2138">
        <w:rPr>
          <w:rFonts w:eastAsia="Calibri"/>
        </w:rPr>
        <w:t>зачет.</w:t>
      </w:r>
    </w:p>
    <w:p w14:paraId="34F9A2E0" w14:textId="77777777" w:rsidR="00655A86" w:rsidRPr="001A2138" w:rsidRDefault="00655A86" w:rsidP="00871FD9">
      <w:pPr>
        <w:tabs>
          <w:tab w:val="left" w:pos="792"/>
        </w:tabs>
        <w:spacing w:before="120"/>
        <w:jc w:val="both"/>
        <w:rPr>
          <w:rFonts w:eastAsia="Calibri"/>
          <w:b/>
        </w:rPr>
      </w:pPr>
    </w:p>
    <w:p w14:paraId="1800CDF8" w14:textId="07E849F1" w:rsidR="00C011D5" w:rsidRPr="001A2138" w:rsidRDefault="00C011D5" w:rsidP="00871FD9">
      <w:pPr>
        <w:tabs>
          <w:tab w:val="left" w:pos="792"/>
        </w:tabs>
        <w:spacing w:before="120"/>
        <w:jc w:val="both"/>
      </w:pPr>
      <w:r w:rsidRPr="001A2138">
        <w:rPr>
          <w:rFonts w:eastAsia="Calibri"/>
          <w:b/>
        </w:rPr>
        <w:t>5. Форма обучения – очн</w:t>
      </w:r>
      <w:r w:rsidR="00D97305">
        <w:rPr>
          <w:rFonts w:eastAsia="Calibri"/>
          <w:b/>
        </w:rPr>
        <w:t>о-заочн</w:t>
      </w:r>
      <w:r w:rsidR="00AD52DA">
        <w:rPr>
          <w:rFonts w:eastAsia="Calibri"/>
          <w:b/>
        </w:rPr>
        <w:t>ая</w:t>
      </w:r>
    </w:p>
    <w:p w14:paraId="71EA5691" w14:textId="77777777" w:rsidR="00C011D5" w:rsidRPr="001A2138" w:rsidRDefault="00C011D5" w:rsidP="00871FD9">
      <w:pPr>
        <w:rPr>
          <w:rFonts w:eastAsia="Calibri"/>
          <w:b/>
        </w:rPr>
      </w:pPr>
    </w:p>
    <w:p w14:paraId="4607F0B6" w14:textId="77777777" w:rsidR="00C011D5" w:rsidRPr="001A2138" w:rsidRDefault="00C011D5" w:rsidP="00871FD9">
      <w:pPr>
        <w:rPr>
          <w:rFonts w:eastAsia="Calibri"/>
          <w:b/>
        </w:rPr>
      </w:pPr>
      <w:r w:rsidRPr="001A2138">
        <w:rPr>
          <w:rFonts w:eastAsia="Calibri"/>
          <w:b/>
        </w:rPr>
        <w:t>6. Содержание и структура дисциплины</w:t>
      </w:r>
    </w:p>
    <w:p w14:paraId="6480B11A" w14:textId="5A803AA3" w:rsidR="004972CB" w:rsidRPr="001A2138" w:rsidRDefault="00B766D1" w:rsidP="00871FD9">
      <w:pPr>
        <w:rPr>
          <w:rFonts w:eastAsia="Calibri"/>
          <w:b/>
        </w:rPr>
      </w:pPr>
      <w:r>
        <w:rPr>
          <w:rFonts w:eastAsia="Calibri"/>
          <w:b/>
        </w:rPr>
        <w:t>6.1. Программа дисциплины.</w:t>
      </w:r>
    </w:p>
    <w:tbl>
      <w:tblPr>
        <w:tblpPr w:leftFromText="180" w:rightFromText="180" w:vertAnchor="text" w:horzAnchor="page" w:tblpX="1117" w:tblpY="238"/>
        <w:tblW w:w="53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44"/>
        <w:gridCol w:w="1373"/>
        <w:gridCol w:w="1161"/>
        <w:gridCol w:w="1452"/>
        <w:gridCol w:w="673"/>
        <w:gridCol w:w="1916"/>
      </w:tblGrid>
      <w:tr w:rsidR="006209D2" w:rsidRPr="001A2138" w14:paraId="2ED6A3D0" w14:textId="77777777" w:rsidTr="005D3DA5">
        <w:trPr>
          <w:trHeight w:val="135"/>
        </w:trPr>
        <w:tc>
          <w:tcPr>
            <w:tcW w:w="3344" w:type="dxa"/>
            <w:vMerge w:val="restart"/>
          </w:tcPr>
          <w:p w14:paraId="55BEBC31" w14:textId="77777777" w:rsidR="005D3DA5" w:rsidRPr="001A2138" w:rsidRDefault="005D3DA5" w:rsidP="00871FD9">
            <w:pPr>
              <w:jc w:val="center"/>
              <w:rPr>
                <w:b/>
                <w:bCs/>
              </w:rPr>
            </w:pPr>
            <w:r w:rsidRPr="001A2138">
              <w:rPr>
                <w:b/>
                <w:bCs/>
              </w:rPr>
              <w:t>Наименование разделов и тем дисциплины (модуля),</w:t>
            </w:r>
          </w:p>
          <w:p w14:paraId="11468DAD" w14:textId="77777777" w:rsidR="005D3DA5" w:rsidRPr="001A2138" w:rsidRDefault="005D3DA5" w:rsidP="00871FD9">
            <w:pPr>
              <w:jc w:val="center"/>
              <w:rPr>
                <w:b/>
                <w:bCs/>
              </w:rPr>
            </w:pPr>
          </w:p>
          <w:p w14:paraId="5AB5F293" w14:textId="77777777" w:rsidR="005D3DA5" w:rsidRPr="001A2138" w:rsidRDefault="005D3DA5" w:rsidP="00871FD9">
            <w:pPr>
              <w:jc w:val="center"/>
            </w:pPr>
            <w:r w:rsidRPr="001A2138"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3986" w:type="dxa"/>
            <w:gridSpan w:val="3"/>
          </w:tcPr>
          <w:p w14:paraId="1127CB3F" w14:textId="77777777" w:rsidR="005D3DA5" w:rsidRPr="001A2138" w:rsidRDefault="005D3DA5" w:rsidP="00871FD9">
            <w:pPr>
              <w:jc w:val="center"/>
              <w:rPr>
                <w:b/>
                <w:bCs/>
              </w:rPr>
            </w:pPr>
            <w:r w:rsidRPr="001A2138">
              <w:rPr>
                <w:b/>
                <w:bCs/>
              </w:rPr>
              <w:t xml:space="preserve">Номинальные трудозатраты обучающегося </w:t>
            </w:r>
          </w:p>
        </w:tc>
        <w:tc>
          <w:tcPr>
            <w:tcW w:w="673" w:type="dxa"/>
            <w:vMerge w:val="restart"/>
            <w:textDirection w:val="btLr"/>
          </w:tcPr>
          <w:p w14:paraId="3EACDB32" w14:textId="77777777" w:rsidR="005D3DA5" w:rsidRPr="001A2138" w:rsidRDefault="005D3DA5" w:rsidP="00871FD9">
            <w:pPr>
              <w:ind w:left="113" w:right="113"/>
              <w:jc w:val="center"/>
              <w:rPr>
                <w:b/>
                <w:bCs/>
              </w:rPr>
            </w:pPr>
            <w:r w:rsidRPr="001A2138">
              <w:rPr>
                <w:b/>
                <w:bCs/>
              </w:rPr>
              <w:t>Всего академических часов</w:t>
            </w:r>
          </w:p>
        </w:tc>
        <w:tc>
          <w:tcPr>
            <w:tcW w:w="1916" w:type="dxa"/>
            <w:vMerge w:val="restart"/>
            <w:textDirection w:val="btLr"/>
            <w:vAlign w:val="center"/>
          </w:tcPr>
          <w:p w14:paraId="0861E68F" w14:textId="77777777" w:rsidR="005D3DA5" w:rsidRPr="001A2138" w:rsidRDefault="005D3DA5" w:rsidP="00871FD9">
            <w:pPr>
              <w:ind w:left="113" w:right="113"/>
              <w:jc w:val="center"/>
              <w:rPr>
                <w:b/>
                <w:bCs/>
              </w:rPr>
            </w:pPr>
            <w:r w:rsidRPr="001A2138">
              <w:rPr>
                <w:b/>
                <w:bCs/>
              </w:rPr>
              <w:t xml:space="preserve">Форма текущего контроля успеваемости* </w:t>
            </w:r>
            <w:r w:rsidRPr="001A2138">
              <w:rPr>
                <w:b/>
                <w:bCs/>
              </w:rPr>
              <w:br/>
            </w:r>
            <w:r w:rsidRPr="001A2138">
              <w:rPr>
                <w:bCs/>
                <w:i/>
              </w:rPr>
              <w:t>(наименование)</w:t>
            </w:r>
          </w:p>
        </w:tc>
      </w:tr>
      <w:tr w:rsidR="006209D2" w:rsidRPr="001A2138" w14:paraId="259E6785" w14:textId="77777777" w:rsidTr="005D3DA5">
        <w:trPr>
          <w:trHeight w:val="135"/>
        </w:trPr>
        <w:tc>
          <w:tcPr>
            <w:tcW w:w="3344" w:type="dxa"/>
            <w:vMerge/>
          </w:tcPr>
          <w:p w14:paraId="7B572E50" w14:textId="77777777" w:rsidR="005D3DA5" w:rsidRPr="001A2138" w:rsidRDefault="005D3DA5" w:rsidP="00871FD9"/>
        </w:tc>
        <w:tc>
          <w:tcPr>
            <w:tcW w:w="2534" w:type="dxa"/>
            <w:gridSpan w:val="2"/>
          </w:tcPr>
          <w:p w14:paraId="5A98A567" w14:textId="77777777" w:rsidR="005D3DA5" w:rsidRPr="001A2138" w:rsidRDefault="005D3DA5" w:rsidP="00871FD9">
            <w:pPr>
              <w:jc w:val="center"/>
              <w:rPr>
                <w:b/>
                <w:bCs/>
              </w:rPr>
            </w:pPr>
            <w:r w:rsidRPr="001A2138">
              <w:rPr>
                <w:b/>
                <w:bCs/>
              </w:rPr>
              <w:t xml:space="preserve">Контактная работа </w:t>
            </w:r>
            <w:r w:rsidRPr="001A2138">
              <w:rPr>
                <w:b/>
                <w:bCs/>
              </w:rPr>
              <w:br/>
              <w:t xml:space="preserve">(работа во взаимодействии с преподавателем)  </w:t>
            </w:r>
          </w:p>
          <w:p w14:paraId="2D0E4174" w14:textId="77777777" w:rsidR="005D3DA5" w:rsidRPr="001A2138" w:rsidRDefault="005D3DA5" w:rsidP="00871FD9">
            <w:pPr>
              <w:jc w:val="center"/>
              <w:rPr>
                <w:b/>
                <w:bCs/>
              </w:rPr>
            </w:pPr>
            <w:r w:rsidRPr="001A2138">
              <w:rPr>
                <w:b/>
                <w:bCs/>
              </w:rPr>
              <w:t>Виды контактной работы, академические часы</w:t>
            </w:r>
          </w:p>
        </w:tc>
        <w:tc>
          <w:tcPr>
            <w:tcW w:w="1452" w:type="dxa"/>
            <w:vMerge w:val="restart"/>
            <w:vAlign w:val="center"/>
          </w:tcPr>
          <w:p w14:paraId="16F1BB3C" w14:textId="77777777" w:rsidR="005D3DA5" w:rsidRPr="001A2138" w:rsidRDefault="005D3DA5" w:rsidP="00871FD9">
            <w:pPr>
              <w:jc w:val="center"/>
              <w:rPr>
                <w:b/>
                <w:bCs/>
              </w:rPr>
            </w:pPr>
            <w:r w:rsidRPr="001A2138">
              <w:rPr>
                <w:b/>
                <w:bCs/>
              </w:rPr>
              <w:t>Самостоятельная работа обучающегося,</w:t>
            </w:r>
          </w:p>
          <w:p w14:paraId="52A8BA32" w14:textId="77777777" w:rsidR="005D3DA5" w:rsidRPr="001A2138" w:rsidRDefault="005D3DA5" w:rsidP="00871FD9">
            <w:pPr>
              <w:jc w:val="center"/>
              <w:rPr>
                <w:b/>
                <w:bCs/>
              </w:rPr>
            </w:pPr>
            <w:r w:rsidRPr="001A2138">
              <w:rPr>
                <w:b/>
                <w:bCs/>
              </w:rPr>
              <w:t>академические часы</w:t>
            </w:r>
          </w:p>
          <w:p w14:paraId="2DFC025B" w14:textId="77777777" w:rsidR="005D3DA5" w:rsidRPr="001A2138" w:rsidRDefault="005D3DA5" w:rsidP="00871FD9">
            <w:pPr>
              <w:jc w:val="center"/>
              <w:rPr>
                <w:b/>
                <w:bCs/>
              </w:rPr>
            </w:pPr>
          </w:p>
        </w:tc>
        <w:tc>
          <w:tcPr>
            <w:tcW w:w="673" w:type="dxa"/>
            <w:vMerge/>
          </w:tcPr>
          <w:p w14:paraId="37F33001" w14:textId="77777777" w:rsidR="005D3DA5" w:rsidRPr="001A2138" w:rsidRDefault="005D3DA5" w:rsidP="00871FD9">
            <w:pPr>
              <w:jc w:val="center"/>
              <w:rPr>
                <w:i/>
                <w:iCs/>
                <w:strike/>
              </w:rPr>
            </w:pPr>
          </w:p>
        </w:tc>
        <w:tc>
          <w:tcPr>
            <w:tcW w:w="1916" w:type="dxa"/>
            <w:vMerge/>
            <w:vAlign w:val="center"/>
          </w:tcPr>
          <w:p w14:paraId="07857321" w14:textId="77777777" w:rsidR="005D3DA5" w:rsidRPr="001A2138" w:rsidRDefault="005D3DA5" w:rsidP="00871FD9">
            <w:pPr>
              <w:jc w:val="center"/>
              <w:rPr>
                <w:i/>
                <w:iCs/>
                <w:strike/>
              </w:rPr>
            </w:pPr>
          </w:p>
        </w:tc>
      </w:tr>
      <w:tr w:rsidR="006209D2" w:rsidRPr="001A2138" w14:paraId="3223A122" w14:textId="77777777" w:rsidTr="005D3DA5">
        <w:trPr>
          <w:trHeight w:val="1835"/>
        </w:trPr>
        <w:tc>
          <w:tcPr>
            <w:tcW w:w="3344" w:type="dxa"/>
            <w:vMerge/>
          </w:tcPr>
          <w:p w14:paraId="48F62B70" w14:textId="77777777" w:rsidR="005D3DA5" w:rsidRPr="001A2138" w:rsidRDefault="005D3DA5" w:rsidP="00871FD9"/>
        </w:tc>
        <w:tc>
          <w:tcPr>
            <w:tcW w:w="1373" w:type="dxa"/>
            <w:textDirection w:val="btLr"/>
            <w:vAlign w:val="center"/>
          </w:tcPr>
          <w:p w14:paraId="26ED4487" w14:textId="77777777" w:rsidR="005D3DA5" w:rsidRPr="001A2138" w:rsidRDefault="005D3DA5" w:rsidP="00871FD9">
            <w:pPr>
              <w:ind w:left="113" w:right="113"/>
              <w:jc w:val="center"/>
            </w:pPr>
            <w:r w:rsidRPr="001A2138">
              <w:t>Занятия лекционного типа</w:t>
            </w:r>
          </w:p>
        </w:tc>
        <w:tc>
          <w:tcPr>
            <w:tcW w:w="1161" w:type="dxa"/>
            <w:textDirection w:val="btLr"/>
            <w:vAlign w:val="center"/>
          </w:tcPr>
          <w:p w14:paraId="776AA48A" w14:textId="77777777" w:rsidR="005D3DA5" w:rsidRPr="001A2138" w:rsidRDefault="005D3DA5" w:rsidP="00871FD9">
            <w:pPr>
              <w:ind w:left="113" w:right="113"/>
              <w:jc w:val="center"/>
            </w:pPr>
            <w:r w:rsidRPr="001A2138">
              <w:t>Занятия семинарского типа</w:t>
            </w:r>
          </w:p>
        </w:tc>
        <w:tc>
          <w:tcPr>
            <w:tcW w:w="1452" w:type="dxa"/>
            <w:vMerge/>
            <w:vAlign w:val="center"/>
          </w:tcPr>
          <w:p w14:paraId="5137367F" w14:textId="77777777" w:rsidR="005D3DA5" w:rsidRPr="001A2138" w:rsidRDefault="005D3DA5" w:rsidP="00871FD9">
            <w:pPr>
              <w:jc w:val="center"/>
              <w:rPr>
                <w:b/>
                <w:bCs/>
              </w:rPr>
            </w:pPr>
          </w:p>
        </w:tc>
        <w:tc>
          <w:tcPr>
            <w:tcW w:w="673" w:type="dxa"/>
            <w:vMerge/>
          </w:tcPr>
          <w:p w14:paraId="4E32836C" w14:textId="77777777" w:rsidR="005D3DA5" w:rsidRPr="001A2138" w:rsidRDefault="005D3DA5" w:rsidP="00871FD9">
            <w:pPr>
              <w:jc w:val="center"/>
              <w:rPr>
                <w:b/>
                <w:bCs/>
              </w:rPr>
            </w:pPr>
          </w:p>
        </w:tc>
        <w:tc>
          <w:tcPr>
            <w:tcW w:w="1916" w:type="dxa"/>
            <w:vMerge/>
          </w:tcPr>
          <w:p w14:paraId="02E8A58C" w14:textId="77777777" w:rsidR="005D3DA5" w:rsidRPr="001A2138" w:rsidRDefault="005D3DA5" w:rsidP="00871FD9">
            <w:pPr>
              <w:jc w:val="center"/>
              <w:rPr>
                <w:b/>
                <w:bCs/>
              </w:rPr>
            </w:pPr>
          </w:p>
        </w:tc>
      </w:tr>
      <w:tr w:rsidR="00753596" w:rsidRPr="001A2138" w14:paraId="42223BE4" w14:textId="77777777" w:rsidTr="005D3DA5">
        <w:tc>
          <w:tcPr>
            <w:tcW w:w="3344" w:type="dxa"/>
          </w:tcPr>
          <w:p w14:paraId="1BE974D1" w14:textId="7B61497D" w:rsidR="00753596" w:rsidRPr="002645F4" w:rsidRDefault="00753596" w:rsidP="002645F4">
            <w:pPr>
              <w:jc w:val="both"/>
              <w:rPr>
                <w:lang w:val="en-US"/>
              </w:rPr>
            </w:pPr>
            <w:r w:rsidRPr="00753596">
              <w:t>Тема</w:t>
            </w:r>
            <w:r w:rsidRPr="007756CF">
              <w:rPr>
                <w:lang w:val="en-US"/>
              </w:rPr>
              <w:t xml:space="preserve"> 1. </w:t>
            </w:r>
            <w:r w:rsidR="002645F4">
              <w:rPr>
                <w:lang w:val="en-US"/>
              </w:rPr>
              <w:t>Introduction</w:t>
            </w:r>
            <w:r w:rsidR="002645F4" w:rsidRPr="002645F4">
              <w:rPr>
                <w:lang w:val="en-US"/>
              </w:rPr>
              <w:t xml:space="preserve"> </w:t>
            </w:r>
            <w:r w:rsidR="002645F4">
              <w:rPr>
                <w:lang w:val="en-US"/>
              </w:rPr>
              <w:t>to</w:t>
            </w:r>
            <w:r w:rsidR="002645F4" w:rsidRPr="002645F4">
              <w:rPr>
                <w:lang w:val="en-US"/>
              </w:rPr>
              <w:t xml:space="preserve"> </w:t>
            </w:r>
            <w:r w:rsidR="002645F4">
              <w:rPr>
                <w:lang w:val="en-US"/>
              </w:rPr>
              <w:t>Contrastive</w:t>
            </w:r>
            <w:r w:rsidR="002645F4" w:rsidRPr="002645F4">
              <w:rPr>
                <w:lang w:val="en-US"/>
              </w:rPr>
              <w:t xml:space="preserve"> </w:t>
            </w:r>
            <w:r w:rsidR="002645F4">
              <w:rPr>
                <w:lang w:val="en-US"/>
              </w:rPr>
              <w:t>Linguistics</w:t>
            </w:r>
            <w:r w:rsidR="00DB190A" w:rsidRPr="002645F4">
              <w:rPr>
                <w:lang w:val="en-US"/>
              </w:rPr>
              <w:t>.</w:t>
            </w:r>
          </w:p>
        </w:tc>
        <w:tc>
          <w:tcPr>
            <w:tcW w:w="1373" w:type="dxa"/>
          </w:tcPr>
          <w:p w14:paraId="663329C6" w14:textId="12A4DF0F" w:rsidR="00753596" w:rsidRPr="00753596" w:rsidRDefault="00182ABD" w:rsidP="00753596">
            <w:pPr>
              <w:jc w:val="both"/>
            </w:pPr>
            <w:r>
              <w:t>4</w:t>
            </w:r>
          </w:p>
        </w:tc>
        <w:tc>
          <w:tcPr>
            <w:tcW w:w="1161" w:type="dxa"/>
          </w:tcPr>
          <w:p w14:paraId="53D68571" w14:textId="74C704A2" w:rsidR="00753596" w:rsidRPr="00FF5BB1" w:rsidRDefault="00753596" w:rsidP="0075359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52" w:type="dxa"/>
          </w:tcPr>
          <w:p w14:paraId="67CA2B32" w14:textId="344E87C0" w:rsidR="00753596" w:rsidRPr="00753596" w:rsidRDefault="00182ABD" w:rsidP="00753596">
            <w:pPr>
              <w:jc w:val="both"/>
            </w:pPr>
            <w:r>
              <w:t>2</w:t>
            </w:r>
          </w:p>
        </w:tc>
        <w:tc>
          <w:tcPr>
            <w:tcW w:w="673" w:type="dxa"/>
          </w:tcPr>
          <w:p w14:paraId="51E813A0" w14:textId="3FD1CCCA" w:rsidR="00753596" w:rsidRPr="00917E29" w:rsidRDefault="00E45DED" w:rsidP="00753596">
            <w:pPr>
              <w:jc w:val="both"/>
            </w:pPr>
            <w:r>
              <w:t>4</w:t>
            </w:r>
          </w:p>
        </w:tc>
        <w:tc>
          <w:tcPr>
            <w:tcW w:w="1916" w:type="dxa"/>
          </w:tcPr>
          <w:p w14:paraId="4F45C1A2" w14:textId="38C4A0E7" w:rsidR="00753596" w:rsidRPr="001A2138" w:rsidRDefault="0060209A" w:rsidP="00182ABD">
            <w:pPr>
              <w:jc w:val="both"/>
            </w:pPr>
            <w:r>
              <w:t>текущий устный опрос, терминологический диктант</w:t>
            </w:r>
          </w:p>
        </w:tc>
      </w:tr>
      <w:tr w:rsidR="00753596" w:rsidRPr="001A2138" w14:paraId="750DCB92" w14:textId="77777777" w:rsidTr="00C040DB">
        <w:trPr>
          <w:trHeight w:val="1266"/>
        </w:trPr>
        <w:tc>
          <w:tcPr>
            <w:tcW w:w="3344" w:type="dxa"/>
            <w:tcBorders>
              <w:bottom w:val="single" w:sz="4" w:space="0" w:color="auto"/>
            </w:tcBorders>
          </w:tcPr>
          <w:p w14:paraId="44EBADE9" w14:textId="541F0CC9" w:rsidR="00753596" w:rsidRPr="002645F4" w:rsidRDefault="00753596" w:rsidP="002645F4">
            <w:pPr>
              <w:jc w:val="both"/>
              <w:rPr>
                <w:lang w:val="en-US"/>
              </w:rPr>
            </w:pPr>
            <w:r w:rsidRPr="00753596">
              <w:t>Тема</w:t>
            </w:r>
            <w:r w:rsidRPr="001E271C">
              <w:rPr>
                <w:lang w:val="en-US"/>
              </w:rPr>
              <w:t xml:space="preserve"> </w:t>
            </w:r>
            <w:r w:rsidR="00C040DB" w:rsidRPr="001E271C">
              <w:rPr>
                <w:lang w:val="en-US"/>
              </w:rPr>
              <w:t>2</w:t>
            </w:r>
            <w:r w:rsidR="00AE3D3F" w:rsidRPr="001E271C">
              <w:rPr>
                <w:lang w:val="en-US"/>
              </w:rPr>
              <w:t xml:space="preserve">. </w:t>
            </w:r>
            <w:r w:rsidR="002645F4">
              <w:rPr>
                <w:lang w:val="en-US"/>
              </w:rPr>
              <w:t>Contrastive</w:t>
            </w:r>
            <w:r w:rsidR="002645F4" w:rsidRPr="002645F4">
              <w:rPr>
                <w:lang w:val="en-US"/>
              </w:rPr>
              <w:t xml:space="preserve"> </w:t>
            </w:r>
            <w:r w:rsidR="002645F4">
              <w:rPr>
                <w:lang w:val="en-US"/>
              </w:rPr>
              <w:t>Phonetics</w:t>
            </w:r>
            <w:r w:rsidR="002645F4" w:rsidRPr="002645F4">
              <w:rPr>
                <w:lang w:val="en-US"/>
              </w:rPr>
              <w:t xml:space="preserve"> </w:t>
            </w:r>
            <w:r w:rsidR="002645F4">
              <w:rPr>
                <w:lang w:val="en-US"/>
              </w:rPr>
              <w:t>of</w:t>
            </w:r>
            <w:r w:rsidR="002645F4" w:rsidRPr="002645F4">
              <w:rPr>
                <w:lang w:val="en-US"/>
              </w:rPr>
              <w:t xml:space="preserve"> </w:t>
            </w:r>
            <w:r w:rsidR="002645F4">
              <w:rPr>
                <w:lang w:val="en-US"/>
              </w:rPr>
              <w:t>Russian</w:t>
            </w:r>
            <w:r w:rsidR="002645F4" w:rsidRPr="002645F4">
              <w:rPr>
                <w:lang w:val="en-US"/>
              </w:rPr>
              <w:t xml:space="preserve"> </w:t>
            </w:r>
            <w:r w:rsidR="002645F4">
              <w:rPr>
                <w:lang w:val="en-US"/>
              </w:rPr>
              <w:t>and</w:t>
            </w:r>
            <w:r w:rsidR="002645F4" w:rsidRPr="002645F4">
              <w:rPr>
                <w:lang w:val="en-US"/>
              </w:rPr>
              <w:t xml:space="preserve"> </w:t>
            </w:r>
            <w:r w:rsidR="002645F4">
              <w:rPr>
                <w:lang w:val="en-US"/>
              </w:rPr>
              <w:t>English.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207B8CDA" w14:textId="535F8602" w:rsidR="00753596" w:rsidRPr="00753596" w:rsidRDefault="00182ABD" w:rsidP="00753596">
            <w:pPr>
              <w:jc w:val="both"/>
            </w:pPr>
            <w:r>
              <w:t>6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3ED74C6E" w14:textId="679B5561" w:rsidR="00753596" w:rsidRPr="00353A5A" w:rsidRDefault="00753596" w:rsidP="0075359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52" w:type="dxa"/>
          </w:tcPr>
          <w:p w14:paraId="649BEB81" w14:textId="329A48C6" w:rsidR="00753596" w:rsidRPr="00753596" w:rsidRDefault="00E45DED" w:rsidP="00753596">
            <w:pPr>
              <w:jc w:val="both"/>
            </w:pPr>
            <w:r>
              <w:t>4</w:t>
            </w:r>
          </w:p>
        </w:tc>
        <w:tc>
          <w:tcPr>
            <w:tcW w:w="673" w:type="dxa"/>
          </w:tcPr>
          <w:p w14:paraId="4CA6A202" w14:textId="1D37564D" w:rsidR="00753596" w:rsidRPr="00917E29" w:rsidRDefault="00E45DED" w:rsidP="00753596">
            <w:pPr>
              <w:jc w:val="both"/>
            </w:pPr>
            <w:r>
              <w:t>10</w:t>
            </w:r>
          </w:p>
        </w:tc>
        <w:tc>
          <w:tcPr>
            <w:tcW w:w="1916" w:type="dxa"/>
          </w:tcPr>
          <w:p w14:paraId="2FA20104" w14:textId="2220EAAC" w:rsidR="00753596" w:rsidRPr="00263AA9" w:rsidRDefault="00972CD5" w:rsidP="00753596">
            <w:pPr>
              <w:jc w:val="both"/>
            </w:pPr>
            <w:r>
              <w:t xml:space="preserve">устный опрос, </w:t>
            </w:r>
            <w:r w:rsidR="00FD206C">
              <w:t>письменное контрольно</w:t>
            </w:r>
            <w:r w:rsidR="00182ABD">
              <w:t>е задание</w:t>
            </w:r>
          </w:p>
        </w:tc>
      </w:tr>
      <w:tr w:rsidR="00753596" w:rsidRPr="001A2138" w14:paraId="7FD66582" w14:textId="77777777" w:rsidTr="00BF3DE2">
        <w:trPr>
          <w:trHeight w:val="303"/>
        </w:trPr>
        <w:tc>
          <w:tcPr>
            <w:tcW w:w="3344" w:type="dxa"/>
            <w:tcBorders>
              <w:bottom w:val="single" w:sz="4" w:space="0" w:color="auto"/>
            </w:tcBorders>
          </w:tcPr>
          <w:p w14:paraId="36608414" w14:textId="4C2068D7" w:rsidR="00753596" w:rsidRPr="007756CF" w:rsidRDefault="00753596" w:rsidP="007756CF">
            <w:pPr>
              <w:jc w:val="both"/>
              <w:rPr>
                <w:lang w:val="en-US"/>
              </w:rPr>
            </w:pPr>
            <w:r w:rsidRPr="00753596">
              <w:t>Тема</w:t>
            </w:r>
            <w:r w:rsidRPr="0075721B">
              <w:rPr>
                <w:lang w:val="en-US"/>
              </w:rPr>
              <w:t xml:space="preserve"> </w:t>
            </w:r>
            <w:r w:rsidR="00C040DB" w:rsidRPr="0075721B">
              <w:rPr>
                <w:lang w:val="en-US"/>
              </w:rPr>
              <w:t>3</w:t>
            </w:r>
            <w:r w:rsidRPr="0075721B">
              <w:rPr>
                <w:lang w:val="en-US"/>
              </w:rPr>
              <w:t>.</w:t>
            </w:r>
            <w:r w:rsidR="00AE3D3F" w:rsidRPr="0075721B">
              <w:rPr>
                <w:lang w:val="en-US"/>
              </w:rPr>
              <w:t xml:space="preserve"> </w:t>
            </w:r>
            <w:r w:rsidR="007756CF">
              <w:rPr>
                <w:lang w:val="en-US"/>
              </w:rPr>
              <w:t>Contrastive</w:t>
            </w:r>
            <w:r w:rsidR="007756CF" w:rsidRPr="007756CF">
              <w:rPr>
                <w:lang w:val="en-US"/>
              </w:rPr>
              <w:t xml:space="preserve"> </w:t>
            </w:r>
            <w:r w:rsidR="007756CF">
              <w:rPr>
                <w:lang w:val="en-US"/>
              </w:rPr>
              <w:t>Analysis</w:t>
            </w:r>
            <w:r w:rsidR="007756CF" w:rsidRPr="007756CF">
              <w:rPr>
                <w:lang w:val="en-US"/>
              </w:rPr>
              <w:t xml:space="preserve"> </w:t>
            </w:r>
            <w:r w:rsidR="007756CF">
              <w:rPr>
                <w:lang w:val="en-US"/>
              </w:rPr>
              <w:t>of</w:t>
            </w:r>
            <w:r w:rsidR="007756CF" w:rsidRPr="007756CF">
              <w:rPr>
                <w:lang w:val="en-US"/>
              </w:rPr>
              <w:t xml:space="preserve"> </w:t>
            </w:r>
            <w:r w:rsidR="007756CF">
              <w:rPr>
                <w:lang w:val="en-US"/>
              </w:rPr>
              <w:t>Russian and English Morphological</w:t>
            </w:r>
            <w:r w:rsidR="007756CF" w:rsidRPr="007756CF">
              <w:rPr>
                <w:lang w:val="en-US"/>
              </w:rPr>
              <w:t xml:space="preserve"> </w:t>
            </w:r>
            <w:r w:rsidR="007756CF">
              <w:rPr>
                <w:lang w:val="en-US"/>
              </w:rPr>
              <w:t>Systems</w:t>
            </w:r>
            <w:r w:rsidR="00AE3D3F" w:rsidRPr="007756CF">
              <w:rPr>
                <w:lang w:val="en-US"/>
              </w:rPr>
              <w:t>.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2FB7BC79" w14:textId="72A2014F" w:rsidR="00753596" w:rsidRPr="00753596" w:rsidRDefault="00C040DB" w:rsidP="00753596">
            <w:pPr>
              <w:jc w:val="both"/>
            </w:pPr>
            <w:r>
              <w:t>6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36C63331" w14:textId="4D276BA4" w:rsidR="00753596" w:rsidRPr="00BF3DE2" w:rsidRDefault="00753596" w:rsidP="00753596">
            <w:pPr>
              <w:jc w:val="both"/>
            </w:pPr>
            <w:r w:rsidRPr="00BF3DE2">
              <w:t>-</w:t>
            </w:r>
          </w:p>
        </w:tc>
        <w:tc>
          <w:tcPr>
            <w:tcW w:w="1452" w:type="dxa"/>
          </w:tcPr>
          <w:p w14:paraId="6CA6B258" w14:textId="34C83DD1" w:rsidR="00753596" w:rsidRPr="00753596" w:rsidRDefault="00182ABD" w:rsidP="00753596">
            <w:pPr>
              <w:jc w:val="both"/>
            </w:pPr>
            <w:r>
              <w:t>4</w:t>
            </w:r>
          </w:p>
        </w:tc>
        <w:tc>
          <w:tcPr>
            <w:tcW w:w="673" w:type="dxa"/>
          </w:tcPr>
          <w:p w14:paraId="5214C81D" w14:textId="20FCBA9E" w:rsidR="00753596" w:rsidRPr="00917E29" w:rsidRDefault="00182ABD" w:rsidP="00753596">
            <w:pPr>
              <w:jc w:val="both"/>
            </w:pPr>
            <w:r>
              <w:t>10</w:t>
            </w:r>
          </w:p>
        </w:tc>
        <w:tc>
          <w:tcPr>
            <w:tcW w:w="1916" w:type="dxa"/>
          </w:tcPr>
          <w:p w14:paraId="024DDAFA" w14:textId="4DBDCBC0" w:rsidR="00753596" w:rsidRPr="001A2138" w:rsidRDefault="00182ABD" w:rsidP="00753596">
            <w:pPr>
              <w:jc w:val="both"/>
            </w:pPr>
            <w:r>
              <w:t>уст</w:t>
            </w:r>
            <w:r w:rsidR="00FD206C">
              <w:t>ный опрос, письменное контрольно</w:t>
            </w:r>
            <w:r>
              <w:t>е задание</w:t>
            </w:r>
          </w:p>
        </w:tc>
      </w:tr>
      <w:tr w:rsidR="00753596" w:rsidRPr="001A2138" w14:paraId="322B8576" w14:textId="77777777" w:rsidTr="00BF3DE2">
        <w:tc>
          <w:tcPr>
            <w:tcW w:w="3344" w:type="dxa"/>
            <w:tcBorders>
              <w:bottom w:val="single" w:sz="4" w:space="0" w:color="auto"/>
            </w:tcBorders>
          </w:tcPr>
          <w:p w14:paraId="5F013160" w14:textId="7E07FC3C" w:rsidR="00753596" w:rsidRPr="0075721B" w:rsidRDefault="00753596" w:rsidP="0075721B">
            <w:pPr>
              <w:jc w:val="both"/>
              <w:rPr>
                <w:lang w:val="en-US"/>
              </w:rPr>
            </w:pPr>
            <w:r w:rsidRPr="00753596">
              <w:lastRenderedPageBreak/>
              <w:t>Тема</w:t>
            </w:r>
            <w:r w:rsidRPr="001E271C">
              <w:rPr>
                <w:lang w:val="en-US"/>
              </w:rPr>
              <w:t xml:space="preserve"> </w:t>
            </w:r>
            <w:r w:rsidR="00C040DB" w:rsidRPr="001E271C">
              <w:rPr>
                <w:lang w:val="en-US"/>
              </w:rPr>
              <w:t>4</w:t>
            </w:r>
            <w:r w:rsidRPr="001E271C">
              <w:rPr>
                <w:lang w:val="en-US"/>
              </w:rPr>
              <w:t>.</w:t>
            </w:r>
            <w:r w:rsidR="0075721B" w:rsidRPr="001E271C">
              <w:rPr>
                <w:lang w:val="en-US"/>
              </w:rPr>
              <w:t xml:space="preserve"> </w:t>
            </w:r>
            <w:r w:rsidR="0075721B">
              <w:rPr>
                <w:lang w:val="en-US"/>
              </w:rPr>
              <w:t>Contrastive</w:t>
            </w:r>
            <w:r w:rsidRPr="0075721B">
              <w:rPr>
                <w:lang w:val="en-US"/>
              </w:rPr>
              <w:t xml:space="preserve"> </w:t>
            </w:r>
            <w:r w:rsidR="0075721B">
              <w:rPr>
                <w:lang w:val="en-US"/>
              </w:rPr>
              <w:t>Analysis</w:t>
            </w:r>
            <w:r w:rsidR="0075721B" w:rsidRPr="0075721B">
              <w:rPr>
                <w:lang w:val="en-US"/>
              </w:rPr>
              <w:t xml:space="preserve"> </w:t>
            </w:r>
            <w:r w:rsidR="0075721B">
              <w:rPr>
                <w:lang w:val="en-US"/>
              </w:rPr>
              <w:t>of</w:t>
            </w:r>
            <w:r w:rsidR="0075721B" w:rsidRPr="0075721B">
              <w:rPr>
                <w:lang w:val="en-US"/>
              </w:rPr>
              <w:t xml:space="preserve"> </w:t>
            </w:r>
            <w:r w:rsidR="0075721B">
              <w:rPr>
                <w:lang w:val="en-US"/>
              </w:rPr>
              <w:t>Russian</w:t>
            </w:r>
            <w:r w:rsidR="0075721B" w:rsidRPr="0075721B">
              <w:rPr>
                <w:lang w:val="en-US"/>
              </w:rPr>
              <w:t xml:space="preserve"> </w:t>
            </w:r>
            <w:r w:rsidR="0075721B">
              <w:rPr>
                <w:lang w:val="en-US"/>
              </w:rPr>
              <w:t>and</w:t>
            </w:r>
            <w:r w:rsidR="0075721B" w:rsidRPr="0075721B">
              <w:rPr>
                <w:lang w:val="en-US"/>
              </w:rPr>
              <w:t xml:space="preserve"> </w:t>
            </w:r>
            <w:r w:rsidR="0075721B">
              <w:rPr>
                <w:lang w:val="en-US"/>
              </w:rPr>
              <w:t>English</w:t>
            </w:r>
            <w:r w:rsidR="0075721B" w:rsidRPr="0075721B">
              <w:rPr>
                <w:lang w:val="en-US"/>
              </w:rPr>
              <w:t xml:space="preserve"> </w:t>
            </w:r>
            <w:r w:rsidR="0075721B">
              <w:rPr>
                <w:lang w:val="en-US"/>
              </w:rPr>
              <w:t>Syntactic</w:t>
            </w:r>
            <w:r w:rsidR="0075721B" w:rsidRPr="0075721B">
              <w:rPr>
                <w:lang w:val="en-US"/>
              </w:rPr>
              <w:t xml:space="preserve"> </w:t>
            </w:r>
            <w:r w:rsidR="0075721B">
              <w:rPr>
                <w:lang w:val="en-US"/>
              </w:rPr>
              <w:t>Systems</w:t>
            </w:r>
            <w:r w:rsidR="00AE3D3F" w:rsidRPr="0075721B">
              <w:rPr>
                <w:lang w:val="en-US"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0181A" w14:textId="4D20ED89" w:rsidR="00753596" w:rsidRPr="00753596" w:rsidRDefault="00182ABD" w:rsidP="00753596">
            <w:pPr>
              <w:jc w:val="both"/>
            </w:pPr>
            <w: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96A53" w14:textId="257EA796" w:rsidR="00753596" w:rsidRPr="00917E29" w:rsidRDefault="00917E29" w:rsidP="00753596">
            <w:pPr>
              <w:jc w:val="both"/>
            </w:pPr>
            <w: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0B390" w14:textId="33A68FF2" w:rsidR="00753596" w:rsidRPr="00753596" w:rsidRDefault="00E45DED" w:rsidP="00753596">
            <w:pPr>
              <w:jc w:val="both"/>
            </w:pPr>
            <w: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58B1A" w14:textId="30EC3341" w:rsidR="00753596" w:rsidRPr="00917E29" w:rsidRDefault="00E45DED" w:rsidP="00753596">
            <w:pPr>
              <w:jc w:val="both"/>
            </w:pPr>
            <w: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664F2" w14:textId="482C1888" w:rsidR="00753596" w:rsidRPr="001A2138" w:rsidRDefault="00972CD5" w:rsidP="00FD206C">
            <w:pPr>
              <w:jc w:val="both"/>
            </w:pPr>
            <w:r>
              <w:t xml:space="preserve">устный </w:t>
            </w:r>
            <w:proofErr w:type="gramStart"/>
            <w:r>
              <w:t>опрос</w:t>
            </w:r>
            <w:r w:rsidR="00753596">
              <w:t xml:space="preserve">, </w:t>
            </w:r>
            <w:r w:rsidR="00753596" w:rsidRPr="001A2138">
              <w:t xml:space="preserve"> </w:t>
            </w:r>
            <w:r w:rsidR="00FD206C">
              <w:t xml:space="preserve"> </w:t>
            </w:r>
            <w:proofErr w:type="gramEnd"/>
            <w:r w:rsidR="00FD206C" w:rsidRPr="00FD206C">
              <w:t>письменное контрольное задание</w:t>
            </w:r>
          </w:p>
        </w:tc>
      </w:tr>
      <w:tr w:rsidR="00753596" w:rsidRPr="00263AA9" w14:paraId="74E4E161" w14:textId="77777777" w:rsidTr="00BF3DE2">
        <w:tc>
          <w:tcPr>
            <w:tcW w:w="3344" w:type="dxa"/>
            <w:tcBorders>
              <w:bottom w:val="single" w:sz="4" w:space="0" w:color="auto"/>
            </w:tcBorders>
          </w:tcPr>
          <w:p w14:paraId="4FDF92AB" w14:textId="10B0F908" w:rsidR="00753596" w:rsidRPr="0075721B" w:rsidRDefault="00753596" w:rsidP="0075721B">
            <w:pPr>
              <w:jc w:val="both"/>
              <w:rPr>
                <w:lang w:val="en-US"/>
              </w:rPr>
            </w:pPr>
            <w:r w:rsidRPr="00753596">
              <w:t>Тема</w:t>
            </w:r>
            <w:r w:rsidRPr="00C95EE4">
              <w:rPr>
                <w:lang w:val="en-US"/>
              </w:rPr>
              <w:t xml:space="preserve"> </w:t>
            </w:r>
            <w:r w:rsidR="00C040DB" w:rsidRPr="00C95EE4">
              <w:rPr>
                <w:lang w:val="en-US"/>
              </w:rPr>
              <w:t>5</w:t>
            </w:r>
            <w:r w:rsidRPr="00C95EE4">
              <w:rPr>
                <w:lang w:val="en-US"/>
              </w:rPr>
              <w:t xml:space="preserve">. </w:t>
            </w:r>
            <w:r w:rsidR="0075721B">
              <w:rPr>
                <w:lang w:val="en-US"/>
              </w:rPr>
              <w:t>Grounds</w:t>
            </w:r>
            <w:r w:rsidR="0075721B" w:rsidRPr="0075721B">
              <w:rPr>
                <w:lang w:val="en-US"/>
              </w:rPr>
              <w:t xml:space="preserve"> </w:t>
            </w:r>
            <w:r w:rsidR="0075721B">
              <w:rPr>
                <w:lang w:val="en-US"/>
              </w:rPr>
              <w:t>of</w:t>
            </w:r>
            <w:r w:rsidR="0075721B" w:rsidRPr="0075721B">
              <w:rPr>
                <w:lang w:val="en-US"/>
              </w:rPr>
              <w:t xml:space="preserve"> </w:t>
            </w:r>
            <w:r w:rsidR="0075721B">
              <w:rPr>
                <w:lang w:val="en-US"/>
              </w:rPr>
              <w:t>Comparing</w:t>
            </w:r>
            <w:r w:rsidR="0075721B" w:rsidRPr="0075721B">
              <w:rPr>
                <w:lang w:val="en-US"/>
              </w:rPr>
              <w:t xml:space="preserve"> </w:t>
            </w:r>
            <w:r w:rsidR="0075721B">
              <w:rPr>
                <w:lang w:val="en-US"/>
              </w:rPr>
              <w:t>Russian</w:t>
            </w:r>
            <w:r w:rsidR="0075721B" w:rsidRPr="0075721B">
              <w:rPr>
                <w:lang w:val="en-US"/>
              </w:rPr>
              <w:t xml:space="preserve"> </w:t>
            </w:r>
            <w:r w:rsidR="0075721B">
              <w:rPr>
                <w:lang w:val="en-US"/>
              </w:rPr>
              <w:t>and</w:t>
            </w:r>
            <w:r w:rsidR="0075721B" w:rsidRPr="0075721B">
              <w:rPr>
                <w:lang w:val="en-US"/>
              </w:rPr>
              <w:t xml:space="preserve"> </w:t>
            </w:r>
            <w:r w:rsidR="0075721B">
              <w:rPr>
                <w:lang w:val="en-US"/>
              </w:rPr>
              <w:t>English</w:t>
            </w:r>
            <w:r w:rsidR="0075721B" w:rsidRPr="0075721B">
              <w:rPr>
                <w:lang w:val="en-US"/>
              </w:rPr>
              <w:t xml:space="preserve"> </w:t>
            </w:r>
            <w:r w:rsidR="002A1CDC">
              <w:rPr>
                <w:lang w:val="en-US"/>
              </w:rPr>
              <w:t>Word-stock</w:t>
            </w:r>
            <w:r w:rsidR="0075721B">
              <w:rPr>
                <w:lang w:val="en-US"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A9378" w14:textId="49AFDE1D" w:rsidR="00753596" w:rsidRPr="00753596" w:rsidRDefault="00182ABD" w:rsidP="00753596">
            <w:pPr>
              <w:jc w:val="both"/>
            </w:pPr>
            <w: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84B44" w14:textId="2C93CC62" w:rsidR="00753596" w:rsidRPr="00753596" w:rsidRDefault="00C67BE2" w:rsidP="00753596">
            <w:pPr>
              <w:jc w:val="both"/>
            </w:pPr>
            <w: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C6664" w14:textId="64A7364B" w:rsidR="00753596" w:rsidRPr="00753596" w:rsidRDefault="00E45DED" w:rsidP="00753596">
            <w:pPr>
              <w:jc w:val="both"/>
            </w:pPr>
            <w: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0D961" w14:textId="549AC771" w:rsidR="00753596" w:rsidRPr="00917E29" w:rsidRDefault="00E45DED" w:rsidP="00753596">
            <w:pPr>
              <w:jc w:val="both"/>
            </w:pPr>
            <w: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029EA" w14:textId="29FF682A" w:rsidR="00753596" w:rsidRPr="00263AA9" w:rsidRDefault="00972CD5" w:rsidP="00FD206C">
            <w:pPr>
              <w:jc w:val="both"/>
            </w:pPr>
            <w:r>
              <w:t xml:space="preserve">устный опрос, </w:t>
            </w:r>
            <w:r w:rsidR="00FD206C">
              <w:t xml:space="preserve">письменное контрольное </w:t>
            </w:r>
            <w:r w:rsidR="00753596" w:rsidRPr="00263AA9">
              <w:t>задание</w:t>
            </w:r>
          </w:p>
        </w:tc>
      </w:tr>
      <w:tr w:rsidR="00753596" w:rsidRPr="001A2138" w14:paraId="5A747538" w14:textId="77777777" w:rsidTr="005D3DA5">
        <w:trPr>
          <w:trHeight w:val="254"/>
        </w:trPr>
        <w:tc>
          <w:tcPr>
            <w:tcW w:w="3344" w:type="dxa"/>
            <w:tcBorders>
              <w:top w:val="single" w:sz="4" w:space="0" w:color="auto"/>
            </w:tcBorders>
          </w:tcPr>
          <w:p w14:paraId="5FAA1CDD" w14:textId="62F9475D" w:rsidR="00753596" w:rsidRPr="001A2138" w:rsidRDefault="00753596" w:rsidP="00753596">
            <w:pPr>
              <w:rPr>
                <w:i/>
                <w:iCs/>
                <w:strike/>
              </w:rPr>
            </w:pPr>
            <w:r w:rsidRPr="001A2138">
              <w:t>Промежуточная аттестация зачет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1C2222DA" w14:textId="77777777" w:rsidR="00753596" w:rsidRPr="001A2138" w:rsidRDefault="00753596" w:rsidP="00753596"/>
        </w:tc>
        <w:tc>
          <w:tcPr>
            <w:tcW w:w="1161" w:type="dxa"/>
            <w:tcBorders>
              <w:top w:val="single" w:sz="4" w:space="0" w:color="auto"/>
            </w:tcBorders>
          </w:tcPr>
          <w:p w14:paraId="649FD37E" w14:textId="77777777" w:rsidR="00753596" w:rsidRPr="001A2138" w:rsidRDefault="00753596" w:rsidP="00753596"/>
        </w:tc>
        <w:tc>
          <w:tcPr>
            <w:tcW w:w="1452" w:type="dxa"/>
            <w:tcBorders>
              <w:top w:val="single" w:sz="4" w:space="0" w:color="auto"/>
            </w:tcBorders>
          </w:tcPr>
          <w:p w14:paraId="628181DB" w14:textId="77777777" w:rsidR="00753596" w:rsidRPr="001A2138" w:rsidRDefault="00753596" w:rsidP="00753596"/>
        </w:tc>
        <w:tc>
          <w:tcPr>
            <w:tcW w:w="673" w:type="dxa"/>
            <w:tcBorders>
              <w:top w:val="single" w:sz="4" w:space="0" w:color="auto"/>
              <w:bottom w:val="single" w:sz="18" w:space="0" w:color="000000"/>
            </w:tcBorders>
          </w:tcPr>
          <w:p w14:paraId="1D5F9CC8" w14:textId="08DAC296" w:rsidR="00753596" w:rsidRPr="001A2138" w:rsidRDefault="00753596" w:rsidP="00753596"/>
        </w:tc>
        <w:tc>
          <w:tcPr>
            <w:tcW w:w="1916" w:type="dxa"/>
            <w:tcBorders>
              <w:top w:val="single" w:sz="4" w:space="0" w:color="auto"/>
            </w:tcBorders>
            <w:vAlign w:val="center"/>
          </w:tcPr>
          <w:p w14:paraId="780E5F8C" w14:textId="0254824B" w:rsidR="00753596" w:rsidRPr="001A2138" w:rsidRDefault="00A25A4F" w:rsidP="00A25A4F">
            <w:pPr>
              <w:jc w:val="both"/>
            </w:pPr>
            <w:r>
              <w:t>п</w:t>
            </w:r>
            <w:r w:rsidR="00BD4257">
              <w:t>одготовка рефератов и их защита</w:t>
            </w:r>
          </w:p>
        </w:tc>
      </w:tr>
      <w:tr w:rsidR="00753596" w:rsidRPr="001A2138" w14:paraId="32407FF3" w14:textId="77777777" w:rsidTr="005D3DA5">
        <w:tc>
          <w:tcPr>
            <w:tcW w:w="3344" w:type="dxa"/>
          </w:tcPr>
          <w:p w14:paraId="40C1CCD2" w14:textId="77777777" w:rsidR="00753596" w:rsidRPr="001A2138" w:rsidRDefault="00753596" w:rsidP="00753596">
            <w:r w:rsidRPr="001A2138">
              <w:rPr>
                <w:b/>
                <w:bCs/>
              </w:rPr>
              <w:t>Итого</w:t>
            </w:r>
          </w:p>
        </w:tc>
        <w:tc>
          <w:tcPr>
            <w:tcW w:w="1373" w:type="dxa"/>
          </w:tcPr>
          <w:p w14:paraId="65DB6835" w14:textId="77777777" w:rsidR="00753596" w:rsidRPr="001A2138" w:rsidRDefault="00753596" w:rsidP="00753596">
            <w:pPr>
              <w:rPr>
                <w:i/>
                <w:iCs/>
              </w:rPr>
            </w:pPr>
          </w:p>
        </w:tc>
        <w:tc>
          <w:tcPr>
            <w:tcW w:w="1161" w:type="dxa"/>
          </w:tcPr>
          <w:p w14:paraId="2D39A3E1" w14:textId="77777777" w:rsidR="00753596" w:rsidRPr="001A2138" w:rsidRDefault="00753596" w:rsidP="00753596">
            <w:pPr>
              <w:rPr>
                <w:i/>
                <w:iCs/>
              </w:rPr>
            </w:pPr>
          </w:p>
        </w:tc>
        <w:tc>
          <w:tcPr>
            <w:tcW w:w="1452" w:type="dxa"/>
            <w:tcBorders>
              <w:right w:val="single" w:sz="18" w:space="0" w:color="000000"/>
            </w:tcBorders>
          </w:tcPr>
          <w:p w14:paraId="1750B46D" w14:textId="77777777" w:rsidR="00753596" w:rsidRPr="001A2138" w:rsidRDefault="00753596" w:rsidP="00753596">
            <w:pPr>
              <w:rPr>
                <w:i/>
                <w:iCs/>
              </w:rPr>
            </w:pPr>
          </w:p>
        </w:tc>
        <w:tc>
          <w:tcPr>
            <w:tcW w:w="6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266A3B" w14:textId="180D9D0E" w:rsidR="00753596" w:rsidRPr="001A2138" w:rsidRDefault="00C040DB" w:rsidP="00753596">
            <w:r>
              <w:t>36</w:t>
            </w:r>
          </w:p>
        </w:tc>
        <w:tc>
          <w:tcPr>
            <w:tcW w:w="1916" w:type="dxa"/>
            <w:tcBorders>
              <w:left w:val="single" w:sz="18" w:space="0" w:color="000000"/>
            </w:tcBorders>
            <w:vAlign w:val="center"/>
          </w:tcPr>
          <w:p w14:paraId="72C6087C" w14:textId="77777777" w:rsidR="00753596" w:rsidRPr="001A2138" w:rsidRDefault="00753596" w:rsidP="00753596">
            <w:pPr>
              <w:jc w:val="center"/>
            </w:pPr>
          </w:p>
        </w:tc>
      </w:tr>
    </w:tbl>
    <w:p w14:paraId="2D28A426" w14:textId="4F575E4F" w:rsidR="001D263E" w:rsidRPr="00B766D1" w:rsidRDefault="001D263E" w:rsidP="00871FD9">
      <w:pPr>
        <w:rPr>
          <w:b/>
        </w:rPr>
      </w:pPr>
    </w:p>
    <w:tbl>
      <w:tblPr>
        <w:tblStyle w:val="af2"/>
        <w:tblpPr w:leftFromText="180" w:rightFromText="180" w:vertAnchor="text" w:horzAnchor="margin" w:tblpX="-572" w:tblpY="-100"/>
        <w:tblW w:w="9918" w:type="dxa"/>
        <w:tblLook w:val="01E0" w:firstRow="1" w:lastRow="1" w:firstColumn="1" w:lastColumn="1" w:noHBand="0" w:noVBand="0"/>
      </w:tblPr>
      <w:tblGrid>
        <w:gridCol w:w="868"/>
        <w:gridCol w:w="2955"/>
        <w:gridCol w:w="6095"/>
      </w:tblGrid>
      <w:tr w:rsidR="006209D2" w:rsidRPr="001A2138" w14:paraId="02F9B406" w14:textId="77777777" w:rsidTr="001D263E">
        <w:tc>
          <w:tcPr>
            <w:tcW w:w="868" w:type="dxa"/>
          </w:tcPr>
          <w:p w14:paraId="0B2E14A2" w14:textId="77777777" w:rsidR="001D263E" w:rsidRPr="001A2138" w:rsidRDefault="001D263E" w:rsidP="00871FD9">
            <w:pPr>
              <w:jc w:val="center"/>
            </w:pPr>
            <w:r w:rsidRPr="001A2138">
              <w:t>№ п/п</w:t>
            </w:r>
          </w:p>
        </w:tc>
        <w:tc>
          <w:tcPr>
            <w:tcW w:w="2955" w:type="dxa"/>
          </w:tcPr>
          <w:p w14:paraId="01DA41A1" w14:textId="77777777" w:rsidR="001D263E" w:rsidRPr="001A2138" w:rsidRDefault="001D263E" w:rsidP="00871FD9">
            <w:pPr>
              <w:jc w:val="center"/>
            </w:pPr>
            <w:r w:rsidRPr="001A2138">
              <w:t>Наименование разделов (тем) дисциплины</w:t>
            </w:r>
          </w:p>
        </w:tc>
        <w:tc>
          <w:tcPr>
            <w:tcW w:w="6095" w:type="dxa"/>
          </w:tcPr>
          <w:p w14:paraId="2D146880" w14:textId="77777777" w:rsidR="001D263E" w:rsidRPr="001A2138" w:rsidRDefault="001D263E" w:rsidP="00871FD9">
            <w:pPr>
              <w:jc w:val="center"/>
            </w:pPr>
            <w:r w:rsidRPr="001A2138">
              <w:t>Содержание разделов (тем) дисциплин</w:t>
            </w:r>
          </w:p>
        </w:tc>
      </w:tr>
      <w:tr w:rsidR="0066628D" w:rsidRPr="006C5FDF" w14:paraId="1DF30BCB" w14:textId="77777777" w:rsidTr="001D263E">
        <w:tc>
          <w:tcPr>
            <w:tcW w:w="868" w:type="dxa"/>
          </w:tcPr>
          <w:p w14:paraId="407BF32A" w14:textId="145E0416" w:rsidR="0066628D" w:rsidRPr="001A2138" w:rsidRDefault="0066628D" w:rsidP="0066628D">
            <w:r w:rsidRPr="001A2138">
              <w:t>1</w:t>
            </w:r>
          </w:p>
        </w:tc>
        <w:tc>
          <w:tcPr>
            <w:tcW w:w="2955" w:type="dxa"/>
          </w:tcPr>
          <w:p w14:paraId="6E2C79CF" w14:textId="6EA3C7C5" w:rsidR="0066628D" w:rsidRPr="002A1CDC" w:rsidRDefault="00945E99" w:rsidP="00945E99">
            <w:pPr>
              <w:jc w:val="both"/>
              <w:rPr>
                <w:lang w:val="en-US"/>
              </w:rPr>
            </w:pPr>
            <w:r>
              <w:t>Тема</w:t>
            </w:r>
            <w:r w:rsidRPr="002A1CDC">
              <w:rPr>
                <w:lang w:val="en-US"/>
              </w:rPr>
              <w:t xml:space="preserve"> 1. </w:t>
            </w:r>
            <w:r w:rsidR="002A1CDC" w:rsidRPr="002A1CDC">
              <w:rPr>
                <w:lang w:val="en-US"/>
              </w:rPr>
              <w:t>Introduction to Contrastive Linguistics.</w:t>
            </w:r>
          </w:p>
        </w:tc>
        <w:tc>
          <w:tcPr>
            <w:tcW w:w="6095" w:type="dxa"/>
          </w:tcPr>
          <w:p w14:paraId="3B49EC17" w14:textId="73E7AE5C" w:rsidR="0066628D" w:rsidRPr="001E271C" w:rsidRDefault="001E271C" w:rsidP="001E271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 Notion of Contrastive Linguistics. Contrastive</w:t>
            </w:r>
            <w:r w:rsidRPr="001E271C">
              <w:rPr>
                <w:lang w:val="en-US"/>
              </w:rPr>
              <w:t xml:space="preserve"> </w:t>
            </w:r>
            <w:r>
              <w:rPr>
                <w:lang w:val="en-US"/>
              </w:rPr>
              <w:t>Linguistics</w:t>
            </w:r>
            <w:r w:rsidRPr="001E271C">
              <w:rPr>
                <w:lang w:val="en-US"/>
              </w:rPr>
              <w:t xml:space="preserve"> </w:t>
            </w:r>
            <w:r>
              <w:rPr>
                <w:lang w:val="en-US"/>
              </w:rPr>
              <w:t>among</w:t>
            </w:r>
            <w:r w:rsidRPr="001E271C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 other Spheres of Linguistics. The Aims of Contrastive Linguistics. The Method of Contrastive Analysis. Terminology of Contrastive Linguistics</w:t>
            </w:r>
            <w:r w:rsidRPr="006C5FDF">
              <w:rPr>
                <w:lang w:val="en-US"/>
              </w:rPr>
              <w:t xml:space="preserve">. </w:t>
            </w:r>
            <w:r>
              <w:rPr>
                <w:lang w:val="en-US"/>
              </w:rPr>
              <w:t>The</w:t>
            </w:r>
            <w:r w:rsidRPr="006C5FDF">
              <w:rPr>
                <w:lang w:val="en-US"/>
              </w:rPr>
              <w:t xml:space="preserve"> </w:t>
            </w:r>
            <w:r>
              <w:rPr>
                <w:lang w:val="en-US"/>
              </w:rPr>
              <w:t>History</w:t>
            </w:r>
            <w:r w:rsidRPr="006C5FDF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6C5FDF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Contrastive</w:t>
            </w:r>
            <w:r w:rsidRPr="006C5FDF">
              <w:rPr>
                <w:lang w:val="en-US"/>
              </w:rPr>
              <w:t xml:space="preserve"> </w:t>
            </w:r>
            <w:r>
              <w:rPr>
                <w:lang w:val="en-US"/>
              </w:rPr>
              <w:t>Linguistics</w:t>
            </w:r>
            <w:r w:rsidRPr="006C5FDF">
              <w:rPr>
                <w:lang w:val="en-US"/>
              </w:rPr>
              <w:t xml:space="preserve">. </w:t>
            </w:r>
            <w:r>
              <w:rPr>
                <w:lang w:val="en-US"/>
              </w:rPr>
              <w:t>Approaches</w:t>
            </w:r>
            <w:r w:rsidRPr="001E271C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1E271C">
              <w:rPr>
                <w:lang w:val="en-US"/>
              </w:rPr>
              <w:t xml:space="preserve"> </w:t>
            </w:r>
            <w:r>
              <w:rPr>
                <w:lang w:val="en-US"/>
              </w:rPr>
              <w:t>Classification</w:t>
            </w:r>
            <w:r w:rsidRPr="001E271C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Languages</w:t>
            </w:r>
            <w:r w:rsidRPr="001E271C">
              <w:rPr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Pr="001E271C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1E271C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World</w:t>
            </w:r>
            <w:r w:rsidRPr="001E271C">
              <w:rPr>
                <w:lang w:val="en-US"/>
              </w:rPr>
              <w:t xml:space="preserve"> </w:t>
            </w:r>
            <w:r>
              <w:rPr>
                <w:lang w:val="en-US"/>
              </w:rPr>
              <w:t>through the Problems of Contrastive Analysis.</w:t>
            </w:r>
          </w:p>
        </w:tc>
      </w:tr>
      <w:tr w:rsidR="0066628D" w:rsidRPr="00B74938" w14:paraId="4169D91A" w14:textId="77777777" w:rsidTr="00BF3DE2">
        <w:tc>
          <w:tcPr>
            <w:tcW w:w="868" w:type="dxa"/>
          </w:tcPr>
          <w:p w14:paraId="15B10AAD" w14:textId="50328067" w:rsidR="0066628D" w:rsidRPr="001A2138" w:rsidRDefault="00995A91" w:rsidP="0066628D">
            <w:r>
              <w:t>2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43F33B6E" w14:textId="4554381F" w:rsidR="0066628D" w:rsidRPr="00C95EE4" w:rsidRDefault="0066628D" w:rsidP="00C95EE4">
            <w:pPr>
              <w:jc w:val="both"/>
              <w:rPr>
                <w:lang w:val="en-US"/>
              </w:rPr>
            </w:pPr>
            <w:r w:rsidRPr="00753596">
              <w:t>Тема</w:t>
            </w:r>
            <w:r w:rsidRPr="00C95EE4">
              <w:rPr>
                <w:lang w:val="en-US"/>
              </w:rPr>
              <w:t xml:space="preserve"> </w:t>
            </w:r>
            <w:r w:rsidR="00995A91" w:rsidRPr="00C95EE4">
              <w:rPr>
                <w:lang w:val="en-US"/>
              </w:rPr>
              <w:t>2</w:t>
            </w:r>
            <w:r w:rsidR="006D441A" w:rsidRPr="00C95EE4">
              <w:rPr>
                <w:lang w:val="en-US"/>
              </w:rPr>
              <w:t xml:space="preserve">. </w:t>
            </w:r>
            <w:r w:rsidR="00C95EE4" w:rsidRPr="00C95EE4">
              <w:rPr>
                <w:lang w:val="en-US"/>
              </w:rPr>
              <w:t>Contrastive Phonetics of Russian and English.</w:t>
            </w:r>
          </w:p>
        </w:tc>
        <w:tc>
          <w:tcPr>
            <w:tcW w:w="6095" w:type="dxa"/>
          </w:tcPr>
          <w:p w14:paraId="653BC7B8" w14:textId="2B121477" w:rsidR="0066628D" w:rsidRPr="00635535" w:rsidRDefault="001E271C" w:rsidP="001E271C">
            <w:r w:rsidRPr="001E271C">
              <w:rPr>
                <w:lang w:val="en-US"/>
              </w:rPr>
              <w:t>Vowel Systems.</w:t>
            </w:r>
            <w:r>
              <w:rPr>
                <w:lang w:val="en-US"/>
              </w:rPr>
              <w:t xml:space="preserve"> </w:t>
            </w:r>
            <w:r w:rsidRPr="001E271C">
              <w:rPr>
                <w:lang w:val="en-US"/>
              </w:rPr>
              <w:t>Consonant Systems.</w:t>
            </w:r>
            <w:r>
              <w:rPr>
                <w:lang w:val="en-US"/>
              </w:rPr>
              <w:t xml:space="preserve"> </w:t>
            </w:r>
            <w:r w:rsidRPr="001E271C">
              <w:rPr>
                <w:lang w:val="en-US"/>
              </w:rPr>
              <w:t>Articulatory transitions in English and Russian Speech.</w:t>
            </w:r>
            <w:r>
              <w:rPr>
                <w:lang w:val="en-US"/>
              </w:rPr>
              <w:t xml:space="preserve"> </w:t>
            </w:r>
            <w:r w:rsidRPr="001E271C">
              <w:rPr>
                <w:lang w:val="en-US"/>
              </w:rPr>
              <w:t>The syllable in English and Russian.</w:t>
            </w:r>
            <w:r>
              <w:rPr>
                <w:lang w:val="en-US"/>
              </w:rPr>
              <w:t xml:space="preserve"> </w:t>
            </w:r>
            <w:r w:rsidRPr="001E271C">
              <w:rPr>
                <w:lang w:val="en-US"/>
              </w:rPr>
              <w:t>Word-stress and Utterance Stress.</w:t>
            </w:r>
            <w:r>
              <w:rPr>
                <w:lang w:val="en-US"/>
              </w:rPr>
              <w:t xml:space="preserve"> </w:t>
            </w:r>
            <w:proofErr w:type="spellStart"/>
            <w:r w:rsidRPr="001E271C">
              <w:t>English</w:t>
            </w:r>
            <w:proofErr w:type="spellEnd"/>
            <w:r w:rsidRPr="001E271C">
              <w:t xml:space="preserve"> </w:t>
            </w:r>
            <w:proofErr w:type="spellStart"/>
            <w:r w:rsidRPr="001E271C">
              <w:t>and</w:t>
            </w:r>
            <w:proofErr w:type="spellEnd"/>
            <w:r w:rsidRPr="001E271C">
              <w:t xml:space="preserve"> </w:t>
            </w:r>
            <w:proofErr w:type="spellStart"/>
            <w:r w:rsidRPr="001E271C">
              <w:t>Russian</w:t>
            </w:r>
            <w:proofErr w:type="spellEnd"/>
            <w:r w:rsidRPr="001E271C">
              <w:t xml:space="preserve"> </w:t>
            </w:r>
            <w:proofErr w:type="spellStart"/>
            <w:r w:rsidRPr="001E271C">
              <w:t>Intonation</w:t>
            </w:r>
            <w:proofErr w:type="spellEnd"/>
            <w:r w:rsidR="00110A5F">
              <w:rPr>
                <w:lang w:val="en-US"/>
              </w:rPr>
              <w:t xml:space="preserve"> Compared</w:t>
            </w:r>
            <w:r>
              <w:rPr>
                <w:lang w:val="en-US"/>
              </w:rPr>
              <w:t>.</w:t>
            </w:r>
          </w:p>
        </w:tc>
      </w:tr>
      <w:tr w:rsidR="0066628D" w:rsidRPr="004202B8" w14:paraId="65D3DDE8" w14:textId="77777777" w:rsidTr="00BF3DE2">
        <w:tc>
          <w:tcPr>
            <w:tcW w:w="868" w:type="dxa"/>
          </w:tcPr>
          <w:p w14:paraId="78EB90E3" w14:textId="4B939599" w:rsidR="0066628D" w:rsidRPr="001A2138" w:rsidRDefault="00995A91" w:rsidP="0066628D">
            <w:r>
              <w:t>3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00224709" w14:textId="72F1A592" w:rsidR="0066628D" w:rsidRPr="00BC5DD3" w:rsidRDefault="0066628D" w:rsidP="00474C56">
            <w:pPr>
              <w:jc w:val="both"/>
              <w:rPr>
                <w:lang w:val="en-US"/>
              </w:rPr>
            </w:pPr>
            <w:r w:rsidRPr="00753596">
              <w:t>Тема</w:t>
            </w:r>
            <w:r w:rsidRPr="00474C56">
              <w:rPr>
                <w:lang w:val="en-US"/>
              </w:rPr>
              <w:t xml:space="preserve"> </w:t>
            </w:r>
            <w:r w:rsidR="00995A91" w:rsidRPr="00474C56">
              <w:rPr>
                <w:lang w:val="en-US"/>
              </w:rPr>
              <w:t>3</w:t>
            </w:r>
            <w:r w:rsidRPr="00474C56">
              <w:rPr>
                <w:lang w:val="en-US"/>
              </w:rPr>
              <w:t xml:space="preserve">. </w:t>
            </w:r>
            <w:r w:rsidR="00474C56" w:rsidRPr="00474C56">
              <w:rPr>
                <w:lang w:val="en-US"/>
              </w:rPr>
              <w:t>Contrastive Analysis of Russian and English Morphological Systems.</w:t>
            </w:r>
          </w:p>
        </w:tc>
        <w:tc>
          <w:tcPr>
            <w:tcW w:w="6095" w:type="dxa"/>
          </w:tcPr>
          <w:p w14:paraId="3E0BCD68" w14:textId="32DAA146" w:rsidR="0066628D" w:rsidRPr="004202B8" w:rsidRDefault="001E271C" w:rsidP="00A95B0A">
            <w:pPr>
              <w:rPr>
                <w:lang w:val="en-US"/>
              </w:rPr>
            </w:pPr>
            <w:r w:rsidRPr="001E271C">
              <w:rPr>
                <w:lang w:val="en-US"/>
              </w:rPr>
              <w:t>The Morphemic Structure of English and Russian Words.</w:t>
            </w:r>
            <w:r w:rsidR="004202B8">
              <w:rPr>
                <w:lang w:val="en-US"/>
              </w:rPr>
              <w:t xml:space="preserve"> </w:t>
            </w:r>
            <w:r w:rsidRPr="001E271C">
              <w:rPr>
                <w:lang w:val="en-US"/>
              </w:rPr>
              <w:t>Grammatical Meaning and Grammatical Category.</w:t>
            </w:r>
            <w:r w:rsidR="004202B8">
              <w:rPr>
                <w:lang w:val="en-US"/>
              </w:rPr>
              <w:t xml:space="preserve"> </w:t>
            </w:r>
            <w:r w:rsidRPr="001E271C">
              <w:rPr>
                <w:lang w:val="en-US"/>
              </w:rPr>
              <w:t>Grammatical Forms of English and Russian Words.</w:t>
            </w:r>
            <w:r w:rsidR="004202B8">
              <w:rPr>
                <w:lang w:val="en-US"/>
              </w:rPr>
              <w:t xml:space="preserve"> </w:t>
            </w:r>
            <w:r w:rsidRPr="001E271C">
              <w:rPr>
                <w:lang w:val="en-US"/>
              </w:rPr>
              <w:t xml:space="preserve">Parts of Speech in English and Russian. </w:t>
            </w:r>
            <w:r w:rsidR="004202B8" w:rsidRPr="004202B8">
              <w:rPr>
                <w:lang w:val="en-US"/>
              </w:rPr>
              <w:t>The Noun.</w:t>
            </w:r>
            <w:r w:rsidR="00A95B0A">
              <w:rPr>
                <w:lang w:val="en-US"/>
              </w:rPr>
              <w:t xml:space="preserve"> </w:t>
            </w:r>
            <w:r w:rsidR="004202B8" w:rsidRPr="004202B8">
              <w:rPr>
                <w:lang w:val="en-US"/>
              </w:rPr>
              <w:t>The Pronoun.</w:t>
            </w:r>
            <w:r w:rsidR="00A95B0A">
              <w:rPr>
                <w:lang w:val="en-US"/>
              </w:rPr>
              <w:t xml:space="preserve"> T</w:t>
            </w:r>
            <w:r w:rsidR="004202B8" w:rsidRPr="004202B8">
              <w:rPr>
                <w:lang w:val="en-US"/>
              </w:rPr>
              <w:t>he Numeral.</w:t>
            </w:r>
            <w:r w:rsidR="00A95B0A">
              <w:rPr>
                <w:lang w:val="en-US"/>
              </w:rPr>
              <w:t xml:space="preserve"> </w:t>
            </w:r>
            <w:r w:rsidR="004202B8" w:rsidRPr="004202B8">
              <w:rPr>
                <w:lang w:val="en-US"/>
              </w:rPr>
              <w:t>The Adjective.</w:t>
            </w:r>
            <w:r w:rsidR="00A95B0A">
              <w:rPr>
                <w:lang w:val="en-US"/>
              </w:rPr>
              <w:t xml:space="preserve"> </w:t>
            </w:r>
            <w:r w:rsidR="004202B8" w:rsidRPr="004202B8">
              <w:rPr>
                <w:lang w:val="en-US"/>
              </w:rPr>
              <w:t>The Adverb.</w:t>
            </w:r>
            <w:r w:rsidR="00A95B0A">
              <w:rPr>
                <w:lang w:val="en-US"/>
              </w:rPr>
              <w:t xml:space="preserve"> </w:t>
            </w:r>
            <w:r w:rsidR="004202B8" w:rsidRPr="004202B8">
              <w:rPr>
                <w:lang w:val="en-US"/>
              </w:rPr>
              <w:t>The Stative.</w:t>
            </w:r>
            <w:r w:rsidR="00A95B0A">
              <w:rPr>
                <w:lang w:val="en-US"/>
              </w:rPr>
              <w:t xml:space="preserve"> </w:t>
            </w:r>
            <w:r w:rsidR="004202B8" w:rsidRPr="004202B8">
              <w:rPr>
                <w:lang w:val="en-US"/>
              </w:rPr>
              <w:t>The Verb.</w:t>
            </w:r>
          </w:p>
        </w:tc>
      </w:tr>
      <w:tr w:rsidR="0066628D" w:rsidRPr="00E362BA" w14:paraId="71082753" w14:textId="77777777" w:rsidTr="00BF3DE2">
        <w:tc>
          <w:tcPr>
            <w:tcW w:w="868" w:type="dxa"/>
          </w:tcPr>
          <w:p w14:paraId="4E4555FF" w14:textId="40A0A536" w:rsidR="0066628D" w:rsidRPr="001A2138" w:rsidRDefault="00995A91" w:rsidP="0066628D">
            <w:r>
              <w:t>4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5500FF69" w14:textId="6E8B1279" w:rsidR="0066628D" w:rsidRPr="00C95EE4" w:rsidRDefault="0066628D" w:rsidP="00C95EE4">
            <w:pPr>
              <w:jc w:val="both"/>
              <w:rPr>
                <w:sz w:val="18"/>
                <w:szCs w:val="18"/>
                <w:lang w:val="en-US"/>
              </w:rPr>
            </w:pPr>
            <w:r w:rsidRPr="00753596">
              <w:t>Тема</w:t>
            </w:r>
            <w:r w:rsidRPr="00C95EE4">
              <w:rPr>
                <w:lang w:val="en-US"/>
              </w:rPr>
              <w:t xml:space="preserve"> </w:t>
            </w:r>
            <w:r w:rsidR="00995A91" w:rsidRPr="00C95EE4">
              <w:rPr>
                <w:lang w:val="en-US"/>
              </w:rPr>
              <w:t>4</w:t>
            </w:r>
            <w:r w:rsidRPr="00C95EE4">
              <w:rPr>
                <w:lang w:val="en-US"/>
              </w:rPr>
              <w:t xml:space="preserve">. </w:t>
            </w:r>
            <w:r w:rsidR="00C95EE4" w:rsidRPr="00C95EE4">
              <w:rPr>
                <w:lang w:val="en-US"/>
              </w:rPr>
              <w:t>Contrastive Analysis of Russian and English Syntactic Systems.</w:t>
            </w:r>
          </w:p>
        </w:tc>
        <w:tc>
          <w:tcPr>
            <w:tcW w:w="6095" w:type="dxa"/>
          </w:tcPr>
          <w:p w14:paraId="22534EF1" w14:textId="5BD9B859" w:rsidR="0066628D" w:rsidRPr="005E22C2" w:rsidRDefault="00E362BA" w:rsidP="00E362BA">
            <w:pPr>
              <w:rPr>
                <w:lang w:val="en-US"/>
              </w:rPr>
            </w:pPr>
            <w:r w:rsidRPr="00E362BA">
              <w:rPr>
                <w:lang w:val="en-US"/>
              </w:rPr>
              <w:t>Syntagmatic Connection of Words.</w:t>
            </w:r>
            <w:r>
              <w:rPr>
                <w:lang w:val="en-US"/>
              </w:rPr>
              <w:t xml:space="preserve"> </w:t>
            </w:r>
            <w:r w:rsidRPr="00E362BA">
              <w:rPr>
                <w:lang w:val="en-US"/>
              </w:rPr>
              <w:t>Structural Types of Word-Groups in English and Russian.</w:t>
            </w:r>
            <w:r>
              <w:rPr>
                <w:lang w:val="en-US"/>
              </w:rPr>
              <w:t xml:space="preserve"> </w:t>
            </w:r>
            <w:r w:rsidRPr="00E362BA">
              <w:rPr>
                <w:lang w:val="en-US"/>
              </w:rPr>
              <w:t>Communicative Types of the Sentence.</w:t>
            </w:r>
            <w:r>
              <w:rPr>
                <w:lang w:val="en-US"/>
              </w:rPr>
              <w:t xml:space="preserve"> </w:t>
            </w:r>
            <w:r w:rsidRPr="00E362BA">
              <w:rPr>
                <w:lang w:val="en-US"/>
              </w:rPr>
              <w:t>Structural Types of the Sentence.</w:t>
            </w:r>
            <w:r>
              <w:rPr>
                <w:lang w:val="en-US"/>
              </w:rPr>
              <w:t xml:space="preserve"> </w:t>
            </w:r>
            <w:r w:rsidRPr="00E362BA">
              <w:rPr>
                <w:lang w:val="en-US"/>
              </w:rPr>
              <w:t>Syntactic Functions in English and Russian.</w:t>
            </w:r>
          </w:p>
        </w:tc>
      </w:tr>
      <w:tr w:rsidR="0066628D" w:rsidRPr="006C5FDF" w14:paraId="317B9E7F" w14:textId="77777777" w:rsidTr="00BF3DE2">
        <w:tc>
          <w:tcPr>
            <w:tcW w:w="868" w:type="dxa"/>
          </w:tcPr>
          <w:p w14:paraId="589CACF0" w14:textId="026C5D6B" w:rsidR="0066628D" w:rsidRPr="001A2138" w:rsidRDefault="00995A91" w:rsidP="0066628D">
            <w:r>
              <w:t>5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0DA369BA" w14:textId="21DAEDD6" w:rsidR="0066628D" w:rsidRPr="00C95EE4" w:rsidRDefault="0066628D" w:rsidP="006D441A">
            <w:pPr>
              <w:jc w:val="both"/>
              <w:rPr>
                <w:lang w:val="en-US"/>
              </w:rPr>
            </w:pPr>
            <w:r w:rsidRPr="00753596">
              <w:t>Тема</w:t>
            </w:r>
            <w:r w:rsidRPr="00C95EE4">
              <w:rPr>
                <w:lang w:val="en-US"/>
              </w:rPr>
              <w:t xml:space="preserve"> </w:t>
            </w:r>
            <w:r w:rsidR="00995A91" w:rsidRPr="00C95EE4">
              <w:rPr>
                <w:lang w:val="en-US"/>
              </w:rPr>
              <w:t>5</w:t>
            </w:r>
            <w:r w:rsidRPr="00C95EE4">
              <w:rPr>
                <w:lang w:val="en-US"/>
              </w:rPr>
              <w:t xml:space="preserve">. </w:t>
            </w:r>
            <w:r w:rsidR="00C95EE4" w:rsidRPr="00C95EE4">
              <w:rPr>
                <w:lang w:val="en-US"/>
              </w:rPr>
              <w:t>Grounds of Comparing Russian and English Word-stock.</w:t>
            </w:r>
          </w:p>
        </w:tc>
        <w:tc>
          <w:tcPr>
            <w:tcW w:w="6095" w:type="dxa"/>
          </w:tcPr>
          <w:p w14:paraId="082F1997" w14:textId="77777777" w:rsidR="0045347D" w:rsidRPr="0045347D" w:rsidRDefault="0045347D" w:rsidP="0045347D">
            <w:pPr>
              <w:rPr>
                <w:lang w:val="en-US"/>
              </w:rPr>
            </w:pPr>
            <w:r>
              <w:rPr>
                <w:lang w:val="en-US"/>
              </w:rPr>
              <w:t>Word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as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Object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Contrastive Linguistics. Grounds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Comparing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English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 Russian Word-stock. Russian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English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Lexemes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through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Prism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of Semasiology, Onomasiology, Etymology. Contrastive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Analysis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453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Word</w:t>
            </w:r>
            <w:r w:rsidRPr="0045347D">
              <w:rPr>
                <w:lang w:val="en-US"/>
              </w:rPr>
              <w:t>-</w:t>
            </w:r>
            <w:r>
              <w:rPr>
                <w:lang w:val="en-US"/>
              </w:rPr>
              <w:t xml:space="preserve">building in Russian and English: </w:t>
            </w:r>
            <w:r w:rsidRPr="0045347D">
              <w:rPr>
                <w:lang w:val="en-US"/>
              </w:rPr>
              <w:t>Morphological</w:t>
            </w:r>
          </w:p>
          <w:p w14:paraId="511BC5AF" w14:textId="0A72043B" w:rsidR="004C7901" w:rsidRPr="00855545" w:rsidRDefault="0045347D" w:rsidP="00855545">
            <w:pPr>
              <w:rPr>
                <w:lang w:val="en-US"/>
              </w:rPr>
            </w:pPr>
            <w:r w:rsidRPr="0045347D">
              <w:rPr>
                <w:lang w:val="en-US"/>
              </w:rPr>
              <w:t>Morphological and syntactical</w:t>
            </w:r>
            <w:r>
              <w:rPr>
                <w:lang w:val="en-US"/>
              </w:rPr>
              <w:t xml:space="preserve">, </w:t>
            </w:r>
            <w:r w:rsidRPr="0045347D">
              <w:rPr>
                <w:lang w:val="en-US"/>
              </w:rPr>
              <w:t>Syntactical</w:t>
            </w:r>
            <w:r>
              <w:rPr>
                <w:lang w:val="en-US"/>
              </w:rPr>
              <w:t xml:space="preserve"> Patterns.</w:t>
            </w:r>
            <w:r w:rsidR="00855545">
              <w:rPr>
                <w:lang w:val="en-US"/>
              </w:rPr>
              <w:t xml:space="preserve"> Contrasting</w:t>
            </w:r>
            <w:r w:rsidR="00855545" w:rsidRPr="00855545">
              <w:rPr>
                <w:lang w:val="en-US"/>
              </w:rPr>
              <w:t xml:space="preserve"> </w:t>
            </w:r>
            <w:r w:rsidR="00855545">
              <w:rPr>
                <w:lang w:val="en-US"/>
              </w:rPr>
              <w:t>Idioms</w:t>
            </w:r>
            <w:r w:rsidR="00855545" w:rsidRPr="00855545">
              <w:rPr>
                <w:lang w:val="en-US"/>
              </w:rPr>
              <w:t xml:space="preserve"> </w:t>
            </w:r>
            <w:r w:rsidR="00855545">
              <w:rPr>
                <w:lang w:val="en-US"/>
              </w:rPr>
              <w:t>of</w:t>
            </w:r>
            <w:r w:rsidR="00855545" w:rsidRPr="00855545">
              <w:rPr>
                <w:lang w:val="en-US"/>
              </w:rPr>
              <w:t xml:space="preserve"> </w:t>
            </w:r>
            <w:r w:rsidR="00855545">
              <w:rPr>
                <w:lang w:val="en-US"/>
              </w:rPr>
              <w:t>Russian</w:t>
            </w:r>
            <w:r w:rsidR="00855545" w:rsidRPr="00855545">
              <w:rPr>
                <w:lang w:val="en-US"/>
              </w:rPr>
              <w:t xml:space="preserve"> </w:t>
            </w:r>
            <w:r w:rsidR="00855545">
              <w:rPr>
                <w:lang w:val="en-US"/>
              </w:rPr>
              <w:t>and</w:t>
            </w:r>
            <w:r w:rsidR="00855545" w:rsidRPr="00855545">
              <w:rPr>
                <w:lang w:val="en-US"/>
              </w:rPr>
              <w:t xml:space="preserve"> </w:t>
            </w:r>
            <w:r w:rsidR="00855545">
              <w:rPr>
                <w:lang w:val="en-US"/>
              </w:rPr>
              <w:t>English</w:t>
            </w:r>
            <w:r w:rsidR="00855545" w:rsidRPr="00855545">
              <w:rPr>
                <w:lang w:val="en-US"/>
              </w:rPr>
              <w:t>.</w:t>
            </w:r>
          </w:p>
        </w:tc>
      </w:tr>
    </w:tbl>
    <w:p w14:paraId="1BE0D617" w14:textId="3FEAF8B7" w:rsidR="00003871" w:rsidRPr="00855545" w:rsidRDefault="00003871" w:rsidP="00871FD9">
      <w:pPr>
        <w:rPr>
          <w:b/>
          <w:lang w:val="en-US"/>
        </w:rPr>
      </w:pPr>
    </w:p>
    <w:p w14:paraId="34544FDC" w14:textId="21887A6C" w:rsidR="00BD4257" w:rsidRPr="00855545" w:rsidRDefault="00BD4257" w:rsidP="00871FD9">
      <w:pPr>
        <w:rPr>
          <w:b/>
          <w:lang w:val="en-US"/>
        </w:rPr>
      </w:pPr>
    </w:p>
    <w:p w14:paraId="0BCD505D" w14:textId="5E90AC11" w:rsidR="00BD4257" w:rsidRPr="00855545" w:rsidRDefault="00BD4257" w:rsidP="00871FD9">
      <w:pPr>
        <w:rPr>
          <w:b/>
          <w:lang w:val="en-US"/>
        </w:rPr>
      </w:pPr>
    </w:p>
    <w:p w14:paraId="6F25EF6D" w14:textId="77777777" w:rsidR="00BD4257" w:rsidRPr="00855545" w:rsidRDefault="00BD4257" w:rsidP="00871FD9">
      <w:pPr>
        <w:rPr>
          <w:b/>
          <w:lang w:val="en-US"/>
        </w:rPr>
      </w:pPr>
    </w:p>
    <w:p w14:paraId="3D15938C" w14:textId="73F512D8" w:rsidR="00C011D5" w:rsidRPr="001A2138" w:rsidRDefault="00C011D5" w:rsidP="00871FD9">
      <w:r w:rsidRPr="001A2138">
        <w:rPr>
          <w:b/>
        </w:rPr>
        <w:t xml:space="preserve">7. Фонд оценочных средств для оценивания результатов обучения по </w:t>
      </w:r>
      <w:r w:rsidR="00D8079C" w:rsidRPr="001A2138">
        <w:rPr>
          <w:b/>
        </w:rPr>
        <w:t>дисциплине</w:t>
      </w:r>
      <w:r w:rsidRPr="001A2138">
        <w:rPr>
          <w:b/>
        </w:rPr>
        <w:t>:</w:t>
      </w:r>
    </w:p>
    <w:p w14:paraId="7FCA2C1C" w14:textId="77777777" w:rsidR="00C011D5" w:rsidRPr="001A2138" w:rsidRDefault="00C011D5" w:rsidP="00871FD9">
      <w:pPr>
        <w:rPr>
          <w:b/>
        </w:rPr>
      </w:pPr>
    </w:p>
    <w:p w14:paraId="0A0B2E9A" w14:textId="77777777" w:rsidR="00C011D5" w:rsidRPr="001A2138" w:rsidRDefault="00C011D5" w:rsidP="00871FD9">
      <w:pPr>
        <w:rPr>
          <w:b/>
          <w:i/>
        </w:rPr>
      </w:pPr>
      <w:r w:rsidRPr="001A2138">
        <w:rPr>
          <w:b/>
          <w:i/>
        </w:rPr>
        <w:t>7.1. Перечень оценочных средств</w:t>
      </w:r>
    </w:p>
    <w:tbl>
      <w:tblPr>
        <w:tblW w:w="10032" w:type="dxa"/>
        <w:jc w:val="center"/>
        <w:tblLayout w:type="fixed"/>
        <w:tblLook w:val="0000" w:firstRow="0" w:lastRow="0" w:firstColumn="0" w:lastColumn="0" w:noHBand="0" w:noVBand="0"/>
      </w:tblPr>
      <w:tblGrid>
        <w:gridCol w:w="3071"/>
        <w:gridCol w:w="3460"/>
        <w:gridCol w:w="3501"/>
      </w:tblGrid>
      <w:tr w:rsidR="006209D2" w:rsidRPr="001A2138" w14:paraId="568355E5" w14:textId="77777777" w:rsidTr="002D34E0">
        <w:trPr>
          <w:jc w:val="center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78A4E" w14:textId="77777777" w:rsidR="00C011D5" w:rsidRPr="001A2138" w:rsidRDefault="00C011D5" w:rsidP="00871FD9">
            <w:pPr>
              <w:jc w:val="both"/>
            </w:pPr>
            <w:r w:rsidRPr="001A2138">
              <w:rPr>
                <w:bCs/>
              </w:rPr>
              <w:lastRenderedPageBreak/>
              <w:t>Компетенции выпускников (коды)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1D3AA" w14:textId="77777777" w:rsidR="00C011D5" w:rsidRPr="001A2138" w:rsidRDefault="00C011D5" w:rsidP="00871FD9">
            <w:pPr>
              <w:jc w:val="both"/>
            </w:pPr>
            <w:r w:rsidRPr="001A2138">
              <w:rPr>
                <w:bCs/>
              </w:rPr>
              <w:t>Индикаторы (показатели) достижения компетенций</w:t>
            </w:r>
          </w:p>
          <w:p w14:paraId="6431E7DD" w14:textId="77777777" w:rsidR="00C011D5" w:rsidRPr="001A2138" w:rsidRDefault="00C011D5" w:rsidP="00871FD9">
            <w:pPr>
              <w:jc w:val="both"/>
              <w:rPr>
                <w:bCs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8F195" w14:textId="77777777" w:rsidR="00C011D5" w:rsidRPr="001A2138" w:rsidRDefault="00C011D5" w:rsidP="00871FD9">
            <w:pPr>
              <w:snapToGrid w:val="0"/>
              <w:jc w:val="both"/>
              <w:rPr>
                <w:bCs/>
                <w:i/>
              </w:rPr>
            </w:pPr>
          </w:p>
          <w:p w14:paraId="2B78DB57" w14:textId="77777777" w:rsidR="00C011D5" w:rsidRPr="001A2138" w:rsidRDefault="00C011D5" w:rsidP="00871FD9">
            <w:r w:rsidRPr="001A2138">
              <w:t>Оценочные средства</w:t>
            </w:r>
          </w:p>
        </w:tc>
      </w:tr>
      <w:tr w:rsidR="002C2A67" w:rsidRPr="00067F2B" w14:paraId="0B0F898F" w14:textId="77777777" w:rsidTr="002D34E0">
        <w:trPr>
          <w:jc w:val="center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08ECD" w14:textId="6ABE0FE4" w:rsidR="002C2A67" w:rsidRPr="00067F2B" w:rsidRDefault="007976F0" w:rsidP="007976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УК-4. </w:t>
            </w:r>
            <w:r w:rsidRPr="007976F0">
              <w:rPr>
                <w:rFonts w:eastAsia="Times New Roman"/>
                <w:iCs/>
                <w:sz w:val="20"/>
                <w:szCs w:val="20"/>
              </w:rPr>
              <w:t>Способен осуществлять письменную и устную коммуникацию на государственном языке Российской Федерации и изучаемом иностранном языке в процессе академического и профессионального взаимодействия с учетом культурного контекста общения на основе совреме</w:t>
            </w:r>
            <w:r>
              <w:rPr>
                <w:rFonts w:eastAsia="Times New Roman"/>
                <w:iCs/>
                <w:sz w:val="20"/>
                <w:szCs w:val="20"/>
              </w:rPr>
              <w:t>нных коммуникативных технологий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0BC68" w14:textId="77777777" w:rsidR="00D4721F" w:rsidRPr="00D4721F" w:rsidRDefault="00D4721F" w:rsidP="00D4721F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D4721F">
              <w:rPr>
                <w:rFonts w:eastAsia="Times New Roman"/>
                <w:b/>
                <w:bCs/>
                <w:sz w:val="20"/>
                <w:szCs w:val="20"/>
              </w:rPr>
              <w:t xml:space="preserve">Знает: </w:t>
            </w:r>
          </w:p>
          <w:p w14:paraId="18A8A5AB" w14:textId="77777777" w:rsidR="00D4721F" w:rsidRPr="00D4721F" w:rsidRDefault="00D4721F" w:rsidP="00D4721F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4721F">
              <w:rPr>
                <w:rFonts w:eastAsia="Times New Roman" w:hint="eastAsia"/>
                <w:b/>
                <w:bCs/>
                <w:sz w:val="20"/>
                <w:szCs w:val="20"/>
              </w:rPr>
              <w:t xml:space="preserve">● </w:t>
            </w:r>
            <w:r w:rsidRPr="00D4721F">
              <w:rPr>
                <w:rFonts w:eastAsia="Times New Roman" w:hint="eastAsia"/>
                <w:bCs/>
                <w:sz w:val="20"/>
                <w:szCs w:val="20"/>
              </w:rPr>
              <w:t>основные понятия языка как системно-структурного образования</w:t>
            </w:r>
          </w:p>
          <w:p w14:paraId="18E85A54" w14:textId="77777777" w:rsidR="00D4721F" w:rsidRPr="00D4721F" w:rsidRDefault="00D4721F" w:rsidP="00D4721F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4DE0DC0" w14:textId="77777777" w:rsidR="00D4721F" w:rsidRPr="00D4721F" w:rsidRDefault="00D4721F" w:rsidP="00D4721F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D4721F">
              <w:rPr>
                <w:rFonts w:eastAsia="Times New Roman"/>
                <w:b/>
                <w:bCs/>
                <w:sz w:val="20"/>
                <w:szCs w:val="20"/>
              </w:rPr>
              <w:t>Умеет:</w:t>
            </w:r>
          </w:p>
          <w:p w14:paraId="75C2524B" w14:textId="77777777" w:rsidR="00D4721F" w:rsidRPr="00D4721F" w:rsidRDefault="00D4721F" w:rsidP="00D4721F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4721F">
              <w:rPr>
                <w:rFonts w:eastAsia="Times New Roman" w:hint="eastAsia"/>
                <w:bCs/>
                <w:sz w:val="20"/>
                <w:szCs w:val="20"/>
              </w:rPr>
              <w:t xml:space="preserve">● вычленять </w:t>
            </w:r>
            <w:proofErr w:type="spellStart"/>
            <w:r w:rsidRPr="00D4721F">
              <w:rPr>
                <w:rFonts w:eastAsia="Times New Roman" w:hint="eastAsia"/>
                <w:bCs/>
                <w:sz w:val="20"/>
                <w:szCs w:val="20"/>
              </w:rPr>
              <w:t>разноуровневые</w:t>
            </w:r>
            <w:proofErr w:type="spellEnd"/>
            <w:r w:rsidRPr="00D4721F">
              <w:rPr>
                <w:rFonts w:eastAsia="Times New Roman" w:hint="eastAsia"/>
                <w:bCs/>
                <w:sz w:val="20"/>
                <w:szCs w:val="20"/>
              </w:rPr>
              <w:t xml:space="preserve"> языковые единицы в потоке речи;</w:t>
            </w:r>
          </w:p>
          <w:p w14:paraId="3ADBF564" w14:textId="77777777" w:rsidR="00D4721F" w:rsidRPr="00D4721F" w:rsidRDefault="00D4721F" w:rsidP="00D4721F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4721F">
              <w:rPr>
                <w:rFonts w:eastAsia="Times New Roman" w:hint="eastAsia"/>
                <w:bCs/>
                <w:sz w:val="20"/>
                <w:szCs w:val="20"/>
              </w:rPr>
              <w:t xml:space="preserve">● описывать </w:t>
            </w:r>
            <w:proofErr w:type="spellStart"/>
            <w:r w:rsidRPr="00D4721F">
              <w:rPr>
                <w:rFonts w:eastAsia="Times New Roman" w:hint="eastAsia"/>
                <w:bCs/>
                <w:sz w:val="20"/>
                <w:szCs w:val="20"/>
              </w:rPr>
              <w:t>разноуровневые</w:t>
            </w:r>
            <w:proofErr w:type="spellEnd"/>
            <w:r w:rsidRPr="00D4721F">
              <w:rPr>
                <w:rFonts w:eastAsia="Times New Roman" w:hint="eastAsia"/>
                <w:bCs/>
                <w:sz w:val="20"/>
                <w:szCs w:val="20"/>
              </w:rPr>
              <w:t xml:space="preserve"> языковые единицы как в ходе функционирования, так и в системе языка;</w:t>
            </w:r>
          </w:p>
          <w:p w14:paraId="2361D7C5" w14:textId="77777777" w:rsidR="00D4721F" w:rsidRPr="00D4721F" w:rsidRDefault="00D4721F" w:rsidP="00D4721F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4721F">
              <w:rPr>
                <w:rFonts w:eastAsia="Times New Roman" w:hint="eastAsia"/>
                <w:bCs/>
                <w:sz w:val="20"/>
                <w:szCs w:val="20"/>
              </w:rPr>
              <w:t xml:space="preserve">● классифицировать </w:t>
            </w:r>
            <w:proofErr w:type="spellStart"/>
            <w:r w:rsidRPr="00D4721F">
              <w:rPr>
                <w:rFonts w:eastAsia="Times New Roman" w:hint="eastAsia"/>
                <w:bCs/>
                <w:sz w:val="20"/>
                <w:szCs w:val="20"/>
              </w:rPr>
              <w:t>разноуровневые</w:t>
            </w:r>
            <w:proofErr w:type="spellEnd"/>
            <w:r w:rsidRPr="00D4721F">
              <w:rPr>
                <w:rFonts w:eastAsia="Times New Roman" w:hint="eastAsia"/>
                <w:bCs/>
                <w:sz w:val="20"/>
                <w:szCs w:val="20"/>
              </w:rPr>
              <w:t xml:space="preserve"> языковые единицы в системе языка</w:t>
            </w:r>
          </w:p>
          <w:p w14:paraId="7B9F5D41" w14:textId="77777777" w:rsidR="00D4721F" w:rsidRPr="00D4721F" w:rsidRDefault="00D4721F" w:rsidP="00D4721F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BC98BC3" w14:textId="77777777" w:rsidR="00D4721F" w:rsidRPr="00D4721F" w:rsidRDefault="00D4721F" w:rsidP="00D4721F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D4721F">
              <w:rPr>
                <w:rFonts w:eastAsia="Times New Roman"/>
                <w:b/>
                <w:bCs/>
                <w:sz w:val="20"/>
                <w:szCs w:val="20"/>
              </w:rPr>
              <w:t>Владеет:</w:t>
            </w:r>
          </w:p>
          <w:p w14:paraId="6E038922" w14:textId="77777777" w:rsidR="00D4721F" w:rsidRPr="00D4721F" w:rsidRDefault="00D4721F" w:rsidP="00D4721F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4721F">
              <w:rPr>
                <w:rFonts w:eastAsia="Times New Roman" w:hint="eastAsia"/>
                <w:bCs/>
                <w:sz w:val="20"/>
                <w:szCs w:val="20"/>
              </w:rPr>
              <w:t xml:space="preserve">● стратегиями распознавания сопоставления </w:t>
            </w:r>
            <w:proofErr w:type="spellStart"/>
            <w:r w:rsidRPr="00D4721F">
              <w:rPr>
                <w:rFonts w:eastAsia="Times New Roman" w:hint="eastAsia"/>
                <w:bCs/>
                <w:sz w:val="20"/>
                <w:szCs w:val="20"/>
              </w:rPr>
              <w:t>разноуровневых</w:t>
            </w:r>
            <w:proofErr w:type="spellEnd"/>
            <w:r w:rsidRPr="00D4721F">
              <w:rPr>
                <w:rFonts w:eastAsia="Times New Roman" w:hint="eastAsia"/>
                <w:bCs/>
                <w:sz w:val="20"/>
                <w:szCs w:val="20"/>
              </w:rPr>
              <w:t xml:space="preserve"> единиц как в системе языков, так и в процессе функционирования;</w:t>
            </w:r>
          </w:p>
          <w:p w14:paraId="18B0E0A1" w14:textId="77777777" w:rsidR="00D4721F" w:rsidRPr="00D4721F" w:rsidRDefault="00D4721F" w:rsidP="00D4721F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4721F">
              <w:rPr>
                <w:rFonts w:eastAsia="Times New Roman" w:hint="eastAsia"/>
                <w:bCs/>
                <w:sz w:val="20"/>
                <w:szCs w:val="20"/>
              </w:rPr>
              <w:t>● методом дифференциации языковых единиц, близких по структурным и функциональным параметрам с учетом имеющихся нюансов</w:t>
            </w:r>
          </w:p>
          <w:p w14:paraId="54A63CF4" w14:textId="77777777" w:rsidR="00D4721F" w:rsidRPr="00D4721F" w:rsidRDefault="00D4721F" w:rsidP="00D4721F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87D4CE3" w14:textId="77777777" w:rsidR="00D4721F" w:rsidRPr="00D4721F" w:rsidRDefault="00D4721F" w:rsidP="00D4721F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D4721F">
              <w:rPr>
                <w:rFonts w:eastAsia="Times New Roman"/>
                <w:b/>
                <w:bCs/>
                <w:sz w:val="20"/>
                <w:szCs w:val="20"/>
              </w:rPr>
              <w:t>Демонстрирует готовность:</w:t>
            </w:r>
          </w:p>
          <w:p w14:paraId="58B210A1" w14:textId="4234D172" w:rsidR="00D4721F" w:rsidRDefault="00D4721F" w:rsidP="00D4721F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4721F">
              <w:rPr>
                <w:rFonts w:eastAsia="Times New Roman"/>
                <w:bCs/>
                <w:sz w:val="20"/>
                <w:szCs w:val="20"/>
              </w:rPr>
              <w:t>к применению стратегий распознавания основных и дополнительных структурных и функциональных параметров единиц сопоставляемых языков слов, а также самостоятельного выбора языковых единиц для успешной межкультурной коммуникации и перевода</w:t>
            </w:r>
          </w:p>
          <w:p w14:paraId="3ED31954" w14:textId="41B6591F" w:rsidR="002C2A67" w:rsidRPr="00067F2B" w:rsidRDefault="002C2A67" w:rsidP="000423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DB54" w14:textId="19AA7B9E" w:rsidR="002C2A67" w:rsidRPr="00067F2B" w:rsidRDefault="002C2A67" w:rsidP="00E11C8B">
            <w:pPr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</w:rPr>
            </w:pPr>
            <w:r w:rsidRPr="00067F2B">
              <w:rPr>
                <w:bCs/>
                <w:sz w:val="20"/>
                <w:szCs w:val="20"/>
              </w:rPr>
              <w:t xml:space="preserve">Вопросы для устного </w:t>
            </w:r>
            <w:r w:rsidR="00D66E8E">
              <w:rPr>
                <w:bCs/>
                <w:sz w:val="20"/>
                <w:szCs w:val="20"/>
              </w:rPr>
              <w:t xml:space="preserve">/ письменного </w:t>
            </w:r>
            <w:r w:rsidRPr="00067F2B">
              <w:rPr>
                <w:bCs/>
                <w:sz w:val="20"/>
                <w:szCs w:val="20"/>
              </w:rPr>
              <w:t>опроса</w:t>
            </w:r>
          </w:p>
          <w:p w14:paraId="52732DDA" w14:textId="77777777" w:rsidR="00C911F1" w:rsidRDefault="00C911F1" w:rsidP="00177D14">
            <w:pPr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Задания для письменной контрольной работы</w:t>
            </w:r>
          </w:p>
          <w:p w14:paraId="437F709A" w14:textId="4A2E1419" w:rsidR="00C911F1" w:rsidRPr="00C911F1" w:rsidRDefault="00177D14" w:rsidP="00C911F1">
            <w:pPr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</w:rPr>
            </w:pPr>
            <w:r w:rsidRPr="00177D14">
              <w:rPr>
                <w:bCs/>
                <w:sz w:val="20"/>
                <w:szCs w:val="20"/>
              </w:rPr>
              <w:t xml:space="preserve">Темы рефератов для </w:t>
            </w:r>
            <w:r w:rsidR="002C2A67" w:rsidRPr="00177D14">
              <w:rPr>
                <w:bCs/>
                <w:sz w:val="20"/>
                <w:szCs w:val="20"/>
              </w:rPr>
              <w:t>промежуточной аттестации (зачет)</w:t>
            </w:r>
          </w:p>
        </w:tc>
      </w:tr>
    </w:tbl>
    <w:p w14:paraId="33E8FF7D" w14:textId="77777777" w:rsidR="007117DE" w:rsidRPr="00067F2B" w:rsidRDefault="007117DE" w:rsidP="00871FD9">
      <w:pPr>
        <w:rPr>
          <w:b/>
          <w:sz w:val="20"/>
          <w:szCs w:val="20"/>
        </w:rPr>
      </w:pPr>
    </w:p>
    <w:p w14:paraId="0C9E1A95" w14:textId="77777777" w:rsidR="00C011D5" w:rsidRPr="001A2138" w:rsidRDefault="00C011D5" w:rsidP="00871FD9">
      <w:pPr>
        <w:jc w:val="both"/>
      </w:pPr>
      <w:r w:rsidRPr="001A2138">
        <w:rPr>
          <w:rFonts w:eastAsia="Calibri"/>
          <w:b/>
        </w:rPr>
        <w:t xml:space="preserve">7.2. </w:t>
      </w:r>
      <w:r w:rsidR="00BB3230" w:rsidRPr="001A2138">
        <w:rPr>
          <w:b/>
        </w:rPr>
        <w:t>Типовые задания и иные материалы, необходимые для оценки результатов обучения</w:t>
      </w:r>
    </w:p>
    <w:p w14:paraId="286E7423" w14:textId="77777777" w:rsidR="00D8079C" w:rsidRPr="001A2138" w:rsidRDefault="00043907" w:rsidP="00871FD9">
      <w:pPr>
        <w:jc w:val="center"/>
        <w:rPr>
          <w:b/>
          <w:iCs/>
        </w:rPr>
      </w:pPr>
      <w:r w:rsidRPr="001A2138">
        <w:rPr>
          <w:b/>
          <w:iCs/>
        </w:rPr>
        <w:t>Примерные</w:t>
      </w:r>
      <w:r w:rsidR="00C011D5" w:rsidRPr="001A2138">
        <w:rPr>
          <w:b/>
          <w:iCs/>
        </w:rPr>
        <w:t xml:space="preserve"> </w:t>
      </w:r>
      <w:r w:rsidRPr="001A2138">
        <w:rPr>
          <w:b/>
          <w:iCs/>
        </w:rPr>
        <w:t>задания</w:t>
      </w:r>
      <w:r w:rsidR="00C011D5" w:rsidRPr="001A2138">
        <w:rPr>
          <w:b/>
          <w:iCs/>
        </w:rPr>
        <w:t xml:space="preserve"> текущей аттестации</w:t>
      </w:r>
      <w:r w:rsidR="00D8079C" w:rsidRPr="001A2138">
        <w:rPr>
          <w:b/>
          <w:iCs/>
        </w:rPr>
        <w:t xml:space="preserve"> </w:t>
      </w:r>
    </w:p>
    <w:p w14:paraId="215B063E" w14:textId="77777777" w:rsidR="00131998" w:rsidRPr="001A2138" w:rsidRDefault="00131998" w:rsidP="00871FD9">
      <w:pPr>
        <w:jc w:val="center"/>
        <w:rPr>
          <w:b/>
          <w:iCs/>
        </w:rPr>
      </w:pPr>
    </w:p>
    <w:p w14:paraId="799E7F36" w14:textId="4AB5D71B" w:rsidR="00131998" w:rsidRPr="00885956" w:rsidRDefault="00131998" w:rsidP="00885956">
      <w:pPr>
        <w:suppressAutoHyphens w:val="0"/>
        <w:jc w:val="both"/>
        <w:rPr>
          <w:rFonts w:eastAsia="Times New Roman"/>
          <w:b/>
          <w:bCs/>
          <w:lang w:eastAsia="ru-RU"/>
        </w:rPr>
      </w:pPr>
      <w:r w:rsidRPr="00885956">
        <w:rPr>
          <w:rFonts w:eastAsia="Times New Roman"/>
          <w:b/>
          <w:bCs/>
          <w:lang w:eastAsia="ru-RU"/>
        </w:rPr>
        <w:t xml:space="preserve">Типовые </w:t>
      </w:r>
      <w:r w:rsidR="009174D0" w:rsidRPr="00885956">
        <w:rPr>
          <w:rFonts w:eastAsia="Times New Roman"/>
          <w:b/>
          <w:bCs/>
          <w:lang w:eastAsia="ru-RU"/>
        </w:rPr>
        <w:t>вопросы</w:t>
      </w:r>
      <w:r w:rsidRPr="00885956">
        <w:rPr>
          <w:rFonts w:eastAsia="Times New Roman"/>
          <w:b/>
          <w:bCs/>
          <w:lang w:eastAsia="ru-RU"/>
        </w:rPr>
        <w:t xml:space="preserve"> для устного опроса:</w:t>
      </w:r>
    </w:p>
    <w:p w14:paraId="763B5CD2" w14:textId="530482E3" w:rsidR="00322564" w:rsidRPr="00322564" w:rsidRDefault="00322564" w:rsidP="00322564">
      <w:pPr>
        <w:numPr>
          <w:ilvl w:val="0"/>
          <w:numId w:val="16"/>
        </w:numPr>
        <w:tabs>
          <w:tab w:val="left" w:pos="1134"/>
        </w:tabs>
        <w:suppressAutoHyphens w:val="0"/>
        <w:jc w:val="both"/>
        <w:rPr>
          <w:szCs w:val="20"/>
          <w:lang w:val="en-US"/>
        </w:rPr>
      </w:pPr>
      <w:r w:rsidRPr="00322564">
        <w:rPr>
          <w:szCs w:val="20"/>
          <w:lang w:val="en-US"/>
        </w:rPr>
        <w:t xml:space="preserve">Why do we treat </w:t>
      </w:r>
      <w:r>
        <w:rPr>
          <w:szCs w:val="20"/>
          <w:lang w:val="en-US"/>
        </w:rPr>
        <w:t xml:space="preserve">Russian </w:t>
      </w:r>
      <w:r w:rsidRPr="00322564">
        <w:rPr>
          <w:szCs w:val="20"/>
          <w:lang w:val="en-US"/>
        </w:rPr>
        <w:t>and English as non-closely related languages?</w:t>
      </w:r>
    </w:p>
    <w:p w14:paraId="5CD88763" w14:textId="050B7530" w:rsidR="00322564" w:rsidRPr="00322564" w:rsidRDefault="00322564" w:rsidP="00322564">
      <w:pPr>
        <w:numPr>
          <w:ilvl w:val="0"/>
          <w:numId w:val="16"/>
        </w:numPr>
        <w:tabs>
          <w:tab w:val="left" w:pos="1134"/>
        </w:tabs>
        <w:suppressAutoHyphens w:val="0"/>
        <w:jc w:val="both"/>
        <w:rPr>
          <w:szCs w:val="20"/>
          <w:lang w:val="en-US"/>
        </w:rPr>
      </w:pPr>
      <w:r w:rsidRPr="00322564">
        <w:rPr>
          <w:szCs w:val="20"/>
          <w:lang w:val="en-US"/>
        </w:rPr>
        <w:t xml:space="preserve">Name the main isomorphic features in the systems of English and </w:t>
      </w:r>
      <w:r>
        <w:rPr>
          <w:szCs w:val="20"/>
          <w:lang w:val="en-US"/>
        </w:rPr>
        <w:t xml:space="preserve">Russian </w:t>
      </w:r>
      <w:r w:rsidRPr="00322564">
        <w:rPr>
          <w:szCs w:val="20"/>
          <w:lang w:val="en-US"/>
        </w:rPr>
        <w:t>consonant phonemes.</w:t>
      </w:r>
    </w:p>
    <w:p w14:paraId="79CECECE" w14:textId="13E8D823" w:rsidR="00322564" w:rsidRPr="00322564" w:rsidRDefault="00322564" w:rsidP="00322564">
      <w:pPr>
        <w:numPr>
          <w:ilvl w:val="0"/>
          <w:numId w:val="16"/>
        </w:numPr>
        <w:tabs>
          <w:tab w:val="left" w:pos="1134"/>
        </w:tabs>
        <w:suppressAutoHyphens w:val="0"/>
        <w:jc w:val="both"/>
        <w:rPr>
          <w:szCs w:val="20"/>
          <w:lang w:val="en-US"/>
        </w:rPr>
      </w:pPr>
      <w:r w:rsidRPr="00322564">
        <w:rPr>
          <w:szCs w:val="20"/>
          <w:lang w:val="en-US"/>
        </w:rPr>
        <w:t>Name allomorphic features of the word-stress in English and</w:t>
      </w:r>
      <w:r>
        <w:rPr>
          <w:szCs w:val="20"/>
          <w:lang w:val="en-US"/>
        </w:rPr>
        <w:t xml:space="preserve"> Russian</w:t>
      </w:r>
      <w:r w:rsidRPr="00322564">
        <w:rPr>
          <w:szCs w:val="20"/>
          <w:lang w:val="en-US"/>
        </w:rPr>
        <w:t>.</w:t>
      </w:r>
    </w:p>
    <w:p w14:paraId="0231BF81" w14:textId="77777777" w:rsidR="00322564" w:rsidRPr="00322564" w:rsidRDefault="00322564" w:rsidP="00322564">
      <w:pPr>
        <w:numPr>
          <w:ilvl w:val="0"/>
          <w:numId w:val="16"/>
        </w:numPr>
        <w:tabs>
          <w:tab w:val="left" w:pos="1134"/>
        </w:tabs>
        <w:suppressAutoHyphens w:val="0"/>
        <w:jc w:val="both"/>
        <w:rPr>
          <w:szCs w:val="20"/>
          <w:lang w:val="en-US"/>
        </w:rPr>
      </w:pPr>
      <w:r w:rsidRPr="00322564">
        <w:rPr>
          <w:szCs w:val="20"/>
          <w:lang w:val="en-US"/>
        </w:rPr>
        <w:t>Name famous linguists who contributed to the development of comparative linguistic investigations.</w:t>
      </w:r>
    </w:p>
    <w:p w14:paraId="498C57A2" w14:textId="77777777" w:rsidR="00322564" w:rsidRPr="00322564" w:rsidRDefault="00322564" w:rsidP="00322564">
      <w:pPr>
        <w:numPr>
          <w:ilvl w:val="0"/>
          <w:numId w:val="16"/>
        </w:numPr>
        <w:tabs>
          <w:tab w:val="left" w:pos="1134"/>
        </w:tabs>
        <w:suppressAutoHyphens w:val="0"/>
        <w:jc w:val="both"/>
        <w:rPr>
          <w:szCs w:val="20"/>
          <w:lang w:val="en-US"/>
        </w:rPr>
      </w:pPr>
      <w:r w:rsidRPr="00322564">
        <w:rPr>
          <w:szCs w:val="20"/>
          <w:lang w:val="en-US"/>
        </w:rPr>
        <w:t>Compare the specific methods of comparative linguistic research.</w:t>
      </w:r>
    </w:p>
    <w:p w14:paraId="278C3BCE" w14:textId="2E415C10" w:rsidR="0070251C" w:rsidRPr="0070251C" w:rsidRDefault="0070251C" w:rsidP="0070251C">
      <w:pPr>
        <w:numPr>
          <w:ilvl w:val="0"/>
          <w:numId w:val="16"/>
        </w:numPr>
        <w:tabs>
          <w:tab w:val="left" w:pos="1134"/>
        </w:tabs>
        <w:suppressAutoHyphens w:val="0"/>
        <w:jc w:val="both"/>
        <w:rPr>
          <w:szCs w:val="20"/>
          <w:lang w:val="en-US"/>
        </w:rPr>
      </w:pPr>
      <w:r w:rsidRPr="0070251C">
        <w:rPr>
          <w:szCs w:val="20"/>
          <w:lang w:val="en-US"/>
        </w:rPr>
        <w:t xml:space="preserve">Name the main allomorphic features in the systems of English and </w:t>
      </w:r>
      <w:r>
        <w:rPr>
          <w:szCs w:val="20"/>
          <w:lang w:val="en-US"/>
        </w:rPr>
        <w:t xml:space="preserve">Russian </w:t>
      </w:r>
      <w:r w:rsidRPr="0070251C">
        <w:rPr>
          <w:szCs w:val="20"/>
          <w:lang w:val="en-US"/>
        </w:rPr>
        <w:t>consonant phonemes.</w:t>
      </w:r>
    </w:p>
    <w:p w14:paraId="49DF080E" w14:textId="7D654AD9" w:rsidR="0070251C" w:rsidRPr="0070251C" w:rsidRDefault="0070251C" w:rsidP="0070251C">
      <w:pPr>
        <w:numPr>
          <w:ilvl w:val="0"/>
          <w:numId w:val="16"/>
        </w:numPr>
        <w:tabs>
          <w:tab w:val="left" w:pos="1134"/>
        </w:tabs>
        <w:suppressAutoHyphens w:val="0"/>
        <w:jc w:val="both"/>
        <w:rPr>
          <w:szCs w:val="20"/>
          <w:lang w:val="en-US"/>
        </w:rPr>
      </w:pPr>
      <w:r w:rsidRPr="0070251C">
        <w:rPr>
          <w:szCs w:val="20"/>
          <w:lang w:val="en-US"/>
        </w:rPr>
        <w:t>Name allomorphic features of the syllable in English and</w:t>
      </w:r>
      <w:r>
        <w:rPr>
          <w:szCs w:val="20"/>
          <w:lang w:val="en-US"/>
        </w:rPr>
        <w:t xml:space="preserve"> Russian</w:t>
      </w:r>
      <w:r w:rsidRPr="0070251C">
        <w:rPr>
          <w:szCs w:val="20"/>
          <w:lang w:val="en-US"/>
        </w:rPr>
        <w:t>.</w:t>
      </w:r>
    </w:p>
    <w:p w14:paraId="0C44E019" w14:textId="2D6295F3" w:rsidR="0070251C" w:rsidRPr="0070251C" w:rsidRDefault="0070251C" w:rsidP="0070251C">
      <w:pPr>
        <w:numPr>
          <w:ilvl w:val="0"/>
          <w:numId w:val="16"/>
        </w:numPr>
        <w:tabs>
          <w:tab w:val="left" w:pos="1134"/>
        </w:tabs>
        <w:suppressAutoHyphens w:val="0"/>
        <w:jc w:val="both"/>
        <w:rPr>
          <w:szCs w:val="20"/>
          <w:lang w:val="en-US"/>
        </w:rPr>
      </w:pPr>
      <w:r w:rsidRPr="0070251C">
        <w:rPr>
          <w:szCs w:val="20"/>
          <w:lang w:val="en-US"/>
        </w:rPr>
        <w:t>Name the grounds for part-of-speech categorization</w:t>
      </w:r>
      <w:r>
        <w:rPr>
          <w:szCs w:val="20"/>
          <w:lang w:val="en-US"/>
        </w:rPr>
        <w:t xml:space="preserve"> in Russian and English</w:t>
      </w:r>
      <w:r w:rsidRPr="0070251C">
        <w:rPr>
          <w:szCs w:val="20"/>
          <w:lang w:val="en-US"/>
        </w:rPr>
        <w:t>.</w:t>
      </w:r>
    </w:p>
    <w:p w14:paraId="7E52F468" w14:textId="77777777" w:rsidR="0070251C" w:rsidRPr="0070251C" w:rsidRDefault="0070251C" w:rsidP="0070251C">
      <w:pPr>
        <w:numPr>
          <w:ilvl w:val="0"/>
          <w:numId w:val="16"/>
        </w:numPr>
        <w:tabs>
          <w:tab w:val="left" w:pos="1134"/>
        </w:tabs>
        <w:suppressAutoHyphens w:val="0"/>
        <w:jc w:val="both"/>
        <w:rPr>
          <w:szCs w:val="20"/>
          <w:lang w:val="en-US"/>
        </w:rPr>
      </w:pPr>
      <w:r w:rsidRPr="0070251C">
        <w:rPr>
          <w:szCs w:val="20"/>
          <w:lang w:val="en-US"/>
        </w:rPr>
        <w:t>Identify the main aims of comparative linguistic studies.</w:t>
      </w:r>
    </w:p>
    <w:p w14:paraId="4F774838" w14:textId="5C321D0F" w:rsidR="0070251C" w:rsidRDefault="0070251C" w:rsidP="0070251C">
      <w:pPr>
        <w:numPr>
          <w:ilvl w:val="0"/>
          <w:numId w:val="16"/>
        </w:numPr>
        <w:tabs>
          <w:tab w:val="left" w:pos="1134"/>
        </w:tabs>
        <w:suppressAutoHyphens w:val="0"/>
        <w:jc w:val="both"/>
        <w:rPr>
          <w:szCs w:val="20"/>
          <w:lang w:val="en-US"/>
        </w:rPr>
      </w:pPr>
      <w:r w:rsidRPr="0070251C">
        <w:rPr>
          <w:szCs w:val="20"/>
          <w:lang w:val="en-US"/>
        </w:rPr>
        <w:t>Compare grammatical and lexical meaning. Illustrate your reasons using examples from English and</w:t>
      </w:r>
      <w:r>
        <w:rPr>
          <w:szCs w:val="20"/>
          <w:lang w:val="en-US"/>
        </w:rPr>
        <w:t xml:space="preserve"> Russian</w:t>
      </w:r>
      <w:r w:rsidRPr="0070251C">
        <w:rPr>
          <w:szCs w:val="20"/>
          <w:lang w:val="en-US"/>
        </w:rPr>
        <w:t>.</w:t>
      </w:r>
    </w:p>
    <w:p w14:paraId="0AC92630" w14:textId="77777777" w:rsidR="00F27700" w:rsidRPr="00F27700" w:rsidRDefault="00F27700" w:rsidP="00F27700">
      <w:pPr>
        <w:numPr>
          <w:ilvl w:val="0"/>
          <w:numId w:val="16"/>
        </w:numPr>
        <w:tabs>
          <w:tab w:val="left" w:pos="1134"/>
        </w:tabs>
        <w:suppressAutoHyphens w:val="0"/>
        <w:jc w:val="both"/>
        <w:rPr>
          <w:szCs w:val="20"/>
          <w:lang w:val="en-US"/>
        </w:rPr>
      </w:pPr>
      <w:r w:rsidRPr="00F27700">
        <w:rPr>
          <w:szCs w:val="20"/>
          <w:lang w:val="en-US"/>
        </w:rPr>
        <w:lastRenderedPageBreak/>
        <w:t>State the main periods of comparative linguistic investigations.</w:t>
      </w:r>
    </w:p>
    <w:p w14:paraId="61CAA427" w14:textId="47DFF877" w:rsidR="00F27700" w:rsidRPr="00F27700" w:rsidRDefault="00F27700" w:rsidP="00F27700">
      <w:pPr>
        <w:numPr>
          <w:ilvl w:val="0"/>
          <w:numId w:val="16"/>
        </w:numPr>
        <w:tabs>
          <w:tab w:val="left" w:pos="1134"/>
        </w:tabs>
        <w:suppressAutoHyphens w:val="0"/>
        <w:jc w:val="both"/>
        <w:rPr>
          <w:szCs w:val="20"/>
          <w:lang w:val="en-US"/>
        </w:rPr>
      </w:pPr>
      <w:r w:rsidRPr="00F27700">
        <w:rPr>
          <w:szCs w:val="20"/>
          <w:lang w:val="en-US"/>
        </w:rPr>
        <w:t xml:space="preserve">Name the main isomorphic features in the systems of English and </w:t>
      </w:r>
      <w:r>
        <w:rPr>
          <w:szCs w:val="20"/>
          <w:lang w:val="en-US"/>
        </w:rPr>
        <w:t xml:space="preserve">Russian </w:t>
      </w:r>
      <w:r w:rsidRPr="00F27700">
        <w:rPr>
          <w:szCs w:val="20"/>
          <w:lang w:val="en-US"/>
        </w:rPr>
        <w:t>vowel phonemes.</w:t>
      </w:r>
    </w:p>
    <w:p w14:paraId="000DD23B" w14:textId="77777777" w:rsidR="00F27700" w:rsidRPr="00F27700" w:rsidRDefault="00F27700" w:rsidP="00F27700">
      <w:pPr>
        <w:numPr>
          <w:ilvl w:val="0"/>
          <w:numId w:val="16"/>
        </w:numPr>
        <w:tabs>
          <w:tab w:val="left" w:pos="1134"/>
        </w:tabs>
        <w:suppressAutoHyphens w:val="0"/>
        <w:jc w:val="both"/>
        <w:rPr>
          <w:szCs w:val="20"/>
          <w:lang w:val="en-US"/>
        </w:rPr>
      </w:pPr>
      <w:r w:rsidRPr="00F27700">
        <w:rPr>
          <w:szCs w:val="20"/>
          <w:lang w:val="en-US"/>
        </w:rPr>
        <w:t>Comment upon the methods of contrastive analysis.</w:t>
      </w:r>
    </w:p>
    <w:p w14:paraId="2D46CA1F" w14:textId="77777777" w:rsidR="00F27700" w:rsidRPr="00F27700" w:rsidRDefault="00F27700" w:rsidP="00F27700">
      <w:pPr>
        <w:numPr>
          <w:ilvl w:val="0"/>
          <w:numId w:val="16"/>
        </w:numPr>
        <w:tabs>
          <w:tab w:val="left" w:pos="1134"/>
        </w:tabs>
        <w:suppressAutoHyphens w:val="0"/>
        <w:jc w:val="both"/>
        <w:rPr>
          <w:szCs w:val="20"/>
          <w:lang w:val="en-US"/>
        </w:rPr>
      </w:pPr>
      <w:r w:rsidRPr="00F27700">
        <w:rPr>
          <w:szCs w:val="20"/>
          <w:lang w:val="en-US"/>
        </w:rPr>
        <w:t>Dwell upon intonation in the languages compared.</w:t>
      </w:r>
    </w:p>
    <w:p w14:paraId="0991B254" w14:textId="5DD4E521" w:rsidR="0070251C" w:rsidRPr="00F27700" w:rsidRDefault="00F27700" w:rsidP="00F27700">
      <w:pPr>
        <w:numPr>
          <w:ilvl w:val="0"/>
          <w:numId w:val="16"/>
        </w:numPr>
        <w:tabs>
          <w:tab w:val="left" w:pos="1134"/>
        </w:tabs>
        <w:suppressAutoHyphens w:val="0"/>
        <w:jc w:val="both"/>
        <w:rPr>
          <w:szCs w:val="20"/>
          <w:lang w:val="en-US"/>
        </w:rPr>
      </w:pPr>
      <w:r w:rsidRPr="00F27700">
        <w:rPr>
          <w:szCs w:val="20"/>
          <w:lang w:val="en-US"/>
        </w:rPr>
        <w:t>Comment upon typology of the morphological structure of the words in the languages compared.</w:t>
      </w:r>
    </w:p>
    <w:p w14:paraId="09EB8E25" w14:textId="77777777" w:rsidR="00885956" w:rsidRPr="00F27700" w:rsidRDefault="00885956" w:rsidP="00885956">
      <w:pPr>
        <w:pStyle w:val="ae"/>
        <w:suppressAutoHyphens w:val="0"/>
        <w:spacing w:line="24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7A085FA" w14:textId="3725E799" w:rsidR="00131998" w:rsidRPr="00885956" w:rsidRDefault="00131998" w:rsidP="00885956">
      <w:pPr>
        <w:suppressAutoHyphens w:val="0"/>
        <w:jc w:val="both"/>
        <w:rPr>
          <w:rFonts w:eastAsia="Times New Roman"/>
          <w:b/>
          <w:bCs/>
          <w:lang w:eastAsia="ru-RU"/>
        </w:rPr>
      </w:pPr>
      <w:r w:rsidRPr="00885956">
        <w:rPr>
          <w:rFonts w:eastAsia="Times New Roman"/>
          <w:b/>
          <w:bCs/>
          <w:lang w:eastAsia="ru-RU"/>
        </w:rPr>
        <w:t>Типовые задания для письменной контрольной работы:</w:t>
      </w:r>
    </w:p>
    <w:p w14:paraId="4432B7AB" w14:textId="1EAA2C13" w:rsidR="00C50429" w:rsidRDefault="00C50429" w:rsidP="00885956">
      <w:pPr>
        <w:suppressAutoHyphens w:val="0"/>
        <w:jc w:val="both"/>
        <w:rPr>
          <w:rFonts w:eastAsia="Times New Roman"/>
          <w:b/>
          <w:bCs/>
          <w:lang w:eastAsia="ru-RU"/>
        </w:rPr>
      </w:pPr>
    </w:p>
    <w:p w14:paraId="54D43CD2" w14:textId="108A224F" w:rsidR="008F2057" w:rsidRPr="00E71C43" w:rsidRDefault="008F2057" w:rsidP="008F2057">
      <w:pPr>
        <w:keepNext/>
        <w:jc w:val="both"/>
        <w:rPr>
          <w:szCs w:val="20"/>
          <w:lang w:val="en-US"/>
        </w:rPr>
      </w:pPr>
      <w:proofErr w:type="gramStart"/>
      <w:r w:rsidRPr="00E71C43">
        <w:rPr>
          <w:szCs w:val="20"/>
          <w:lang w:val="en-US"/>
        </w:rPr>
        <w:t>1.</w:t>
      </w:r>
      <w:r w:rsidR="00C12493">
        <w:rPr>
          <w:szCs w:val="20"/>
          <w:lang w:val="en-US"/>
        </w:rPr>
        <w:t>Give</w:t>
      </w:r>
      <w:proofErr w:type="gramEnd"/>
      <w:r w:rsidR="00C12493" w:rsidRPr="00E71C4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examples</w:t>
      </w:r>
      <w:r w:rsidR="00C12493" w:rsidRPr="00E71C4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of</w:t>
      </w:r>
      <w:r w:rsidR="00C12493" w:rsidRPr="00E71C4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the</w:t>
      </w:r>
      <w:r w:rsidR="00C12493" w:rsidRPr="00E71C4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English</w:t>
      </w:r>
      <w:r w:rsidR="00C12493" w:rsidRPr="00E71C4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words</w:t>
      </w:r>
      <w:r w:rsidR="00C12493" w:rsidRPr="00E71C43">
        <w:rPr>
          <w:szCs w:val="20"/>
          <w:lang w:val="en-US"/>
        </w:rPr>
        <w:t xml:space="preserve">, </w:t>
      </w:r>
      <w:r w:rsidR="00C12493">
        <w:rPr>
          <w:szCs w:val="20"/>
          <w:lang w:val="en-US"/>
        </w:rPr>
        <w:t>where</w:t>
      </w:r>
      <w:r w:rsidR="00C12493" w:rsidRPr="00E71C43">
        <w:rPr>
          <w:szCs w:val="20"/>
          <w:lang w:val="en-US"/>
        </w:rPr>
        <w:t xml:space="preserve"> </w:t>
      </w:r>
      <w:r w:rsidR="00E71C43">
        <w:rPr>
          <w:szCs w:val="20"/>
          <w:lang w:val="en-US"/>
        </w:rPr>
        <w:t>the</w:t>
      </w:r>
      <w:r w:rsidR="00E71C43" w:rsidRPr="00E71C43">
        <w:rPr>
          <w:szCs w:val="20"/>
          <w:lang w:val="en-US"/>
        </w:rPr>
        <w:t xml:space="preserve"> </w:t>
      </w:r>
      <w:r w:rsidR="00E71C43">
        <w:rPr>
          <w:szCs w:val="20"/>
          <w:lang w:val="en-US"/>
        </w:rPr>
        <w:t>length</w:t>
      </w:r>
      <w:r w:rsidR="00E71C43" w:rsidRPr="00E71C43">
        <w:rPr>
          <w:szCs w:val="20"/>
          <w:lang w:val="en-US"/>
        </w:rPr>
        <w:t xml:space="preserve"> </w:t>
      </w:r>
      <w:r w:rsidR="00E71C43">
        <w:rPr>
          <w:szCs w:val="20"/>
          <w:lang w:val="en-US"/>
        </w:rPr>
        <w:t>of</w:t>
      </w:r>
      <w:r w:rsidR="00E71C43" w:rsidRPr="00E71C43">
        <w:rPr>
          <w:szCs w:val="20"/>
          <w:lang w:val="en-US"/>
        </w:rPr>
        <w:t xml:space="preserve"> </w:t>
      </w:r>
      <w:r w:rsidR="00E71C43">
        <w:rPr>
          <w:szCs w:val="20"/>
          <w:lang w:val="en-US"/>
        </w:rPr>
        <w:t>the</w:t>
      </w:r>
      <w:r w:rsidR="00E71C43" w:rsidRPr="00E71C43">
        <w:rPr>
          <w:szCs w:val="20"/>
          <w:lang w:val="en-US"/>
        </w:rPr>
        <w:t xml:space="preserve"> </w:t>
      </w:r>
      <w:r w:rsidR="00E71C43">
        <w:rPr>
          <w:szCs w:val="20"/>
          <w:lang w:val="en-US"/>
        </w:rPr>
        <w:t>vowel</w:t>
      </w:r>
      <w:r w:rsidR="00E71C43" w:rsidRPr="00E71C43">
        <w:rPr>
          <w:szCs w:val="20"/>
          <w:lang w:val="en-US"/>
        </w:rPr>
        <w:t xml:space="preserve"> </w:t>
      </w:r>
      <w:r w:rsidR="00E71C43">
        <w:rPr>
          <w:szCs w:val="20"/>
          <w:lang w:val="en-US"/>
        </w:rPr>
        <w:t>appears</w:t>
      </w:r>
      <w:r w:rsidR="00E71C43" w:rsidRPr="00E71C43">
        <w:rPr>
          <w:szCs w:val="20"/>
          <w:lang w:val="en-US"/>
        </w:rPr>
        <w:t xml:space="preserve"> </w:t>
      </w:r>
      <w:r w:rsidR="00E71C43">
        <w:rPr>
          <w:szCs w:val="20"/>
          <w:lang w:val="en-US"/>
        </w:rPr>
        <w:t>to</w:t>
      </w:r>
      <w:r w:rsidR="00E71C43" w:rsidRPr="00E71C43">
        <w:rPr>
          <w:szCs w:val="20"/>
          <w:lang w:val="en-US"/>
        </w:rPr>
        <w:t xml:space="preserve"> </w:t>
      </w:r>
      <w:r w:rsidR="00E71C43">
        <w:rPr>
          <w:szCs w:val="20"/>
          <w:lang w:val="en-US"/>
        </w:rPr>
        <w:t>be</w:t>
      </w:r>
      <w:r w:rsidR="00E71C43" w:rsidRPr="00E71C43">
        <w:rPr>
          <w:szCs w:val="20"/>
          <w:lang w:val="en-US"/>
        </w:rPr>
        <w:t xml:space="preserve"> </w:t>
      </w:r>
      <w:r w:rsidR="00E71C43">
        <w:rPr>
          <w:szCs w:val="20"/>
          <w:lang w:val="en-US"/>
        </w:rPr>
        <w:t>sense</w:t>
      </w:r>
      <w:r w:rsidR="00E71C43" w:rsidRPr="00E71C43">
        <w:rPr>
          <w:szCs w:val="20"/>
          <w:lang w:val="en-US"/>
        </w:rPr>
        <w:t>-</w:t>
      </w:r>
      <w:r w:rsidR="00E71C43">
        <w:rPr>
          <w:szCs w:val="20"/>
          <w:lang w:val="en-US"/>
        </w:rPr>
        <w:t>differentiated:</w:t>
      </w:r>
      <w:r w:rsidRPr="00E71C43">
        <w:rPr>
          <w:i/>
          <w:szCs w:val="20"/>
          <w:lang w:val="en-US"/>
        </w:rPr>
        <w:t xml:space="preserve"> [</w:t>
      </w:r>
      <w:proofErr w:type="spellStart"/>
      <w:r w:rsidRPr="0002412C">
        <w:rPr>
          <w:i/>
          <w:szCs w:val="20"/>
          <w:lang w:val="en-US"/>
        </w:rPr>
        <w:t>s</w:t>
      </w:r>
      <w:r w:rsidRPr="00E71C43">
        <w:rPr>
          <w:i/>
          <w:szCs w:val="20"/>
          <w:lang w:val="en-US"/>
        </w:rPr>
        <w:t>ɪ:</w:t>
      </w:r>
      <w:r w:rsidRPr="0002412C">
        <w:rPr>
          <w:i/>
          <w:szCs w:val="20"/>
          <w:lang w:val="en-US"/>
        </w:rPr>
        <w:t>t</w:t>
      </w:r>
      <w:proofErr w:type="spellEnd"/>
      <w:r w:rsidRPr="00E71C43">
        <w:rPr>
          <w:i/>
          <w:szCs w:val="20"/>
          <w:lang w:val="en-US"/>
        </w:rPr>
        <w:t>]- [</w:t>
      </w:r>
      <w:proofErr w:type="spellStart"/>
      <w:r w:rsidRPr="0002412C">
        <w:rPr>
          <w:i/>
          <w:szCs w:val="20"/>
          <w:lang w:val="en-US"/>
        </w:rPr>
        <w:t>s</w:t>
      </w:r>
      <w:r w:rsidRPr="00E71C43">
        <w:rPr>
          <w:i/>
          <w:szCs w:val="20"/>
          <w:lang w:val="en-US"/>
        </w:rPr>
        <w:t>ɪ</w:t>
      </w:r>
      <w:r w:rsidRPr="0002412C">
        <w:rPr>
          <w:i/>
          <w:szCs w:val="20"/>
          <w:lang w:val="en-US"/>
        </w:rPr>
        <w:t>t</w:t>
      </w:r>
      <w:proofErr w:type="spellEnd"/>
      <w:r w:rsidRPr="00E71C43">
        <w:rPr>
          <w:i/>
          <w:szCs w:val="20"/>
          <w:lang w:val="en-US"/>
        </w:rPr>
        <w:t>].</w:t>
      </w:r>
    </w:p>
    <w:p w14:paraId="6D2E223F" w14:textId="2C9C4521" w:rsidR="008F2057" w:rsidRPr="00C12493" w:rsidRDefault="008F2057" w:rsidP="008F2057">
      <w:pPr>
        <w:jc w:val="both"/>
        <w:rPr>
          <w:szCs w:val="20"/>
          <w:lang w:val="en-US"/>
        </w:rPr>
      </w:pPr>
      <w:r w:rsidRPr="00C12493">
        <w:rPr>
          <w:szCs w:val="20"/>
          <w:lang w:val="en-US"/>
        </w:rPr>
        <w:t xml:space="preserve">2. </w:t>
      </w:r>
      <w:r w:rsidR="00C12493">
        <w:rPr>
          <w:szCs w:val="20"/>
          <w:lang w:val="en-US"/>
        </w:rPr>
        <w:t>Divide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the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following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words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into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syllables</w:t>
      </w:r>
      <w:r w:rsidR="00C12493" w:rsidRPr="00C12493">
        <w:rPr>
          <w:szCs w:val="20"/>
          <w:lang w:val="en-US"/>
        </w:rPr>
        <w:t xml:space="preserve">, </w:t>
      </w:r>
      <w:r w:rsidR="00C12493">
        <w:rPr>
          <w:szCs w:val="20"/>
          <w:lang w:val="en-US"/>
        </w:rPr>
        <w:t>state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the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type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of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the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syllable</w:t>
      </w:r>
      <w:r w:rsidR="00C12493" w:rsidRPr="00C12493">
        <w:rPr>
          <w:szCs w:val="20"/>
          <w:lang w:val="en-US"/>
        </w:rPr>
        <w:t xml:space="preserve">, </w:t>
      </w:r>
      <w:proofErr w:type="gramStart"/>
      <w:r w:rsidR="00C12493">
        <w:rPr>
          <w:szCs w:val="20"/>
          <w:lang w:val="en-US"/>
        </w:rPr>
        <w:t>define</w:t>
      </w:r>
      <w:proofErr w:type="gramEnd"/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the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difference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in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syllable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division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in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English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and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Russian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words</w:t>
      </w:r>
      <w:r w:rsidRPr="00C12493">
        <w:rPr>
          <w:szCs w:val="20"/>
          <w:lang w:val="en-US"/>
        </w:rPr>
        <w:t>:</w:t>
      </w:r>
    </w:p>
    <w:p w14:paraId="1DE4C28D" w14:textId="77777777" w:rsidR="008F2057" w:rsidRPr="0002412C" w:rsidRDefault="008F2057" w:rsidP="008F2057">
      <w:pPr>
        <w:ind w:left="360" w:firstLine="360"/>
        <w:jc w:val="both"/>
        <w:rPr>
          <w:i/>
          <w:szCs w:val="20"/>
          <w:lang w:val="en-US"/>
        </w:rPr>
      </w:pPr>
      <w:r w:rsidRPr="0002412C">
        <w:rPr>
          <w:i/>
          <w:szCs w:val="20"/>
          <w:lang w:val="uk-UA"/>
        </w:rPr>
        <w:t>бот</w:t>
      </w:r>
      <w:r w:rsidRPr="0002412C">
        <w:rPr>
          <w:i/>
          <w:szCs w:val="20"/>
        </w:rPr>
        <w:t>ы</w:t>
      </w:r>
      <w:r w:rsidRPr="0002412C">
        <w:rPr>
          <w:i/>
          <w:szCs w:val="20"/>
          <w:lang w:val="en-US"/>
        </w:rPr>
        <w:t xml:space="preserve">                   body</w:t>
      </w:r>
    </w:p>
    <w:p w14:paraId="6C0851D8" w14:textId="77777777" w:rsidR="008F2057" w:rsidRPr="0002412C" w:rsidRDefault="008F2057" w:rsidP="008F2057">
      <w:pPr>
        <w:ind w:left="360" w:firstLine="360"/>
        <w:jc w:val="both"/>
        <w:rPr>
          <w:i/>
          <w:szCs w:val="20"/>
          <w:lang w:val="en-US"/>
        </w:rPr>
      </w:pPr>
      <w:r w:rsidRPr="0002412C">
        <w:rPr>
          <w:i/>
          <w:szCs w:val="20"/>
        </w:rPr>
        <w:t>си</w:t>
      </w:r>
      <w:r w:rsidRPr="0002412C">
        <w:rPr>
          <w:i/>
          <w:szCs w:val="20"/>
          <w:lang w:val="uk-UA"/>
        </w:rPr>
        <w:t>т</w:t>
      </w:r>
      <w:r w:rsidRPr="0002412C">
        <w:rPr>
          <w:i/>
          <w:szCs w:val="20"/>
        </w:rPr>
        <w:t>и</w:t>
      </w:r>
      <w:r w:rsidRPr="0002412C">
        <w:rPr>
          <w:i/>
          <w:szCs w:val="20"/>
          <w:lang w:val="en-US"/>
        </w:rPr>
        <w:t xml:space="preserve">                    city</w:t>
      </w:r>
    </w:p>
    <w:p w14:paraId="1638B545" w14:textId="77777777" w:rsidR="008F2057" w:rsidRPr="0002412C" w:rsidRDefault="008F2057" w:rsidP="008F2057">
      <w:pPr>
        <w:ind w:left="360" w:firstLine="360"/>
        <w:jc w:val="both"/>
        <w:rPr>
          <w:i/>
          <w:szCs w:val="20"/>
          <w:lang w:val="en-US"/>
        </w:rPr>
      </w:pPr>
      <w:r w:rsidRPr="0002412C">
        <w:rPr>
          <w:i/>
          <w:szCs w:val="20"/>
          <w:lang w:val="uk-UA"/>
        </w:rPr>
        <w:t>молоко</w:t>
      </w:r>
      <w:r w:rsidRPr="0002412C">
        <w:rPr>
          <w:i/>
          <w:szCs w:val="20"/>
          <w:lang w:val="en-US"/>
        </w:rPr>
        <w:t xml:space="preserve">              colony</w:t>
      </w:r>
    </w:p>
    <w:p w14:paraId="188EDDD4" w14:textId="77777777" w:rsidR="008F2057" w:rsidRPr="001E271C" w:rsidRDefault="008F2057" w:rsidP="008F2057">
      <w:pPr>
        <w:ind w:left="360" w:firstLine="360"/>
        <w:jc w:val="both"/>
        <w:rPr>
          <w:i/>
          <w:szCs w:val="20"/>
          <w:lang w:val="en-US"/>
        </w:rPr>
      </w:pPr>
      <w:r w:rsidRPr="0002412C">
        <w:rPr>
          <w:i/>
          <w:szCs w:val="20"/>
          <w:lang w:val="uk-UA"/>
        </w:rPr>
        <w:t>бонус</w:t>
      </w:r>
      <w:r w:rsidRPr="001E271C">
        <w:rPr>
          <w:i/>
          <w:szCs w:val="20"/>
          <w:lang w:val="en-US"/>
        </w:rPr>
        <w:t xml:space="preserve">                 </w:t>
      </w:r>
      <w:r w:rsidRPr="0002412C">
        <w:rPr>
          <w:i/>
          <w:szCs w:val="20"/>
          <w:lang w:val="en-US"/>
        </w:rPr>
        <w:t>bonnie</w:t>
      </w:r>
      <w:r w:rsidRPr="001E271C">
        <w:rPr>
          <w:i/>
          <w:szCs w:val="20"/>
          <w:lang w:val="en-US"/>
        </w:rPr>
        <w:t>.</w:t>
      </w:r>
    </w:p>
    <w:p w14:paraId="3BE0C59D" w14:textId="1DD3AA1F" w:rsidR="008F2057" w:rsidRPr="001E271C" w:rsidRDefault="008F2057" w:rsidP="008F2057">
      <w:pPr>
        <w:jc w:val="both"/>
        <w:rPr>
          <w:szCs w:val="20"/>
          <w:lang w:val="en-US"/>
        </w:rPr>
      </w:pPr>
      <w:proofErr w:type="gramStart"/>
      <w:r w:rsidRPr="00C12493">
        <w:rPr>
          <w:szCs w:val="20"/>
          <w:lang w:val="en-US"/>
        </w:rPr>
        <w:t>3.</w:t>
      </w:r>
      <w:r w:rsidR="00C12493">
        <w:rPr>
          <w:szCs w:val="20"/>
          <w:lang w:val="en-US"/>
        </w:rPr>
        <w:t>Find</w:t>
      </w:r>
      <w:proofErr w:type="gramEnd"/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examples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of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English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words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with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English words. Give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examples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of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English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words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with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two</w:t>
      </w:r>
      <w:r w:rsidR="00C12493" w:rsidRPr="00C12493">
        <w:rPr>
          <w:szCs w:val="20"/>
          <w:lang w:val="en-US"/>
        </w:rPr>
        <w:t xml:space="preserve"> </w:t>
      </w:r>
      <w:r w:rsidR="00C12493">
        <w:rPr>
          <w:szCs w:val="20"/>
          <w:lang w:val="en-US"/>
        </w:rPr>
        <w:t>primary stresses</w:t>
      </w:r>
      <w:r w:rsidRPr="001E271C">
        <w:rPr>
          <w:szCs w:val="20"/>
          <w:lang w:val="en-US"/>
        </w:rPr>
        <w:t>.</w:t>
      </w:r>
    </w:p>
    <w:p w14:paraId="3909E955" w14:textId="42E3D25B" w:rsidR="008F2057" w:rsidRPr="00AA6400" w:rsidRDefault="008F2057" w:rsidP="008F2057">
      <w:pPr>
        <w:jc w:val="both"/>
        <w:rPr>
          <w:szCs w:val="20"/>
          <w:lang w:val="en-US"/>
        </w:rPr>
      </w:pPr>
      <w:proofErr w:type="gramStart"/>
      <w:r w:rsidRPr="00AA6400">
        <w:rPr>
          <w:szCs w:val="20"/>
          <w:lang w:val="en-US"/>
        </w:rPr>
        <w:t>4.</w:t>
      </w:r>
      <w:r w:rsidR="00AA6400">
        <w:rPr>
          <w:szCs w:val="20"/>
          <w:lang w:val="en-US"/>
        </w:rPr>
        <w:t>Compose</w:t>
      </w:r>
      <w:proofErr w:type="gramEnd"/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the</w:t>
      </w:r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words</w:t>
      </w:r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with</w:t>
      </w:r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the</w:t>
      </w:r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following</w:t>
      </w:r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prefixes</w:t>
      </w:r>
      <w:r w:rsidRPr="00AA6400">
        <w:rPr>
          <w:szCs w:val="20"/>
          <w:lang w:val="en-US"/>
        </w:rPr>
        <w:t xml:space="preserve">: </w:t>
      </w:r>
      <w:r w:rsidRPr="0002412C">
        <w:rPr>
          <w:i/>
          <w:szCs w:val="20"/>
          <w:lang w:val="en-US"/>
        </w:rPr>
        <w:t>anti</w:t>
      </w:r>
      <w:r w:rsidRPr="00AA6400">
        <w:rPr>
          <w:i/>
          <w:szCs w:val="20"/>
          <w:lang w:val="en-US"/>
        </w:rPr>
        <w:t xml:space="preserve">-, </w:t>
      </w:r>
      <w:r w:rsidRPr="0002412C">
        <w:rPr>
          <w:i/>
          <w:szCs w:val="20"/>
          <w:lang w:val="en-US"/>
        </w:rPr>
        <w:t>ultra</w:t>
      </w:r>
      <w:r w:rsidRPr="00AA6400">
        <w:rPr>
          <w:i/>
          <w:szCs w:val="20"/>
          <w:lang w:val="en-US"/>
        </w:rPr>
        <w:t xml:space="preserve">-, </w:t>
      </w:r>
      <w:r w:rsidRPr="0002412C">
        <w:rPr>
          <w:i/>
          <w:szCs w:val="20"/>
          <w:lang w:val="en-US"/>
        </w:rPr>
        <w:t>a</w:t>
      </w:r>
      <w:r w:rsidRPr="00AA6400">
        <w:rPr>
          <w:i/>
          <w:szCs w:val="20"/>
          <w:lang w:val="en-US"/>
        </w:rPr>
        <w:t xml:space="preserve">-, </w:t>
      </w:r>
      <w:r w:rsidRPr="0002412C">
        <w:rPr>
          <w:i/>
          <w:szCs w:val="20"/>
          <w:lang w:val="en-US"/>
        </w:rPr>
        <w:t>extra</w:t>
      </w:r>
      <w:r w:rsidRPr="00AA6400">
        <w:rPr>
          <w:i/>
          <w:szCs w:val="20"/>
          <w:lang w:val="en-US"/>
        </w:rPr>
        <w:t xml:space="preserve">-, </w:t>
      </w:r>
      <w:r w:rsidRPr="0002412C">
        <w:rPr>
          <w:i/>
          <w:szCs w:val="20"/>
          <w:lang w:val="en-US"/>
        </w:rPr>
        <w:t>inter</w:t>
      </w:r>
      <w:r w:rsidRPr="00AA6400">
        <w:rPr>
          <w:i/>
          <w:szCs w:val="20"/>
          <w:lang w:val="en-US"/>
        </w:rPr>
        <w:t>-</w:t>
      </w:r>
      <w:r w:rsidRPr="00AA6400">
        <w:rPr>
          <w:szCs w:val="20"/>
          <w:lang w:val="en-US"/>
        </w:rPr>
        <w:t>.</w:t>
      </w:r>
    </w:p>
    <w:p w14:paraId="4C493ECA" w14:textId="283707F6" w:rsidR="008F2057" w:rsidRPr="00C12493" w:rsidRDefault="008F2057" w:rsidP="008F2057">
      <w:pPr>
        <w:jc w:val="both"/>
        <w:rPr>
          <w:i/>
          <w:szCs w:val="20"/>
          <w:lang w:val="en-US"/>
        </w:rPr>
      </w:pPr>
      <w:proofErr w:type="gramStart"/>
      <w:r w:rsidRPr="00C12493">
        <w:rPr>
          <w:szCs w:val="20"/>
          <w:lang w:val="en-US"/>
        </w:rPr>
        <w:t>5.</w:t>
      </w:r>
      <w:r w:rsidR="00AA6400">
        <w:rPr>
          <w:szCs w:val="20"/>
          <w:lang w:val="en-US"/>
        </w:rPr>
        <w:t>Find</w:t>
      </w:r>
      <w:proofErr w:type="gramEnd"/>
      <w:r w:rsidR="00AA6400" w:rsidRPr="00C12493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English</w:t>
      </w:r>
      <w:r w:rsidR="00AA6400" w:rsidRPr="00C12493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correspondences</w:t>
      </w:r>
      <w:r w:rsidR="00AA6400" w:rsidRPr="00C12493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for</w:t>
      </w:r>
      <w:r w:rsidR="00AA6400" w:rsidRPr="00C12493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the</w:t>
      </w:r>
      <w:r w:rsidR="00AA6400" w:rsidRPr="00C12493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Russian</w:t>
      </w:r>
      <w:r w:rsidR="00AA6400" w:rsidRPr="00C12493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words</w:t>
      </w:r>
      <w:r w:rsidR="00AA6400" w:rsidRPr="00C12493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with</w:t>
      </w:r>
      <w:r w:rsidR="00AA6400" w:rsidRPr="00C12493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the</w:t>
      </w:r>
      <w:r w:rsidR="00AA6400" w:rsidRPr="00C12493">
        <w:rPr>
          <w:szCs w:val="20"/>
          <w:lang w:val="en-US"/>
        </w:rPr>
        <w:t xml:space="preserve"> </w:t>
      </w:r>
      <w:proofErr w:type="spellStart"/>
      <w:r w:rsidR="00AA6400">
        <w:rPr>
          <w:szCs w:val="20"/>
          <w:lang w:val="en-US"/>
        </w:rPr>
        <w:t>prefi</w:t>
      </w:r>
      <w:proofErr w:type="spellEnd"/>
      <w:r w:rsidR="00AA6400">
        <w:rPr>
          <w:szCs w:val="20"/>
        </w:rPr>
        <w:t>х</w:t>
      </w:r>
      <w:r w:rsidR="00AA6400" w:rsidRPr="00C12493">
        <w:rPr>
          <w:szCs w:val="20"/>
          <w:lang w:val="en-US"/>
        </w:rPr>
        <w:t xml:space="preserve"> </w:t>
      </w:r>
      <w:r w:rsidRPr="0002412C">
        <w:rPr>
          <w:szCs w:val="20"/>
        </w:rPr>
        <w:t>не</w:t>
      </w:r>
      <w:r w:rsidRPr="00C12493">
        <w:rPr>
          <w:szCs w:val="20"/>
          <w:lang w:val="en-US"/>
        </w:rPr>
        <w:t xml:space="preserve">-: </w:t>
      </w:r>
      <w:r w:rsidRPr="0002412C">
        <w:rPr>
          <w:i/>
          <w:szCs w:val="20"/>
        </w:rPr>
        <w:t>неправильный</w:t>
      </w:r>
      <w:r w:rsidRPr="00C12493">
        <w:rPr>
          <w:i/>
          <w:szCs w:val="20"/>
          <w:lang w:val="en-US"/>
        </w:rPr>
        <w:t xml:space="preserve">, </w:t>
      </w:r>
      <w:r w:rsidRPr="0002412C">
        <w:rPr>
          <w:i/>
          <w:szCs w:val="20"/>
        </w:rPr>
        <w:t>невероятный</w:t>
      </w:r>
      <w:r w:rsidRPr="00C12493">
        <w:rPr>
          <w:i/>
          <w:szCs w:val="20"/>
          <w:lang w:val="en-US"/>
        </w:rPr>
        <w:t xml:space="preserve">, </w:t>
      </w:r>
      <w:r w:rsidRPr="0002412C">
        <w:rPr>
          <w:i/>
          <w:szCs w:val="20"/>
        </w:rPr>
        <w:t>незаконный</w:t>
      </w:r>
      <w:r w:rsidRPr="00C12493">
        <w:rPr>
          <w:i/>
          <w:szCs w:val="20"/>
          <w:lang w:val="en-US"/>
        </w:rPr>
        <w:t xml:space="preserve">, </w:t>
      </w:r>
      <w:r w:rsidRPr="0002412C">
        <w:rPr>
          <w:i/>
          <w:szCs w:val="20"/>
        </w:rPr>
        <w:t>неизбежный</w:t>
      </w:r>
      <w:r w:rsidRPr="00C12493">
        <w:rPr>
          <w:i/>
          <w:szCs w:val="20"/>
          <w:lang w:val="en-US"/>
        </w:rPr>
        <w:t xml:space="preserve">, </w:t>
      </w:r>
      <w:r w:rsidRPr="0002412C">
        <w:rPr>
          <w:i/>
          <w:szCs w:val="20"/>
        </w:rPr>
        <w:t>непродуктивный</w:t>
      </w:r>
      <w:r w:rsidRPr="0002412C">
        <w:rPr>
          <w:i/>
          <w:szCs w:val="20"/>
          <w:lang w:val="uk-UA"/>
        </w:rPr>
        <w:t>.</w:t>
      </w:r>
    </w:p>
    <w:p w14:paraId="30FAAE37" w14:textId="2497ADBC" w:rsidR="008F2057" w:rsidRPr="00AA6400" w:rsidRDefault="008F2057" w:rsidP="008F2057">
      <w:pPr>
        <w:jc w:val="both"/>
        <w:rPr>
          <w:i/>
          <w:szCs w:val="20"/>
          <w:lang w:val="en-US"/>
        </w:rPr>
      </w:pPr>
      <w:proofErr w:type="gramStart"/>
      <w:r w:rsidRPr="00AA6400">
        <w:rPr>
          <w:szCs w:val="20"/>
          <w:lang w:val="en-US"/>
        </w:rPr>
        <w:t>6.</w:t>
      </w:r>
      <w:r w:rsidR="00AA6400">
        <w:rPr>
          <w:szCs w:val="20"/>
          <w:lang w:val="en-US"/>
        </w:rPr>
        <w:t>Name</w:t>
      </w:r>
      <w:proofErr w:type="gramEnd"/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the</w:t>
      </w:r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suffixes</w:t>
      </w:r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in</w:t>
      </w:r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the</w:t>
      </w:r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words</w:t>
      </w:r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give</w:t>
      </w:r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below</w:t>
      </w:r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and</w:t>
      </w:r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find</w:t>
      </w:r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equivalents</w:t>
      </w:r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for</w:t>
      </w:r>
      <w:r w:rsidR="00AA6400" w:rsidRPr="00AA6400">
        <w:rPr>
          <w:szCs w:val="20"/>
          <w:lang w:val="en-US"/>
        </w:rPr>
        <w:t xml:space="preserve"> </w:t>
      </w:r>
      <w:r w:rsidR="00AA6400">
        <w:rPr>
          <w:szCs w:val="20"/>
          <w:lang w:val="en-US"/>
        </w:rPr>
        <w:t>them</w:t>
      </w:r>
      <w:r w:rsidRPr="00AA6400">
        <w:rPr>
          <w:szCs w:val="20"/>
          <w:lang w:val="en-US"/>
        </w:rPr>
        <w:t xml:space="preserve">: </w:t>
      </w:r>
      <w:r w:rsidRPr="0002412C">
        <w:rPr>
          <w:i/>
          <w:szCs w:val="20"/>
        </w:rPr>
        <w:t>столик</w:t>
      </w:r>
      <w:r w:rsidRPr="00AA6400">
        <w:rPr>
          <w:i/>
          <w:szCs w:val="20"/>
          <w:lang w:val="en-US"/>
        </w:rPr>
        <w:t xml:space="preserve">, </w:t>
      </w:r>
      <w:r w:rsidRPr="0002412C">
        <w:rPr>
          <w:i/>
          <w:szCs w:val="20"/>
        </w:rPr>
        <w:t>домик</w:t>
      </w:r>
      <w:r w:rsidRPr="00AA6400">
        <w:rPr>
          <w:i/>
          <w:szCs w:val="20"/>
          <w:lang w:val="en-US"/>
        </w:rPr>
        <w:t xml:space="preserve">, </w:t>
      </w:r>
      <w:r w:rsidRPr="0002412C">
        <w:rPr>
          <w:i/>
          <w:szCs w:val="20"/>
        </w:rPr>
        <w:t>тетушка</w:t>
      </w:r>
      <w:r w:rsidRPr="00AA6400">
        <w:rPr>
          <w:i/>
          <w:szCs w:val="20"/>
          <w:lang w:val="en-US"/>
        </w:rPr>
        <w:t xml:space="preserve">, </w:t>
      </w:r>
      <w:r w:rsidRPr="0002412C">
        <w:rPr>
          <w:i/>
          <w:szCs w:val="20"/>
        </w:rPr>
        <w:t>кошечка</w:t>
      </w:r>
      <w:r w:rsidRPr="00AA6400">
        <w:rPr>
          <w:i/>
          <w:szCs w:val="20"/>
          <w:lang w:val="en-US"/>
        </w:rPr>
        <w:t xml:space="preserve">, </w:t>
      </w:r>
      <w:r w:rsidRPr="0002412C">
        <w:rPr>
          <w:i/>
          <w:szCs w:val="20"/>
        </w:rPr>
        <w:t>подруга</w:t>
      </w:r>
      <w:r w:rsidRPr="00AA6400">
        <w:rPr>
          <w:i/>
          <w:szCs w:val="20"/>
          <w:lang w:val="en-US"/>
        </w:rPr>
        <w:t xml:space="preserve">, </w:t>
      </w:r>
      <w:r w:rsidRPr="0002412C">
        <w:rPr>
          <w:i/>
          <w:szCs w:val="20"/>
        </w:rPr>
        <w:t>актриса</w:t>
      </w:r>
      <w:r w:rsidRPr="00AA6400">
        <w:rPr>
          <w:i/>
          <w:szCs w:val="20"/>
          <w:lang w:val="en-US"/>
        </w:rPr>
        <w:t xml:space="preserve">, </w:t>
      </w:r>
      <w:r w:rsidRPr="0002412C">
        <w:rPr>
          <w:i/>
          <w:szCs w:val="20"/>
        </w:rPr>
        <w:t>студентка</w:t>
      </w:r>
      <w:r w:rsidRPr="00AA6400">
        <w:rPr>
          <w:i/>
          <w:szCs w:val="20"/>
          <w:lang w:val="en-US"/>
        </w:rPr>
        <w:t xml:space="preserve">, </w:t>
      </w:r>
      <w:r w:rsidRPr="0002412C">
        <w:rPr>
          <w:i/>
          <w:szCs w:val="20"/>
        </w:rPr>
        <w:t>стюардесса</w:t>
      </w:r>
      <w:r w:rsidRPr="00AA6400">
        <w:rPr>
          <w:i/>
          <w:szCs w:val="20"/>
          <w:lang w:val="en-US"/>
        </w:rPr>
        <w:t>.</w:t>
      </w:r>
    </w:p>
    <w:p w14:paraId="1BFA3DDD" w14:textId="70166575" w:rsidR="008F2057" w:rsidRPr="007A0EB8" w:rsidRDefault="008F2057" w:rsidP="008F2057">
      <w:pPr>
        <w:shd w:val="clear" w:color="auto" w:fill="FFFFFF"/>
        <w:autoSpaceDE w:val="0"/>
        <w:autoSpaceDN w:val="0"/>
        <w:adjustRightInd w:val="0"/>
        <w:jc w:val="both"/>
        <w:rPr>
          <w:szCs w:val="20"/>
          <w:lang w:val="en-US"/>
        </w:rPr>
      </w:pPr>
      <w:proofErr w:type="gramStart"/>
      <w:r w:rsidRPr="007A0EB8">
        <w:rPr>
          <w:szCs w:val="20"/>
          <w:lang w:val="en-US"/>
        </w:rPr>
        <w:t>7.</w:t>
      </w:r>
      <w:r w:rsidR="007A0EB8">
        <w:rPr>
          <w:szCs w:val="20"/>
          <w:lang w:val="en-US"/>
        </w:rPr>
        <w:t>Group</w:t>
      </w:r>
      <w:proofErr w:type="gramEnd"/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the</w:t>
      </w:r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following</w:t>
      </w:r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the</w:t>
      </w:r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Nouns</w:t>
      </w:r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according</w:t>
      </w:r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their</w:t>
      </w:r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structural types</w:t>
      </w:r>
      <w:r w:rsidRPr="007A0EB8">
        <w:rPr>
          <w:szCs w:val="20"/>
          <w:lang w:val="en-US"/>
        </w:rPr>
        <w:t>:</w:t>
      </w:r>
    </w:p>
    <w:p w14:paraId="6A23FE81" w14:textId="77777777" w:rsidR="008F2057" w:rsidRPr="0002412C" w:rsidRDefault="008F2057" w:rsidP="008F2057">
      <w:pPr>
        <w:shd w:val="clear" w:color="auto" w:fill="FFFFFF"/>
        <w:autoSpaceDE w:val="0"/>
        <w:autoSpaceDN w:val="0"/>
        <w:adjustRightInd w:val="0"/>
        <w:jc w:val="both"/>
        <w:rPr>
          <w:i/>
          <w:szCs w:val="20"/>
          <w:lang w:val="en-GB"/>
        </w:rPr>
      </w:pPr>
      <w:r w:rsidRPr="0002412C">
        <w:rPr>
          <w:i/>
          <w:szCs w:val="20"/>
          <w:lang w:val="en-US"/>
        </w:rPr>
        <w:t xml:space="preserve">a) </w:t>
      </w:r>
      <w:proofErr w:type="gramStart"/>
      <w:r w:rsidRPr="0002412C">
        <w:rPr>
          <w:i/>
          <w:szCs w:val="20"/>
          <w:lang w:val="en-US"/>
        </w:rPr>
        <w:t>thunderstorm</w:t>
      </w:r>
      <w:proofErr w:type="gramEnd"/>
      <w:r w:rsidRPr="0002412C">
        <w:rPr>
          <w:i/>
          <w:szCs w:val="20"/>
          <w:lang w:val="en-US"/>
        </w:rPr>
        <w:t>, sweet-heart, self-criticism, water-mill, table-cloth, blackboard, looking-glass, schoolmate;</w:t>
      </w:r>
    </w:p>
    <w:p w14:paraId="01E7960D" w14:textId="77777777" w:rsidR="008F2057" w:rsidRPr="0002412C" w:rsidRDefault="008F2057" w:rsidP="008F2057">
      <w:pPr>
        <w:shd w:val="clear" w:color="auto" w:fill="FFFFFF"/>
        <w:autoSpaceDE w:val="0"/>
        <w:autoSpaceDN w:val="0"/>
        <w:adjustRightInd w:val="0"/>
        <w:jc w:val="both"/>
        <w:rPr>
          <w:i/>
          <w:szCs w:val="20"/>
        </w:rPr>
      </w:pPr>
      <w:r w:rsidRPr="0002412C">
        <w:rPr>
          <w:i/>
          <w:szCs w:val="20"/>
        </w:rPr>
        <w:t>б) пылесос, себестоимость, сталевар, десятилетие, вездеход, нефтепровод, ледокол.</w:t>
      </w:r>
    </w:p>
    <w:p w14:paraId="49DD46A9" w14:textId="652E1BC9" w:rsidR="008F2057" w:rsidRPr="007A0EB8" w:rsidRDefault="008F2057" w:rsidP="008F2057">
      <w:pPr>
        <w:shd w:val="clear" w:color="auto" w:fill="FFFFFF"/>
        <w:autoSpaceDE w:val="0"/>
        <w:autoSpaceDN w:val="0"/>
        <w:adjustRightInd w:val="0"/>
        <w:jc w:val="both"/>
        <w:rPr>
          <w:szCs w:val="20"/>
          <w:lang w:val="en-US"/>
        </w:rPr>
      </w:pPr>
      <w:proofErr w:type="gramStart"/>
      <w:r w:rsidRPr="007A0EB8">
        <w:rPr>
          <w:szCs w:val="20"/>
          <w:lang w:val="en-US"/>
        </w:rPr>
        <w:t>8.</w:t>
      </w:r>
      <w:r w:rsidR="007A0EB8">
        <w:rPr>
          <w:szCs w:val="20"/>
          <w:lang w:val="en-US"/>
        </w:rPr>
        <w:t>Find</w:t>
      </w:r>
      <w:proofErr w:type="gramEnd"/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Russian</w:t>
      </w:r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equivalents</w:t>
      </w:r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for</w:t>
      </w:r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the</w:t>
      </w:r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following</w:t>
      </w:r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Russian</w:t>
      </w:r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and English phraseological forms</w:t>
      </w:r>
      <w:r w:rsidRPr="007A0EB8">
        <w:rPr>
          <w:szCs w:val="20"/>
          <w:lang w:val="en-US"/>
        </w:rPr>
        <w:t>:</w:t>
      </w:r>
    </w:p>
    <w:p w14:paraId="48EC8AD3" w14:textId="77777777" w:rsidR="008F2057" w:rsidRPr="0002412C" w:rsidRDefault="008F2057" w:rsidP="008F2057">
      <w:pPr>
        <w:shd w:val="clear" w:color="auto" w:fill="FFFFFF"/>
        <w:autoSpaceDE w:val="0"/>
        <w:autoSpaceDN w:val="0"/>
        <w:adjustRightInd w:val="0"/>
        <w:jc w:val="both"/>
        <w:rPr>
          <w:i/>
          <w:szCs w:val="20"/>
          <w:lang w:val="en-GB"/>
        </w:rPr>
      </w:pPr>
      <w:proofErr w:type="gramStart"/>
      <w:r w:rsidRPr="0002412C">
        <w:rPr>
          <w:i/>
          <w:szCs w:val="20"/>
          <w:lang w:val="en-US"/>
        </w:rPr>
        <w:t>by</w:t>
      </w:r>
      <w:proofErr w:type="gramEnd"/>
      <w:r w:rsidRPr="0002412C">
        <w:rPr>
          <w:i/>
          <w:szCs w:val="20"/>
          <w:lang w:val="uk-UA"/>
        </w:rPr>
        <w:t xml:space="preserve"> </w:t>
      </w:r>
      <w:r w:rsidRPr="0002412C">
        <w:rPr>
          <w:i/>
          <w:szCs w:val="20"/>
          <w:lang w:val="en-US"/>
        </w:rPr>
        <w:t>force</w:t>
      </w:r>
      <w:r w:rsidRPr="0002412C">
        <w:rPr>
          <w:i/>
          <w:szCs w:val="20"/>
          <w:lang w:val="uk-UA"/>
        </w:rPr>
        <w:t xml:space="preserve"> </w:t>
      </w:r>
      <w:r w:rsidRPr="0002412C">
        <w:rPr>
          <w:i/>
          <w:szCs w:val="20"/>
          <w:lang w:val="en-US"/>
        </w:rPr>
        <w:t>of</w:t>
      </w:r>
      <w:r w:rsidRPr="0002412C">
        <w:rPr>
          <w:i/>
          <w:szCs w:val="20"/>
          <w:lang w:val="uk-UA"/>
        </w:rPr>
        <w:t xml:space="preserve"> </w:t>
      </w:r>
      <w:r w:rsidRPr="0002412C">
        <w:rPr>
          <w:i/>
          <w:szCs w:val="20"/>
          <w:lang w:val="en-US"/>
        </w:rPr>
        <w:t>habit</w:t>
      </w:r>
      <w:r w:rsidRPr="0002412C">
        <w:rPr>
          <w:i/>
          <w:szCs w:val="20"/>
          <w:lang w:val="uk-UA"/>
        </w:rPr>
        <w:t xml:space="preserve">; </w:t>
      </w:r>
      <w:r w:rsidRPr="0002412C">
        <w:rPr>
          <w:i/>
          <w:szCs w:val="20"/>
          <w:lang w:val="en-US"/>
        </w:rPr>
        <w:t>diamond</w:t>
      </w:r>
      <w:r w:rsidRPr="0002412C">
        <w:rPr>
          <w:i/>
          <w:szCs w:val="20"/>
          <w:lang w:val="uk-UA"/>
        </w:rPr>
        <w:t xml:space="preserve"> </w:t>
      </w:r>
      <w:r w:rsidRPr="0002412C">
        <w:rPr>
          <w:i/>
          <w:szCs w:val="20"/>
          <w:lang w:val="en-US"/>
        </w:rPr>
        <w:t>cuts</w:t>
      </w:r>
      <w:r w:rsidRPr="0002412C">
        <w:rPr>
          <w:i/>
          <w:szCs w:val="20"/>
          <w:lang w:val="uk-UA"/>
        </w:rPr>
        <w:t xml:space="preserve"> </w:t>
      </w:r>
      <w:r w:rsidRPr="0002412C">
        <w:rPr>
          <w:i/>
          <w:szCs w:val="20"/>
          <w:lang w:val="en-US"/>
        </w:rPr>
        <w:t>diamond</w:t>
      </w:r>
      <w:r w:rsidRPr="0002412C">
        <w:rPr>
          <w:i/>
          <w:szCs w:val="20"/>
          <w:lang w:val="uk-UA"/>
        </w:rPr>
        <w:t xml:space="preserve">; </w:t>
      </w:r>
      <w:r w:rsidRPr="0002412C">
        <w:rPr>
          <w:i/>
          <w:szCs w:val="20"/>
          <w:lang w:val="en-US"/>
        </w:rPr>
        <w:t>to</w:t>
      </w:r>
      <w:r w:rsidRPr="0002412C">
        <w:rPr>
          <w:i/>
          <w:szCs w:val="20"/>
          <w:lang w:val="uk-UA"/>
        </w:rPr>
        <w:t xml:space="preserve"> </w:t>
      </w:r>
      <w:r w:rsidRPr="0002412C">
        <w:rPr>
          <w:i/>
          <w:szCs w:val="20"/>
          <w:lang w:val="en-US"/>
        </w:rPr>
        <w:t>get</w:t>
      </w:r>
      <w:r w:rsidRPr="0002412C">
        <w:rPr>
          <w:i/>
          <w:szCs w:val="20"/>
          <w:lang w:val="uk-UA"/>
        </w:rPr>
        <w:t xml:space="preserve"> </w:t>
      </w:r>
      <w:r w:rsidRPr="0002412C">
        <w:rPr>
          <w:i/>
          <w:szCs w:val="20"/>
          <w:lang w:val="en-US"/>
        </w:rPr>
        <w:t>into a mess; to be jack-of-all-trades; to have a ready tongue; old bird.</w:t>
      </w:r>
    </w:p>
    <w:p w14:paraId="22C0F92C" w14:textId="2F69C915" w:rsidR="008F2057" w:rsidRPr="007A0EB8" w:rsidRDefault="008F2057" w:rsidP="008F2057">
      <w:pPr>
        <w:shd w:val="clear" w:color="auto" w:fill="FFFFFF"/>
        <w:jc w:val="both"/>
        <w:rPr>
          <w:szCs w:val="20"/>
          <w:lang w:val="en-GB"/>
        </w:rPr>
      </w:pPr>
      <w:proofErr w:type="gramStart"/>
      <w:r w:rsidRPr="007A0EB8">
        <w:rPr>
          <w:szCs w:val="20"/>
          <w:lang w:val="en-GB"/>
        </w:rPr>
        <w:t>9.</w:t>
      </w:r>
      <w:r w:rsidR="007A0EB8">
        <w:rPr>
          <w:szCs w:val="20"/>
          <w:lang w:val="en-US"/>
        </w:rPr>
        <w:t>Name</w:t>
      </w:r>
      <w:proofErr w:type="gramEnd"/>
      <w:r w:rsidR="007A0EB8" w:rsidRPr="007A0EB8">
        <w:rPr>
          <w:szCs w:val="20"/>
          <w:lang w:val="en-GB"/>
        </w:rPr>
        <w:t xml:space="preserve"> </w:t>
      </w:r>
      <w:r w:rsidR="007A0EB8">
        <w:rPr>
          <w:szCs w:val="20"/>
          <w:lang w:val="en-US"/>
        </w:rPr>
        <w:t>the</w:t>
      </w:r>
      <w:r w:rsidR="007A0EB8" w:rsidRPr="007A0EB8">
        <w:rPr>
          <w:szCs w:val="20"/>
          <w:lang w:val="en-GB"/>
        </w:rPr>
        <w:t xml:space="preserve"> </w:t>
      </w:r>
      <w:r w:rsidR="007A0EB8">
        <w:rPr>
          <w:szCs w:val="20"/>
          <w:lang w:val="en-US"/>
        </w:rPr>
        <w:t>factors</w:t>
      </w:r>
      <w:r w:rsidR="007A0EB8" w:rsidRPr="007A0EB8">
        <w:rPr>
          <w:szCs w:val="20"/>
          <w:lang w:val="en-GB"/>
        </w:rPr>
        <w:t xml:space="preserve">, </w:t>
      </w:r>
      <w:r w:rsidR="007A0EB8">
        <w:rPr>
          <w:szCs w:val="20"/>
          <w:lang w:val="en-US"/>
        </w:rPr>
        <w:t>which</w:t>
      </w:r>
      <w:r w:rsidR="007A0EB8" w:rsidRPr="007A0EB8">
        <w:rPr>
          <w:szCs w:val="20"/>
          <w:lang w:val="en-GB"/>
        </w:rPr>
        <w:t xml:space="preserve"> </w:t>
      </w:r>
      <w:r w:rsidR="007A0EB8">
        <w:rPr>
          <w:szCs w:val="20"/>
          <w:lang w:val="en-US"/>
        </w:rPr>
        <w:t>help</w:t>
      </w:r>
      <w:r w:rsidR="007A0EB8" w:rsidRPr="007A0EB8">
        <w:rPr>
          <w:szCs w:val="20"/>
          <w:lang w:val="en-GB"/>
        </w:rPr>
        <w:t xml:space="preserve"> </w:t>
      </w:r>
      <w:r w:rsidR="007A0EB8">
        <w:rPr>
          <w:szCs w:val="20"/>
          <w:lang w:val="en-US"/>
        </w:rPr>
        <w:t>to</w:t>
      </w:r>
      <w:r w:rsidR="007A0EB8" w:rsidRPr="007A0EB8">
        <w:rPr>
          <w:szCs w:val="20"/>
          <w:lang w:val="en-GB"/>
        </w:rPr>
        <w:t xml:space="preserve"> </w:t>
      </w:r>
      <w:r w:rsidR="007A0EB8">
        <w:rPr>
          <w:szCs w:val="20"/>
          <w:lang w:val="en-US"/>
        </w:rPr>
        <w:t>identify</w:t>
      </w:r>
      <w:r w:rsidR="007A0EB8" w:rsidRPr="007A0EB8">
        <w:rPr>
          <w:szCs w:val="20"/>
          <w:lang w:val="en-GB"/>
        </w:rPr>
        <w:t xml:space="preserve"> </w:t>
      </w:r>
      <w:r w:rsidR="007A0EB8">
        <w:rPr>
          <w:szCs w:val="20"/>
          <w:lang w:val="en-US"/>
        </w:rPr>
        <w:t>the</w:t>
      </w:r>
      <w:r w:rsidR="007A0EB8" w:rsidRPr="007A0EB8">
        <w:rPr>
          <w:szCs w:val="20"/>
          <w:lang w:val="en-GB"/>
        </w:rPr>
        <w:t xml:space="preserve"> </w:t>
      </w:r>
      <w:r w:rsidR="007A0EB8">
        <w:rPr>
          <w:szCs w:val="20"/>
          <w:lang w:val="en-US"/>
        </w:rPr>
        <w:t>Parts</w:t>
      </w:r>
      <w:r w:rsidR="007A0EB8" w:rsidRPr="007A0EB8">
        <w:rPr>
          <w:szCs w:val="20"/>
          <w:lang w:val="en-GB"/>
        </w:rPr>
        <w:t xml:space="preserve"> </w:t>
      </w:r>
      <w:r w:rsidR="007A0EB8">
        <w:rPr>
          <w:szCs w:val="20"/>
          <w:lang w:val="en-US"/>
        </w:rPr>
        <w:t>of</w:t>
      </w:r>
      <w:r w:rsidR="007A0EB8" w:rsidRPr="007A0EB8">
        <w:rPr>
          <w:szCs w:val="20"/>
          <w:lang w:val="en-GB"/>
        </w:rPr>
        <w:t xml:space="preserve"> </w:t>
      </w:r>
      <w:r w:rsidR="007A0EB8">
        <w:rPr>
          <w:szCs w:val="20"/>
          <w:lang w:val="en-US"/>
        </w:rPr>
        <w:t>Speech</w:t>
      </w:r>
      <w:r w:rsidR="007A0EB8" w:rsidRPr="007A0EB8">
        <w:rPr>
          <w:szCs w:val="20"/>
          <w:lang w:val="en-GB"/>
        </w:rPr>
        <w:t xml:space="preserve"> </w:t>
      </w:r>
      <w:r w:rsidR="007A0EB8">
        <w:rPr>
          <w:szCs w:val="20"/>
          <w:lang w:val="en-US"/>
        </w:rPr>
        <w:t>of the following words</w:t>
      </w:r>
      <w:r w:rsidRPr="007A0EB8">
        <w:rPr>
          <w:szCs w:val="20"/>
          <w:lang w:val="en-GB"/>
        </w:rPr>
        <w:t>:</w:t>
      </w:r>
    </w:p>
    <w:p w14:paraId="6023CF72" w14:textId="77777777" w:rsidR="008F2057" w:rsidRPr="001E271C" w:rsidRDefault="008F2057" w:rsidP="008F2057">
      <w:pPr>
        <w:shd w:val="clear" w:color="auto" w:fill="FFFFFF"/>
        <w:jc w:val="both"/>
        <w:rPr>
          <w:szCs w:val="20"/>
          <w:lang w:val="en-GB"/>
        </w:rPr>
      </w:pPr>
      <w:r w:rsidRPr="0002412C">
        <w:rPr>
          <w:i/>
          <w:szCs w:val="20"/>
          <w:lang w:val="en-US"/>
        </w:rPr>
        <w:t>clean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cleaner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cleaning</w:t>
      </w:r>
      <w:r w:rsidRPr="001E271C">
        <w:rPr>
          <w:i/>
          <w:szCs w:val="20"/>
          <w:lang w:val="en-GB"/>
        </w:rPr>
        <w:t xml:space="preserve">; </w:t>
      </w:r>
      <w:r w:rsidRPr="0002412C">
        <w:rPr>
          <w:i/>
          <w:szCs w:val="20"/>
          <w:lang w:val="en-US"/>
        </w:rPr>
        <w:t>back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bad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badly</w:t>
      </w:r>
      <w:r w:rsidRPr="001E271C">
        <w:rPr>
          <w:i/>
          <w:szCs w:val="20"/>
          <w:lang w:val="en-GB"/>
        </w:rPr>
        <w:t xml:space="preserve">; </w:t>
      </w:r>
      <w:r w:rsidRPr="0002412C">
        <w:rPr>
          <w:i/>
          <w:szCs w:val="20"/>
          <w:lang w:val="en-US"/>
        </w:rPr>
        <w:t>worse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force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good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goody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better</w:t>
      </w:r>
      <w:r w:rsidRPr="001E271C">
        <w:rPr>
          <w:i/>
          <w:szCs w:val="20"/>
          <w:lang w:val="en-GB"/>
        </w:rPr>
        <w:t xml:space="preserve">; </w:t>
      </w:r>
      <w:r w:rsidRPr="0002412C">
        <w:rPr>
          <w:i/>
          <w:szCs w:val="20"/>
          <w:lang w:val="en-US"/>
        </w:rPr>
        <w:t>man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manned</w:t>
      </w:r>
      <w:r w:rsidRPr="001E271C">
        <w:rPr>
          <w:i/>
          <w:szCs w:val="20"/>
          <w:lang w:val="en-GB"/>
        </w:rPr>
        <w:t xml:space="preserve">; </w:t>
      </w:r>
      <w:r w:rsidRPr="0002412C">
        <w:rPr>
          <w:i/>
          <w:szCs w:val="20"/>
          <w:lang w:val="en-US"/>
        </w:rPr>
        <w:t>before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round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save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start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waste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zip</w:t>
      </w:r>
      <w:r w:rsidRPr="001E271C">
        <w:rPr>
          <w:i/>
          <w:szCs w:val="20"/>
          <w:lang w:val="en-GB"/>
        </w:rPr>
        <w:t>,</w:t>
      </w:r>
      <w:r w:rsidRPr="001E271C">
        <w:rPr>
          <w:rFonts w:ascii="Arial"/>
          <w:i/>
          <w:szCs w:val="20"/>
          <w:lang w:val="en-GB"/>
        </w:rPr>
        <w:t xml:space="preserve"> </w:t>
      </w:r>
      <w:r w:rsidRPr="0002412C">
        <w:rPr>
          <w:i/>
          <w:szCs w:val="20"/>
        </w:rPr>
        <w:t>хороший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лучше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мама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мать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молодой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варенье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печенье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передовой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отживающий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ученый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отцовский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сестрин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круг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край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берега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себе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сколько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моя</w:t>
      </w:r>
      <w:r w:rsidRPr="001E271C">
        <w:rPr>
          <w:szCs w:val="20"/>
          <w:lang w:val="en-GB"/>
        </w:rPr>
        <w:t>.</w:t>
      </w:r>
    </w:p>
    <w:p w14:paraId="75E40F88" w14:textId="3C97AB8F" w:rsidR="008F2057" w:rsidRPr="007A0EB8" w:rsidRDefault="008F2057" w:rsidP="008F2057">
      <w:pPr>
        <w:shd w:val="clear" w:color="auto" w:fill="FFFFFF"/>
        <w:autoSpaceDE w:val="0"/>
        <w:autoSpaceDN w:val="0"/>
        <w:adjustRightInd w:val="0"/>
        <w:jc w:val="both"/>
        <w:rPr>
          <w:szCs w:val="20"/>
          <w:lang w:val="en-US"/>
        </w:rPr>
      </w:pPr>
      <w:r w:rsidRPr="007A0EB8">
        <w:rPr>
          <w:szCs w:val="20"/>
          <w:lang w:val="en-US"/>
        </w:rPr>
        <w:t>10</w:t>
      </w:r>
      <w:proofErr w:type="gramStart"/>
      <w:r w:rsidRPr="007A0EB8">
        <w:rPr>
          <w:szCs w:val="20"/>
          <w:lang w:val="en-US"/>
        </w:rPr>
        <w:t>.</w:t>
      </w:r>
      <w:r w:rsidR="007A0EB8">
        <w:rPr>
          <w:szCs w:val="20"/>
          <w:lang w:val="en-US"/>
        </w:rPr>
        <w:t>Identify</w:t>
      </w:r>
      <w:proofErr w:type="gramEnd"/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the</w:t>
      </w:r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meanings</w:t>
      </w:r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of</w:t>
      </w:r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italicized</w:t>
      </w:r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verbal</w:t>
      </w:r>
      <w:r w:rsidR="007A0EB8" w:rsidRPr="007A0EB8">
        <w:rPr>
          <w:szCs w:val="20"/>
          <w:lang w:val="en-US"/>
        </w:rPr>
        <w:t xml:space="preserve"> </w:t>
      </w:r>
      <w:r w:rsidR="007A0EB8">
        <w:rPr>
          <w:szCs w:val="20"/>
          <w:lang w:val="en-US"/>
        </w:rPr>
        <w:t>forms</w:t>
      </w:r>
      <w:r w:rsidRPr="007A0EB8">
        <w:rPr>
          <w:szCs w:val="20"/>
          <w:lang w:val="en-US"/>
        </w:rPr>
        <w:t>:</w:t>
      </w:r>
    </w:p>
    <w:p w14:paraId="4934D2A9" w14:textId="77777777" w:rsidR="008F2057" w:rsidRPr="0002412C" w:rsidRDefault="008F2057" w:rsidP="008F2057">
      <w:pPr>
        <w:shd w:val="clear" w:color="auto" w:fill="FFFFFF"/>
        <w:autoSpaceDE w:val="0"/>
        <w:autoSpaceDN w:val="0"/>
        <w:adjustRightInd w:val="0"/>
        <w:jc w:val="both"/>
        <w:rPr>
          <w:i/>
          <w:szCs w:val="20"/>
          <w:lang w:val="en-GB"/>
        </w:rPr>
      </w:pPr>
      <w:r w:rsidRPr="0002412C">
        <w:rPr>
          <w:i/>
          <w:szCs w:val="20"/>
          <w:lang w:val="uk-UA"/>
        </w:rPr>
        <w:t xml:space="preserve">1. </w:t>
      </w:r>
      <w:r w:rsidRPr="0002412C">
        <w:rPr>
          <w:i/>
          <w:szCs w:val="20"/>
          <w:lang w:val="en-US"/>
        </w:rPr>
        <w:t>"I'</w:t>
      </w:r>
      <w:r w:rsidRPr="0002412C">
        <w:rPr>
          <w:b/>
          <w:i/>
          <w:szCs w:val="20"/>
          <w:lang w:val="en-US"/>
        </w:rPr>
        <w:t>ve got</w:t>
      </w:r>
      <w:r w:rsidRPr="0002412C">
        <w:rPr>
          <w:i/>
          <w:szCs w:val="20"/>
          <w:lang w:val="en-US"/>
        </w:rPr>
        <w:t xml:space="preserve"> your coat here". "My </w:t>
      </w:r>
      <w:r w:rsidRPr="0002412C">
        <w:rPr>
          <w:i/>
          <w:szCs w:val="20"/>
          <w:lang w:val="uk-UA"/>
        </w:rPr>
        <w:t xml:space="preserve">...?" </w:t>
      </w:r>
      <w:r w:rsidRPr="0002412C">
        <w:rPr>
          <w:i/>
          <w:szCs w:val="20"/>
          <w:lang w:val="en-US"/>
        </w:rPr>
        <w:t xml:space="preserve">'The young lady </w:t>
      </w:r>
      <w:r w:rsidRPr="0002412C">
        <w:rPr>
          <w:b/>
          <w:i/>
          <w:szCs w:val="20"/>
          <w:lang w:val="en-US"/>
        </w:rPr>
        <w:t>left</w:t>
      </w:r>
      <w:r w:rsidRPr="0002412C">
        <w:rPr>
          <w:i/>
          <w:szCs w:val="20"/>
          <w:lang w:val="en-US"/>
        </w:rPr>
        <w:t xml:space="preserve"> it for you. </w:t>
      </w:r>
      <w:r w:rsidRPr="0002412C">
        <w:rPr>
          <w:i/>
          <w:szCs w:val="20"/>
          <w:lang w:val="uk-UA"/>
        </w:rPr>
        <w:t xml:space="preserve">2. </w:t>
      </w:r>
      <w:r w:rsidRPr="0002412C">
        <w:rPr>
          <w:i/>
          <w:szCs w:val="20"/>
          <w:lang w:val="en-US"/>
        </w:rPr>
        <w:t>"</w:t>
      </w:r>
      <w:r w:rsidRPr="0002412C">
        <w:rPr>
          <w:b/>
          <w:i/>
          <w:szCs w:val="20"/>
          <w:lang w:val="en-US"/>
        </w:rPr>
        <w:t>Are</w:t>
      </w:r>
      <w:r w:rsidRPr="0002412C">
        <w:rPr>
          <w:i/>
          <w:szCs w:val="20"/>
          <w:lang w:val="en-US"/>
        </w:rPr>
        <w:t xml:space="preserve"> you </w:t>
      </w:r>
      <w:r w:rsidRPr="0002412C">
        <w:rPr>
          <w:b/>
          <w:i/>
          <w:szCs w:val="20"/>
          <w:lang w:val="en-US"/>
        </w:rPr>
        <w:t>having</w:t>
      </w:r>
      <w:r w:rsidRPr="0002412C">
        <w:rPr>
          <w:i/>
          <w:szCs w:val="20"/>
          <w:lang w:val="en-US"/>
        </w:rPr>
        <w:t xml:space="preserve"> a holiday up here?" Bryant </w:t>
      </w:r>
      <w:r w:rsidRPr="0002412C">
        <w:rPr>
          <w:b/>
          <w:i/>
          <w:szCs w:val="20"/>
          <w:lang w:val="en-US"/>
        </w:rPr>
        <w:t>probed</w:t>
      </w:r>
      <w:r w:rsidRPr="0002412C">
        <w:rPr>
          <w:i/>
          <w:szCs w:val="20"/>
          <w:lang w:val="en-US"/>
        </w:rPr>
        <w:t xml:space="preserve"> gently. </w:t>
      </w:r>
      <w:r w:rsidRPr="0002412C">
        <w:rPr>
          <w:i/>
          <w:szCs w:val="20"/>
          <w:lang w:val="uk-UA"/>
        </w:rPr>
        <w:t xml:space="preserve">3. </w:t>
      </w:r>
      <w:proofErr w:type="gramStart"/>
      <w:r w:rsidRPr="0002412C">
        <w:rPr>
          <w:b/>
          <w:i/>
          <w:szCs w:val="20"/>
          <w:lang w:val="en-US"/>
        </w:rPr>
        <w:t>I'll</w:t>
      </w:r>
      <w:proofErr w:type="gramEnd"/>
      <w:r w:rsidRPr="0002412C">
        <w:rPr>
          <w:b/>
          <w:i/>
          <w:szCs w:val="20"/>
          <w:lang w:val="en-US"/>
        </w:rPr>
        <w:t xml:space="preserve"> come</w:t>
      </w:r>
      <w:r w:rsidRPr="0002412C">
        <w:rPr>
          <w:i/>
          <w:szCs w:val="20"/>
          <w:lang w:val="en-US"/>
        </w:rPr>
        <w:t xml:space="preserve"> when </w:t>
      </w:r>
      <w:r w:rsidRPr="0002412C">
        <w:rPr>
          <w:b/>
          <w:i/>
          <w:szCs w:val="20"/>
          <w:lang w:val="en-US"/>
        </w:rPr>
        <w:t>I've finished</w:t>
      </w:r>
      <w:r w:rsidRPr="0002412C">
        <w:rPr>
          <w:i/>
          <w:szCs w:val="20"/>
          <w:lang w:val="en-US"/>
        </w:rPr>
        <w:t xml:space="preserve"> my drink. </w:t>
      </w:r>
      <w:r w:rsidRPr="0002412C">
        <w:rPr>
          <w:i/>
          <w:szCs w:val="20"/>
          <w:lang w:val="uk-UA"/>
        </w:rPr>
        <w:t xml:space="preserve">4. </w:t>
      </w:r>
      <w:r w:rsidRPr="0002412C">
        <w:rPr>
          <w:i/>
          <w:szCs w:val="20"/>
          <w:lang w:val="en-US"/>
        </w:rPr>
        <w:t xml:space="preserve">She </w:t>
      </w:r>
      <w:r w:rsidRPr="0002412C">
        <w:rPr>
          <w:b/>
          <w:i/>
          <w:szCs w:val="20"/>
          <w:lang w:val="en-US"/>
        </w:rPr>
        <w:t>mistook</w:t>
      </w:r>
      <w:r w:rsidRPr="0002412C">
        <w:rPr>
          <w:i/>
          <w:szCs w:val="20"/>
          <w:lang w:val="en-US"/>
        </w:rPr>
        <w:t xml:space="preserve"> his tone, though he </w:t>
      </w:r>
      <w:r w:rsidRPr="0002412C">
        <w:rPr>
          <w:b/>
          <w:i/>
          <w:szCs w:val="20"/>
          <w:lang w:val="en-US"/>
        </w:rPr>
        <w:t>was being</w:t>
      </w:r>
      <w:r w:rsidRPr="0002412C">
        <w:rPr>
          <w:i/>
          <w:szCs w:val="20"/>
          <w:lang w:val="en-US"/>
        </w:rPr>
        <w:t xml:space="preserve"> ironic. </w:t>
      </w:r>
      <w:r w:rsidRPr="0002412C">
        <w:rPr>
          <w:i/>
          <w:szCs w:val="20"/>
          <w:lang w:val="uk-UA"/>
        </w:rPr>
        <w:t xml:space="preserve">5. </w:t>
      </w:r>
      <w:r w:rsidRPr="0002412C">
        <w:rPr>
          <w:i/>
          <w:szCs w:val="20"/>
          <w:lang w:val="en-US"/>
        </w:rPr>
        <w:t xml:space="preserve">"Well, </w:t>
      </w:r>
      <w:r w:rsidRPr="0002412C">
        <w:rPr>
          <w:b/>
          <w:i/>
          <w:szCs w:val="20"/>
          <w:lang w:val="en-US"/>
        </w:rPr>
        <w:t>I've come</w:t>
      </w:r>
      <w:r w:rsidRPr="0002412C">
        <w:rPr>
          <w:i/>
          <w:szCs w:val="20"/>
          <w:lang w:val="en-US"/>
        </w:rPr>
        <w:t xml:space="preserve"> to ask you something," </w:t>
      </w:r>
      <w:r w:rsidRPr="0002412C">
        <w:rPr>
          <w:b/>
          <w:i/>
          <w:szCs w:val="20"/>
          <w:lang w:val="en-US"/>
        </w:rPr>
        <w:t>said</w:t>
      </w:r>
      <w:r w:rsidRPr="0002412C">
        <w:rPr>
          <w:i/>
          <w:szCs w:val="20"/>
          <w:lang w:val="en-US"/>
        </w:rPr>
        <w:t xml:space="preserve"> Roger. </w:t>
      </w:r>
      <w:r w:rsidRPr="0002412C">
        <w:rPr>
          <w:i/>
          <w:szCs w:val="20"/>
          <w:lang w:val="uk-UA"/>
        </w:rPr>
        <w:t xml:space="preserve">6. </w:t>
      </w:r>
      <w:r w:rsidRPr="0002412C">
        <w:rPr>
          <w:i/>
          <w:szCs w:val="20"/>
          <w:lang w:val="en-US"/>
        </w:rPr>
        <w:t xml:space="preserve">It </w:t>
      </w:r>
      <w:r w:rsidRPr="0002412C">
        <w:rPr>
          <w:b/>
          <w:i/>
          <w:szCs w:val="20"/>
          <w:lang w:val="en-US"/>
        </w:rPr>
        <w:t>was</w:t>
      </w:r>
      <w:r w:rsidRPr="0002412C">
        <w:rPr>
          <w:i/>
          <w:szCs w:val="20"/>
          <w:lang w:val="en-US"/>
        </w:rPr>
        <w:t xml:space="preserve"> not present on every run, but they never </w:t>
      </w:r>
      <w:r w:rsidRPr="0002412C">
        <w:rPr>
          <w:b/>
          <w:i/>
          <w:szCs w:val="20"/>
          <w:lang w:val="en-US"/>
        </w:rPr>
        <w:t>knew</w:t>
      </w:r>
      <w:r w:rsidRPr="0002412C">
        <w:rPr>
          <w:i/>
          <w:szCs w:val="20"/>
          <w:lang w:val="en-US"/>
        </w:rPr>
        <w:t xml:space="preserve"> when it </w:t>
      </w:r>
      <w:r w:rsidRPr="0002412C">
        <w:rPr>
          <w:b/>
          <w:i/>
          <w:szCs w:val="20"/>
          <w:lang w:val="en-US"/>
        </w:rPr>
        <w:t>would be</w:t>
      </w:r>
      <w:r w:rsidRPr="0002412C">
        <w:rPr>
          <w:i/>
          <w:szCs w:val="20"/>
          <w:lang w:val="en-US"/>
        </w:rPr>
        <w:t xml:space="preserve"> there. </w:t>
      </w:r>
      <w:r w:rsidRPr="0002412C">
        <w:rPr>
          <w:i/>
          <w:szCs w:val="20"/>
          <w:lang w:val="uk-UA"/>
        </w:rPr>
        <w:t xml:space="preserve">7. </w:t>
      </w:r>
      <w:r w:rsidRPr="0002412C">
        <w:rPr>
          <w:i/>
          <w:szCs w:val="20"/>
          <w:lang w:val="en-US"/>
        </w:rPr>
        <w:t xml:space="preserve">"Roger", he </w:t>
      </w:r>
      <w:r w:rsidRPr="0002412C">
        <w:rPr>
          <w:b/>
          <w:i/>
          <w:szCs w:val="20"/>
          <w:lang w:val="en-US"/>
        </w:rPr>
        <w:t>said</w:t>
      </w:r>
      <w:r w:rsidRPr="0002412C">
        <w:rPr>
          <w:i/>
          <w:szCs w:val="20"/>
          <w:lang w:val="en-US"/>
        </w:rPr>
        <w:t>. "</w:t>
      </w:r>
      <w:r w:rsidRPr="0002412C">
        <w:rPr>
          <w:b/>
          <w:i/>
          <w:szCs w:val="20"/>
          <w:lang w:val="en-US"/>
        </w:rPr>
        <w:t>I'm glad</w:t>
      </w:r>
      <w:r w:rsidRPr="0002412C">
        <w:rPr>
          <w:i/>
          <w:szCs w:val="20"/>
          <w:lang w:val="en-US"/>
        </w:rPr>
        <w:t xml:space="preserve"> you came. </w:t>
      </w:r>
      <w:r w:rsidRPr="0002412C">
        <w:rPr>
          <w:b/>
          <w:i/>
          <w:szCs w:val="20"/>
          <w:lang w:val="en-US"/>
        </w:rPr>
        <w:t>You've saved</w:t>
      </w:r>
      <w:r w:rsidRPr="0002412C">
        <w:rPr>
          <w:i/>
          <w:szCs w:val="20"/>
          <w:lang w:val="en-US"/>
        </w:rPr>
        <w:t xml:space="preserve"> somebody a journey". </w:t>
      </w:r>
      <w:r w:rsidRPr="0002412C">
        <w:rPr>
          <w:i/>
          <w:szCs w:val="20"/>
          <w:lang w:val="uk-UA"/>
        </w:rPr>
        <w:t xml:space="preserve">8. ... </w:t>
      </w:r>
      <w:proofErr w:type="gramStart"/>
      <w:r w:rsidRPr="0002412C">
        <w:rPr>
          <w:i/>
          <w:szCs w:val="20"/>
          <w:lang w:val="en-US"/>
        </w:rPr>
        <w:t>there</w:t>
      </w:r>
      <w:proofErr w:type="gramEnd"/>
      <w:r w:rsidRPr="0002412C">
        <w:rPr>
          <w:i/>
          <w:szCs w:val="20"/>
          <w:lang w:val="en-US"/>
        </w:rPr>
        <w:t xml:space="preserve"> was nothing he </w:t>
      </w:r>
      <w:r w:rsidRPr="0002412C">
        <w:rPr>
          <w:b/>
          <w:i/>
          <w:szCs w:val="20"/>
          <w:lang w:val="en-US"/>
        </w:rPr>
        <w:t xml:space="preserve">had forgotten. </w:t>
      </w:r>
      <w:r w:rsidRPr="0002412C">
        <w:rPr>
          <w:i/>
          <w:szCs w:val="20"/>
          <w:lang w:val="en-US"/>
        </w:rPr>
        <w:t>(J. Wain A. Winter in the Hills).</w:t>
      </w:r>
    </w:p>
    <w:p w14:paraId="4A86C612" w14:textId="7474FB10" w:rsidR="008F2057" w:rsidRPr="007A0EB8" w:rsidRDefault="008F2057" w:rsidP="008F2057">
      <w:pPr>
        <w:shd w:val="clear" w:color="auto" w:fill="FFFFFF"/>
        <w:autoSpaceDE w:val="0"/>
        <w:autoSpaceDN w:val="0"/>
        <w:adjustRightInd w:val="0"/>
        <w:jc w:val="both"/>
        <w:rPr>
          <w:szCs w:val="20"/>
          <w:lang w:val="en-GB"/>
        </w:rPr>
      </w:pPr>
      <w:r w:rsidRPr="007A0EB8">
        <w:rPr>
          <w:szCs w:val="20"/>
          <w:lang w:val="en-GB"/>
        </w:rPr>
        <w:t>11</w:t>
      </w:r>
      <w:proofErr w:type="gramStart"/>
      <w:r w:rsidRPr="007A0EB8">
        <w:rPr>
          <w:szCs w:val="20"/>
          <w:lang w:val="en-GB"/>
        </w:rPr>
        <w:t>.</w:t>
      </w:r>
      <w:r w:rsidR="007A0EB8">
        <w:rPr>
          <w:szCs w:val="20"/>
          <w:lang w:val="en-US"/>
        </w:rPr>
        <w:t>Identify</w:t>
      </w:r>
      <w:proofErr w:type="gramEnd"/>
      <w:r w:rsidR="007A0EB8" w:rsidRPr="007A0EB8">
        <w:rPr>
          <w:szCs w:val="20"/>
          <w:lang w:val="en-GB"/>
        </w:rPr>
        <w:t xml:space="preserve"> </w:t>
      </w:r>
      <w:r w:rsidR="007A0EB8">
        <w:rPr>
          <w:szCs w:val="20"/>
          <w:lang w:val="en-US"/>
        </w:rPr>
        <w:t>the</w:t>
      </w:r>
      <w:r w:rsidR="007A0EB8" w:rsidRPr="007A0EB8">
        <w:rPr>
          <w:szCs w:val="20"/>
          <w:lang w:val="en-GB"/>
        </w:rPr>
        <w:t xml:space="preserve"> </w:t>
      </w:r>
      <w:r w:rsidR="007A0EB8">
        <w:rPr>
          <w:szCs w:val="20"/>
          <w:lang w:val="en-US"/>
        </w:rPr>
        <w:t>type</w:t>
      </w:r>
      <w:r w:rsidR="007A0EB8" w:rsidRPr="007A0EB8">
        <w:rPr>
          <w:szCs w:val="20"/>
          <w:lang w:val="en-GB"/>
        </w:rPr>
        <w:t xml:space="preserve"> </w:t>
      </w:r>
      <w:r w:rsidR="007A0EB8">
        <w:rPr>
          <w:szCs w:val="20"/>
          <w:lang w:val="en-US"/>
        </w:rPr>
        <w:t>of</w:t>
      </w:r>
      <w:r w:rsidR="007A0EB8" w:rsidRPr="007A0EB8">
        <w:rPr>
          <w:szCs w:val="20"/>
          <w:lang w:val="en-GB"/>
        </w:rPr>
        <w:t xml:space="preserve"> </w:t>
      </w:r>
      <w:r w:rsidR="007A0EB8">
        <w:rPr>
          <w:szCs w:val="20"/>
          <w:lang w:val="en-US"/>
        </w:rPr>
        <w:t>Syntactic</w:t>
      </w:r>
      <w:r w:rsidR="007A0EB8" w:rsidRPr="007A0EB8">
        <w:rPr>
          <w:szCs w:val="20"/>
          <w:lang w:val="en-GB"/>
        </w:rPr>
        <w:t xml:space="preserve"> </w:t>
      </w:r>
      <w:r w:rsidR="007A0EB8">
        <w:rPr>
          <w:szCs w:val="20"/>
          <w:lang w:val="en-US"/>
        </w:rPr>
        <w:t>link</w:t>
      </w:r>
      <w:r w:rsidRPr="007A0EB8">
        <w:rPr>
          <w:szCs w:val="20"/>
          <w:lang w:val="en-GB"/>
        </w:rPr>
        <w:t xml:space="preserve"> (</w:t>
      </w:r>
      <w:r w:rsidR="007A0EB8">
        <w:rPr>
          <w:szCs w:val="20"/>
          <w:lang w:val="en-US"/>
        </w:rPr>
        <w:t>Coordinate</w:t>
      </w:r>
      <w:r w:rsidR="007A0EB8" w:rsidRPr="007A0EB8">
        <w:rPr>
          <w:szCs w:val="20"/>
          <w:lang w:val="en-GB"/>
        </w:rPr>
        <w:t xml:space="preserve"> </w:t>
      </w:r>
      <w:r w:rsidR="007A0EB8">
        <w:rPr>
          <w:szCs w:val="20"/>
          <w:lang w:val="en-US"/>
        </w:rPr>
        <w:t>or Subordinate</w:t>
      </w:r>
      <w:r w:rsidRPr="007A0EB8">
        <w:rPr>
          <w:szCs w:val="20"/>
          <w:lang w:val="en-GB"/>
        </w:rPr>
        <w:t xml:space="preserve">) </w:t>
      </w:r>
      <w:r w:rsidR="007A0EB8">
        <w:rPr>
          <w:szCs w:val="20"/>
          <w:lang w:val="en-GB"/>
        </w:rPr>
        <w:t>in the Word-Phrases</w:t>
      </w:r>
      <w:r w:rsidRPr="007A0EB8">
        <w:rPr>
          <w:szCs w:val="20"/>
          <w:lang w:val="en-GB"/>
        </w:rPr>
        <w:t>:</w:t>
      </w:r>
    </w:p>
    <w:p w14:paraId="01699425" w14:textId="638D7146" w:rsidR="008F2057" w:rsidRPr="001E271C" w:rsidRDefault="008F2057" w:rsidP="008F2057">
      <w:pPr>
        <w:shd w:val="clear" w:color="auto" w:fill="FFFFFF"/>
        <w:autoSpaceDE w:val="0"/>
        <w:autoSpaceDN w:val="0"/>
        <w:adjustRightInd w:val="0"/>
        <w:jc w:val="both"/>
        <w:rPr>
          <w:i/>
          <w:szCs w:val="20"/>
          <w:lang w:val="en-GB"/>
        </w:rPr>
      </w:pPr>
      <w:r w:rsidRPr="0002412C">
        <w:rPr>
          <w:i/>
          <w:szCs w:val="20"/>
          <w:lang w:val="en-US"/>
        </w:rPr>
        <w:t>a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book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and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a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pencil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Mary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and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Tom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a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cold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winter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day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to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sing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merrily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summer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weather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rose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garden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very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well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rich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in</w:t>
      </w:r>
      <w:r w:rsidRPr="001E271C">
        <w:rPr>
          <w:i/>
          <w:szCs w:val="20"/>
          <w:lang w:val="en-GB"/>
        </w:rPr>
        <w:t xml:space="preserve"> </w:t>
      </w:r>
      <w:proofErr w:type="spellStart"/>
      <w:r w:rsidRPr="0002412C">
        <w:rPr>
          <w:i/>
          <w:szCs w:val="20"/>
          <w:lang w:val="en-US"/>
        </w:rPr>
        <w:t>sth</w:t>
      </w:r>
      <w:proofErr w:type="spellEnd"/>
      <w:r w:rsidRPr="001E271C">
        <w:rPr>
          <w:i/>
          <w:szCs w:val="20"/>
          <w:lang w:val="en-GB"/>
        </w:rPr>
        <w:t xml:space="preserve">., </w:t>
      </w:r>
      <w:r w:rsidRPr="0002412C">
        <w:rPr>
          <w:i/>
          <w:szCs w:val="20"/>
          <w:lang w:val="en-US"/>
        </w:rPr>
        <w:t>fond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of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books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  <w:lang w:val="en-US"/>
        </w:rPr>
        <w:t>a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red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  <w:lang w:val="en-US"/>
        </w:rPr>
        <w:t>pencil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цветы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</w:rPr>
        <w:t>и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</w:rPr>
        <w:t>кустарник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теплая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</w:rPr>
        <w:t>встреча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радушный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</w:rPr>
        <w:t>прием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дорогой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</w:rPr>
        <w:t>гость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самоотверженный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</w:rPr>
        <w:t>поступок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доволен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</w:rPr>
        <w:t>успехами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искать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</w:rPr>
        <w:t>встреч</w:t>
      </w:r>
      <w:r w:rsidRPr="001E271C">
        <w:rPr>
          <w:i/>
          <w:szCs w:val="20"/>
          <w:lang w:val="en-GB"/>
        </w:rPr>
        <w:t xml:space="preserve">, </w:t>
      </w:r>
      <w:r w:rsidRPr="0002412C">
        <w:rPr>
          <w:i/>
          <w:szCs w:val="20"/>
        </w:rPr>
        <w:t>читать</w:t>
      </w:r>
      <w:r w:rsidRPr="001E271C">
        <w:rPr>
          <w:i/>
          <w:szCs w:val="20"/>
          <w:lang w:val="en-GB"/>
        </w:rPr>
        <w:t xml:space="preserve"> </w:t>
      </w:r>
      <w:r w:rsidRPr="0002412C">
        <w:rPr>
          <w:i/>
          <w:szCs w:val="20"/>
        </w:rPr>
        <w:t>вслух</w:t>
      </w:r>
      <w:r w:rsidRPr="001E271C">
        <w:rPr>
          <w:i/>
          <w:szCs w:val="20"/>
          <w:lang w:val="en-GB"/>
        </w:rPr>
        <w:t xml:space="preserve">, </w:t>
      </w:r>
      <w:r>
        <w:rPr>
          <w:i/>
          <w:szCs w:val="20"/>
        </w:rPr>
        <w:t>смеяться</w:t>
      </w:r>
      <w:r w:rsidRPr="001E271C">
        <w:rPr>
          <w:i/>
          <w:szCs w:val="20"/>
          <w:lang w:val="en-GB"/>
        </w:rPr>
        <w:t xml:space="preserve"> </w:t>
      </w:r>
      <w:r>
        <w:rPr>
          <w:i/>
          <w:szCs w:val="20"/>
        </w:rPr>
        <w:t>громко</w:t>
      </w:r>
      <w:r w:rsidRPr="001E271C">
        <w:rPr>
          <w:i/>
          <w:szCs w:val="20"/>
          <w:lang w:val="en-GB"/>
        </w:rPr>
        <w:t xml:space="preserve">, </w:t>
      </w:r>
      <w:r>
        <w:rPr>
          <w:i/>
          <w:szCs w:val="20"/>
        </w:rPr>
        <w:t>идти</w:t>
      </w:r>
      <w:r w:rsidRPr="001E271C">
        <w:rPr>
          <w:i/>
          <w:szCs w:val="20"/>
          <w:lang w:val="en-GB"/>
        </w:rPr>
        <w:t xml:space="preserve"> </w:t>
      </w:r>
      <w:r>
        <w:rPr>
          <w:i/>
          <w:szCs w:val="20"/>
        </w:rPr>
        <w:t>вперед</w:t>
      </w:r>
      <w:r w:rsidRPr="001E271C">
        <w:rPr>
          <w:i/>
          <w:szCs w:val="20"/>
          <w:lang w:val="en-GB"/>
        </w:rPr>
        <w:t>.</w:t>
      </w:r>
    </w:p>
    <w:p w14:paraId="24578E09" w14:textId="77777777" w:rsidR="008F2057" w:rsidRPr="001E271C" w:rsidRDefault="008F2057" w:rsidP="00885956">
      <w:pPr>
        <w:suppressAutoHyphens w:val="0"/>
        <w:jc w:val="both"/>
        <w:rPr>
          <w:rFonts w:eastAsia="Times New Roman"/>
          <w:b/>
          <w:bCs/>
          <w:lang w:val="en-GB" w:eastAsia="ru-RU"/>
        </w:rPr>
      </w:pPr>
    </w:p>
    <w:p w14:paraId="7D54D4D2" w14:textId="77777777" w:rsidR="00D8079C" w:rsidRPr="001A2138" w:rsidRDefault="00043907" w:rsidP="00871FD9">
      <w:pPr>
        <w:jc w:val="center"/>
        <w:rPr>
          <w:b/>
          <w:iCs/>
        </w:rPr>
      </w:pPr>
      <w:r w:rsidRPr="001A2138">
        <w:rPr>
          <w:b/>
          <w:iCs/>
        </w:rPr>
        <w:t xml:space="preserve">Примерные задания </w:t>
      </w:r>
      <w:r w:rsidR="00D8079C" w:rsidRPr="001A2138">
        <w:rPr>
          <w:b/>
          <w:iCs/>
        </w:rPr>
        <w:t>промежуточной аттестации</w:t>
      </w:r>
    </w:p>
    <w:p w14:paraId="3A758961" w14:textId="01C82242" w:rsidR="00043907" w:rsidRDefault="00043907" w:rsidP="00871FD9">
      <w:pPr>
        <w:jc w:val="center"/>
        <w:rPr>
          <w:b/>
          <w:iCs/>
        </w:rPr>
      </w:pPr>
      <w:r w:rsidRPr="001A2138">
        <w:rPr>
          <w:b/>
          <w:iCs/>
        </w:rPr>
        <w:t>(</w:t>
      </w:r>
      <w:r w:rsidR="00BD4257">
        <w:rPr>
          <w:b/>
          <w:iCs/>
        </w:rPr>
        <w:t>темы рефератов</w:t>
      </w:r>
      <w:r w:rsidR="00561474" w:rsidRPr="001A2138">
        <w:rPr>
          <w:b/>
          <w:iCs/>
        </w:rPr>
        <w:t>)</w:t>
      </w:r>
    </w:p>
    <w:p w14:paraId="75D6F5F2" w14:textId="77777777" w:rsidR="007844A4" w:rsidRPr="001A2138" w:rsidRDefault="007844A4" w:rsidP="00871FD9">
      <w:pPr>
        <w:jc w:val="center"/>
        <w:rPr>
          <w:iCs/>
        </w:rPr>
      </w:pPr>
    </w:p>
    <w:p w14:paraId="5849EC29" w14:textId="77777777" w:rsidR="007A0EB8" w:rsidRPr="007A0EB8" w:rsidRDefault="007A0EB8" w:rsidP="007A0EB8">
      <w:pPr>
        <w:pStyle w:val="ae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0EB8">
        <w:rPr>
          <w:rFonts w:ascii="Times New Roman" w:hAnsi="Times New Roman" w:cs="Times New Roman"/>
          <w:sz w:val="24"/>
          <w:szCs w:val="24"/>
          <w:lang w:val="en-US"/>
        </w:rPr>
        <w:lastRenderedPageBreak/>
        <w:t>Interjections in Russian and English Drama Discourse: the Functional Approach.</w:t>
      </w:r>
    </w:p>
    <w:p w14:paraId="26F5C97F" w14:textId="77777777" w:rsidR="007A0EB8" w:rsidRPr="007A0EB8" w:rsidRDefault="007A0EB8" w:rsidP="007A0EB8">
      <w:pPr>
        <w:pStyle w:val="ae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0EB8">
        <w:rPr>
          <w:rFonts w:ascii="Times New Roman" w:hAnsi="Times New Roman" w:cs="Times New Roman"/>
          <w:sz w:val="24"/>
          <w:szCs w:val="24"/>
          <w:lang w:val="en-US"/>
        </w:rPr>
        <w:t>Modal Words in English and Russian (viewed in Russian and English corpora): the Functional Perspective.</w:t>
      </w:r>
    </w:p>
    <w:p w14:paraId="3E3FD67E" w14:textId="77777777" w:rsidR="007A0EB8" w:rsidRPr="007A0EB8" w:rsidRDefault="007A0EB8" w:rsidP="007A0EB8">
      <w:pPr>
        <w:pStyle w:val="ae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0EB8">
        <w:rPr>
          <w:rFonts w:ascii="Times New Roman" w:hAnsi="Times New Roman" w:cs="Times New Roman"/>
          <w:sz w:val="24"/>
          <w:szCs w:val="24"/>
          <w:lang w:val="en-US"/>
        </w:rPr>
        <w:t>Changes in the Structure of the Category of the Case in Russian and English: the Diachronic Approach from Corpora.</w:t>
      </w:r>
    </w:p>
    <w:p w14:paraId="321472F2" w14:textId="77777777" w:rsidR="007A0EB8" w:rsidRPr="007A0EB8" w:rsidRDefault="007A0EB8" w:rsidP="007A0EB8">
      <w:pPr>
        <w:pStyle w:val="ae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0EB8">
        <w:rPr>
          <w:rFonts w:ascii="Times New Roman" w:hAnsi="Times New Roman" w:cs="Times New Roman"/>
          <w:sz w:val="24"/>
          <w:szCs w:val="24"/>
          <w:lang w:val="en-US"/>
        </w:rPr>
        <w:t>Tendencies of the Development of Russian Subjective Mood and the English Oblique Moods: Corpora analyses.</w:t>
      </w:r>
    </w:p>
    <w:p w14:paraId="558A7937" w14:textId="77777777" w:rsidR="007A0EB8" w:rsidRPr="007A0EB8" w:rsidRDefault="007A0EB8" w:rsidP="007A0EB8">
      <w:pPr>
        <w:pStyle w:val="ae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0EB8">
        <w:rPr>
          <w:rFonts w:ascii="Times New Roman" w:hAnsi="Times New Roman" w:cs="Times New Roman"/>
          <w:sz w:val="24"/>
          <w:szCs w:val="24"/>
          <w:lang w:val="en-US"/>
        </w:rPr>
        <w:t>Forms of Expressing the Subject in the Simple Sentence (Russian and English research in Russian and English resources of the XXI c.).</w:t>
      </w:r>
    </w:p>
    <w:p w14:paraId="3C5921E0" w14:textId="77777777" w:rsidR="007A0EB8" w:rsidRPr="007A0EB8" w:rsidRDefault="007A0EB8" w:rsidP="007A0EB8">
      <w:pPr>
        <w:pStyle w:val="ae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0EB8">
        <w:rPr>
          <w:rFonts w:ascii="Times New Roman" w:hAnsi="Times New Roman" w:cs="Times New Roman"/>
          <w:sz w:val="24"/>
          <w:szCs w:val="24"/>
          <w:lang w:val="en-US"/>
        </w:rPr>
        <w:t>New Winter Sports in Russia and the USA: specifics of designation.</w:t>
      </w:r>
    </w:p>
    <w:p w14:paraId="4275619F" w14:textId="77777777" w:rsidR="007A0EB8" w:rsidRPr="007A0EB8" w:rsidRDefault="007A0EB8" w:rsidP="007A0EB8">
      <w:pPr>
        <w:pStyle w:val="ae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0EB8">
        <w:rPr>
          <w:rFonts w:ascii="Times New Roman" w:hAnsi="Times New Roman" w:cs="Times New Roman"/>
          <w:sz w:val="24"/>
          <w:szCs w:val="24"/>
          <w:lang w:val="en-US"/>
        </w:rPr>
        <w:t xml:space="preserve">Types of Leisure in Russian and English: </w:t>
      </w:r>
      <w:proofErr w:type="spellStart"/>
      <w:r w:rsidRPr="007A0EB8">
        <w:rPr>
          <w:rFonts w:ascii="Times New Roman" w:hAnsi="Times New Roman" w:cs="Times New Roman"/>
          <w:sz w:val="24"/>
          <w:szCs w:val="24"/>
          <w:lang w:val="en-US"/>
        </w:rPr>
        <w:t>Linguocultural</w:t>
      </w:r>
      <w:proofErr w:type="spellEnd"/>
      <w:r w:rsidRPr="007A0EB8">
        <w:rPr>
          <w:rFonts w:ascii="Times New Roman" w:hAnsi="Times New Roman" w:cs="Times New Roman"/>
          <w:sz w:val="24"/>
          <w:szCs w:val="24"/>
          <w:lang w:val="en-US"/>
        </w:rPr>
        <w:t xml:space="preserve"> Approach.</w:t>
      </w:r>
    </w:p>
    <w:p w14:paraId="2C2EE309" w14:textId="77777777" w:rsidR="007A0EB8" w:rsidRPr="007A0EB8" w:rsidRDefault="007A0EB8" w:rsidP="007A0EB8">
      <w:pPr>
        <w:pStyle w:val="ae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0EB8">
        <w:rPr>
          <w:rFonts w:ascii="Times New Roman" w:hAnsi="Times New Roman" w:cs="Times New Roman"/>
          <w:sz w:val="24"/>
          <w:szCs w:val="24"/>
          <w:lang w:val="en-US"/>
        </w:rPr>
        <w:t>Complex Sentences in Russian and English Football Newspaper Commentaries.</w:t>
      </w:r>
    </w:p>
    <w:p w14:paraId="1DC894AE" w14:textId="77777777" w:rsidR="007A0EB8" w:rsidRPr="007A0EB8" w:rsidRDefault="007A0EB8" w:rsidP="007A0EB8">
      <w:pPr>
        <w:pStyle w:val="ae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0EB8">
        <w:rPr>
          <w:rFonts w:ascii="Times New Roman" w:hAnsi="Times New Roman" w:cs="Times New Roman"/>
          <w:sz w:val="24"/>
          <w:szCs w:val="24"/>
          <w:lang w:val="en-US"/>
        </w:rPr>
        <w:t>Drama Reviews in Present-Day Russian and American Magazines: Ways of Expressing Approval.</w:t>
      </w:r>
    </w:p>
    <w:p w14:paraId="48B8A5DB" w14:textId="77777777" w:rsidR="007A0EB8" w:rsidRPr="001E271C" w:rsidRDefault="007A0EB8" w:rsidP="007A0EB8">
      <w:pPr>
        <w:pStyle w:val="ae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E271C">
        <w:rPr>
          <w:rFonts w:ascii="Times New Roman" w:hAnsi="Times New Roman" w:cs="Times New Roman"/>
          <w:sz w:val="24"/>
          <w:szCs w:val="24"/>
          <w:lang w:val="en-US"/>
        </w:rPr>
        <w:t>Idioms Related to Trees in Russian and British Dictionaries.</w:t>
      </w:r>
    </w:p>
    <w:p w14:paraId="3582EB02" w14:textId="66B51FD6" w:rsidR="00AD2F78" w:rsidRPr="001E271C" w:rsidRDefault="00AD2F78" w:rsidP="006A2610">
      <w:pPr>
        <w:ind w:left="426"/>
        <w:jc w:val="both"/>
        <w:rPr>
          <w:lang w:val="en-US"/>
        </w:rPr>
      </w:pPr>
    </w:p>
    <w:p w14:paraId="663FEE05" w14:textId="77777777" w:rsidR="00C011D5" w:rsidRPr="001A2138" w:rsidRDefault="00C011D5" w:rsidP="00871FD9">
      <w:r w:rsidRPr="001A2138">
        <w:rPr>
          <w:b/>
          <w:iCs/>
        </w:rPr>
        <w:t xml:space="preserve">7.3. </w:t>
      </w:r>
      <w:r w:rsidRPr="001A2138">
        <w:rPr>
          <w:b/>
        </w:rPr>
        <w:t>Описание критериев и шкал оценивания</w:t>
      </w:r>
    </w:p>
    <w:p w14:paraId="3D9B34AC" w14:textId="77777777" w:rsidR="00C011D5" w:rsidRPr="001A2138" w:rsidRDefault="00C011D5" w:rsidP="00871FD9">
      <w:pPr>
        <w:rPr>
          <w:bCs/>
        </w:rPr>
      </w:pPr>
    </w:p>
    <w:p w14:paraId="6768C4F2" w14:textId="3208EB93" w:rsidR="007C7292" w:rsidRPr="001A2138" w:rsidRDefault="007C7292" w:rsidP="00871FD9">
      <w:pPr>
        <w:jc w:val="center"/>
        <w:rPr>
          <w:b/>
        </w:rPr>
      </w:pPr>
      <w:r w:rsidRPr="001A2138">
        <w:rPr>
          <w:b/>
        </w:rPr>
        <w:t xml:space="preserve">Описание критериев оценивания устного </w:t>
      </w:r>
      <w:r w:rsidR="00F6506C" w:rsidRPr="001A2138">
        <w:rPr>
          <w:b/>
        </w:rPr>
        <w:t xml:space="preserve">ответа в процессе </w:t>
      </w:r>
      <w:r w:rsidRPr="001A2138">
        <w:rPr>
          <w:b/>
        </w:rPr>
        <w:t>опроса</w:t>
      </w:r>
    </w:p>
    <w:p w14:paraId="4F3F4189" w14:textId="77777777" w:rsidR="00F6506C" w:rsidRPr="001A2138" w:rsidRDefault="00F6506C" w:rsidP="00871FD9">
      <w:pPr>
        <w:rPr>
          <w:b/>
        </w:rPr>
      </w:pPr>
      <w:bookmarkStart w:id="1" w:name="_Hlk14739317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6648"/>
      </w:tblGrid>
      <w:tr w:rsidR="006209D2" w:rsidRPr="001A2138" w14:paraId="4B351F0B" w14:textId="77777777" w:rsidTr="00F6506C">
        <w:tc>
          <w:tcPr>
            <w:tcW w:w="2589" w:type="dxa"/>
          </w:tcPr>
          <w:p w14:paraId="48C1FAB6" w14:textId="2CE1FC9F" w:rsidR="00F6506C" w:rsidRPr="001A2138" w:rsidRDefault="00F6506C" w:rsidP="00871FD9">
            <w:pPr>
              <w:jc w:val="center"/>
              <w:rPr>
                <w:b/>
              </w:rPr>
            </w:pPr>
            <w:r w:rsidRPr="001A2138">
              <w:rPr>
                <w:b/>
              </w:rPr>
              <w:t>Максимальное количество баллов</w:t>
            </w:r>
          </w:p>
        </w:tc>
        <w:tc>
          <w:tcPr>
            <w:tcW w:w="6648" w:type="dxa"/>
          </w:tcPr>
          <w:p w14:paraId="54BBFF11" w14:textId="345EDBBD" w:rsidR="00F6506C" w:rsidRPr="001A2138" w:rsidRDefault="00F6506C" w:rsidP="00871FD9">
            <w:pPr>
              <w:jc w:val="center"/>
              <w:rPr>
                <w:b/>
              </w:rPr>
            </w:pPr>
            <w:r w:rsidRPr="001A2138">
              <w:rPr>
                <w:b/>
              </w:rPr>
              <w:t>Критерии оцен</w:t>
            </w:r>
            <w:r w:rsidR="00F90858">
              <w:rPr>
                <w:b/>
              </w:rPr>
              <w:t>ивания</w:t>
            </w:r>
          </w:p>
        </w:tc>
      </w:tr>
      <w:tr w:rsidR="006209D2" w:rsidRPr="001A2138" w14:paraId="30C9AAFB" w14:textId="77777777" w:rsidTr="00F6506C">
        <w:tc>
          <w:tcPr>
            <w:tcW w:w="2589" w:type="dxa"/>
          </w:tcPr>
          <w:p w14:paraId="4FF4CA1A" w14:textId="71E06F4B" w:rsidR="00F6506C" w:rsidRPr="001A2138" w:rsidRDefault="00F6506C" w:rsidP="00871FD9">
            <w:pPr>
              <w:jc w:val="both"/>
              <w:rPr>
                <w:bCs/>
              </w:rPr>
            </w:pPr>
            <w:r w:rsidRPr="001A2138">
              <w:rPr>
                <w:bCs/>
              </w:rPr>
              <w:t>5 (отлично)</w:t>
            </w:r>
          </w:p>
        </w:tc>
        <w:tc>
          <w:tcPr>
            <w:tcW w:w="6648" w:type="dxa"/>
          </w:tcPr>
          <w:p w14:paraId="31B5409B" w14:textId="1FE65E88" w:rsidR="00F6506C" w:rsidRPr="001A2138" w:rsidRDefault="00F6506C" w:rsidP="00E11C8B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1A2138">
              <w:rPr>
                <w:bCs/>
              </w:rPr>
              <w:t xml:space="preserve">активность в обсуждении вопросов </w:t>
            </w:r>
          </w:p>
          <w:p w14:paraId="7CFA30DE" w14:textId="6ABD7B94" w:rsidR="00F6506C" w:rsidRPr="001A2138" w:rsidRDefault="00F6506C" w:rsidP="00E11C8B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1A2138">
              <w:rPr>
                <w:bCs/>
              </w:rPr>
              <w:t xml:space="preserve">полный, развернутый, аргументированный ответ на вопрос </w:t>
            </w:r>
          </w:p>
          <w:p w14:paraId="2531A44B" w14:textId="023ABAA8" w:rsidR="00F6506C" w:rsidRPr="001A2138" w:rsidRDefault="00F6506C" w:rsidP="00E11C8B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1A2138">
              <w:rPr>
                <w:bCs/>
              </w:rPr>
              <w:t>полное соответствие ответа заданному вопросу</w:t>
            </w:r>
          </w:p>
          <w:p w14:paraId="6BDD3356" w14:textId="77777777" w:rsidR="00F6506C" w:rsidRPr="001A2138" w:rsidRDefault="00F6506C" w:rsidP="00E11C8B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1A2138">
              <w:rPr>
                <w:bCs/>
              </w:rPr>
              <w:t>теоретико-методологическая правильность ответа</w:t>
            </w:r>
          </w:p>
          <w:p w14:paraId="7C789D98" w14:textId="0AECD4FB" w:rsidR="00F6506C" w:rsidRPr="001A2138" w:rsidRDefault="00F6506C" w:rsidP="00E11C8B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1A2138">
              <w:rPr>
                <w:bCs/>
              </w:rPr>
              <w:t>корректное и достаточное использование необходимой терминологии</w:t>
            </w:r>
          </w:p>
          <w:p w14:paraId="3A42D3F2" w14:textId="24DD00D5" w:rsidR="00F6506C" w:rsidRPr="001A2138" w:rsidRDefault="00F6506C" w:rsidP="00871FD9">
            <w:pPr>
              <w:jc w:val="both"/>
              <w:rPr>
                <w:bCs/>
                <w:u w:val="single"/>
              </w:rPr>
            </w:pPr>
          </w:p>
        </w:tc>
      </w:tr>
      <w:tr w:rsidR="006209D2" w:rsidRPr="001A2138" w14:paraId="3DCF7190" w14:textId="77777777" w:rsidTr="00F6506C">
        <w:tc>
          <w:tcPr>
            <w:tcW w:w="2589" w:type="dxa"/>
          </w:tcPr>
          <w:p w14:paraId="242C2FED" w14:textId="1F6C4ADD" w:rsidR="00F6506C" w:rsidRPr="001A2138" w:rsidRDefault="00F6506C" w:rsidP="00871FD9">
            <w:pPr>
              <w:jc w:val="both"/>
              <w:rPr>
                <w:bCs/>
              </w:rPr>
            </w:pPr>
            <w:r w:rsidRPr="001A2138">
              <w:rPr>
                <w:bCs/>
              </w:rPr>
              <w:t>4 (хорошо)</w:t>
            </w:r>
          </w:p>
        </w:tc>
        <w:tc>
          <w:tcPr>
            <w:tcW w:w="6648" w:type="dxa"/>
          </w:tcPr>
          <w:p w14:paraId="77DF8721" w14:textId="63C53E7A" w:rsidR="00F6506C" w:rsidRPr="001A2138" w:rsidRDefault="00F6506C" w:rsidP="00E11C8B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1A2138">
              <w:rPr>
                <w:bCs/>
              </w:rPr>
              <w:t xml:space="preserve">активность в обсуждении вопросов </w:t>
            </w:r>
          </w:p>
          <w:p w14:paraId="554FED01" w14:textId="6613FC34" w:rsidR="00F6506C" w:rsidRPr="001A2138" w:rsidRDefault="00F6506C" w:rsidP="00E11C8B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1A2138">
              <w:rPr>
                <w:bCs/>
              </w:rPr>
              <w:t>развернутый, аргументированный ответ на вопрос</w:t>
            </w:r>
            <w:r w:rsidR="00EF6BAC" w:rsidRPr="001A2138">
              <w:rPr>
                <w:bCs/>
              </w:rPr>
              <w:t>, но для полноты изложения материала требуются дополнительные наводящие вопросы</w:t>
            </w:r>
            <w:r w:rsidRPr="001A2138">
              <w:rPr>
                <w:bCs/>
              </w:rPr>
              <w:t xml:space="preserve"> </w:t>
            </w:r>
          </w:p>
          <w:p w14:paraId="76442E7B" w14:textId="77777777" w:rsidR="00F6506C" w:rsidRPr="001A2138" w:rsidRDefault="00F6506C" w:rsidP="00E11C8B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1A2138">
              <w:rPr>
                <w:bCs/>
              </w:rPr>
              <w:t>полное соответствие ответа заданному вопросу</w:t>
            </w:r>
          </w:p>
          <w:p w14:paraId="30B80CD6" w14:textId="77777777" w:rsidR="00F6506C" w:rsidRPr="001A2138" w:rsidRDefault="00F6506C" w:rsidP="00E11C8B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1A2138">
              <w:rPr>
                <w:bCs/>
              </w:rPr>
              <w:t>теоретико-методологическая правильность ответа</w:t>
            </w:r>
          </w:p>
          <w:p w14:paraId="1FD133CD" w14:textId="37BF3CE6" w:rsidR="00F6506C" w:rsidRPr="001A2138" w:rsidRDefault="00FB0600" w:rsidP="00E11C8B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1A2138">
              <w:rPr>
                <w:bCs/>
              </w:rPr>
              <w:t xml:space="preserve">небольшие неточности в </w:t>
            </w:r>
            <w:r w:rsidR="00F6506C" w:rsidRPr="001A2138">
              <w:rPr>
                <w:bCs/>
              </w:rPr>
              <w:t>использовани</w:t>
            </w:r>
            <w:r w:rsidRPr="001A2138">
              <w:rPr>
                <w:bCs/>
              </w:rPr>
              <w:t>и</w:t>
            </w:r>
            <w:r w:rsidR="00F6506C" w:rsidRPr="001A2138">
              <w:rPr>
                <w:bCs/>
              </w:rPr>
              <w:t xml:space="preserve"> необходимой терминологии</w:t>
            </w:r>
          </w:p>
          <w:p w14:paraId="4E3762A0" w14:textId="77777777" w:rsidR="00F6506C" w:rsidRPr="001A2138" w:rsidRDefault="00F6506C" w:rsidP="00871FD9">
            <w:pPr>
              <w:ind w:left="360"/>
              <w:jc w:val="both"/>
              <w:rPr>
                <w:bCs/>
              </w:rPr>
            </w:pPr>
          </w:p>
        </w:tc>
      </w:tr>
      <w:tr w:rsidR="006209D2" w:rsidRPr="001A2138" w14:paraId="2768EFDE" w14:textId="77777777" w:rsidTr="00F6506C">
        <w:tc>
          <w:tcPr>
            <w:tcW w:w="2589" w:type="dxa"/>
          </w:tcPr>
          <w:p w14:paraId="43B11E46" w14:textId="3479C630" w:rsidR="00F6506C" w:rsidRPr="001A2138" w:rsidRDefault="00F6506C" w:rsidP="00871FD9">
            <w:pPr>
              <w:jc w:val="both"/>
              <w:rPr>
                <w:bCs/>
              </w:rPr>
            </w:pPr>
            <w:r w:rsidRPr="001A2138">
              <w:rPr>
                <w:bCs/>
              </w:rPr>
              <w:t>3 (удовлетворительно)</w:t>
            </w:r>
          </w:p>
        </w:tc>
        <w:tc>
          <w:tcPr>
            <w:tcW w:w="6648" w:type="dxa"/>
          </w:tcPr>
          <w:p w14:paraId="7CE33B04" w14:textId="75577780" w:rsidR="00F6506C" w:rsidRPr="001A2138" w:rsidRDefault="00F6506C" w:rsidP="00E11C8B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1A2138">
              <w:rPr>
                <w:bCs/>
              </w:rPr>
              <w:t xml:space="preserve">частичный </w:t>
            </w:r>
            <w:r w:rsidR="00FB0600" w:rsidRPr="001A2138">
              <w:rPr>
                <w:bCs/>
              </w:rPr>
              <w:t xml:space="preserve">(недостаточно полный) </w:t>
            </w:r>
            <w:r w:rsidRPr="001A2138">
              <w:rPr>
                <w:bCs/>
              </w:rPr>
              <w:t>ответ на вопрос</w:t>
            </w:r>
          </w:p>
          <w:p w14:paraId="345C159E" w14:textId="379069EE" w:rsidR="00F6506C" w:rsidRPr="001A2138" w:rsidRDefault="00F6506C" w:rsidP="00E11C8B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1A2138">
              <w:rPr>
                <w:bCs/>
              </w:rPr>
              <w:t>частичное соответствие ответа заданному вопросу</w:t>
            </w:r>
          </w:p>
          <w:p w14:paraId="53F21C6C" w14:textId="05CDE9A8" w:rsidR="00F6506C" w:rsidRPr="001A2138" w:rsidRDefault="00FB0600" w:rsidP="00E11C8B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1A2138">
              <w:rPr>
                <w:bCs/>
              </w:rPr>
              <w:t>те</w:t>
            </w:r>
            <w:r w:rsidR="00287719">
              <w:rPr>
                <w:bCs/>
              </w:rPr>
              <w:t>оретико-методологические ошибки</w:t>
            </w:r>
          </w:p>
          <w:p w14:paraId="4BB63054" w14:textId="72137808" w:rsidR="00FB0600" w:rsidRPr="001A2138" w:rsidRDefault="00FB0600" w:rsidP="00E11C8B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1A2138">
              <w:rPr>
                <w:bCs/>
              </w:rPr>
              <w:t>ошибки в терминологии</w:t>
            </w:r>
          </w:p>
        </w:tc>
      </w:tr>
      <w:tr w:rsidR="00F6506C" w:rsidRPr="001A2138" w14:paraId="01C096E3" w14:textId="77777777" w:rsidTr="00F6506C">
        <w:tc>
          <w:tcPr>
            <w:tcW w:w="2589" w:type="dxa"/>
          </w:tcPr>
          <w:p w14:paraId="7FC6D9F5" w14:textId="5D406C26" w:rsidR="00F6506C" w:rsidRPr="001A2138" w:rsidRDefault="00F6506C" w:rsidP="00871FD9">
            <w:pPr>
              <w:jc w:val="both"/>
              <w:rPr>
                <w:bCs/>
              </w:rPr>
            </w:pPr>
            <w:r w:rsidRPr="001A2138">
              <w:rPr>
                <w:bCs/>
              </w:rPr>
              <w:t>2 (неудовлетворительно)</w:t>
            </w:r>
          </w:p>
        </w:tc>
        <w:tc>
          <w:tcPr>
            <w:tcW w:w="6648" w:type="dxa"/>
          </w:tcPr>
          <w:p w14:paraId="0AA482B2" w14:textId="77777777" w:rsidR="00F6506C" w:rsidRPr="001A2138" w:rsidRDefault="00F6506C" w:rsidP="00E11C8B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1A2138">
              <w:rPr>
                <w:bCs/>
              </w:rPr>
              <w:t>ответ отсутствует</w:t>
            </w:r>
          </w:p>
          <w:p w14:paraId="64368F59" w14:textId="77777777" w:rsidR="00F6506C" w:rsidRPr="001A2138" w:rsidRDefault="00F6506C" w:rsidP="00871FD9">
            <w:pPr>
              <w:jc w:val="both"/>
              <w:rPr>
                <w:bCs/>
              </w:rPr>
            </w:pPr>
            <w:r w:rsidRPr="001A2138">
              <w:rPr>
                <w:bCs/>
              </w:rPr>
              <w:t xml:space="preserve">или </w:t>
            </w:r>
          </w:p>
          <w:p w14:paraId="1C263B60" w14:textId="77777777" w:rsidR="00F6506C" w:rsidRPr="001A2138" w:rsidRDefault="00F6506C" w:rsidP="00E11C8B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1A2138">
              <w:rPr>
                <w:bCs/>
              </w:rPr>
              <w:t>содержание ответа не соответствует заданному вопросу</w:t>
            </w:r>
          </w:p>
        </w:tc>
      </w:tr>
    </w:tbl>
    <w:p w14:paraId="5469411B" w14:textId="77777777" w:rsidR="00F6506C" w:rsidRPr="001A2138" w:rsidRDefault="00F6506C" w:rsidP="00871FD9">
      <w:pPr>
        <w:jc w:val="both"/>
        <w:rPr>
          <w:b/>
        </w:rPr>
      </w:pPr>
    </w:p>
    <w:bookmarkEnd w:id="1"/>
    <w:p w14:paraId="47A7816C" w14:textId="77777777" w:rsidR="00F6506C" w:rsidRPr="001A2138" w:rsidRDefault="00F6506C" w:rsidP="00871FD9">
      <w:pPr>
        <w:rPr>
          <w:b/>
        </w:rPr>
      </w:pPr>
    </w:p>
    <w:p w14:paraId="5E04896C" w14:textId="01321DE8" w:rsidR="007C7292" w:rsidRPr="001A2138" w:rsidRDefault="007C7292" w:rsidP="00871FD9">
      <w:pPr>
        <w:jc w:val="center"/>
        <w:rPr>
          <w:b/>
        </w:rPr>
      </w:pPr>
      <w:r w:rsidRPr="001A2138">
        <w:rPr>
          <w:b/>
        </w:rPr>
        <w:t>Описание критериев оценивания выполненного письменного задания</w:t>
      </w:r>
    </w:p>
    <w:p w14:paraId="55B617AC" w14:textId="77777777" w:rsidR="00CE569D" w:rsidRPr="001A2138" w:rsidRDefault="00CE569D" w:rsidP="00871FD9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6648"/>
      </w:tblGrid>
      <w:tr w:rsidR="006209D2" w:rsidRPr="001A2138" w14:paraId="57819D88" w14:textId="77777777" w:rsidTr="00BF3DE2">
        <w:tc>
          <w:tcPr>
            <w:tcW w:w="2589" w:type="dxa"/>
          </w:tcPr>
          <w:p w14:paraId="45B706A3" w14:textId="1243A7B1" w:rsidR="00CE569D" w:rsidRPr="001A2138" w:rsidRDefault="00CE569D" w:rsidP="00871FD9">
            <w:pPr>
              <w:jc w:val="center"/>
              <w:rPr>
                <w:b/>
                <w:bCs/>
              </w:rPr>
            </w:pPr>
            <w:r w:rsidRPr="001A2138">
              <w:rPr>
                <w:b/>
                <w:bCs/>
              </w:rPr>
              <w:lastRenderedPageBreak/>
              <w:t>Максимальное количество баллов</w:t>
            </w:r>
          </w:p>
        </w:tc>
        <w:tc>
          <w:tcPr>
            <w:tcW w:w="6648" w:type="dxa"/>
          </w:tcPr>
          <w:p w14:paraId="19867D4C" w14:textId="55161031" w:rsidR="00CE569D" w:rsidRPr="001A2138" w:rsidRDefault="00CE569D" w:rsidP="00871FD9">
            <w:pPr>
              <w:jc w:val="center"/>
              <w:rPr>
                <w:b/>
                <w:bCs/>
              </w:rPr>
            </w:pPr>
            <w:r w:rsidRPr="001A2138">
              <w:rPr>
                <w:b/>
                <w:bCs/>
              </w:rPr>
              <w:t>Критерии оцен</w:t>
            </w:r>
            <w:r w:rsidR="00F90858">
              <w:rPr>
                <w:b/>
                <w:bCs/>
              </w:rPr>
              <w:t>ивания</w:t>
            </w:r>
          </w:p>
        </w:tc>
      </w:tr>
      <w:tr w:rsidR="006209D2" w:rsidRPr="001A2138" w14:paraId="5972802D" w14:textId="77777777" w:rsidTr="00BF3DE2">
        <w:tc>
          <w:tcPr>
            <w:tcW w:w="2589" w:type="dxa"/>
          </w:tcPr>
          <w:p w14:paraId="22854AD7" w14:textId="77777777" w:rsidR="00CE569D" w:rsidRPr="001A2138" w:rsidRDefault="00CE569D" w:rsidP="00871FD9">
            <w:pPr>
              <w:jc w:val="both"/>
            </w:pPr>
            <w:r w:rsidRPr="001A2138">
              <w:t>5 (отлично)</w:t>
            </w:r>
          </w:p>
        </w:tc>
        <w:tc>
          <w:tcPr>
            <w:tcW w:w="6648" w:type="dxa"/>
          </w:tcPr>
          <w:p w14:paraId="620F0BB7" w14:textId="1B6A8CBA" w:rsidR="00CE569D" w:rsidRPr="001A2138" w:rsidRDefault="00CE569D" w:rsidP="00E11C8B">
            <w:pPr>
              <w:numPr>
                <w:ilvl w:val="0"/>
                <w:numId w:val="3"/>
              </w:numPr>
              <w:jc w:val="both"/>
            </w:pPr>
            <w:r w:rsidRPr="001A2138">
              <w:t xml:space="preserve">полный, развернутый, аргументированный письменный ответ на вопрос </w:t>
            </w:r>
          </w:p>
          <w:p w14:paraId="76415ABF" w14:textId="77777777" w:rsidR="00CE569D" w:rsidRPr="001A2138" w:rsidRDefault="00CE569D" w:rsidP="00E11C8B">
            <w:pPr>
              <w:numPr>
                <w:ilvl w:val="0"/>
                <w:numId w:val="3"/>
              </w:numPr>
              <w:jc w:val="both"/>
            </w:pPr>
            <w:r w:rsidRPr="001A2138">
              <w:t>полное соответствие ответа заданному вопросу</w:t>
            </w:r>
          </w:p>
          <w:p w14:paraId="44434779" w14:textId="77777777" w:rsidR="00CE569D" w:rsidRPr="001A2138" w:rsidRDefault="00CE569D" w:rsidP="00E11C8B">
            <w:pPr>
              <w:numPr>
                <w:ilvl w:val="0"/>
                <w:numId w:val="3"/>
              </w:numPr>
              <w:jc w:val="both"/>
            </w:pPr>
            <w:r w:rsidRPr="001A2138">
              <w:t>теоретико-методологическая правильность ответа</w:t>
            </w:r>
          </w:p>
          <w:p w14:paraId="6419D0FC" w14:textId="77777777" w:rsidR="00CE569D" w:rsidRPr="001A2138" w:rsidRDefault="00CE569D" w:rsidP="00E11C8B">
            <w:pPr>
              <w:numPr>
                <w:ilvl w:val="0"/>
                <w:numId w:val="3"/>
              </w:numPr>
              <w:jc w:val="both"/>
            </w:pPr>
            <w:r w:rsidRPr="001A2138">
              <w:t>корректное и достаточное использование необходимой терминологии</w:t>
            </w:r>
          </w:p>
          <w:p w14:paraId="27399C24" w14:textId="1F5F319F" w:rsidR="00CE569D" w:rsidRPr="001A2138" w:rsidRDefault="00CE569D" w:rsidP="00E11C8B">
            <w:pPr>
              <w:numPr>
                <w:ilvl w:val="0"/>
                <w:numId w:val="3"/>
              </w:numPr>
              <w:jc w:val="both"/>
            </w:pPr>
            <w:proofErr w:type="spellStart"/>
            <w:r w:rsidRPr="001A2138">
              <w:t>речеязыковая</w:t>
            </w:r>
            <w:proofErr w:type="spellEnd"/>
            <w:r w:rsidRPr="001A2138">
              <w:t xml:space="preserve"> правильность письменной научной речи</w:t>
            </w:r>
          </w:p>
          <w:p w14:paraId="4D734031" w14:textId="77777777" w:rsidR="00CE569D" w:rsidRPr="001A2138" w:rsidRDefault="00CE569D" w:rsidP="00871FD9">
            <w:pPr>
              <w:jc w:val="both"/>
              <w:rPr>
                <w:u w:val="single"/>
              </w:rPr>
            </w:pPr>
          </w:p>
        </w:tc>
      </w:tr>
      <w:tr w:rsidR="006209D2" w:rsidRPr="001A2138" w14:paraId="1353A138" w14:textId="77777777" w:rsidTr="00BF3DE2">
        <w:tc>
          <w:tcPr>
            <w:tcW w:w="2589" w:type="dxa"/>
          </w:tcPr>
          <w:p w14:paraId="18AC192A" w14:textId="77777777" w:rsidR="00CE569D" w:rsidRPr="001A2138" w:rsidRDefault="00CE569D" w:rsidP="00871FD9">
            <w:pPr>
              <w:jc w:val="both"/>
            </w:pPr>
            <w:r w:rsidRPr="001A2138">
              <w:t>4 (хорошо)</w:t>
            </w:r>
          </w:p>
        </w:tc>
        <w:tc>
          <w:tcPr>
            <w:tcW w:w="6648" w:type="dxa"/>
          </w:tcPr>
          <w:p w14:paraId="58325B24" w14:textId="20FABB91" w:rsidR="00CE569D" w:rsidRPr="001A2138" w:rsidRDefault="00CE569D" w:rsidP="00E11C8B">
            <w:pPr>
              <w:numPr>
                <w:ilvl w:val="0"/>
                <w:numId w:val="3"/>
              </w:numPr>
              <w:jc w:val="both"/>
            </w:pPr>
            <w:r w:rsidRPr="001A2138">
              <w:t xml:space="preserve">аргументированный письменный ответ на вопрос, но не совсем полный </w:t>
            </w:r>
          </w:p>
          <w:p w14:paraId="1EDF472D" w14:textId="77777777" w:rsidR="00CE569D" w:rsidRPr="001A2138" w:rsidRDefault="00CE569D" w:rsidP="00E11C8B">
            <w:pPr>
              <w:numPr>
                <w:ilvl w:val="0"/>
                <w:numId w:val="3"/>
              </w:numPr>
              <w:jc w:val="both"/>
            </w:pPr>
            <w:r w:rsidRPr="001A2138">
              <w:t>полное соответствие ответа заданному вопросу</w:t>
            </w:r>
          </w:p>
          <w:p w14:paraId="6442FF39" w14:textId="6AAB8036" w:rsidR="00CE569D" w:rsidRPr="001A2138" w:rsidRDefault="00CE569D" w:rsidP="00E11C8B">
            <w:pPr>
              <w:numPr>
                <w:ilvl w:val="0"/>
                <w:numId w:val="3"/>
              </w:numPr>
              <w:jc w:val="both"/>
            </w:pPr>
            <w:r w:rsidRPr="001A2138">
              <w:t>ответ в целом правильный с теоретико-методологической точки зрения, но возможны небольшие неточности в использовании необходимой терминологии</w:t>
            </w:r>
          </w:p>
          <w:p w14:paraId="273EEDB8" w14:textId="4E9B3408" w:rsidR="00CE569D" w:rsidRPr="001A2138" w:rsidRDefault="00CE569D" w:rsidP="00E11C8B">
            <w:pPr>
              <w:numPr>
                <w:ilvl w:val="0"/>
                <w:numId w:val="3"/>
              </w:numPr>
              <w:jc w:val="both"/>
            </w:pPr>
            <w:proofErr w:type="spellStart"/>
            <w:r w:rsidRPr="001A2138">
              <w:t>речеязыковая</w:t>
            </w:r>
            <w:proofErr w:type="spellEnd"/>
            <w:r w:rsidRPr="001A2138">
              <w:t xml:space="preserve"> правильность письменной научной речи</w:t>
            </w:r>
            <w:r w:rsidR="0016779B">
              <w:t>, возможны незначительные погрешности</w:t>
            </w:r>
            <w:r w:rsidRPr="001A2138">
              <w:t xml:space="preserve"> </w:t>
            </w:r>
          </w:p>
          <w:p w14:paraId="79462703" w14:textId="77777777" w:rsidR="00CE569D" w:rsidRPr="001A2138" w:rsidRDefault="00CE569D" w:rsidP="00871FD9">
            <w:pPr>
              <w:jc w:val="both"/>
            </w:pPr>
          </w:p>
        </w:tc>
      </w:tr>
      <w:tr w:rsidR="006209D2" w:rsidRPr="001A2138" w14:paraId="51873968" w14:textId="77777777" w:rsidTr="00BF3DE2">
        <w:tc>
          <w:tcPr>
            <w:tcW w:w="2589" w:type="dxa"/>
          </w:tcPr>
          <w:p w14:paraId="0A5C9007" w14:textId="77777777" w:rsidR="00CE569D" w:rsidRPr="001A2138" w:rsidRDefault="00CE569D" w:rsidP="00871FD9">
            <w:pPr>
              <w:jc w:val="both"/>
            </w:pPr>
            <w:r w:rsidRPr="001A2138">
              <w:t>3 (удовлетворительно)</w:t>
            </w:r>
          </w:p>
        </w:tc>
        <w:tc>
          <w:tcPr>
            <w:tcW w:w="6648" w:type="dxa"/>
          </w:tcPr>
          <w:p w14:paraId="1C0E163E" w14:textId="34F016B4" w:rsidR="00CE569D" w:rsidRPr="001A2138" w:rsidRDefault="00CE569D" w:rsidP="00E11C8B">
            <w:pPr>
              <w:numPr>
                <w:ilvl w:val="0"/>
                <w:numId w:val="4"/>
              </w:numPr>
              <w:jc w:val="both"/>
            </w:pPr>
            <w:r w:rsidRPr="001A2138">
              <w:t>частичный (недостаточно полный)</w:t>
            </w:r>
            <w:r w:rsidR="0046624A">
              <w:t xml:space="preserve"> и неаргументированный </w:t>
            </w:r>
            <w:r w:rsidRPr="001A2138">
              <w:t>ответ на вопрос</w:t>
            </w:r>
            <w:r w:rsidR="0046624A">
              <w:t xml:space="preserve"> </w:t>
            </w:r>
          </w:p>
          <w:p w14:paraId="6377F6C1" w14:textId="77777777" w:rsidR="00CE569D" w:rsidRPr="001A2138" w:rsidRDefault="00CE569D" w:rsidP="00E11C8B">
            <w:pPr>
              <w:numPr>
                <w:ilvl w:val="0"/>
                <w:numId w:val="4"/>
              </w:numPr>
              <w:jc w:val="both"/>
            </w:pPr>
            <w:r w:rsidRPr="001A2138">
              <w:t>частичное соответствие ответа заданному вопросу</w:t>
            </w:r>
          </w:p>
          <w:p w14:paraId="0C4226BA" w14:textId="4EE08D53" w:rsidR="00CE569D" w:rsidRPr="001A2138" w:rsidRDefault="0046624A" w:rsidP="00E11C8B">
            <w:pPr>
              <w:numPr>
                <w:ilvl w:val="0"/>
                <w:numId w:val="4"/>
              </w:numPr>
              <w:jc w:val="both"/>
            </w:pPr>
            <w:r>
              <w:t xml:space="preserve">отдельные </w:t>
            </w:r>
            <w:r w:rsidR="00CE569D" w:rsidRPr="001A2138">
              <w:t xml:space="preserve">теоретико-методологические ошибки </w:t>
            </w:r>
          </w:p>
          <w:p w14:paraId="5102AF92" w14:textId="77777777" w:rsidR="00CE569D" w:rsidRPr="001A2138" w:rsidRDefault="00CE569D" w:rsidP="00E11C8B">
            <w:pPr>
              <w:numPr>
                <w:ilvl w:val="0"/>
                <w:numId w:val="4"/>
              </w:numPr>
              <w:jc w:val="both"/>
            </w:pPr>
            <w:r w:rsidRPr="001A2138">
              <w:t>ошибки в терминологии</w:t>
            </w:r>
          </w:p>
          <w:p w14:paraId="60D47487" w14:textId="0D14A507" w:rsidR="00CE569D" w:rsidRPr="001A2138" w:rsidRDefault="00CE569D" w:rsidP="00E11C8B">
            <w:pPr>
              <w:numPr>
                <w:ilvl w:val="0"/>
                <w:numId w:val="4"/>
              </w:numPr>
              <w:jc w:val="both"/>
            </w:pPr>
            <w:r w:rsidRPr="001A2138">
              <w:t>не соблюдаются все требования письменной научной речи</w:t>
            </w:r>
          </w:p>
        </w:tc>
      </w:tr>
      <w:tr w:rsidR="00CE569D" w:rsidRPr="001A2138" w14:paraId="2BB96A94" w14:textId="77777777" w:rsidTr="00BF3DE2">
        <w:tc>
          <w:tcPr>
            <w:tcW w:w="2589" w:type="dxa"/>
          </w:tcPr>
          <w:p w14:paraId="4BB226DE" w14:textId="77777777" w:rsidR="00CE569D" w:rsidRPr="001A2138" w:rsidRDefault="00CE569D" w:rsidP="00871FD9">
            <w:pPr>
              <w:jc w:val="both"/>
            </w:pPr>
            <w:r w:rsidRPr="001A2138">
              <w:t>2 (неудовлетворительно)</w:t>
            </w:r>
          </w:p>
        </w:tc>
        <w:tc>
          <w:tcPr>
            <w:tcW w:w="6648" w:type="dxa"/>
          </w:tcPr>
          <w:p w14:paraId="0C89F58F" w14:textId="77777777" w:rsidR="00CE569D" w:rsidRPr="001A2138" w:rsidRDefault="00CE569D" w:rsidP="00E11C8B">
            <w:pPr>
              <w:numPr>
                <w:ilvl w:val="0"/>
                <w:numId w:val="4"/>
              </w:numPr>
              <w:jc w:val="both"/>
            </w:pPr>
            <w:r w:rsidRPr="001A2138">
              <w:t>ответ отсутствует</w:t>
            </w:r>
          </w:p>
          <w:p w14:paraId="239E1970" w14:textId="77777777" w:rsidR="00CE569D" w:rsidRPr="001A2138" w:rsidRDefault="00CE569D" w:rsidP="00871FD9">
            <w:pPr>
              <w:jc w:val="both"/>
            </w:pPr>
            <w:r w:rsidRPr="001A2138">
              <w:t xml:space="preserve">или </w:t>
            </w:r>
          </w:p>
          <w:p w14:paraId="211E221D" w14:textId="77777777" w:rsidR="00CE569D" w:rsidRDefault="00CE569D" w:rsidP="00E11C8B">
            <w:pPr>
              <w:numPr>
                <w:ilvl w:val="0"/>
                <w:numId w:val="4"/>
              </w:numPr>
              <w:jc w:val="both"/>
            </w:pPr>
            <w:r w:rsidRPr="001A2138">
              <w:t>содержание ответа не соответствует заданному вопросу</w:t>
            </w:r>
          </w:p>
          <w:p w14:paraId="0B3555B5" w14:textId="512224F5" w:rsidR="0046624A" w:rsidRDefault="0046624A" w:rsidP="00871FD9">
            <w:pPr>
              <w:jc w:val="both"/>
            </w:pPr>
            <w:r>
              <w:t xml:space="preserve">или </w:t>
            </w:r>
          </w:p>
          <w:p w14:paraId="034290CB" w14:textId="7396CA4B" w:rsidR="0046624A" w:rsidRPr="001A2138" w:rsidRDefault="00AB5EC6" w:rsidP="00E11C8B">
            <w:pPr>
              <w:numPr>
                <w:ilvl w:val="0"/>
                <w:numId w:val="4"/>
              </w:numPr>
              <w:jc w:val="both"/>
            </w:pPr>
            <w:r>
              <w:t xml:space="preserve">присутствуют </w:t>
            </w:r>
            <w:r w:rsidR="0046624A">
              <w:t xml:space="preserve">грубые теоретико-методологические ошибки </w:t>
            </w:r>
          </w:p>
        </w:tc>
      </w:tr>
    </w:tbl>
    <w:p w14:paraId="01C655FF" w14:textId="01E20184" w:rsidR="00041992" w:rsidRPr="00DE7425" w:rsidRDefault="00041992" w:rsidP="00871FD9">
      <w:pPr>
        <w:jc w:val="both"/>
      </w:pPr>
    </w:p>
    <w:p w14:paraId="249F20F5" w14:textId="13186171" w:rsidR="00041992" w:rsidRPr="001A2138" w:rsidRDefault="00F0289F" w:rsidP="00871FD9">
      <w:pPr>
        <w:suppressAutoHyphens w:val="0"/>
        <w:jc w:val="center"/>
        <w:rPr>
          <w:rFonts w:eastAsia="Times New Roman"/>
          <w:b/>
          <w:bCs/>
          <w:lang w:eastAsia="ru-RU"/>
        </w:rPr>
      </w:pPr>
      <w:r w:rsidRPr="001A2138">
        <w:rPr>
          <w:rFonts w:eastAsia="Times New Roman"/>
          <w:b/>
          <w:bCs/>
          <w:lang w:eastAsia="ru-RU"/>
        </w:rPr>
        <w:t xml:space="preserve">Оценивание </w:t>
      </w:r>
      <w:r w:rsidR="00375023">
        <w:rPr>
          <w:rFonts w:eastAsia="Times New Roman"/>
          <w:b/>
          <w:bCs/>
          <w:lang w:eastAsia="ru-RU"/>
        </w:rPr>
        <w:t xml:space="preserve">защиты реферата </w:t>
      </w:r>
      <w:r w:rsidRPr="001A2138">
        <w:rPr>
          <w:rFonts w:eastAsia="Times New Roman"/>
          <w:b/>
          <w:bCs/>
          <w:lang w:eastAsia="ru-RU"/>
        </w:rPr>
        <w:t>на зачете</w:t>
      </w:r>
    </w:p>
    <w:p w14:paraId="07C00F21" w14:textId="77777777" w:rsidR="00041992" w:rsidRPr="001A2138" w:rsidRDefault="00041992" w:rsidP="00871FD9">
      <w:pPr>
        <w:suppressAutoHyphens w:val="0"/>
        <w:jc w:val="both"/>
        <w:rPr>
          <w:rFonts w:eastAsia="Times New Roman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7614D" w:rsidRPr="001A2138" w14:paraId="10FFADAC" w14:textId="77777777" w:rsidTr="0037614D">
        <w:tc>
          <w:tcPr>
            <w:tcW w:w="3115" w:type="dxa"/>
          </w:tcPr>
          <w:p w14:paraId="7288AF55" w14:textId="7F794CA3" w:rsidR="0037614D" w:rsidRPr="001A2138" w:rsidRDefault="0037614D" w:rsidP="00871FD9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A2138">
              <w:rPr>
                <w:rFonts w:eastAsia="Times New Roman"/>
                <w:b/>
                <w:bCs/>
                <w:lang w:eastAsia="ru-RU"/>
              </w:rPr>
              <w:t>Зачтено (отлично, хорошо, удовлетворительно) / Не зачтено (неудовлетворительно)</w:t>
            </w:r>
          </w:p>
        </w:tc>
        <w:tc>
          <w:tcPr>
            <w:tcW w:w="3115" w:type="dxa"/>
          </w:tcPr>
          <w:p w14:paraId="00BB4AFE" w14:textId="2B52ADCF" w:rsidR="0037614D" w:rsidRPr="001A2138" w:rsidRDefault="0003292C" w:rsidP="00871FD9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A2138">
              <w:rPr>
                <w:rFonts w:eastAsia="Times New Roman"/>
                <w:b/>
                <w:bCs/>
                <w:lang w:eastAsia="ru-RU"/>
              </w:rPr>
              <w:t>Показатели</w:t>
            </w:r>
          </w:p>
        </w:tc>
        <w:tc>
          <w:tcPr>
            <w:tcW w:w="3115" w:type="dxa"/>
          </w:tcPr>
          <w:p w14:paraId="2C38902C" w14:textId="58B2E2C7" w:rsidR="0037614D" w:rsidRPr="001A2138" w:rsidRDefault="0003292C" w:rsidP="00871FD9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A2138">
              <w:rPr>
                <w:rFonts w:eastAsia="Times New Roman"/>
                <w:b/>
                <w:bCs/>
                <w:lang w:eastAsia="ru-RU"/>
              </w:rPr>
              <w:t>Критерии</w:t>
            </w:r>
          </w:p>
        </w:tc>
      </w:tr>
      <w:tr w:rsidR="004B083B" w:rsidRPr="001A2138" w14:paraId="173BC9E4" w14:textId="77777777" w:rsidTr="0037614D">
        <w:tc>
          <w:tcPr>
            <w:tcW w:w="3115" w:type="dxa"/>
          </w:tcPr>
          <w:p w14:paraId="3BB65B9D" w14:textId="7E46443D" w:rsidR="004B083B" w:rsidRPr="001A2138" w:rsidRDefault="004B083B" w:rsidP="00871FD9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1A2138">
              <w:rPr>
                <w:rFonts w:eastAsia="Times New Roman"/>
                <w:lang w:eastAsia="ru-RU"/>
              </w:rPr>
              <w:t xml:space="preserve">Отлично (повышенный уровень) </w:t>
            </w:r>
          </w:p>
        </w:tc>
        <w:tc>
          <w:tcPr>
            <w:tcW w:w="3115" w:type="dxa"/>
            <w:vMerge w:val="restart"/>
          </w:tcPr>
          <w:p w14:paraId="27660646" w14:textId="5C332A39" w:rsidR="004B083B" w:rsidRPr="001A2138" w:rsidRDefault="00EC6617" w:rsidP="00871FD9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1A2138">
              <w:rPr>
                <w:rFonts w:eastAsia="Times New Roman"/>
                <w:b/>
                <w:bCs/>
                <w:lang w:eastAsia="ru-RU"/>
              </w:rPr>
              <w:t xml:space="preserve">● </w:t>
            </w:r>
            <w:r w:rsidR="004B083B" w:rsidRPr="001A2138">
              <w:rPr>
                <w:rFonts w:eastAsia="Times New Roman"/>
                <w:lang w:eastAsia="ru-RU"/>
              </w:rPr>
              <w:t xml:space="preserve">Владение теоретико-методологическим инструментарием </w:t>
            </w:r>
            <w:r w:rsidR="009471D1">
              <w:rPr>
                <w:rFonts w:eastAsia="Times New Roman"/>
                <w:lang w:eastAsia="ru-RU"/>
              </w:rPr>
              <w:t>исследования;</w:t>
            </w:r>
          </w:p>
          <w:p w14:paraId="15FB06E3" w14:textId="31E7A56C" w:rsidR="004B083B" w:rsidRPr="001A2138" w:rsidRDefault="00EC6617" w:rsidP="00871FD9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1A2138">
              <w:rPr>
                <w:rFonts w:eastAsia="Times New Roman"/>
                <w:b/>
                <w:bCs/>
                <w:lang w:eastAsia="ru-RU"/>
              </w:rPr>
              <w:t xml:space="preserve">● </w:t>
            </w:r>
            <w:proofErr w:type="spellStart"/>
            <w:r w:rsidR="004B083B" w:rsidRPr="001A2138">
              <w:rPr>
                <w:rFonts w:eastAsia="Times New Roman"/>
                <w:lang w:eastAsia="ru-RU"/>
              </w:rPr>
              <w:t>Фактологическая</w:t>
            </w:r>
            <w:proofErr w:type="spellEnd"/>
            <w:r w:rsidR="004B083B" w:rsidRPr="001A2138">
              <w:rPr>
                <w:rFonts w:eastAsia="Times New Roman"/>
                <w:lang w:eastAsia="ru-RU"/>
              </w:rPr>
              <w:t xml:space="preserve"> и содержательная точность изложения материала</w:t>
            </w:r>
            <w:r w:rsidR="009471D1">
              <w:rPr>
                <w:rFonts w:eastAsia="Times New Roman"/>
                <w:lang w:eastAsia="ru-RU"/>
              </w:rPr>
              <w:t>;</w:t>
            </w:r>
          </w:p>
          <w:p w14:paraId="766D707D" w14:textId="6DBC294A" w:rsidR="004B083B" w:rsidRPr="001A2138" w:rsidRDefault="00EC6617" w:rsidP="00871FD9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1A2138">
              <w:rPr>
                <w:rFonts w:eastAsia="Times New Roman"/>
                <w:b/>
                <w:bCs/>
                <w:lang w:eastAsia="ru-RU"/>
              </w:rPr>
              <w:t xml:space="preserve">● </w:t>
            </w:r>
            <w:r w:rsidR="004B083B" w:rsidRPr="001A2138">
              <w:rPr>
                <w:rFonts w:eastAsia="Times New Roman"/>
                <w:lang w:eastAsia="ru-RU"/>
              </w:rPr>
              <w:t xml:space="preserve">Полнота </w:t>
            </w:r>
            <w:r w:rsidR="001515B5" w:rsidRPr="001A2138">
              <w:rPr>
                <w:rFonts w:eastAsia="Times New Roman"/>
                <w:lang w:eastAsia="ru-RU"/>
              </w:rPr>
              <w:t xml:space="preserve">и аргументированность </w:t>
            </w:r>
            <w:r w:rsidR="004B083B" w:rsidRPr="001A2138">
              <w:rPr>
                <w:rFonts w:eastAsia="Times New Roman"/>
                <w:lang w:eastAsia="ru-RU"/>
              </w:rPr>
              <w:t>изложения материала</w:t>
            </w:r>
            <w:r w:rsidR="009471D1">
              <w:rPr>
                <w:rFonts w:eastAsia="Times New Roman"/>
                <w:lang w:eastAsia="ru-RU"/>
              </w:rPr>
              <w:t>;</w:t>
            </w:r>
          </w:p>
          <w:p w14:paraId="6973823E" w14:textId="62DB472A" w:rsidR="004B083B" w:rsidRPr="001A2138" w:rsidRDefault="00EC6617" w:rsidP="00871FD9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1A2138">
              <w:rPr>
                <w:rFonts w:eastAsia="Times New Roman"/>
                <w:b/>
                <w:bCs/>
                <w:lang w:eastAsia="ru-RU"/>
              </w:rPr>
              <w:t xml:space="preserve">● </w:t>
            </w:r>
            <w:r w:rsidR="009471D1">
              <w:rPr>
                <w:rFonts w:eastAsia="Times New Roman"/>
                <w:lang w:eastAsia="ru-RU"/>
              </w:rPr>
              <w:t>Самостоятельность;</w:t>
            </w:r>
          </w:p>
          <w:p w14:paraId="5DE57A1A" w14:textId="114605D4" w:rsidR="004B083B" w:rsidRPr="001A2138" w:rsidRDefault="00EC6617" w:rsidP="00871FD9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1A2138">
              <w:rPr>
                <w:rFonts w:eastAsia="Times New Roman"/>
                <w:b/>
                <w:bCs/>
                <w:lang w:eastAsia="ru-RU"/>
              </w:rPr>
              <w:lastRenderedPageBreak/>
              <w:t xml:space="preserve">● </w:t>
            </w:r>
            <w:r w:rsidR="004B083B" w:rsidRPr="001A2138">
              <w:rPr>
                <w:rFonts w:eastAsia="Times New Roman"/>
                <w:lang w:eastAsia="ru-RU"/>
              </w:rPr>
              <w:t>Культура научной речи</w:t>
            </w:r>
            <w:r w:rsidR="009471D1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115" w:type="dxa"/>
          </w:tcPr>
          <w:p w14:paraId="6277BA32" w14:textId="1D58B4FD" w:rsidR="004B083B" w:rsidRPr="001B7EEA" w:rsidRDefault="009471D1" w:rsidP="00871FD9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1B7EEA">
              <w:rPr>
                <w:rFonts w:eastAsia="Times New Roman"/>
                <w:lang w:eastAsia="ru-RU"/>
              </w:rPr>
              <w:lastRenderedPageBreak/>
              <w:t>Проведён</w:t>
            </w:r>
            <w:r w:rsidR="00314122" w:rsidRPr="001B7EEA">
              <w:rPr>
                <w:rFonts w:eastAsia="Times New Roman"/>
                <w:lang w:eastAsia="ru-RU"/>
              </w:rPr>
              <w:t xml:space="preserve"> полный, развернутый </w:t>
            </w:r>
            <w:r w:rsidRPr="001B7EEA">
              <w:rPr>
                <w:rFonts w:eastAsia="Times New Roman"/>
                <w:lang w:eastAsia="ru-RU"/>
              </w:rPr>
              <w:t>анализ</w:t>
            </w:r>
            <w:r w:rsidR="00314122" w:rsidRPr="001B7EEA">
              <w:rPr>
                <w:rFonts w:eastAsia="Times New Roman"/>
                <w:lang w:eastAsia="ru-RU"/>
              </w:rPr>
              <w:t xml:space="preserve"> п</w:t>
            </w:r>
            <w:r w:rsidRPr="001B7EEA">
              <w:rPr>
                <w:rFonts w:eastAsia="Times New Roman"/>
                <w:lang w:eastAsia="ru-RU"/>
              </w:rPr>
              <w:t>редставленного материала на основе использования указанных в реферате методов</w:t>
            </w:r>
            <w:r w:rsidR="00314122" w:rsidRPr="001B7EEA">
              <w:rPr>
                <w:rFonts w:eastAsia="Times New Roman"/>
                <w:lang w:eastAsia="ru-RU"/>
              </w:rPr>
              <w:t xml:space="preserve">. Студент демонстрирует </w:t>
            </w:r>
            <w:r w:rsidRPr="001B7EEA">
              <w:rPr>
                <w:rFonts w:eastAsia="Times New Roman"/>
                <w:lang w:eastAsia="ru-RU"/>
              </w:rPr>
              <w:t xml:space="preserve">понимание использованных методов </w:t>
            </w:r>
            <w:r w:rsidR="00314122" w:rsidRPr="001B7EEA">
              <w:rPr>
                <w:rFonts w:eastAsia="Times New Roman"/>
                <w:lang w:eastAsia="ru-RU"/>
              </w:rPr>
              <w:t xml:space="preserve">предмета в </w:t>
            </w:r>
            <w:r w:rsidR="005D4BD0" w:rsidRPr="001B7EEA">
              <w:rPr>
                <w:rFonts w:eastAsia="Times New Roman"/>
                <w:lang w:eastAsia="ru-RU"/>
              </w:rPr>
              <w:t>полном объеме</w:t>
            </w:r>
            <w:r w:rsidR="00314122" w:rsidRPr="001B7EEA">
              <w:rPr>
                <w:rFonts w:eastAsia="Times New Roman"/>
                <w:lang w:eastAsia="ru-RU"/>
              </w:rPr>
              <w:t xml:space="preserve">. Самостоятельно и исчерпывающее отвечает на </w:t>
            </w:r>
            <w:r w:rsidR="00314122" w:rsidRPr="001B7EEA">
              <w:rPr>
                <w:rFonts w:eastAsia="Times New Roman"/>
                <w:lang w:eastAsia="ru-RU"/>
              </w:rPr>
              <w:lastRenderedPageBreak/>
              <w:t xml:space="preserve">уточняющие и дополнительные вопросы. </w:t>
            </w:r>
          </w:p>
          <w:p w14:paraId="478A145B" w14:textId="16B55312" w:rsidR="00314122" w:rsidRPr="001B7EEA" w:rsidRDefault="00314122" w:rsidP="00871FD9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1B7EEA">
              <w:rPr>
                <w:rFonts w:eastAsia="Times New Roman"/>
                <w:lang w:eastAsia="ru-RU"/>
              </w:rPr>
              <w:t xml:space="preserve">В ответах не нарушает требований научной речи, правильно и точно употребляет научно-лингвистическую терминологию. </w:t>
            </w:r>
          </w:p>
        </w:tc>
      </w:tr>
      <w:tr w:rsidR="004B083B" w:rsidRPr="001A2138" w14:paraId="5DE1289F" w14:textId="77777777" w:rsidTr="0037614D">
        <w:tc>
          <w:tcPr>
            <w:tcW w:w="3115" w:type="dxa"/>
          </w:tcPr>
          <w:p w14:paraId="6BBCF9B5" w14:textId="3B270813" w:rsidR="004B083B" w:rsidRPr="001A2138" w:rsidRDefault="004B083B" w:rsidP="00871FD9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1A2138">
              <w:rPr>
                <w:rFonts w:eastAsia="Times New Roman"/>
                <w:lang w:eastAsia="ru-RU"/>
              </w:rPr>
              <w:lastRenderedPageBreak/>
              <w:t>Хорошо (базовый уровень)</w:t>
            </w:r>
          </w:p>
        </w:tc>
        <w:tc>
          <w:tcPr>
            <w:tcW w:w="3115" w:type="dxa"/>
            <w:vMerge/>
          </w:tcPr>
          <w:p w14:paraId="4BC47257" w14:textId="77777777" w:rsidR="004B083B" w:rsidRPr="001A2138" w:rsidRDefault="004B083B" w:rsidP="00871FD9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115" w:type="dxa"/>
          </w:tcPr>
          <w:p w14:paraId="7B9797E0" w14:textId="7A3EBD8D" w:rsidR="0024207D" w:rsidRPr="001B7EEA" w:rsidRDefault="009471D1" w:rsidP="00871FD9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1B7EEA">
              <w:rPr>
                <w:rFonts w:eastAsia="Times New Roman"/>
                <w:lang w:eastAsia="ru-RU"/>
              </w:rPr>
              <w:t>В работе д</w:t>
            </w:r>
            <w:r w:rsidR="0024207D" w:rsidRPr="001B7EEA">
              <w:rPr>
                <w:rFonts w:eastAsia="Times New Roman"/>
                <w:lang w:eastAsia="ru-RU"/>
              </w:rPr>
              <w:t>ан полный, разверну</w:t>
            </w:r>
            <w:r w:rsidRPr="001B7EEA">
              <w:rPr>
                <w:rFonts w:eastAsia="Times New Roman"/>
                <w:lang w:eastAsia="ru-RU"/>
              </w:rPr>
              <w:t>тый ответ на поставленный вопрос на подход к анализу языковых единиц</w:t>
            </w:r>
            <w:r w:rsidR="0024207D" w:rsidRPr="001B7EEA">
              <w:rPr>
                <w:rFonts w:eastAsia="Times New Roman"/>
                <w:lang w:eastAsia="ru-RU"/>
              </w:rPr>
              <w:t xml:space="preserve">. Студент демонстрирует знание </w:t>
            </w:r>
            <w:r w:rsidR="001B7EEA" w:rsidRPr="001B7EEA">
              <w:rPr>
                <w:rFonts w:eastAsia="Times New Roman"/>
                <w:lang w:eastAsia="ru-RU"/>
              </w:rPr>
              <w:t xml:space="preserve">объекта и </w:t>
            </w:r>
            <w:r w:rsidR="0024207D" w:rsidRPr="001B7EEA">
              <w:rPr>
                <w:rFonts w:eastAsia="Times New Roman"/>
                <w:lang w:eastAsia="ru-RU"/>
              </w:rPr>
              <w:t>предмета в полном объеме учебной программы</w:t>
            </w:r>
            <w:r w:rsidR="00C85615" w:rsidRPr="001B7EEA">
              <w:rPr>
                <w:rFonts w:eastAsia="Times New Roman"/>
                <w:lang w:eastAsia="ru-RU"/>
              </w:rPr>
              <w:t>.</w:t>
            </w:r>
            <w:r w:rsidR="006E0248" w:rsidRPr="001B7EEA">
              <w:rPr>
                <w:rFonts w:eastAsia="Times New Roman"/>
                <w:lang w:eastAsia="ru-RU"/>
              </w:rPr>
              <w:t xml:space="preserve"> </w:t>
            </w:r>
            <w:r w:rsidR="00841B55" w:rsidRPr="001B7EEA">
              <w:rPr>
                <w:rFonts w:eastAsia="Times New Roman"/>
                <w:lang w:eastAsia="ru-RU"/>
              </w:rPr>
              <w:t>В целом правильно отвечает на</w:t>
            </w:r>
            <w:r w:rsidR="0024207D" w:rsidRPr="001B7EEA">
              <w:rPr>
                <w:rFonts w:eastAsia="Times New Roman"/>
                <w:lang w:eastAsia="ru-RU"/>
              </w:rPr>
              <w:t xml:space="preserve"> уточняющие и дополнительные вопросы</w:t>
            </w:r>
            <w:r w:rsidR="00841B55" w:rsidRPr="001B7EEA">
              <w:rPr>
                <w:rFonts w:eastAsia="Times New Roman"/>
                <w:lang w:eastAsia="ru-RU"/>
              </w:rPr>
              <w:t>, в ответах возможны отдельные неточности</w:t>
            </w:r>
            <w:r w:rsidR="001B7EEA" w:rsidRPr="001B7EEA">
              <w:rPr>
                <w:rFonts w:eastAsia="Times New Roman"/>
                <w:lang w:eastAsia="ru-RU"/>
              </w:rPr>
              <w:t>.</w:t>
            </w:r>
          </w:p>
          <w:p w14:paraId="4A634880" w14:textId="625CCE66" w:rsidR="004B083B" w:rsidRPr="001B7EEA" w:rsidRDefault="0024207D" w:rsidP="00871FD9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1B7EEA">
              <w:rPr>
                <w:rFonts w:eastAsia="Times New Roman"/>
                <w:lang w:eastAsia="ru-RU"/>
              </w:rPr>
              <w:t xml:space="preserve">В ответах не нарушает требований научной речи, </w:t>
            </w:r>
            <w:r w:rsidR="00841B55" w:rsidRPr="001B7EEA">
              <w:rPr>
                <w:rFonts w:eastAsia="Times New Roman"/>
                <w:lang w:eastAsia="ru-RU"/>
              </w:rPr>
              <w:t xml:space="preserve">но возможны погрешности в употреблении </w:t>
            </w:r>
            <w:r w:rsidRPr="001B7EEA">
              <w:rPr>
                <w:rFonts w:eastAsia="Times New Roman"/>
                <w:lang w:eastAsia="ru-RU"/>
              </w:rPr>
              <w:t>научно-лингвистическ</w:t>
            </w:r>
            <w:r w:rsidR="00841B55" w:rsidRPr="001B7EEA">
              <w:rPr>
                <w:rFonts w:eastAsia="Times New Roman"/>
                <w:lang w:eastAsia="ru-RU"/>
              </w:rPr>
              <w:t>ой</w:t>
            </w:r>
            <w:r w:rsidRPr="001B7EEA">
              <w:rPr>
                <w:rFonts w:eastAsia="Times New Roman"/>
                <w:lang w:eastAsia="ru-RU"/>
              </w:rPr>
              <w:t xml:space="preserve"> терминологи</w:t>
            </w:r>
            <w:r w:rsidR="00841B55" w:rsidRPr="001B7EEA">
              <w:rPr>
                <w:rFonts w:eastAsia="Times New Roman"/>
                <w:lang w:eastAsia="ru-RU"/>
              </w:rPr>
              <w:t>и</w:t>
            </w:r>
            <w:r w:rsidRPr="001B7EEA">
              <w:rPr>
                <w:rFonts w:eastAsia="Times New Roman"/>
                <w:lang w:eastAsia="ru-RU"/>
              </w:rPr>
              <w:t>.</w:t>
            </w:r>
          </w:p>
        </w:tc>
      </w:tr>
      <w:tr w:rsidR="004B083B" w:rsidRPr="001A2138" w14:paraId="13491FB9" w14:textId="77777777" w:rsidTr="0037614D">
        <w:tc>
          <w:tcPr>
            <w:tcW w:w="3115" w:type="dxa"/>
          </w:tcPr>
          <w:p w14:paraId="21E0389A" w14:textId="1FE2AF05" w:rsidR="004B083B" w:rsidRPr="001A2138" w:rsidRDefault="004B083B" w:rsidP="00871FD9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1A2138">
              <w:rPr>
                <w:rFonts w:eastAsia="Times New Roman"/>
                <w:lang w:eastAsia="ru-RU"/>
              </w:rPr>
              <w:t>Удовлетворительно (пороговый)</w:t>
            </w:r>
          </w:p>
        </w:tc>
        <w:tc>
          <w:tcPr>
            <w:tcW w:w="3115" w:type="dxa"/>
            <w:vMerge/>
          </w:tcPr>
          <w:p w14:paraId="31E82172" w14:textId="77777777" w:rsidR="004B083B" w:rsidRPr="001A2138" w:rsidRDefault="004B083B" w:rsidP="00871FD9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115" w:type="dxa"/>
          </w:tcPr>
          <w:p w14:paraId="3157E06A" w14:textId="5CD32283" w:rsidR="004B083B" w:rsidRPr="001B7EEA" w:rsidRDefault="001B7EEA" w:rsidP="001B7EEA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1B7EEA">
              <w:rPr>
                <w:rFonts w:eastAsia="Times New Roman"/>
                <w:lang w:eastAsia="ru-RU"/>
              </w:rPr>
              <w:t xml:space="preserve">В презентации студент осветил суть своего исследования, но в ответах на вопросы не проявил понимания сделанного исследования. </w:t>
            </w:r>
            <w:r w:rsidR="009444A8" w:rsidRPr="001B7EEA">
              <w:rPr>
                <w:rFonts w:eastAsia="Times New Roman"/>
                <w:lang w:eastAsia="ru-RU"/>
              </w:rPr>
              <w:t>Студент демонстрирует в основном сформированное знание предмета в соответствии с</w:t>
            </w:r>
            <w:r w:rsidR="005D4BD0" w:rsidRPr="001B7EEA">
              <w:rPr>
                <w:rFonts w:eastAsia="Times New Roman"/>
                <w:lang w:eastAsia="ru-RU"/>
              </w:rPr>
              <w:t xml:space="preserve"> требованиями учебной программы, но в</w:t>
            </w:r>
            <w:r w:rsidR="009444A8" w:rsidRPr="001B7EEA">
              <w:rPr>
                <w:rFonts w:eastAsia="Times New Roman"/>
                <w:lang w:eastAsia="ru-RU"/>
              </w:rPr>
              <w:t xml:space="preserve"> ответах присутствуют ошибки в употреблении научно-лингвистической терминологии.</w:t>
            </w:r>
          </w:p>
        </w:tc>
      </w:tr>
      <w:tr w:rsidR="004B083B" w:rsidRPr="001A2138" w14:paraId="0357DDB5" w14:textId="77777777" w:rsidTr="0037614D">
        <w:tc>
          <w:tcPr>
            <w:tcW w:w="3115" w:type="dxa"/>
          </w:tcPr>
          <w:p w14:paraId="7752AE2E" w14:textId="35762A9D" w:rsidR="004B083B" w:rsidRPr="001A2138" w:rsidRDefault="004B083B" w:rsidP="00871FD9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1A2138">
              <w:rPr>
                <w:rFonts w:eastAsia="Times New Roman"/>
                <w:lang w:eastAsia="ru-RU"/>
              </w:rPr>
              <w:t>Неудовлетворительно (уровень не сформирован)</w:t>
            </w:r>
          </w:p>
        </w:tc>
        <w:tc>
          <w:tcPr>
            <w:tcW w:w="3115" w:type="dxa"/>
            <w:vMerge/>
          </w:tcPr>
          <w:p w14:paraId="39F120D5" w14:textId="77777777" w:rsidR="004B083B" w:rsidRPr="001A2138" w:rsidRDefault="004B083B" w:rsidP="00871FD9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115" w:type="dxa"/>
          </w:tcPr>
          <w:p w14:paraId="16B49328" w14:textId="519388F3" w:rsidR="00A10E4E" w:rsidRPr="001B7EEA" w:rsidRDefault="00A10E4E" w:rsidP="00871FD9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1B7EEA">
              <w:rPr>
                <w:rFonts w:eastAsia="Times New Roman"/>
                <w:lang w:eastAsia="ru-RU"/>
              </w:rPr>
              <w:t>Студент не дает ответов на вопрос.</w:t>
            </w:r>
          </w:p>
          <w:p w14:paraId="72856A9C" w14:textId="523E3116" w:rsidR="004B083B" w:rsidRPr="001B7EEA" w:rsidRDefault="00781FBF" w:rsidP="00781FBF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</w:t>
            </w:r>
            <w:r w:rsidR="00A10E4E" w:rsidRPr="001B7EEA">
              <w:rPr>
                <w:rFonts w:eastAsia="Times New Roman"/>
                <w:lang w:eastAsia="ru-RU"/>
              </w:rPr>
              <w:t xml:space="preserve">ан неполный и/или неправильный ответ, который свидетельствует о незнании предмета и непонимании </w:t>
            </w:r>
            <w:r w:rsidR="005D4BD0" w:rsidRPr="001B7EEA">
              <w:rPr>
                <w:rFonts w:eastAsia="Times New Roman"/>
                <w:lang w:eastAsia="ru-RU"/>
              </w:rPr>
              <w:t xml:space="preserve">сути </w:t>
            </w:r>
            <w:proofErr w:type="spellStart"/>
            <w:r w:rsidR="001B7EEA" w:rsidRPr="001B7EEA">
              <w:rPr>
                <w:rFonts w:eastAsia="Times New Roman"/>
                <w:lang w:eastAsia="ru-RU"/>
              </w:rPr>
              <w:t>контрастивного</w:t>
            </w:r>
            <w:proofErr w:type="spellEnd"/>
            <w:r w:rsidR="001B7EEA" w:rsidRPr="001B7EEA">
              <w:rPr>
                <w:rFonts w:eastAsia="Times New Roman"/>
                <w:lang w:eastAsia="ru-RU"/>
              </w:rPr>
              <w:t xml:space="preserve"> анализа языкового материала</w:t>
            </w:r>
            <w:r w:rsidR="00C85615" w:rsidRPr="001B7EEA">
              <w:rPr>
                <w:rFonts w:eastAsia="Times New Roman"/>
                <w:lang w:eastAsia="ru-RU"/>
              </w:rPr>
              <w:t xml:space="preserve">. </w:t>
            </w:r>
            <w:r w:rsidR="006E0248" w:rsidRPr="001B7EEA">
              <w:rPr>
                <w:rFonts w:eastAsia="Times New Roman"/>
                <w:lang w:eastAsia="ru-RU"/>
              </w:rPr>
              <w:t>Н</w:t>
            </w:r>
            <w:r w:rsidR="00A10E4E" w:rsidRPr="001B7EEA">
              <w:rPr>
                <w:rFonts w:eastAsia="Times New Roman"/>
                <w:lang w:eastAsia="ru-RU"/>
              </w:rPr>
              <w:t xml:space="preserve">е </w:t>
            </w:r>
            <w:r w:rsidR="00A10E4E" w:rsidRPr="001B7EEA">
              <w:rPr>
                <w:rFonts w:eastAsia="Times New Roman"/>
                <w:lang w:eastAsia="ru-RU"/>
              </w:rPr>
              <w:lastRenderedPageBreak/>
              <w:t xml:space="preserve">владеет культурой научной речи, не владеет научно-лингвистической терминологией. </w:t>
            </w:r>
          </w:p>
        </w:tc>
      </w:tr>
    </w:tbl>
    <w:p w14:paraId="58713E56" w14:textId="77777777" w:rsidR="0037614D" w:rsidRPr="001A2138" w:rsidRDefault="0037614D" w:rsidP="00871FD9">
      <w:pPr>
        <w:suppressAutoHyphens w:val="0"/>
        <w:jc w:val="both"/>
        <w:rPr>
          <w:rFonts w:eastAsia="Times New Roman"/>
          <w:lang w:eastAsia="ru-RU"/>
        </w:rPr>
      </w:pPr>
    </w:p>
    <w:p w14:paraId="52A719B7" w14:textId="77777777" w:rsidR="00953730" w:rsidRPr="001A2138" w:rsidRDefault="00953730" w:rsidP="00871FD9">
      <w:pPr>
        <w:shd w:val="clear" w:color="auto" w:fill="FFFFFF"/>
        <w:spacing w:before="120" w:after="120"/>
        <w:jc w:val="center"/>
        <w:rPr>
          <w:b/>
          <w:bCs/>
          <w:iCs/>
        </w:rPr>
      </w:pPr>
      <w:r w:rsidRPr="001A2138">
        <w:rPr>
          <w:b/>
          <w:bCs/>
          <w:iCs/>
        </w:rPr>
        <w:t xml:space="preserve">Сопоставление шкал оценивания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0"/>
        <w:gridCol w:w="1672"/>
        <w:gridCol w:w="1295"/>
        <w:gridCol w:w="2244"/>
        <w:gridCol w:w="2474"/>
      </w:tblGrid>
      <w:tr w:rsidR="006209D2" w:rsidRPr="001A2138" w14:paraId="59B0329E" w14:textId="77777777" w:rsidTr="00781FBF">
        <w:tc>
          <w:tcPr>
            <w:tcW w:w="1660" w:type="dxa"/>
          </w:tcPr>
          <w:p w14:paraId="5DD8FFCD" w14:textId="18C38904" w:rsidR="00623ED5" w:rsidRPr="001A2138" w:rsidRDefault="00623ED5" w:rsidP="00871FD9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>Пятибалльная шкала</w:t>
            </w:r>
          </w:p>
        </w:tc>
        <w:tc>
          <w:tcPr>
            <w:tcW w:w="1672" w:type="dxa"/>
          </w:tcPr>
          <w:p w14:paraId="284F30DE" w14:textId="01128F8A" w:rsidR="00223EA9" w:rsidRPr="001A2138" w:rsidRDefault="00223EA9" w:rsidP="00871FD9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>5</w:t>
            </w:r>
          </w:p>
          <w:p w14:paraId="218CE784" w14:textId="1CEC1786" w:rsidR="00623ED5" w:rsidRPr="001A2138" w:rsidRDefault="00623ED5" w:rsidP="00871FD9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>Отлично</w:t>
            </w:r>
          </w:p>
          <w:p w14:paraId="68DA46B1" w14:textId="6078F1AA" w:rsidR="00623ED5" w:rsidRPr="001A2138" w:rsidRDefault="00623ED5" w:rsidP="00871FD9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>(продвинутый уровень)</w:t>
            </w:r>
          </w:p>
        </w:tc>
        <w:tc>
          <w:tcPr>
            <w:tcW w:w="1295" w:type="dxa"/>
          </w:tcPr>
          <w:p w14:paraId="28B5807E" w14:textId="560F1A58" w:rsidR="00223EA9" w:rsidRPr="001A2138" w:rsidRDefault="00223EA9" w:rsidP="00871FD9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>4</w:t>
            </w:r>
          </w:p>
          <w:p w14:paraId="02A2A3F8" w14:textId="40196146" w:rsidR="00623ED5" w:rsidRPr="001A2138" w:rsidRDefault="00623ED5" w:rsidP="00871FD9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>Хорошо</w:t>
            </w:r>
          </w:p>
          <w:p w14:paraId="18D6F1BC" w14:textId="42E66C94" w:rsidR="00623ED5" w:rsidRPr="001A2138" w:rsidRDefault="00623ED5" w:rsidP="00871FD9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>(высокий уровень)</w:t>
            </w:r>
          </w:p>
        </w:tc>
        <w:tc>
          <w:tcPr>
            <w:tcW w:w="2244" w:type="dxa"/>
          </w:tcPr>
          <w:p w14:paraId="6FD09CB0" w14:textId="7EEA9D09" w:rsidR="00223EA9" w:rsidRPr="001A2138" w:rsidRDefault="00223EA9" w:rsidP="00871FD9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>3</w:t>
            </w:r>
          </w:p>
          <w:p w14:paraId="09046F53" w14:textId="099766E5" w:rsidR="00623ED5" w:rsidRPr="001A2138" w:rsidRDefault="00623ED5" w:rsidP="00871FD9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>Удовлетворительно (базовый уровень)</w:t>
            </w:r>
          </w:p>
        </w:tc>
        <w:tc>
          <w:tcPr>
            <w:tcW w:w="2474" w:type="dxa"/>
          </w:tcPr>
          <w:p w14:paraId="60EB5A2B" w14:textId="77777777" w:rsidR="00223EA9" w:rsidRPr="001A2138" w:rsidRDefault="00223EA9" w:rsidP="00871FD9">
            <w:pPr>
              <w:spacing w:before="120" w:after="120"/>
              <w:jc w:val="both"/>
              <w:rPr>
                <w:iCs/>
              </w:rPr>
            </w:pPr>
          </w:p>
          <w:p w14:paraId="3AD62D67" w14:textId="77777777" w:rsidR="00223EA9" w:rsidRPr="001A2138" w:rsidRDefault="00223EA9" w:rsidP="00871FD9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>2-</w:t>
            </w:r>
          </w:p>
          <w:p w14:paraId="0C1CA993" w14:textId="77777777" w:rsidR="00223EA9" w:rsidRPr="001A2138" w:rsidRDefault="00223EA9" w:rsidP="00871FD9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>1</w:t>
            </w:r>
          </w:p>
          <w:p w14:paraId="442A32E2" w14:textId="4598A5C7" w:rsidR="00623ED5" w:rsidRPr="001A2138" w:rsidRDefault="00623ED5" w:rsidP="00871FD9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>Неудовлетворительно</w:t>
            </w:r>
          </w:p>
          <w:p w14:paraId="0A2F7535" w14:textId="038D5A53" w:rsidR="00623ED5" w:rsidRPr="001A2138" w:rsidRDefault="00623ED5" w:rsidP="00871FD9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>(уровень не сформирован)</w:t>
            </w:r>
          </w:p>
        </w:tc>
      </w:tr>
      <w:tr w:rsidR="00E8054F" w:rsidRPr="001A2138" w14:paraId="2166014D" w14:textId="77777777" w:rsidTr="00781FBF">
        <w:tc>
          <w:tcPr>
            <w:tcW w:w="1660" w:type="dxa"/>
          </w:tcPr>
          <w:p w14:paraId="24689A35" w14:textId="5D350F56" w:rsidR="00E8054F" w:rsidRPr="001A2138" w:rsidRDefault="00E8054F" w:rsidP="00871FD9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>100% шкала</w:t>
            </w:r>
          </w:p>
        </w:tc>
        <w:tc>
          <w:tcPr>
            <w:tcW w:w="1672" w:type="dxa"/>
          </w:tcPr>
          <w:p w14:paraId="5BF0B081" w14:textId="2E84B906" w:rsidR="00E8054F" w:rsidRPr="001A2138" w:rsidRDefault="00E8054F" w:rsidP="008F140B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 xml:space="preserve">90-100% </w:t>
            </w:r>
            <w:r>
              <w:rPr>
                <w:iCs/>
              </w:rPr>
              <w:t>правильных ответов на вопросы по реферату</w:t>
            </w:r>
          </w:p>
        </w:tc>
        <w:tc>
          <w:tcPr>
            <w:tcW w:w="1295" w:type="dxa"/>
          </w:tcPr>
          <w:p w14:paraId="0EFE078B" w14:textId="77777777" w:rsidR="00E8054F" w:rsidRDefault="00E8054F" w:rsidP="008F140B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>75-89%</w:t>
            </w:r>
          </w:p>
          <w:p w14:paraId="3BB0291E" w14:textId="1CF21394" w:rsidR="00E8054F" w:rsidRPr="001A2138" w:rsidRDefault="00E8054F" w:rsidP="00E8054F">
            <w:pPr>
              <w:spacing w:before="120" w:after="120"/>
              <w:jc w:val="both"/>
              <w:rPr>
                <w:iCs/>
              </w:rPr>
            </w:pPr>
            <w:r>
              <w:rPr>
                <w:iCs/>
              </w:rPr>
              <w:t>не получены ответы на ряд вопросов</w:t>
            </w:r>
          </w:p>
        </w:tc>
        <w:tc>
          <w:tcPr>
            <w:tcW w:w="2244" w:type="dxa"/>
          </w:tcPr>
          <w:p w14:paraId="70263F15" w14:textId="10BF36D3" w:rsidR="00E8054F" w:rsidRPr="00E8054F" w:rsidRDefault="00E8054F" w:rsidP="00871FD9">
            <w:pPr>
              <w:spacing w:before="120" w:after="120"/>
              <w:jc w:val="both"/>
              <w:rPr>
                <w:iCs/>
              </w:rPr>
            </w:pPr>
            <w:r w:rsidRPr="00E8054F">
              <w:rPr>
                <w:iCs/>
              </w:rPr>
              <w:t>60-74% правильных ответов</w:t>
            </w:r>
          </w:p>
        </w:tc>
        <w:tc>
          <w:tcPr>
            <w:tcW w:w="2474" w:type="dxa"/>
          </w:tcPr>
          <w:p w14:paraId="064F0B02" w14:textId="41932B8F" w:rsidR="00E8054F" w:rsidRPr="00E8054F" w:rsidRDefault="00E8054F" w:rsidP="00871FD9">
            <w:pPr>
              <w:spacing w:before="120" w:after="120"/>
              <w:jc w:val="both"/>
              <w:rPr>
                <w:iCs/>
              </w:rPr>
            </w:pPr>
            <w:r w:rsidRPr="00E8054F">
              <w:rPr>
                <w:iCs/>
              </w:rPr>
              <w:t>Менее 60 % правильных ответов</w:t>
            </w:r>
          </w:p>
        </w:tc>
      </w:tr>
      <w:tr w:rsidR="00E8054F" w:rsidRPr="001A2138" w14:paraId="5CC6C213" w14:textId="77777777" w:rsidTr="00781FBF">
        <w:tc>
          <w:tcPr>
            <w:tcW w:w="1660" w:type="dxa"/>
          </w:tcPr>
          <w:p w14:paraId="5792B25C" w14:textId="34C4757F" w:rsidR="00E8054F" w:rsidRPr="001A2138" w:rsidRDefault="00E8054F" w:rsidP="00871FD9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>Бинарная шкала</w:t>
            </w:r>
          </w:p>
        </w:tc>
        <w:tc>
          <w:tcPr>
            <w:tcW w:w="5211" w:type="dxa"/>
            <w:gridSpan w:val="3"/>
          </w:tcPr>
          <w:p w14:paraId="49420CD5" w14:textId="1F3D40C2" w:rsidR="00E8054F" w:rsidRPr="001A2138" w:rsidRDefault="00E8054F" w:rsidP="00871FD9">
            <w:pPr>
              <w:spacing w:before="120" w:after="120"/>
              <w:jc w:val="center"/>
              <w:rPr>
                <w:iCs/>
              </w:rPr>
            </w:pPr>
            <w:r w:rsidRPr="001A2138">
              <w:rPr>
                <w:iCs/>
              </w:rPr>
              <w:t>ЗАЧТЕНО</w:t>
            </w:r>
          </w:p>
        </w:tc>
        <w:tc>
          <w:tcPr>
            <w:tcW w:w="2474" w:type="dxa"/>
          </w:tcPr>
          <w:p w14:paraId="05F32B0A" w14:textId="4DF2778F" w:rsidR="00E8054F" w:rsidRPr="001A2138" w:rsidRDefault="00E8054F" w:rsidP="00871FD9">
            <w:pPr>
              <w:spacing w:before="120" w:after="120"/>
              <w:jc w:val="both"/>
              <w:rPr>
                <w:iCs/>
              </w:rPr>
            </w:pPr>
            <w:r w:rsidRPr="001A2138">
              <w:rPr>
                <w:iCs/>
              </w:rPr>
              <w:t>НЕ ЗАЧТЕНО</w:t>
            </w:r>
          </w:p>
        </w:tc>
      </w:tr>
    </w:tbl>
    <w:p w14:paraId="5B3C5C2D" w14:textId="77777777" w:rsidR="00953730" w:rsidRPr="001A2138" w:rsidRDefault="00953730" w:rsidP="00871FD9">
      <w:pPr>
        <w:shd w:val="clear" w:color="auto" w:fill="FFFFFF"/>
        <w:spacing w:before="120" w:after="120"/>
        <w:jc w:val="both"/>
        <w:rPr>
          <w:b/>
          <w:bCs/>
          <w:iCs/>
        </w:rPr>
      </w:pPr>
    </w:p>
    <w:p w14:paraId="0A453179" w14:textId="4B0D273D" w:rsidR="00C011D5" w:rsidRPr="001A2138" w:rsidRDefault="00C011D5" w:rsidP="00871FD9">
      <w:pPr>
        <w:shd w:val="clear" w:color="auto" w:fill="FFFFFF"/>
        <w:spacing w:before="120" w:after="120"/>
        <w:jc w:val="center"/>
        <w:rPr>
          <w:iCs/>
        </w:rPr>
      </w:pPr>
      <w:r w:rsidRPr="001A2138">
        <w:rPr>
          <w:b/>
          <w:bCs/>
          <w:iCs/>
        </w:rPr>
        <w:t xml:space="preserve">Шкала оценивания </w:t>
      </w:r>
      <w:proofErr w:type="spellStart"/>
      <w:r w:rsidRPr="001A2138">
        <w:rPr>
          <w:b/>
          <w:bCs/>
          <w:iCs/>
        </w:rPr>
        <w:t>сформированности</w:t>
      </w:r>
      <w:proofErr w:type="spellEnd"/>
      <w:r w:rsidRPr="001A2138">
        <w:rPr>
          <w:b/>
          <w:bCs/>
          <w:iCs/>
        </w:rPr>
        <w:t xml:space="preserve"> компетенций</w:t>
      </w:r>
    </w:p>
    <w:tbl>
      <w:tblPr>
        <w:tblW w:w="3936" w:type="pct"/>
        <w:jc w:val="center"/>
        <w:tblLayout w:type="fixed"/>
        <w:tblLook w:val="0000" w:firstRow="0" w:lastRow="0" w:firstColumn="0" w:lastColumn="0" w:noHBand="0" w:noVBand="0"/>
      </w:tblPr>
      <w:tblGrid>
        <w:gridCol w:w="3400"/>
        <w:gridCol w:w="1401"/>
        <w:gridCol w:w="2559"/>
      </w:tblGrid>
      <w:tr w:rsidR="006209D2" w:rsidRPr="001A2138" w14:paraId="0DA7410B" w14:textId="77777777" w:rsidTr="006356D0">
        <w:trPr>
          <w:jc w:val="center"/>
        </w:trPr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87B4A5" w14:textId="77777777" w:rsidR="006356D0" w:rsidRPr="001A2138" w:rsidRDefault="006356D0" w:rsidP="00871FD9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1A2138">
              <w:rPr>
                <w:b/>
              </w:rPr>
              <w:t xml:space="preserve">Уровень </w:t>
            </w:r>
            <w:proofErr w:type="spellStart"/>
            <w:r w:rsidRPr="001A2138">
              <w:rPr>
                <w:b/>
              </w:rPr>
              <w:t>сформированности</w:t>
            </w:r>
            <w:proofErr w:type="spellEnd"/>
            <w:r w:rsidRPr="001A2138">
              <w:rPr>
                <w:b/>
              </w:rPr>
              <w:t xml:space="preserve"> компетенции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29CE92" w14:textId="77777777" w:rsidR="006356D0" w:rsidRPr="001A2138" w:rsidRDefault="006356D0" w:rsidP="00871FD9">
            <w:pPr>
              <w:jc w:val="center"/>
              <w:rPr>
                <w:b/>
              </w:rPr>
            </w:pPr>
            <w:r w:rsidRPr="001A2138">
              <w:rPr>
                <w:b/>
              </w:rPr>
              <w:t>Баллы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E68C76" w14:textId="42B64621" w:rsidR="006356D0" w:rsidRPr="001A2138" w:rsidRDefault="006356D0" w:rsidP="00871FD9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1A2138">
              <w:rPr>
                <w:b/>
              </w:rPr>
              <w:t xml:space="preserve">Оценка </w:t>
            </w:r>
            <w:r w:rsidR="00967A4F">
              <w:rPr>
                <w:b/>
              </w:rPr>
              <w:t>по</w:t>
            </w:r>
            <w:r w:rsidRPr="001A2138">
              <w:rPr>
                <w:b/>
              </w:rPr>
              <w:t xml:space="preserve"> 5-ти балльной шкале</w:t>
            </w:r>
          </w:p>
        </w:tc>
      </w:tr>
      <w:tr w:rsidR="006209D2" w:rsidRPr="001A2138" w14:paraId="3591E5D4" w14:textId="77777777" w:rsidTr="006356D0">
        <w:trPr>
          <w:jc w:val="center"/>
        </w:trPr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7702FC" w14:textId="77777777" w:rsidR="006356D0" w:rsidRPr="001A2138" w:rsidRDefault="00223CCF" w:rsidP="00871FD9">
            <w:pPr>
              <w:tabs>
                <w:tab w:val="center" w:pos="4677"/>
                <w:tab w:val="right" w:pos="9355"/>
              </w:tabs>
            </w:pPr>
            <w:r w:rsidRPr="001A2138">
              <w:rPr>
                <w:bCs/>
              </w:rPr>
              <w:t>Н</w:t>
            </w:r>
            <w:r w:rsidR="006356D0" w:rsidRPr="001A2138">
              <w:rPr>
                <w:bCs/>
              </w:rPr>
              <w:t>едостаточный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BA5C08" w14:textId="7467E9E2" w:rsidR="006356D0" w:rsidRPr="001A2138" w:rsidRDefault="006356D0" w:rsidP="00871FD9">
            <w:pPr>
              <w:jc w:val="center"/>
            </w:pPr>
            <w:r w:rsidRPr="001A2138">
              <w:rPr>
                <w:bCs/>
              </w:rPr>
              <w:t xml:space="preserve">Менее </w:t>
            </w:r>
            <w:r w:rsidR="00467C73" w:rsidRPr="001A2138">
              <w:rPr>
                <w:bCs/>
              </w:rPr>
              <w:t>60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697A9E" w14:textId="77777777" w:rsidR="006356D0" w:rsidRPr="001A2138" w:rsidRDefault="006356D0" w:rsidP="00871FD9">
            <w:pPr>
              <w:tabs>
                <w:tab w:val="center" w:pos="4677"/>
                <w:tab w:val="right" w:pos="9355"/>
              </w:tabs>
            </w:pPr>
            <w:r w:rsidRPr="001A2138">
              <w:rPr>
                <w:bCs/>
              </w:rPr>
              <w:t>неудовлетворительно</w:t>
            </w:r>
          </w:p>
        </w:tc>
      </w:tr>
      <w:tr w:rsidR="006209D2" w:rsidRPr="001A2138" w14:paraId="627B8A7D" w14:textId="77777777" w:rsidTr="006356D0">
        <w:trPr>
          <w:jc w:val="center"/>
        </w:trPr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2AB51B" w14:textId="77777777" w:rsidR="006356D0" w:rsidRPr="001A2138" w:rsidRDefault="00223CCF" w:rsidP="00871FD9">
            <w:pPr>
              <w:tabs>
                <w:tab w:val="center" w:pos="4677"/>
                <w:tab w:val="right" w:pos="9355"/>
              </w:tabs>
            </w:pPr>
            <w:r w:rsidRPr="001A2138">
              <w:rPr>
                <w:bCs/>
              </w:rPr>
              <w:t>Б</w:t>
            </w:r>
            <w:r w:rsidR="006356D0" w:rsidRPr="001A2138">
              <w:rPr>
                <w:bCs/>
              </w:rPr>
              <w:t>азовый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72A467" w14:textId="75B98FE0" w:rsidR="006356D0" w:rsidRPr="001A2138" w:rsidRDefault="00467C73" w:rsidP="00871FD9">
            <w:pPr>
              <w:jc w:val="center"/>
            </w:pPr>
            <w:r w:rsidRPr="001A2138">
              <w:t>60-74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19C3DB" w14:textId="77777777" w:rsidR="006356D0" w:rsidRPr="001A2138" w:rsidRDefault="006356D0" w:rsidP="00871FD9">
            <w:pPr>
              <w:tabs>
                <w:tab w:val="center" w:pos="4677"/>
                <w:tab w:val="right" w:pos="9355"/>
              </w:tabs>
            </w:pPr>
            <w:r w:rsidRPr="001A2138">
              <w:rPr>
                <w:bCs/>
              </w:rPr>
              <w:t xml:space="preserve">удовлетворительно </w:t>
            </w:r>
          </w:p>
        </w:tc>
      </w:tr>
      <w:tr w:rsidR="006209D2" w:rsidRPr="001A2138" w14:paraId="143BA9D3" w14:textId="77777777" w:rsidTr="006356D0">
        <w:trPr>
          <w:jc w:val="center"/>
        </w:trPr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7CC6C3" w14:textId="77777777" w:rsidR="006356D0" w:rsidRPr="001A2138" w:rsidRDefault="006356D0" w:rsidP="00871FD9">
            <w:pPr>
              <w:tabs>
                <w:tab w:val="center" w:pos="4677"/>
                <w:tab w:val="right" w:pos="9355"/>
              </w:tabs>
            </w:pPr>
            <w:r w:rsidRPr="001A2138">
              <w:rPr>
                <w:bCs/>
              </w:rPr>
              <w:t>Высокий (повышенный)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E1E927" w14:textId="2E44B067" w:rsidR="006356D0" w:rsidRPr="001A2138" w:rsidRDefault="00467C73" w:rsidP="00871FD9">
            <w:pPr>
              <w:jc w:val="center"/>
            </w:pPr>
            <w:r w:rsidRPr="001A2138">
              <w:t>75-89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BA4D7D" w14:textId="77777777" w:rsidR="006356D0" w:rsidRPr="001A2138" w:rsidRDefault="006356D0" w:rsidP="00871FD9">
            <w:pPr>
              <w:tabs>
                <w:tab w:val="center" w:pos="4677"/>
                <w:tab w:val="right" w:pos="9355"/>
              </w:tabs>
            </w:pPr>
            <w:r w:rsidRPr="001A2138">
              <w:rPr>
                <w:bCs/>
              </w:rPr>
              <w:t xml:space="preserve">хорошо </w:t>
            </w:r>
          </w:p>
        </w:tc>
      </w:tr>
      <w:tr w:rsidR="006356D0" w:rsidRPr="001A2138" w14:paraId="0A64C8BE" w14:textId="77777777" w:rsidTr="006356D0">
        <w:trPr>
          <w:jc w:val="center"/>
        </w:trPr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EECF54" w14:textId="77777777" w:rsidR="006356D0" w:rsidRPr="001A2138" w:rsidRDefault="006356D0" w:rsidP="00871FD9">
            <w:pPr>
              <w:tabs>
                <w:tab w:val="center" w:pos="4677"/>
                <w:tab w:val="right" w:pos="9355"/>
              </w:tabs>
            </w:pPr>
            <w:r w:rsidRPr="001A2138">
              <w:rPr>
                <w:bCs/>
              </w:rPr>
              <w:t>Продвинутый (повышенный)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94B4E4" w14:textId="3D2D1DA1" w:rsidR="006356D0" w:rsidRPr="001A2138" w:rsidRDefault="00467C73" w:rsidP="00871FD9">
            <w:pPr>
              <w:jc w:val="center"/>
            </w:pPr>
            <w:r w:rsidRPr="001A2138">
              <w:t>90-100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EC4D78" w14:textId="77777777" w:rsidR="006356D0" w:rsidRPr="001A2138" w:rsidRDefault="006356D0" w:rsidP="00871FD9">
            <w:pPr>
              <w:tabs>
                <w:tab w:val="center" w:pos="4677"/>
                <w:tab w:val="right" w:pos="9355"/>
              </w:tabs>
            </w:pPr>
            <w:r w:rsidRPr="001A2138">
              <w:rPr>
                <w:bCs/>
              </w:rPr>
              <w:t xml:space="preserve">отлично </w:t>
            </w:r>
          </w:p>
        </w:tc>
      </w:tr>
    </w:tbl>
    <w:p w14:paraId="5E4C2556" w14:textId="77777777" w:rsidR="00043907" w:rsidRPr="001A2138" w:rsidRDefault="00043907" w:rsidP="00871FD9">
      <w:pPr>
        <w:shd w:val="clear" w:color="auto" w:fill="FFFFFF"/>
        <w:spacing w:before="120" w:after="120"/>
        <w:rPr>
          <w:bCs/>
        </w:rPr>
      </w:pPr>
    </w:p>
    <w:p w14:paraId="2A412C5C" w14:textId="014BF73B" w:rsidR="00C011D5" w:rsidRPr="001A2138" w:rsidRDefault="00C011D5" w:rsidP="00871FD9">
      <w:pPr>
        <w:shd w:val="clear" w:color="auto" w:fill="FFFFFF"/>
        <w:spacing w:before="120" w:after="120"/>
        <w:jc w:val="center"/>
        <w:rPr>
          <w:b/>
          <w:bCs/>
        </w:rPr>
      </w:pPr>
      <w:r w:rsidRPr="001A2138">
        <w:rPr>
          <w:b/>
          <w:bCs/>
        </w:rPr>
        <w:t xml:space="preserve">Критерии оценивания </w:t>
      </w:r>
      <w:proofErr w:type="spellStart"/>
      <w:r w:rsidRPr="001A2138">
        <w:rPr>
          <w:b/>
          <w:bCs/>
        </w:rPr>
        <w:t>сформированности</w:t>
      </w:r>
      <w:proofErr w:type="spellEnd"/>
      <w:r w:rsidRPr="001A2138">
        <w:rPr>
          <w:b/>
          <w:bCs/>
        </w:rPr>
        <w:t xml:space="preserve"> компетенций:</w:t>
      </w:r>
    </w:p>
    <w:p w14:paraId="1CFF4FE6" w14:textId="77777777" w:rsidR="003E07AE" w:rsidRPr="007C5E0B" w:rsidRDefault="003E07AE" w:rsidP="00871FD9">
      <w:pPr>
        <w:rPr>
          <w:b/>
          <w:bCs/>
        </w:rPr>
      </w:pPr>
    </w:p>
    <w:tbl>
      <w:tblPr>
        <w:tblW w:w="5211" w:type="pct"/>
        <w:jc w:val="center"/>
        <w:tblLayout w:type="fixed"/>
        <w:tblLook w:val="0000" w:firstRow="0" w:lastRow="0" w:firstColumn="0" w:lastColumn="0" w:noHBand="0" w:noVBand="0"/>
      </w:tblPr>
      <w:tblGrid>
        <w:gridCol w:w="1872"/>
        <w:gridCol w:w="2112"/>
        <w:gridCol w:w="1939"/>
        <w:gridCol w:w="1938"/>
        <w:gridCol w:w="1883"/>
      </w:tblGrid>
      <w:tr w:rsidR="00027B1C" w:rsidRPr="007C5E0B" w14:paraId="41B67EA9" w14:textId="77777777" w:rsidTr="00027B1C">
        <w:trPr>
          <w:gridAfter w:val="4"/>
          <w:wAfter w:w="7872" w:type="dxa"/>
          <w:trHeight w:val="276"/>
          <w:tblHeader/>
          <w:jc w:val="center"/>
        </w:trPr>
        <w:tc>
          <w:tcPr>
            <w:tcW w:w="18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A8E53A" w14:textId="77777777" w:rsidR="00027B1C" w:rsidRPr="007C5E0B" w:rsidRDefault="00027B1C" w:rsidP="00871FD9">
            <w:r w:rsidRPr="007C5E0B">
              <w:rPr>
                <w:bCs/>
              </w:rPr>
              <w:t>Индикаторы достижения компетенций</w:t>
            </w:r>
          </w:p>
        </w:tc>
      </w:tr>
      <w:tr w:rsidR="00401D01" w:rsidRPr="007C5E0B" w14:paraId="24C027D5" w14:textId="77777777" w:rsidTr="00027B1C">
        <w:trPr>
          <w:tblHeader/>
          <w:jc w:val="center"/>
        </w:trPr>
        <w:tc>
          <w:tcPr>
            <w:tcW w:w="18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25E53A" w14:textId="77777777" w:rsidR="00401D01" w:rsidRPr="007C5E0B" w:rsidRDefault="00401D01" w:rsidP="00871FD9">
            <w:pPr>
              <w:rPr>
                <w:bCs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D78EA6" w14:textId="77777777" w:rsidR="00401D01" w:rsidRPr="007C5E0B" w:rsidRDefault="00401D01" w:rsidP="00871FD9">
            <w:r w:rsidRPr="007C5E0B">
              <w:rPr>
                <w:bCs/>
              </w:rPr>
              <w:t>Недостаточный уровень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88796D" w14:textId="77777777" w:rsidR="00401D01" w:rsidRPr="007C5E0B" w:rsidRDefault="00401D01" w:rsidP="00871FD9">
            <w:r w:rsidRPr="007C5E0B">
              <w:rPr>
                <w:bCs/>
              </w:rPr>
              <w:t>Базовый уровень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A74601" w14:textId="4663B0F3" w:rsidR="00401D01" w:rsidRPr="007C5E0B" w:rsidRDefault="00401D01" w:rsidP="00871FD9">
            <w:r w:rsidRPr="007C5E0B">
              <w:rPr>
                <w:bCs/>
              </w:rPr>
              <w:t>Высокий уровень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35746C" w14:textId="77777777" w:rsidR="00401D01" w:rsidRPr="007C5E0B" w:rsidRDefault="00401D01" w:rsidP="00871FD9">
            <w:r w:rsidRPr="007C5E0B">
              <w:rPr>
                <w:bCs/>
              </w:rPr>
              <w:t>Продвинутый уровень</w:t>
            </w:r>
          </w:p>
        </w:tc>
      </w:tr>
      <w:tr w:rsidR="00401D01" w:rsidRPr="007C5E0B" w14:paraId="23F9BEE7" w14:textId="77777777" w:rsidTr="00027B1C">
        <w:trPr>
          <w:jc w:val="center"/>
        </w:trPr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10DC42" w14:textId="77777777" w:rsidR="00401D01" w:rsidRPr="00D4721F" w:rsidRDefault="00401D01" w:rsidP="00FD41E6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D4721F">
              <w:rPr>
                <w:rFonts w:eastAsia="Times New Roman"/>
                <w:b/>
                <w:bCs/>
                <w:sz w:val="20"/>
                <w:szCs w:val="20"/>
              </w:rPr>
              <w:t xml:space="preserve">Знает: </w:t>
            </w:r>
          </w:p>
          <w:p w14:paraId="74D1E242" w14:textId="7C2554E0" w:rsidR="00401D01" w:rsidRPr="00FD41E6" w:rsidRDefault="00401D01" w:rsidP="00FD41E6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4721F">
              <w:rPr>
                <w:rFonts w:eastAsia="Times New Roman" w:hint="eastAsia"/>
                <w:b/>
                <w:bCs/>
                <w:sz w:val="20"/>
                <w:szCs w:val="20"/>
              </w:rPr>
              <w:t xml:space="preserve">● </w:t>
            </w:r>
            <w:r w:rsidRPr="00D4721F">
              <w:rPr>
                <w:rFonts w:eastAsia="Times New Roman" w:hint="eastAsia"/>
                <w:bCs/>
                <w:sz w:val="20"/>
                <w:szCs w:val="20"/>
              </w:rPr>
              <w:t>основные понятия языка как системно-структурного образования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E1EAEC" w14:textId="44A0DA09" w:rsidR="00401D01" w:rsidRPr="00E32BEE" w:rsidRDefault="00401D01" w:rsidP="00284C75">
            <w:pPr>
              <w:jc w:val="both"/>
              <w:rPr>
                <w:sz w:val="20"/>
                <w:szCs w:val="20"/>
              </w:rPr>
            </w:pPr>
            <w:r w:rsidRPr="00E32BEE">
              <w:rPr>
                <w:sz w:val="20"/>
                <w:szCs w:val="20"/>
              </w:rPr>
              <w:t xml:space="preserve">Не знает </w:t>
            </w:r>
            <w:r>
              <w:rPr>
                <w:rFonts w:eastAsia="Times New Roman"/>
                <w:sz w:val="20"/>
                <w:szCs w:val="20"/>
              </w:rPr>
              <w:t xml:space="preserve">основных понятий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контрастивной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лингвистики.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FE3DC6" w14:textId="4CE17680" w:rsidR="00401D01" w:rsidRPr="00284C75" w:rsidRDefault="00401D01" w:rsidP="00284C7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основном </w:t>
            </w:r>
            <w:r w:rsidRPr="00E32BEE">
              <w:rPr>
                <w:sz w:val="20"/>
                <w:szCs w:val="20"/>
              </w:rPr>
              <w:t xml:space="preserve">знает </w:t>
            </w:r>
            <w:r>
              <w:rPr>
                <w:rFonts w:eastAsia="Times New Roman"/>
                <w:sz w:val="20"/>
                <w:szCs w:val="20"/>
              </w:rPr>
              <w:t xml:space="preserve">основные понятия </w:t>
            </w:r>
            <w:proofErr w:type="spellStart"/>
            <w:r w:rsidRPr="00284C75">
              <w:rPr>
                <w:rFonts w:eastAsia="Times New Roman"/>
                <w:sz w:val="20"/>
                <w:szCs w:val="20"/>
              </w:rPr>
              <w:t>контрастивной</w:t>
            </w:r>
            <w:proofErr w:type="spellEnd"/>
            <w:r w:rsidRPr="00284C75">
              <w:rPr>
                <w:rFonts w:eastAsia="Times New Roman"/>
                <w:sz w:val="20"/>
                <w:szCs w:val="20"/>
              </w:rPr>
              <w:t xml:space="preserve"> лингвистики</w:t>
            </w:r>
            <w:r>
              <w:rPr>
                <w:rFonts w:eastAsia="Times New Roman"/>
                <w:sz w:val="20"/>
                <w:szCs w:val="20"/>
              </w:rPr>
              <w:t>, хотя чувствует себя не уверенно в их анализе.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EF90A4" w14:textId="1AF77D3E" w:rsidR="00401D01" w:rsidRPr="00867794" w:rsidRDefault="00401D01" w:rsidP="0086779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Знания об основных понятиях </w:t>
            </w:r>
            <w:proofErr w:type="spellStart"/>
            <w:r w:rsidRPr="00284C75">
              <w:rPr>
                <w:rFonts w:eastAsia="Times New Roman"/>
                <w:sz w:val="20"/>
                <w:szCs w:val="20"/>
              </w:rPr>
              <w:t>контрастивной</w:t>
            </w:r>
            <w:proofErr w:type="spellEnd"/>
            <w:r w:rsidRPr="00284C75">
              <w:rPr>
                <w:rFonts w:eastAsia="Times New Roman"/>
                <w:sz w:val="20"/>
                <w:szCs w:val="20"/>
              </w:rPr>
              <w:t xml:space="preserve"> лингвистики</w:t>
            </w:r>
            <w:r>
              <w:rPr>
                <w:rFonts w:eastAsia="Times New Roman"/>
                <w:sz w:val="20"/>
                <w:szCs w:val="20"/>
              </w:rPr>
              <w:t>, их отличительных признаках и особенностей</w:t>
            </w:r>
          </w:p>
          <w:p w14:paraId="779486D4" w14:textId="61D41DAC" w:rsidR="00401D01" w:rsidRPr="00E32BEE" w:rsidRDefault="00401D01" w:rsidP="00EC247C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сформированы на высоком уровне. </w:t>
            </w:r>
            <w:r>
              <w:rPr>
                <w:rFonts w:eastAsia="Times New Roman"/>
                <w:sz w:val="20"/>
                <w:szCs w:val="20"/>
              </w:rPr>
              <w:t xml:space="preserve">Возможны отдельные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неточности в определениях.</w:t>
            </w: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05722C" w14:textId="6855320F" w:rsidR="00401D01" w:rsidRPr="00284C75" w:rsidRDefault="00401D01" w:rsidP="00BE1BB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совершенстве знает </w:t>
            </w:r>
            <w:r>
              <w:rPr>
                <w:rFonts w:eastAsia="Times New Roman"/>
                <w:sz w:val="20"/>
                <w:szCs w:val="20"/>
              </w:rPr>
              <w:t xml:space="preserve">основные понятия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контрастивной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лингвистики, их отличительные признаки и особенности.</w:t>
            </w:r>
          </w:p>
        </w:tc>
      </w:tr>
      <w:tr w:rsidR="00401D01" w:rsidRPr="007C5E0B" w14:paraId="2D5BEAE9" w14:textId="77777777" w:rsidTr="00027B1C">
        <w:trPr>
          <w:jc w:val="center"/>
        </w:trPr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96D581" w14:textId="77777777" w:rsidR="00401D01" w:rsidRPr="00D4721F" w:rsidRDefault="00401D01" w:rsidP="00FD41E6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D4721F">
              <w:rPr>
                <w:rFonts w:eastAsia="Times New Roman"/>
                <w:b/>
                <w:bCs/>
                <w:sz w:val="20"/>
                <w:szCs w:val="20"/>
              </w:rPr>
              <w:t>Умеет:</w:t>
            </w:r>
          </w:p>
          <w:p w14:paraId="3B89989F" w14:textId="77777777" w:rsidR="00401D01" w:rsidRPr="00D4721F" w:rsidRDefault="00401D01" w:rsidP="00FD41E6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4721F">
              <w:rPr>
                <w:rFonts w:eastAsia="Times New Roman" w:hint="eastAsia"/>
                <w:bCs/>
                <w:sz w:val="20"/>
                <w:szCs w:val="20"/>
              </w:rPr>
              <w:t xml:space="preserve">● вычленять </w:t>
            </w:r>
            <w:proofErr w:type="spellStart"/>
            <w:r w:rsidRPr="00D4721F">
              <w:rPr>
                <w:rFonts w:eastAsia="Times New Roman" w:hint="eastAsia"/>
                <w:bCs/>
                <w:sz w:val="20"/>
                <w:szCs w:val="20"/>
              </w:rPr>
              <w:t>разноуровневые</w:t>
            </w:r>
            <w:proofErr w:type="spellEnd"/>
            <w:r w:rsidRPr="00D4721F">
              <w:rPr>
                <w:rFonts w:eastAsia="Times New Roman" w:hint="eastAsia"/>
                <w:bCs/>
                <w:sz w:val="20"/>
                <w:szCs w:val="20"/>
              </w:rPr>
              <w:t xml:space="preserve"> языковые единицы в потоке речи;</w:t>
            </w:r>
          </w:p>
          <w:p w14:paraId="28B0CEAD" w14:textId="77777777" w:rsidR="00401D01" w:rsidRPr="00D4721F" w:rsidRDefault="00401D01" w:rsidP="00FD41E6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4721F">
              <w:rPr>
                <w:rFonts w:eastAsia="Times New Roman" w:hint="eastAsia"/>
                <w:bCs/>
                <w:sz w:val="20"/>
                <w:szCs w:val="20"/>
              </w:rPr>
              <w:t xml:space="preserve">● описывать </w:t>
            </w:r>
            <w:proofErr w:type="spellStart"/>
            <w:r w:rsidRPr="00D4721F">
              <w:rPr>
                <w:rFonts w:eastAsia="Times New Roman" w:hint="eastAsia"/>
                <w:bCs/>
                <w:sz w:val="20"/>
                <w:szCs w:val="20"/>
              </w:rPr>
              <w:t>разноуровневые</w:t>
            </w:r>
            <w:proofErr w:type="spellEnd"/>
            <w:r w:rsidRPr="00D4721F">
              <w:rPr>
                <w:rFonts w:eastAsia="Times New Roman" w:hint="eastAsia"/>
                <w:bCs/>
                <w:sz w:val="20"/>
                <w:szCs w:val="20"/>
              </w:rPr>
              <w:t xml:space="preserve"> языковые единицы как в ходе функционирования, так и в системе языка;</w:t>
            </w:r>
          </w:p>
          <w:p w14:paraId="36C66729" w14:textId="655EB303" w:rsidR="00401D01" w:rsidRPr="00FD41E6" w:rsidRDefault="00401D01" w:rsidP="00FD41E6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4721F">
              <w:rPr>
                <w:rFonts w:eastAsia="Times New Roman" w:hint="eastAsia"/>
                <w:bCs/>
                <w:sz w:val="20"/>
                <w:szCs w:val="20"/>
              </w:rPr>
              <w:t xml:space="preserve">● классифицировать </w:t>
            </w:r>
            <w:proofErr w:type="spellStart"/>
            <w:r w:rsidRPr="00D4721F">
              <w:rPr>
                <w:rFonts w:eastAsia="Times New Roman" w:hint="eastAsia"/>
                <w:bCs/>
                <w:sz w:val="20"/>
                <w:szCs w:val="20"/>
              </w:rPr>
              <w:t>разноуровневые</w:t>
            </w:r>
            <w:proofErr w:type="spellEnd"/>
            <w:r w:rsidRPr="00D4721F">
              <w:rPr>
                <w:rFonts w:eastAsia="Times New Roman" w:hint="eastAsia"/>
                <w:bCs/>
                <w:sz w:val="20"/>
                <w:szCs w:val="20"/>
              </w:rPr>
              <w:t xml:space="preserve"> языковые единицы в системе языка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CB8680" w14:textId="14F0B809" w:rsidR="00401D01" w:rsidRPr="00BE1BB3" w:rsidRDefault="00401D01" w:rsidP="00BE1BB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умеет распознавать </w:t>
            </w:r>
            <w:proofErr w:type="spellStart"/>
            <w:r w:rsidRPr="00AF45C7">
              <w:rPr>
                <w:rFonts w:eastAsia="Times New Roman"/>
                <w:sz w:val="20"/>
                <w:szCs w:val="20"/>
              </w:rPr>
              <w:t>разноуровневые</w:t>
            </w:r>
            <w:proofErr w:type="spellEnd"/>
            <w:r w:rsidRPr="00AF45C7">
              <w:rPr>
                <w:rFonts w:eastAsia="Times New Roman"/>
                <w:sz w:val="20"/>
                <w:szCs w:val="20"/>
              </w:rPr>
              <w:t xml:space="preserve"> языковые единицы в потоке речи</w:t>
            </w:r>
            <w:r>
              <w:rPr>
                <w:rFonts w:eastAsia="Times New Roman"/>
                <w:sz w:val="20"/>
                <w:szCs w:val="20"/>
              </w:rPr>
              <w:t>;</w:t>
            </w:r>
            <w:r w:rsidRPr="00AF45C7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классифицировать </w:t>
            </w:r>
            <w:proofErr w:type="spellStart"/>
            <w:r>
              <w:rPr>
                <w:sz w:val="20"/>
                <w:szCs w:val="20"/>
              </w:rPr>
              <w:t>осообенности</w:t>
            </w:r>
            <w:proofErr w:type="spellEnd"/>
            <w:r>
              <w:rPr>
                <w:sz w:val="20"/>
                <w:szCs w:val="20"/>
              </w:rPr>
              <w:t xml:space="preserve"> их функционирования.</w:t>
            </w:r>
          </w:p>
          <w:p w14:paraId="74705460" w14:textId="695F62A2" w:rsidR="00401D01" w:rsidRPr="008D24AB" w:rsidRDefault="00401D01" w:rsidP="004166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61E7D4" w14:textId="5814C1AD" w:rsidR="00401D01" w:rsidRPr="008D24AB" w:rsidRDefault="00401D01" w:rsidP="009E2D26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основном умеет распознавать </w:t>
            </w:r>
            <w:proofErr w:type="spellStart"/>
            <w:r w:rsidRPr="00AF45C7">
              <w:rPr>
                <w:rFonts w:eastAsia="Times New Roman"/>
                <w:sz w:val="20"/>
                <w:szCs w:val="20"/>
              </w:rPr>
              <w:t>разноуровневые</w:t>
            </w:r>
            <w:proofErr w:type="spellEnd"/>
            <w:r w:rsidRPr="00AF45C7">
              <w:rPr>
                <w:rFonts w:eastAsia="Times New Roman"/>
                <w:sz w:val="20"/>
                <w:szCs w:val="20"/>
              </w:rPr>
              <w:t xml:space="preserve"> языковые единицы в потоке речи</w:t>
            </w:r>
            <w:r>
              <w:rPr>
                <w:rFonts w:eastAsia="Times New Roman"/>
                <w:sz w:val="20"/>
                <w:szCs w:val="20"/>
              </w:rPr>
              <w:t>;</w:t>
            </w:r>
            <w:r w:rsidRPr="00AF45C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класифицировать</w:t>
            </w:r>
            <w:proofErr w:type="spellEnd"/>
            <w:r>
              <w:t xml:space="preserve"> </w:t>
            </w:r>
            <w:proofErr w:type="spellStart"/>
            <w:r w:rsidRPr="002F3DE9">
              <w:rPr>
                <w:sz w:val="20"/>
                <w:szCs w:val="20"/>
              </w:rPr>
              <w:t>разноуровневые</w:t>
            </w:r>
            <w:proofErr w:type="spellEnd"/>
            <w:r w:rsidRPr="002F3DE9">
              <w:rPr>
                <w:sz w:val="20"/>
                <w:szCs w:val="20"/>
              </w:rPr>
              <w:t xml:space="preserve"> языковые единицы</w:t>
            </w:r>
            <w:r>
              <w:rPr>
                <w:sz w:val="20"/>
                <w:szCs w:val="20"/>
              </w:rPr>
              <w:t>.</w:t>
            </w:r>
            <w:r w:rsidRPr="002F3DE9">
              <w:rPr>
                <w:sz w:val="20"/>
                <w:szCs w:val="20"/>
              </w:rPr>
              <w:t xml:space="preserve"> в системе языка</w:t>
            </w:r>
            <w:r>
              <w:rPr>
                <w:sz w:val="20"/>
                <w:szCs w:val="20"/>
              </w:rPr>
              <w:t>.</w:t>
            </w:r>
            <w:r w:rsidRPr="002F3DE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Вместе с тем, нет уверенности в классификации </w:t>
            </w:r>
            <w:proofErr w:type="spellStart"/>
            <w:r>
              <w:rPr>
                <w:rFonts w:eastAsia="Times New Roman" w:hint="eastAsia"/>
                <w:bCs/>
                <w:sz w:val="20"/>
                <w:szCs w:val="20"/>
              </w:rPr>
              <w:t>разноуровнев</w:t>
            </w:r>
            <w:r>
              <w:rPr>
                <w:rFonts w:eastAsia="DengXian"/>
                <w:bCs/>
                <w:sz w:val="20"/>
                <w:szCs w:val="20"/>
              </w:rPr>
              <w:t>ых</w:t>
            </w:r>
            <w:proofErr w:type="spellEnd"/>
            <w:r>
              <w:rPr>
                <w:rFonts w:eastAsia="DengXian" w:hint="eastAsia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hint="eastAsia"/>
                <w:bCs/>
                <w:sz w:val="20"/>
                <w:szCs w:val="20"/>
              </w:rPr>
              <w:t>языков</w:t>
            </w:r>
            <w:r w:rsidRPr="00D4721F">
              <w:rPr>
                <w:rFonts w:eastAsia="Times New Roman" w:hint="eastAsia"/>
                <w:bCs/>
                <w:sz w:val="20"/>
                <w:szCs w:val="20"/>
              </w:rPr>
              <w:t xml:space="preserve"> единицы в системе языка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077AB9" w14:textId="19E12685" w:rsidR="00401D01" w:rsidRPr="008D24AB" w:rsidRDefault="00401D01" w:rsidP="0083233A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Уверенно умеет планировать и </w:t>
            </w:r>
            <w:r w:rsidRPr="00B53529">
              <w:rPr>
                <w:sz w:val="20"/>
                <w:szCs w:val="20"/>
              </w:rPr>
              <w:t xml:space="preserve">регулировать свое речевое поведение </w:t>
            </w:r>
            <w:r>
              <w:rPr>
                <w:sz w:val="20"/>
                <w:szCs w:val="20"/>
              </w:rPr>
              <w:t>с опорой на особенности значений русских и английских</w:t>
            </w:r>
            <w:r w:rsidR="00847949">
              <w:rPr>
                <w:sz w:val="20"/>
                <w:szCs w:val="20"/>
              </w:rPr>
              <w:t xml:space="preserve">. Он готов безошибочно </w:t>
            </w:r>
            <w:r w:rsidR="00847949" w:rsidRPr="00847949">
              <w:rPr>
                <w:sz w:val="20"/>
                <w:szCs w:val="20"/>
              </w:rPr>
              <w:t xml:space="preserve">классифицировать </w:t>
            </w:r>
            <w:proofErr w:type="spellStart"/>
            <w:r w:rsidR="00847949" w:rsidRPr="00847949">
              <w:rPr>
                <w:sz w:val="20"/>
                <w:szCs w:val="20"/>
              </w:rPr>
              <w:t>разноуровневые</w:t>
            </w:r>
            <w:proofErr w:type="spellEnd"/>
            <w:r w:rsidR="00847949" w:rsidRPr="00847949">
              <w:rPr>
                <w:sz w:val="20"/>
                <w:szCs w:val="20"/>
              </w:rPr>
              <w:t xml:space="preserve"> языковые единицы в системе языка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FBC25B" w14:textId="561EB50C" w:rsidR="00401D01" w:rsidRPr="008D24AB" w:rsidRDefault="00401D01" w:rsidP="00164FCA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совершенстве умеет </w:t>
            </w:r>
            <w:r w:rsidRPr="00AA5C6C">
              <w:rPr>
                <w:rFonts w:eastAsia="Times New Roman"/>
                <w:sz w:val="20"/>
                <w:szCs w:val="20"/>
              </w:rPr>
              <w:t xml:space="preserve">распознавать </w:t>
            </w:r>
            <w:proofErr w:type="spellStart"/>
            <w:r w:rsidRPr="00AA5C6C">
              <w:rPr>
                <w:rFonts w:eastAsia="Times New Roman"/>
                <w:sz w:val="20"/>
                <w:szCs w:val="20"/>
              </w:rPr>
              <w:t>разноуровневые</w:t>
            </w:r>
            <w:proofErr w:type="spellEnd"/>
            <w:r w:rsidRPr="00AA5C6C">
              <w:rPr>
                <w:rFonts w:eastAsia="Times New Roman"/>
                <w:sz w:val="20"/>
                <w:szCs w:val="20"/>
              </w:rPr>
              <w:t xml:space="preserve"> языковые единицы в потоке речи; </w:t>
            </w:r>
            <w:proofErr w:type="spellStart"/>
            <w:r w:rsidRPr="00AA5C6C">
              <w:rPr>
                <w:rFonts w:eastAsia="Times New Roman"/>
                <w:sz w:val="20"/>
                <w:szCs w:val="20"/>
              </w:rPr>
              <w:t>класифицировать</w:t>
            </w:r>
            <w:proofErr w:type="spellEnd"/>
            <w:r w:rsidRPr="00AA5C6C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разноуровневые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языковые единицы</w:t>
            </w:r>
            <w:r w:rsidRPr="00AA5C6C">
              <w:rPr>
                <w:rFonts w:eastAsia="Times New Roman"/>
                <w:sz w:val="20"/>
                <w:szCs w:val="20"/>
              </w:rPr>
              <w:t xml:space="preserve"> в системе языка. </w:t>
            </w:r>
            <w:r>
              <w:rPr>
                <w:rFonts w:eastAsia="Times New Roman"/>
                <w:sz w:val="20"/>
                <w:szCs w:val="20"/>
              </w:rPr>
              <w:t xml:space="preserve">Он способен </w:t>
            </w:r>
            <w:r w:rsidR="00847949" w:rsidRPr="00847949">
              <w:rPr>
                <w:rFonts w:eastAsia="Times New Roman"/>
                <w:sz w:val="20"/>
                <w:szCs w:val="20"/>
              </w:rPr>
              <w:t xml:space="preserve">классифицировать </w:t>
            </w:r>
            <w:proofErr w:type="spellStart"/>
            <w:r w:rsidR="00847949" w:rsidRPr="00847949">
              <w:rPr>
                <w:rFonts w:eastAsia="Times New Roman"/>
                <w:sz w:val="20"/>
                <w:szCs w:val="20"/>
              </w:rPr>
              <w:t>разноуровневые</w:t>
            </w:r>
            <w:proofErr w:type="spellEnd"/>
            <w:r w:rsidR="00847949" w:rsidRPr="00847949">
              <w:rPr>
                <w:rFonts w:eastAsia="Times New Roman"/>
                <w:sz w:val="20"/>
                <w:szCs w:val="20"/>
              </w:rPr>
              <w:t xml:space="preserve"> языковые единицы </w:t>
            </w:r>
            <w:r>
              <w:rPr>
                <w:rFonts w:eastAsia="Times New Roman"/>
                <w:sz w:val="20"/>
                <w:szCs w:val="20"/>
              </w:rPr>
              <w:t xml:space="preserve">и </w:t>
            </w:r>
            <w:r w:rsidR="00847949">
              <w:rPr>
                <w:rFonts w:eastAsia="Times New Roman"/>
                <w:sz w:val="20"/>
                <w:szCs w:val="20"/>
              </w:rPr>
              <w:t xml:space="preserve">готов </w:t>
            </w:r>
            <w:r>
              <w:rPr>
                <w:rFonts w:eastAsia="Times New Roman"/>
                <w:sz w:val="20"/>
                <w:szCs w:val="20"/>
              </w:rPr>
              <w:t>эффективно реш</w:t>
            </w:r>
            <w:r w:rsidR="00164FCA">
              <w:rPr>
                <w:rFonts w:eastAsia="Times New Roman"/>
                <w:sz w:val="20"/>
                <w:szCs w:val="20"/>
              </w:rPr>
              <w:t>ать</w:t>
            </w:r>
            <w:r>
              <w:rPr>
                <w:rFonts w:eastAsia="Times New Roman"/>
                <w:sz w:val="20"/>
                <w:szCs w:val="20"/>
              </w:rPr>
              <w:t xml:space="preserve"> задач</w:t>
            </w:r>
            <w:r w:rsidR="00164FCA">
              <w:rPr>
                <w:rFonts w:eastAsia="Times New Roman"/>
                <w:sz w:val="20"/>
                <w:szCs w:val="20"/>
              </w:rPr>
              <w:t>и</w:t>
            </w:r>
            <w:r>
              <w:rPr>
                <w:rFonts w:eastAsia="Times New Roman"/>
                <w:sz w:val="20"/>
                <w:szCs w:val="20"/>
              </w:rPr>
              <w:t xml:space="preserve"> повседневной </w:t>
            </w:r>
            <w:r w:rsidR="00164FCA">
              <w:rPr>
                <w:rFonts w:eastAsia="Times New Roman"/>
                <w:sz w:val="20"/>
                <w:szCs w:val="20"/>
              </w:rPr>
              <w:t>и профессиональной коммуникации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401D01" w:rsidRPr="007C5E0B" w14:paraId="671B78D2" w14:textId="77777777" w:rsidTr="00027B1C">
        <w:trPr>
          <w:jc w:val="center"/>
        </w:trPr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802132" w14:textId="58C4711B" w:rsidR="00401D01" w:rsidRPr="00FD41E6" w:rsidRDefault="00401D01" w:rsidP="007F65E9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FD41E6">
              <w:rPr>
                <w:rFonts w:eastAsia="Times New Roman"/>
                <w:b/>
                <w:bCs/>
                <w:sz w:val="20"/>
                <w:szCs w:val="20"/>
              </w:rPr>
              <w:t>Владеет:</w:t>
            </w:r>
          </w:p>
          <w:p w14:paraId="11863636" w14:textId="19AFFEBE" w:rsidR="00401D01" w:rsidRPr="00FD41E6" w:rsidRDefault="00401D01" w:rsidP="007F65E9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D41E6">
              <w:rPr>
                <w:rFonts w:eastAsia="Times New Roman" w:hint="eastAsia"/>
                <w:bCs/>
                <w:sz w:val="20"/>
                <w:szCs w:val="20"/>
              </w:rPr>
              <w:t xml:space="preserve">● стратегиями </w:t>
            </w:r>
            <w:r w:rsidRPr="007F65E9">
              <w:rPr>
                <w:rFonts w:eastAsia="Times New Roman"/>
                <w:bCs/>
                <w:sz w:val="20"/>
                <w:szCs w:val="20"/>
              </w:rPr>
              <w:t xml:space="preserve">распознавания </w:t>
            </w:r>
            <w:r w:rsidRPr="007F65E9">
              <w:rPr>
                <w:rFonts w:eastAsia="DengXian"/>
                <w:bCs/>
                <w:sz w:val="20"/>
                <w:szCs w:val="20"/>
              </w:rPr>
              <w:t>и</w:t>
            </w:r>
            <w:r>
              <w:rPr>
                <w:rFonts w:eastAsia="DengXian"/>
                <w:bCs/>
                <w:sz w:val="20"/>
                <w:szCs w:val="20"/>
              </w:rPr>
              <w:t xml:space="preserve"> </w:t>
            </w:r>
            <w:r w:rsidRPr="007F65E9">
              <w:rPr>
                <w:rFonts w:eastAsia="Times New Roman"/>
                <w:bCs/>
                <w:sz w:val="20"/>
                <w:szCs w:val="20"/>
              </w:rPr>
              <w:t>сопоставления</w:t>
            </w:r>
            <w:r w:rsidRPr="00FD41E6">
              <w:rPr>
                <w:rFonts w:eastAsia="Times New Roman" w:hint="eastAsia"/>
                <w:bCs/>
                <w:sz w:val="20"/>
                <w:szCs w:val="20"/>
              </w:rPr>
              <w:t xml:space="preserve"> </w:t>
            </w:r>
            <w:proofErr w:type="spellStart"/>
            <w:r w:rsidRPr="00FD41E6">
              <w:rPr>
                <w:rFonts w:eastAsia="Times New Roman" w:hint="eastAsia"/>
                <w:bCs/>
                <w:sz w:val="20"/>
                <w:szCs w:val="20"/>
              </w:rPr>
              <w:t>разноуровневых</w:t>
            </w:r>
            <w:proofErr w:type="spellEnd"/>
            <w:r w:rsidRPr="00FD41E6">
              <w:rPr>
                <w:rFonts w:eastAsia="Times New Roman" w:hint="eastAsia"/>
                <w:bCs/>
                <w:sz w:val="20"/>
                <w:szCs w:val="20"/>
              </w:rPr>
              <w:t xml:space="preserve"> единиц как в системе языков, так и в процессе функционирования;</w:t>
            </w:r>
          </w:p>
          <w:p w14:paraId="5A38DD02" w14:textId="1E5ACE4C" w:rsidR="00401D01" w:rsidRPr="00FD41E6" w:rsidRDefault="00401D01" w:rsidP="007F65E9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D41E6">
              <w:rPr>
                <w:rFonts w:eastAsia="Times New Roman" w:hint="eastAsia"/>
                <w:bCs/>
                <w:sz w:val="20"/>
                <w:szCs w:val="20"/>
              </w:rPr>
              <w:t>● методом дифференциации языковых единиц, близких по структурным и функциональным параметрам с учетом имеющихся нюансов</w:t>
            </w:r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  <w:p w14:paraId="72EEEBFE" w14:textId="77777777" w:rsidR="00401D01" w:rsidRPr="007C5E0B" w:rsidRDefault="00401D01" w:rsidP="007F65E9">
            <w:pPr>
              <w:jc w:val="both"/>
            </w:pP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E05493" w14:textId="14A84C43" w:rsidR="00401D01" w:rsidRPr="00463D60" w:rsidRDefault="00401D01" w:rsidP="007F65E9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владеет стратегиями распознавания </w:t>
            </w:r>
            <w:proofErr w:type="spellStart"/>
            <w:r w:rsidRPr="00B96DC6">
              <w:rPr>
                <w:rFonts w:eastAsia="Times New Roman"/>
                <w:sz w:val="20"/>
                <w:szCs w:val="20"/>
              </w:rPr>
              <w:t>разноуровневых</w:t>
            </w:r>
            <w:proofErr w:type="spellEnd"/>
            <w:r w:rsidRPr="00B96DC6">
              <w:rPr>
                <w:rFonts w:eastAsia="Times New Roman"/>
                <w:sz w:val="20"/>
                <w:szCs w:val="20"/>
              </w:rPr>
              <w:t xml:space="preserve"> единиц как в системе языков, так и в процессе функционирования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B96DC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Не владеет </w:t>
            </w:r>
            <w:r w:rsidRPr="00B96DC6">
              <w:rPr>
                <w:rFonts w:eastAsia="Times New Roman"/>
                <w:sz w:val="20"/>
                <w:szCs w:val="20"/>
              </w:rPr>
              <w:t xml:space="preserve">методом дифференциации языковых единиц, близких по структурным и функциональным параметрам с учетом имеющихся нюансов </w:t>
            </w:r>
            <w:r>
              <w:rPr>
                <w:rFonts w:eastAsia="Times New Roman"/>
                <w:sz w:val="20"/>
                <w:szCs w:val="20"/>
              </w:rPr>
              <w:t>вариантов</w:t>
            </w:r>
            <w:r w:rsidRPr="00A95375">
              <w:rPr>
                <w:rFonts w:eastAsia="DengXian"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и </w:t>
            </w:r>
            <w:r>
              <w:rPr>
                <w:rFonts w:eastAsia="Times New Roman"/>
                <w:sz w:val="20"/>
                <w:szCs w:val="20"/>
              </w:rPr>
              <w:t>методом дифференциации.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197B6D" w14:textId="5FFA5055" w:rsidR="00401D01" w:rsidRPr="00463D60" w:rsidRDefault="00401D01" w:rsidP="007F65E9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Владеет стратегиями распознавания </w:t>
            </w:r>
            <w:proofErr w:type="spellStart"/>
            <w:r w:rsidRPr="00B96DC6">
              <w:rPr>
                <w:rFonts w:eastAsia="Times New Roman"/>
                <w:sz w:val="20"/>
                <w:szCs w:val="20"/>
              </w:rPr>
              <w:t>разноуровневых</w:t>
            </w:r>
            <w:proofErr w:type="spellEnd"/>
            <w:r w:rsidRPr="00B96DC6">
              <w:rPr>
                <w:rFonts w:eastAsia="Times New Roman"/>
                <w:sz w:val="20"/>
                <w:szCs w:val="20"/>
              </w:rPr>
              <w:t xml:space="preserve"> единиц как в системе языков, так и в процессе функционирования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B96DC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Владеет </w:t>
            </w:r>
            <w:r w:rsidRPr="00B96DC6">
              <w:rPr>
                <w:rFonts w:eastAsia="Times New Roman"/>
                <w:sz w:val="20"/>
                <w:szCs w:val="20"/>
              </w:rPr>
              <w:t xml:space="preserve">методом дифференциации языковых единиц, близких по структурным и функциональным параметрам с учетом имеющихся нюансов </w:t>
            </w:r>
            <w:r>
              <w:rPr>
                <w:rFonts w:eastAsia="Times New Roman"/>
                <w:sz w:val="20"/>
                <w:szCs w:val="20"/>
              </w:rPr>
              <w:t>вариантов</w:t>
            </w:r>
            <w:r w:rsidRPr="00A95375">
              <w:rPr>
                <w:rFonts w:eastAsia="DengXian"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и </w:t>
            </w:r>
            <w:r>
              <w:rPr>
                <w:rFonts w:eastAsia="Times New Roman"/>
                <w:sz w:val="20"/>
                <w:szCs w:val="20"/>
              </w:rPr>
              <w:t>методом дифференциации.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A0A6EB" w14:textId="20196C59" w:rsidR="00401D01" w:rsidRPr="00463D60" w:rsidRDefault="00401D01" w:rsidP="007F65E9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Уверенно владеет стратегиями распознавания </w:t>
            </w:r>
            <w:proofErr w:type="spellStart"/>
            <w:r w:rsidRPr="00B96DC6">
              <w:rPr>
                <w:rFonts w:eastAsia="Times New Roman"/>
                <w:sz w:val="20"/>
                <w:szCs w:val="20"/>
              </w:rPr>
              <w:t>разноуровневых</w:t>
            </w:r>
            <w:proofErr w:type="spellEnd"/>
            <w:r w:rsidRPr="00B96DC6">
              <w:rPr>
                <w:rFonts w:eastAsia="Times New Roman"/>
                <w:sz w:val="20"/>
                <w:szCs w:val="20"/>
              </w:rPr>
              <w:t xml:space="preserve"> единиц как в системе языков, так и в процессе функционирования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B96DC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Уверенно владеет </w:t>
            </w:r>
            <w:r w:rsidRPr="00B96DC6">
              <w:rPr>
                <w:rFonts w:eastAsia="Times New Roman"/>
                <w:sz w:val="20"/>
                <w:szCs w:val="20"/>
              </w:rPr>
              <w:t xml:space="preserve">методом дифференциации языковых единиц, близких по структурным и функциональным параметрам с учетом имеющихся нюансов </w:t>
            </w:r>
            <w:r>
              <w:rPr>
                <w:rFonts w:eastAsia="Times New Roman"/>
                <w:sz w:val="20"/>
                <w:szCs w:val="20"/>
              </w:rPr>
              <w:t>вариантов</w:t>
            </w:r>
            <w:r w:rsidRPr="00A95375">
              <w:rPr>
                <w:rFonts w:eastAsia="DengXian"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и </w:t>
            </w:r>
            <w:r>
              <w:rPr>
                <w:rFonts w:eastAsia="Times New Roman"/>
                <w:sz w:val="20"/>
                <w:szCs w:val="20"/>
              </w:rPr>
              <w:t>методом дифференциации.</w:t>
            </w: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304031" w14:textId="09BAF1BB" w:rsidR="00401D01" w:rsidRPr="00463D60" w:rsidRDefault="00401D01" w:rsidP="007F65E9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полном объеме владеет стратегиями распознавания </w:t>
            </w:r>
            <w:proofErr w:type="spellStart"/>
            <w:r w:rsidRPr="00B96DC6">
              <w:rPr>
                <w:rFonts w:eastAsia="Times New Roman"/>
                <w:sz w:val="20"/>
                <w:szCs w:val="20"/>
              </w:rPr>
              <w:t>разноуровневых</w:t>
            </w:r>
            <w:proofErr w:type="spellEnd"/>
            <w:r w:rsidRPr="00B96DC6">
              <w:rPr>
                <w:rFonts w:eastAsia="Times New Roman"/>
                <w:sz w:val="20"/>
                <w:szCs w:val="20"/>
              </w:rPr>
              <w:t xml:space="preserve"> единиц как в системе языков, так и в процессе функционирования</w:t>
            </w:r>
            <w:r>
              <w:rPr>
                <w:rFonts w:eastAsia="Times New Roman"/>
                <w:sz w:val="20"/>
                <w:szCs w:val="20"/>
              </w:rPr>
              <w:t>. Использует метод дифференциации языковых единиц и объясняет их изменения.</w:t>
            </w:r>
          </w:p>
        </w:tc>
      </w:tr>
      <w:tr w:rsidR="00401D01" w:rsidRPr="007C5E0B" w14:paraId="7CFF86D7" w14:textId="77777777" w:rsidTr="00027B1C">
        <w:trPr>
          <w:jc w:val="center"/>
        </w:trPr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3EA9B5" w14:textId="55542392" w:rsidR="00401D01" w:rsidRPr="00FD41E6" w:rsidRDefault="00401D01" w:rsidP="007F65E9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D41E6">
              <w:rPr>
                <w:rFonts w:eastAsia="Times New Roman"/>
                <w:b/>
                <w:bCs/>
                <w:sz w:val="20"/>
                <w:szCs w:val="20"/>
              </w:rPr>
              <w:t>Демонстрирует готовность</w:t>
            </w:r>
            <w:r>
              <w:rPr>
                <w:rFonts w:eastAsia="Times New Roman"/>
                <w:bCs/>
                <w:sz w:val="20"/>
                <w:szCs w:val="20"/>
              </w:rPr>
              <w:t>:</w:t>
            </w:r>
          </w:p>
          <w:p w14:paraId="752A343A" w14:textId="0732AD76" w:rsidR="00401D01" w:rsidRPr="00FD41E6" w:rsidRDefault="00401D01" w:rsidP="00784159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FD41E6">
              <w:rPr>
                <w:rFonts w:eastAsia="Times New Roman"/>
                <w:bCs/>
                <w:sz w:val="20"/>
                <w:szCs w:val="20"/>
              </w:rPr>
              <w:t xml:space="preserve">к применению стратегий распознавания основных и дополнительных структурных и функциональных параметров единиц сопоставляемых языков, а также самостоятельного выбора языковых единиц для успешной межкультурной </w:t>
            </w:r>
            <w:r w:rsidRPr="00FD41E6">
              <w:rPr>
                <w:rFonts w:eastAsia="Times New Roman"/>
                <w:bCs/>
                <w:sz w:val="20"/>
                <w:szCs w:val="20"/>
              </w:rPr>
              <w:lastRenderedPageBreak/>
              <w:t>коммуникации и перевода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229678" w14:textId="07A6CFF7" w:rsidR="00401D01" w:rsidRPr="00D55733" w:rsidRDefault="00401D01" w:rsidP="00D5573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Не готов </w:t>
            </w:r>
            <w:r w:rsidRPr="00A95375">
              <w:rPr>
                <w:rFonts w:eastAsia="Times New Roman"/>
                <w:sz w:val="20"/>
                <w:szCs w:val="20"/>
              </w:rPr>
              <w:t xml:space="preserve">к </w:t>
            </w:r>
            <w:r>
              <w:rPr>
                <w:rFonts w:eastAsia="Times New Roman"/>
                <w:sz w:val="20"/>
                <w:szCs w:val="20"/>
              </w:rPr>
              <w:t xml:space="preserve">применению стратегий распознавания основных и дополнительных </w:t>
            </w:r>
            <w:r w:rsidRPr="009310D7">
              <w:rPr>
                <w:rFonts w:eastAsia="Times New Roman"/>
                <w:sz w:val="20"/>
                <w:szCs w:val="20"/>
              </w:rPr>
              <w:t>к применению стратегий распознавания основных и дополнительных структурных и функциональных параметр</w:t>
            </w:r>
            <w:r>
              <w:rPr>
                <w:rFonts w:eastAsia="Times New Roman"/>
                <w:sz w:val="20"/>
                <w:szCs w:val="20"/>
              </w:rPr>
              <w:t>ов единиц сопоставляемых языков.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F36E1C" w14:textId="646C4DF2" w:rsidR="00401D01" w:rsidRPr="00463D60" w:rsidRDefault="00401D01" w:rsidP="00401D01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основном готов к</w:t>
            </w:r>
            <w:r w:rsidRPr="00A9537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применению стратегий распознавания основных и дополнительных </w:t>
            </w:r>
            <w:r w:rsidRPr="00401D01">
              <w:rPr>
                <w:rFonts w:eastAsia="Times New Roman"/>
                <w:sz w:val="20"/>
                <w:szCs w:val="20"/>
              </w:rPr>
              <w:t>к применению стратегий распознавания основных и дополнительных структурных и функциональных параметр</w:t>
            </w:r>
            <w:r>
              <w:rPr>
                <w:rFonts w:eastAsia="Times New Roman"/>
                <w:sz w:val="20"/>
                <w:szCs w:val="20"/>
              </w:rPr>
              <w:t>ов единиц сопоставляемых языков.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DC985D" w14:textId="6390BEBB" w:rsidR="00401D01" w:rsidRPr="001A2138" w:rsidRDefault="00401D01" w:rsidP="007F65E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Уверенно готов </w:t>
            </w:r>
            <w:r w:rsidRPr="00A95375">
              <w:rPr>
                <w:rFonts w:eastAsia="Times New Roman"/>
                <w:sz w:val="20"/>
                <w:szCs w:val="20"/>
              </w:rPr>
              <w:t xml:space="preserve">к </w:t>
            </w:r>
            <w:r>
              <w:rPr>
                <w:rFonts w:eastAsia="Times New Roman"/>
                <w:sz w:val="20"/>
                <w:szCs w:val="20"/>
              </w:rPr>
              <w:t xml:space="preserve">применению </w:t>
            </w:r>
            <w:r w:rsidR="00784159" w:rsidRPr="00784159">
              <w:rPr>
                <w:rFonts w:eastAsia="Times New Roman"/>
                <w:sz w:val="20"/>
                <w:szCs w:val="20"/>
              </w:rPr>
              <w:t>стратегий распознавания основных и дополнительных структурных и функциональных параметров единиц сопоставляемых языков, а также самостоятельного выбора языковых единиц для успешной межкультурной коммуникации и перевода</w:t>
            </w:r>
          </w:p>
          <w:p w14:paraId="41D3ED08" w14:textId="6B551391" w:rsidR="00401D01" w:rsidRPr="00463D60" w:rsidRDefault="00401D01" w:rsidP="007F65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3922F8" w14:textId="30D1BD70" w:rsidR="00401D01" w:rsidRPr="00463D60" w:rsidRDefault="00401D01" w:rsidP="001763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Опираясь на глубокое понимание предмета, в полном объеме готов </w:t>
            </w:r>
            <w:r w:rsidRPr="00A95375">
              <w:rPr>
                <w:rFonts w:eastAsia="Times New Roman"/>
                <w:sz w:val="20"/>
                <w:szCs w:val="20"/>
              </w:rPr>
              <w:t xml:space="preserve">к </w:t>
            </w:r>
            <w:r>
              <w:rPr>
                <w:rFonts w:eastAsia="Times New Roman"/>
                <w:sz w:val="20"/>
                <w:szCs w:val="20"/>
              </w:rPr>
              <w:t xml:space="preserve">применению стратегий </w:t>
            </w:r>
            <w:proofErr w:type="spellStart"/>
            <w:r w:rsidR="00784159">
              <w:rPr>
                <w:rFonts w:eastAsia="Times New Roman"/>
                <w:sz w:val="20"/>
                <w:szCs w:val="20"/>
              </w:rPr>
              <w:t>анализирования</w:t>
            </w:r>
            <w:proofErr w:type="spellEnd"/>
            <w:r w:rsidR="0078415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основных и дополнительных </w:t>
            </w:r>
            <w:r w:rsidR="00784159">
              <w:rPr>
                <w:rFonts w:eastAsia="Times New Roman"/>
                <w:sz w:val="20"/>
                <w:szCs w:val="20"/>
              </w:rPr>
              <w:t>структурных и функциональных параметров единиц языков. Самостоятельно выби</w:t>
            </w:r>
            <w:r>
              <w:rPr>
                <w:rFonts w:eastAsia="Times New Roman"/>
                <w:sz w:val="20"/>
                <w:szCs w:val="20"/>
              </w:rPr>
              <w:t>ра</w:t>
            </w:r>
            <w:r w:rsidR="00784159">
              <w:rPr>
                <w:rFonts w:eastAsia="Times New Roman"/>
                <w:sz w:val="20"/>
                <w:szCs w:val="20"/>
              </w:rPr>
              <w:t>ет семантически точные языковые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единиц</w:t>
            </w:r>
            <w:r w:rsidR="00784159">
              <w:rPr>
                <w:rFonts w:eastAsia="Times New Roman"/>
                <w:sz w:val="20"/>
                <w:szCs w:val="20"/>
              </w:rPr>
              <w:t>ы</w:t>
            </w:r>
            <w:r>
              <w:rPr>
                <w:rFonts w:eastAsia="Times New Roman"/>
                <w:sz w:val="20"/>
                <w:szCs w:val="20"/>
              </w:rPr>
              <w:t xml:space="preserve"> для </w:t>
            </w:r>
            <w:r w:rsidRPr="00BD1A43">
              <w:rPr>
                <w:rFonts w:eastAsia="Times New Roman"/>
                <w:iCs/>
                <w:sz w:val="20"/>
                <w:szCs w:val="20"/>
              </w:rPr>
              <w:t>выстраивани</w:t>
            </w:r>
            <w:r>
              <w:rPr>
                <w:rFonts w:eastAsia="Times New Roman"/>
                <w:iCs/>
                <w:sz w:val="20"/>
                <w:szCs w:val="20"/>
              </w:rPr>
              <w:t>я</w:t>
            </w:r>
            <w:r w:rsidRPr="00BD1A43">
              <w:rPr>
                <w:rFonts w:eastAsia="Times New Roman"/>
                <w:iCs/>
                <w:sz w:val="20"/>
                <w:szCs w:val="20"/>
              </w:rPr>
              <w:t xml:space="preserve"> успешной </w:t>
            </w:r>
            <w:r>
              <w:rPr>
                <w:rFonts w:eastAsia="Times New Roman"/>
                <w:iCs/>
                <w:sz w:val="20"/>
                <w:szCs w:val="20"/>
              </w:rPr>
              <w:t xml:space="preserve">повседневной и </w:t>
            </w:r>
            <w:proofErr w:type="gramStart"/>
            <w:r w:rsidRPr="00BD1A43">
              <w:rPr>
                <w:rFonts w:eastAsia="Times New Roman"/>
                <w:iCs/>
                <w:sz w:val="20"/>
                <w:szCs w:val="20"/>
              </w:rPr>
              <w:t xml:space="preserve">профессиональной </w:t>
            </w:r>
            <w:r w:rsidR="001763F5" w:rsidRPr="001763F5">
              <w:rPr>
                <w:rFonts w:eastAsia="Times New Roman"/>
                <w:iCs/>
                <w:sz w:val="20"/>
                <w:szCs w:val="20"/>
              </w:rPr>
              <w:t>межкультурной коммуникации</w:t>
            </w:r>
            <w:proofErr w:type="gramEnd"/>
            <w:r w:rsidR="001763F5" w:rsidRPr="001763F5">
              <w:rPr>
                <w:rFonts w:eastAsia="Times New Roman"/>
                <w:iCs/>
                <w:sz w:val="20"/>
                <w:szCs w:val="20"/>
              </w:rPr>
              <w:t xml:space="preserve"> и перевода</w:t>
            </w:r>
            <w:r w:rsidR="001763F5">
              <w:rPr>
                <w:rFonts w:eastAsia="Times New Roman"/>
                <w:iCs/>
                <w:sz w:val="20"/>
                <w:szCs w:val="20"/>
              </w:rPr>
              <w:t>.</w:t>
            </w:r>
          </w:p>
        </w:tc>
      </w:tr>
    </w:tbl>
    <w:p w14:paraId="57E46D0E" w14:textId="77777777" w:rsidR="003E07AE" w:rsidRPr="001A2138" w:rsidRDefault="003E07AE" w:rsidP="00871FD9">
      <w:pPr>
        <w:jc w:val="both"/>
      </w:pPr>
    </w:p>
    <w:p w14:paraId="2090D3BF" w14:textId="77777777" w:rsidR="008A1034" w:rsidRPr="001A2138" w:rsidRDefault="008A1034" w:rsidP="00871FD9">
      <w:pPr>
        <w:jc w:val="both"/>
      </w:pPr>
    </w:p>
    <w:p w14:paraId="0F1CD1BD" w14:textId="58B0E9AE" w:rsidR="00AD52DA" w:rsidRPr="00110E5D" w:rsidRDefault="00110E5D" w:rsidP="00110E5D">
      <w:pPr>
        <w:rPr>
          <w:b/>
        </w:rPr>
      </w:pPr>
      <w:r w:rsidRPr="00110E5D">
        <w:rPr>
          <w:b/>
        </w:rPr>
        <w:t>8.</w:t>
      </w:r>
      <w:r w:rsidR="00C011D5" w:rsidRPr="00110E5D">
        <w:rPr>
          <w:b/>
        </w:rPr>
        <w:t>Ресурсное обеспечение:</w:t>
      </w:r>
    </w:p>
    <w:p w14:paraId="03E7C097" w14:textId="77777777" w:rsidR="00110E5D" w:rsidRPr="00401D01" w:rsidRDefault="00110E5D" w:rsidP="00110E5D">
      <w:pPr>
        <w:pStyle w:val="ae"/>
      </w:pPr>
    </w:p>
    <w:p w14:paraId="0799D0C9" w14:textId="249BA32E" w:rsidR="00B937BE" w:rsidRDefault="00B937BE" w:rsidP="00871FD9">
      <w:pPr>
        <w:rPr>
          <w:b/>
          <w:i/>
        </w:rPr>
      </w:pPr>
      <w:r w:rsidRPr="001A2138">
        <w:rPr>
          <w:b/>
          <w:i/>
        </w:rPr>
        <w:t>8.</w:t>
      </w:r>
      <w:r w:rsidR="007B6094" w:rsidRPr="001A2138">
        <w:rPr>
          <w:b/>
          <w:i/>
        </w:rPr>
        <w:t>1. Перечень</w:t>
      </w:r>
      <w:r w:rsidRPr="001A2138">
        <w:rPr>
          <w:b/>
          <w:i/>
        </w:rPr>
        <w:t xml:space="preserve"> основной и до</w:t>
      </w:r>
      <w:r w:rsidR="00110E5D">
        <w:rPr>
          <w:b/>
          <w:i/>
        </w:rPr>
        <w:t>полнительной учебной литературы</w:t>
      </w:r>
    </w:p>
    <w:p w14:paraId="01CFD76F" w14:textId="77777777" w:rsidR="00110E5D" w:rsidRPr="001A2138" w:rsidRDefault="00110E5D" w:rsidP="00871FD9">
      <w:pPr>
        <w:rPr>
          <w:b/>
          <w:i/>
        </w:rPr>
      </w:pPr>
    </w:p>
    <w:p w14:paraId="12744A1D" w14:textId="77777777" w:rsidR="00110E5D" w:rsidRDefault="00110E5D" w:rsidP="00110E5D">
      <w:pPr>
        <w:pStyle w:val="22"/>
        <w:shd w:val="clear" w:color="auto" w:fill="auto"/>
        <w:tabs>
          <w:tab w:val="left" w:pos="1390"/>
        </w:tabs>
        <w:spacing w:before="0" w:after="120" w:line="240" w:lineRule="auto"/>
        <w:ind w:firstLine="0"/>
        <w:jc w:val="both"/>
        <w:rPr>
          <w:i/>
        </w:rPr>
      </w:pPr>
      <w:r>
        <w:rPr>
          <w:i/>
        </w:rPr>
        <w:t>Основная литература:</w:t>
      </w:r>
    </w:p>
    <w:p w14:paraId="48A2192D" w14:textId="48C39692" w:rsidR="00E26B0C" w:rsidRPr="00110E5D" w:rsidRDefault="00E26B0C" w:rsidP="009C4043">
      <w:pPr>
        <w:pStyle w:val="22"/>
        <w:shd w:val="clear" w:color="auto" w:fill="auto"/>
        <w:tabs>
          <w:tab w:val="left" w:pos="1390"/>
        </w:tabs>
        <w:spacing w:before="0" w:after="0" w:line="240" w:lineRule="auto"/>
        <w:ind w:firstLine="0"/>
        <w:jc w:val="both"/>
      </w:pPr>
      <w:r w:rsidRPr="00110E5D">
        <w:rPr>
          <w:bCs/>
        </w:rPr>
        <w:t xml:space="preserve">Кошевая И.Г. Типология английского и русского языков. Теоретический курс. </w:t>
      </w:r>
      <w:proofErr w:type="gramStart"/>
      <w:r w:rsidRPr="00110E5D">
        <w:rPr>
          <w:bCs/>
        </w:rPr>
        <w:t>М.:ЛЕНАНД</w:t>
      </w:r>
      <w:proofErr w:type="gramEnd"/>
      <w:r w:rsidRPr="00110E5D">
        <w:rPr>
          <w:bCs/>
        </w:rPr>
        <w:t>, 2014.</w:t>
      </w:r>
    </w:p>
    <w:p w14:paraId="6609849B" w14:textId="60EC7C8B" w:rsidR="00E26B0C" w:rsidRPr="00110E5D" w:rsidRDefault="00E26B0C" w:rsidP="009C4043">
      <w:pPr>
        <w:suppressAutoHyphens w:val="0"/>
        <w:contextualSpacing/>
      </w:pPr>
      <w:r w:rsidRPr="00110E5D">
        <w:t xml:space="preserve">Левицкий А.Э., </w:t>
      </w:r>
      <w:proofErr w:type="spellStart"/>
      <w:r w:rsidRPr="00110E5D">
        <w:t>Славова</w:t>
      </w:r>
      <w:proofErr w:type="spellEnd"/>
      <w:r w:rsidRPr="00110E5D">
        <w:t xml:space="preserve"> Л.Л. Сравнительная типология р</w:t>
      </w:r>
      <w:r w:rsidR="006E3302" w:rsidRPr="00110E5D">
        <w:t xml:space="preserve">усского и английского языков. </w:t>
      </w:r>
      <w:r w:rsidRPr="00110E5D">
        <w:t>Смоленск: Изд-во БСТ, 2015.</w:t>
      </w:r>
    </w:p>
    <w:p w14:paraId="1D06A53F" w14:textId="77777777" w:rsidR="00885956" w:rsidRPr="00FC4335" w:rsidRDefault="00885956" w:rsidP="00885956">
      <w:pPr>
        <w:spacing w:line="360" w:lineRule="auto"/>
        <w:ind w:left="360"/>
        <w:jc w:val="both"/>
      </w:pPr>
    </w:p>
    <w:p w14:paraId="5F567F6C" w14:textId="77777777" w:rsidR="00E11C8B" w:rsidRDefault="00E11C8B" w:rsidP="00E11C8B">
      <w:pPr>
        <w:pStyle w:val="22"/>
        <w:shd w:val="clear" w:color="auto" w:fill="auto"/>
        <w:tabs>
          <w:tab w:val="left" w:pos="1390"/>
        </w:tabs>
        <w:spacing w:before="0" w:after="120" w:line="240" w:lineRule="auto"/>
        <w:ind w:firstLine="0"/>
        <w:jc w:val="both"/>
        <w:rPr>
          <w:i/>
        </w:rPr>
      </w:pPr>
      <w:r>
        <w:rPr>
          <w:i/>
        </w:rPr>
        <w:t>Дополнительная литература:</w:t>
      </w:r>
    </w:p>
    <w:p w14:paraId="1B7B0F44" w14:textId="275EAB2D" w:rsidR="00E26B0C" w:rsidRDefault="00E26B0C" w:rsidP="00E26B0C">
      <w:pPr>
        <w:pStyle w:val="ae"/>
        <w:suppressAutoHyphens w:val="0"/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C4335">
        <w:rPr>
          <w:rFonts w:ascii="Times New Roman" w:hAnsi="Times New Roman" w:cs="Times New Roman"/>
          <w:bCs/>
          <w:sz w:val="24"/>
          <w:szCs w:val="24"/>
        </w:rPr>
        <w:t>Вежбицкая</w:t>
      </w:r>
      <w:proofErr w:type="spellEnd"/>
      <w:r w:rsidRPr="00FC4335">
        <w:rPr>
          <w:rFonts w:ascii="Times New Roman" w:hAnsi="Times New Roman" w:cs="Times New Roman"/>
          <w:bCs/>
          <w:sz w:val="24"/>
          <w:szCs w:val="24"/>
        </w:rPr>
        <w:t xml:space="preserve"> А.</w:t>
      </w:r>
      <w:r w:rsidRPr="00FC4335">
        <w:rPr>
          <w:rFonts w:ascii="Times New Roman" w:hAnsi="Times New Roman" w:cs="Times New Roman"/>
          <w:sz w:val="24"/>
          <w:szCs w:val="24"/>
        </w:rPr>
        <w:t xml:space="preserve"> Язык. Культура. Познание / пер. с англ.; отв. ред. М. А. </w:t>
      </w:r>
      <w:proofErr w:type="spellStart"/>
      <w:r w:rsidRPr="00FC4335">
        <w:rPr>
          <w:rFonts w:ascii="Times New Roman" w:hAnsi="Times New Roman" w:cs="Times New Roman"/>
          <w:sz w:val="24"/>
          <w:szCs w:val="24"/>
        </w:rPr>
        <w:t>Кронгауз</w:t>
      </w:r>
      <w:proofErr w:type="spellEnd"/>
      <w:r w:rsidRPr="00FC4335">
        <w:rPr>
          <w:rFonts w:ascii="Times New Roman" w:hAnsi="Times New Roman" w:cs="Times New Roman"/>
          <w:sz w:val="24"/>
          <w:szCs w:val="24"/>
        </w:rPr>
        <w:t>. М.: Русские словари, 1996. 416 с.</w:t>
      </w:r>
    </w:p>
    <w:p w14:paraId="08EBA862" w14:textId="77777777" w:rsidR="006E3302" w:rsidRDefault="006E3302" w:rsidP="006E3302">
      <w:pPr>
        <w:pStyle w:val="ae"/>
        <w:suppressAutoHyphens w:val="0"/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Гаврилова О.Ю. Практикум по типологии языков. Минск: МГЛУ, 2011.</w:t>
      </w:r>
    </w:p>
    <w:p w14:paraId="35064323" w14:textId="77777777" w:rsidR="006E3302" w:rsidRDefault="006E3302" w:rsidP="006E3302">
      <w:pPr>
        <w:pStyle w:val="ae"/>
        <w:suppressAutoHyphens w:val="0"/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Калиущенко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В.Д. Лингвистическая типология. Донецк: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ДонНУ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</w:t>
      </w:r>
    </w:p>
    <w:p w14:paraId="75D99205" w14:textId="644AB839" w:rsidR="006D2233" w:rsidRDefault="006D2233" w:rsidP="006E3302">
      <w:pPr>
        <w:pStyle w:val="ae"/>
        <w:suppressAutoHyphens w:val="0"/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сопоставительного изучения языков / отв. ред. В.Н. Ярцева. М.: Наука, 1988.</w:t>
      </w:r>
    </w:p>
    <w:p w14:paraId="4E4B6D14" w14:textId="1897402A" w:rsidR="006E3302" w:rsidRPr="00E26B0C" w:rsidRDefault="006E3302" w:rsidP="006E3302">
      <w:pPr>
        <w:pStyle w:val="ae"/>
        <w:suppressAutoHyphens w:val="0"/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26B0C">
        <w:rPr>
          <w:rFonts w:ascii="Times New Roman" w:hAnsi="Times New Roman" w:cs="Times New Roman"/>
          <w:sz w:val="24"/>
          <w:szCs w:val="24"/>
        </w:rPr>
        <w:t>Халдояниди</w:t>
      </w:r>
      <w:proofErr w:type="spellEnd"/>
      <w:r w:rsidRPr="00E26B0C">
        <w:rPr>
          <w:rFonts w:ascii="Times New Roman" w:hAnsi="Times New Roman" w:cs="Times New Roman"/>
          <w:sz w:val="24"/>
          <w:szCs w:val="24"/>
        </w:rPr>
        <w:t xml:space="preserve"> Н. Л. Сравнительная типология русского, н</w:t>
      </w:r>
      <w:r>
        <w:rPr>
          <w:rFonts w:ascii="Times New Roman" w:hAnsi="Times New Roman" w:cs="Times New Roman"/>
          <w:sz w:val="24"/>
          <w:szCs w:val="24"/>
        </w:rPr>
        <w:t>емецкого и английского языков.</w:t>
      </w:r>
      <w:r w:rsidRPr="00E26B0C">
        <w:rPr>
          <w:rFonts w:ascii="Times New Roman" w:hAnsi="Times New Roman" w:cs="Times New Roman"/>
          <w:sz w:val="24"/>
          <w:szCs w:val="24"/>
        </w:rPr>
        <w:t xml:space="preserve"> Пятигорск: Изд-во ПГЛУ,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A76917" w14:textId="6D2D3AA9" w:rsidR="006D2233" w:rsidRDefault="006D2233" w:rsidP="006E3302">
      <w:pPr>
        <w:pStyle w:val="ae"/>
        <w:suppressAutoHyphens w:val="0"/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Широкова А.В. Сопоставительная типология разноструктурных языков.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Добросвет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>, 2006.</w:t>
      </w:r>
    </w:p>
    <w:p w14:paraId="79E5C5A8" w14:textId="77777777" w:rsidR="005F73A8" w:rsidRPr="00C319A9" w:rsidRDefault="005F73A8" w:rsidP="00871FD9">
      <w:pPr>
        <w:ind w:left="709"/>
        <w:jc w:val="both"/>
      </w:pPr>
    </w:p>
    <w:p w14:paraId="767149C2" w14:textId="77777777" w:rsidR="00C011D5" w:rsidRPr="001A2138" w:rsidRDefault="00C011D5" w:rsidP="00871FD9">
      <w:pPr>
        <w:jc w:val="both"/>
        <w:rPr>
          <w:b/>
          <w:i/>
        </w:rPr>
      </w:pPr>
      <w:r w:rsidRPr="001A2138">
        <w:rPr>
          <w:b/>
          <w:i/>
        </w:rPr>
        <w:t xml:space="preserve">8.2. Перечень лицензионного программного обеспечения </w:t>
      </w:r>
    </w:p>
    <w:p w14:paraId="50FE3F71" w14:textId="1E8B4E6D" w:rsidR="00B22F8B" w:rsidRPr="002645F4" w:rsidRDefault="00B22F8B" w:rsidP="00871FD9">
      <w:pPr>
        <w:pStyle w:val="Standarduseruseruser"/>
        <w:tabs>
          <w:tab w:val="left" w:pos="399"/>
        </w:tabs>
        <w:overflowPunct w:val="0"/>
        <w:autoSpaceDE w:val="0"/>
        <w:jc w:val="both"/>
        <w:rPr>
          <w:bCs/>
          <w:kern w:val="0"/>
        </w:rPr>
      </w:pPr>
      <w:r w:rsidRPr="001A2138">
        <w:rPr>
          <w:bCs/>
          <w:kern w:val="0"/>
          <w:lang w:val="en-US"/>
        </w:rPr>
        <w:t>Windows</w:t>
      </w:r>
      <w:r w:rsidRPr="002645F4">
        <w:rPr>
          <w:bCs/>
          <w:kern w:val="0"/>
        </w:rPr>
        <w:t xml:space="preserve"> 8</w:t>
      </w:r>
      <w:r w:rsidR="00573D84" w:rsidRPr="002645F4">
        <w:rPr>
          <w:bCs/>
          <w:kern w:val="0"/>
        </w:rPr>
        <w:t xml:space="preserve">, </w:t>
      </w:r>
      <w:r w:rsidRPr="001A2138">
        <w:rPr>
          <w:bCs/>
          <w:kern w:val="0"/>
          <w:lang w:val="en-US"/>
        </w:rPr>
        <w:t>Microsoft</w:t>
      </w:r>
      <w:r w:rsidRPr="002645F4">
        <w:rPr>
          <w:bCs/>
          <w:kern w:val="0"/>
        </w:rPr>
        <w:t xml:space="preserve"> </w:t>
      </w:r>
      <w:r w:rsidRPr="001A2138">
        <w:rPr>
          <w:bCs/>
          <w:kern w:val="0"/>
          <w:lang w:val="en-US"/>
        </w:rPr>
        <w:t>Office</w:t>
      </w:r>
      <w:r w:rsidRPr="002645F4">
        <w:rPr>
          <w:bCs/>
          <w:kern w:val="0"/>
        </w:rPr>
        <w:t xml:space="preserve"> 365</w:t>
      </w:r>
      <w:r w:rsidR="00573D84" w:rsidRPr="002645F4">
        <w:rPr>
          <w:bCs/>
          <w:kern w:val="0"/>
        </w:rPr>
        <w:t xml:space="preserve">, </w:t>
      </w:r>
      <w:r w:rsidR="00573D84" w:rsidRPr="001A2138">
        <w:rPr>
          <w:bCs/>
          <w:kern w:val="0"/>
          <w:lang w:val="en-US"/>
        </w:rPr>
        <w:t>MS</w:t>
      </w:r>
      <w:r w:rsidR="00573D84" w:rsidRPr="002645F4">
        <w:rPr>
          <w:bCs/>
          <w:kern w:val="0"/>
        </w:rPr>
        <w:t xml:space="preserve"> </w:t>
      </w:r>
      <w:r w:rsidR="00573D84" w:rsidRPr="001A2138">
        <w:rPr>
          <w:bCs/>
          <w:kern w:val="0"/>
          <w:lang w:val="en-US"/>
        </w:rPr>
        <w:t>Power</w:t>
      </w:r>
      <w:r w:rsidR="00573D84" w:rsidRPr="002645F4">
        <w:rPr>
          <w:bCs/>
          <w:kern w:val="0"/>
        </w:rPr>
        <w:t xml:space="preserve"> </w:t>
      </w:r>
      <w:r w:rsidR="00573D84" w:rsidRPr="001A2138">
        <w:rPr>
          <w:bCs/>
          <w:kern w:val="0"/>
          <w:lang w:val="en-US"/>
        </w:rPr>
        <w:t>Point</w:t>
      </w:r>
    </w:p>
    <w:p w14:paraId="44D4A200" w14:textId="77777777" w:rsidR="00B22F8B" w:rsidRPr="002645F4" w:rsidRDefault="00B22F8B" w:rsidP="00871FD9">
      <w:pPr>
        <w:pStyle w:val="Standarduseruseruser"/>
        <w:tabs>
          <w:tab w:val="left" w:pos="399"/>
        </w:tabs>
        <w:overflowPunct w:val="0"/>
        <w:autoSpaceDE w:val="0"/>
        <w:jc w:val="both"/>
        <w:rPr>
          <w:bCs/>
          <w:kern w:val="0"/>
        </w:rPr>
      </w:pPr>
    </w:p>
    <w:p w14:paraId="7E315C49" w14:textId="77777777" w:rsidR="00C011D5" w:rsidRPr="001A2138" w:rsidRDefault="00C011D5" w:rsidP="00871FD9">
      <w:pPr>
        <w:jc w:val="both"/>
        <w:rPr>
          <w:b/>
          <w:i/>
        </w:rPr>
      </w:pPr>
      <w:r w:rsidRPr="001A2138">
        <w:rPr>
          <w:b/>
          <w:i/>
        </w:rPr>
        <w:t>8.3. Перечень ресурсов информационно-телекоммуникационной сети «Интернет»</w:t>
      </w:r>
    </w:p>
    <w:p w14:paraId="509EE326" w14:textId="77777777" w:rsidR="00B22F8B" w:rsidRPr="001A2138" w:rsidRDefault="00B22F8B" w:rsidP="00871FD9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1A2138">
        <w:rPr>
          <w:lang w:val="en-US"/>
        </w:rPr>
        <w:t xml:space="preserve">eLIBRARY.RU </w:t>
      </w:r>
      <w:hyperlink r:id="rId6" w:history="1">
        <w:r w:rsidRPr="001A2138">
          <w:rPr>
            <w:u w:val="single"/>
            <w:lang w:val="en-US"/>
          </w:rPr>
          <w:t>http://www.elibrary.ru</w:t>
        </w:r>
      </w:hyperlink>
    </w:p>
    <w:p w14:paraId="7A7D11B3" w14:textId="77777777" w:rsidR="00B22F8B" w:rsidRPr="001A2138" w:rsidRDefault="00B22F8B" w:rsidP="00871FD9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r w:rsidRPr="001A2138">
        <w:t xml:space="preserve">Научная электронная библиотека </w:t>
      </w:r>
      <w:proofErr w:type="spellStart"/>
      <w:r w:rsidRPr="001A2138">
        <w:t>КиберЛенинка</w:t>
      </w:r>
      <w:proofErr w:type="spellEnd"/>
      <w:r w:rsidRPr="001A2138">
        <w:t xml:space="preserve"> </w:t>
      </w:r>
      <w:hyperlink r:id="rId7" w:history="1">
        <w:r w:rsidRPr="001A2138">
          <w:rPr>
            <w:u w:val="single"/>
          </w:rPr>
          <w:t>http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cyberleninka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</w:rPr>
          <w:t>://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cyberleninka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  <w:lang w:val="en-US"/>
          </w:rPr>
          <w:t>cyberleninka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cyberleninka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</w:rPr>
          <w:t>.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cyberleninka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  <w:lang w:val="en-US"/>
          </w:rPr>
          <w:t>ru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cyberleninka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</w:rPr>
          <w:t>/</w:t>
        </w:r>
      </w:hyperlink>
    </w:p>
    <w:p w14:paraId="2B1D0B9F" w14:textId="77777777" w:rsidR="00B22F8B" w:rsidRPr="001A2138" w:rsidRDefault="00B22F8B" w:rsidP="00871FD9">
      <w:pPr>
        <w:widowControl w:val="0"/>
        <w:autoSpaceDE w:val="0"/>
        <w:autoSpaceDN w:val="0"/>
        <w:adjustRightInd w:val="0"/>
        <w:jc w:val="both"/>
      </w:pPr>
      <w:r w:rsidRPr="001A2138">
        <w:t xml:space="preserve">Электронная библиотека РГБ </w:t>
      </w:r>
      <w:hyperlink r:id="rId8" w:history="1">
        <w:r w:rsidRPr="001A2138">
          <w:rPr>
            <w:u w:val="single"/>
          </w:rPr>
          <w:t>http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elibrary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rsl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</w:rPr>
          <w:t>://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elibrary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rsl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  <w:lang w:val="en-US"/>
          </w:rPr>
          <w:t>elibrary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elibrary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rsl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</w:rPr>
          <w:t>.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elibrary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rsl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  <w:lang w:val="en-US"/>
          </w:rPr>
          <w:t>rsl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elibrary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rsl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</w:rPr>
          <w:t>.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elibrary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rsl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  <w:lang w:val="en-US"/>
          </w:rPr>
          <w:t>ru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elibrary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rsl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</w:rPr>
          <w:t>/</w:t>
        </w:r>
      </w:hyperlink>
    </w:p>
    <w:p w14:paraId="14539587" w14:textId="77777777" w:rsidR="00B22F8B" w:rsidRPr="001A2138" w:rsidRDefault="00B22F8B" w:rsidP="00871FD9">
      <w:pPr>
        <w:widowControl w:val="0"/>
        <w:autoSpaceDE w:val="0"/>
        <w:autoSpaceDN w:val="0"/>
        <w:adjustRightInd w:val="0"/>
        <w:jc w:val="both"/>
      </w:pPr>
      <w:r w:rsidRPr="001A2138">
        <w:t xml:space="preserve">Мировая цифровая библиотека </w:t>
      </w:r>
      <w:hyperlink r:id="rId9" w:history="1">
        <w:r w:rsidRPr="001A2138">
          <w:rPr>
            <w:u w:val="single"/>
          </w:rPr>
          <w:t>http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wdl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org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</w:rPr>
          <w:t>://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wdl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org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  <w:lang w:val="en-US"/>
          </w:rPr>
          <w:t>www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wdl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org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</w:rPr>
          <w:t>.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wdl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org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  <w:lang w:val="en-US"/>
          </w:rPr>
          <w:t>wdl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wdl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org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</w:rPr>
          <w:t>.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wdl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org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  <w:lang w:val="en-US"/>
          </w:rPr>
          <w:t>org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wdl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org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</w:rPr>
          <w:t>/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wdl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org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  <w:lang w:val="en-US"/>
          </w:rPr>
          <w:t>ru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wdl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org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/"</w:t>
        </w:r>
        <w:r w:rsidRPr="001A2138">
          <w:rPr>
            <w:u w:val="single"/>
          </w:rPr>
          <w:t>/</w:t>
        </w:r>
      </w:hyperlink>
    </w:p>
    <w:p w14:paraId="659C0973" w14:textId="77777777" w:rsidR="00B22F8B" w:rsidRPr="001A2138" w:rsidRDefault="00B22F8B" w:rsidP="00871FD9">
      <w:pPr>
        <w:widowControl w:val="0"/>
        <w:autoSpaceDE w:val="0"/>
        <w:autoSpaceDN w:val="0"/>
        <w:adjustRightInd w:val="0"/>
        <w:jc w:val="both"/>
      </w:pPr>
      <w:r w:rsidRPr="001A2138">
        <w:t xml:space="preserve">Электронная библиотека Российского фонда фундаментальных исследований </w:t>
      </w:r>
      <w:hyperlink r:id="rId10" w:history="1">
        <w:r w:rsidRPr="001A2138">
          <w:rPr>
            <w:u w:val="single"/>
          </w:rPr>
          <w:t>http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rfbr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rffi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lib</w:t>
        </w:r>
        <w:r w:rsidRPr="001A2138">
          <w:rPr>
            <w:vanish/>
            <w:u w:val="single"/>
          </w:rPr>
          <w:t>"</w:t>
        </w:r>
        <w:r w:rsidRPr="001A2138">
          <w:rPr>
            <w:u w:val="single"/>
          </w:rPr>
          <w:t>://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rfbr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rffi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lib</w:t>
        </w:r>
        <w:r w:rsidRPr="001A2138">
          <w:rPr>
            <w:vanish/>
            <w:u w:val="single"/>
          </w:rPr>
          <w:t>"</w:t>
        </w:r>
        <w:r w:rsidRPr="001A2138">
          <w:rPr>
            <w:u w:val="single"/>
            <w:lang w:val="en-US"/>
          </w:rPr>
          <w:t>www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rfbr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rffi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lib</w:t>
        </w:r>
        <w:r w:rsidRPr="001A2138">
          <w:rPr>
            <w:vanish/>
            <w:u w:val="single"/>
          </w:rPr>
          <w:t>"</w:t>
        </w:r>
        <w:r w:rsidRPr="001A2138">
          <w:rPr>
            <w:u w:val="single"/>
          </w:rPr>
          <w:t>.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rfbr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rffi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lib</w:t>
        </w:r>
        <w:r w:rsidRPr="001A2138">
          <w:rPr>
            <w:vanish/>
            <w:u w:val="single"/>
          </w:rPr>
          <w:t>"</w:t>
        </w:r>
        <w:r w:rsidRPr="001A2138">
          <w:rPr>
            <w:u w:val="single"/>
            <w:lang w:val="en-US"/>
          </w:rPr>
          <w:t>rfbr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rfbr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rffi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lib</w:t>
        </w:r>
        <w:r w:rsidRPr="001A2138">
          <w:rPr>
            <w:vanish/>
            <w:u w:val="single"/>
          </w:rPr>
          <w:t>"</w:t>
        </w:r>
        <w:r w:rsidRPr="001A2138">
          <w:rPr>
            <w:u w:val="single"/>
          </w:rPr>
          <w:t>.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rfbr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rffi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lib</w:t>
        </w:r>
        <w:r w:rsidRPr="001A2138">
          <w:rPr>
            <w:vanish/>
            <w:u w:val="single"/>
          </w:rPr>
          <w:t>"</w:t>
        </w:r>
        <w:r w:rsidRPr="001A2138">
          <w:rPr>
            <w:u w:val="single"/>
            <w:lang w:val="en-US"/>
          </w:rPr>
          <w:t>ru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rfbr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rffi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lib</w:t>
        </w:r>
        <w:r w:rsidRPr="001A2138">
          <w:rPr>
            <w:vanish/>
            <w:u w:val="single"/>
          </w:rPr>
          <w:t>"</w:t>
        </w:r>
        <w:r w:rsidRPr="001A2138">
          <w:rPr>
            <w:u w:val="single"/>
          </w:rPr>
          <w:t>/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rfbr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rffi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lib</w:t>
        </w:r>
        <w:r w:rsidRPr="001A2138">
          <w:rPr>
            <w:vanish/>
            <w:u w:val="single"/>
          </w:rPr>
          <w:t>"</w:t>
        </w:r>
        <w:r w:rsidRPr="001A2138">
          <w:rPr>
            <w:u w:val="single"/>
            <w:lang w:val="en-US"/>
          </w:rPr>
          <w:t>rffi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rfbr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rffi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lib</w:t>
        </w:r>
        <w:r w:rsidRPr="001A2138">
          <w:rPr>
            <w:vanish/>
            <w:u w:val="single"/>
          </w:rPr>
          <w:t>"</w:t>
        </w:r>
        <w:r w:rsidRPr="001A2138">
          <w:rPr>
            <w:u w:val="single"/>
          </w:rPr>
          <w:t>/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rfbr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rffi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lib</w:t>
        </w:r>
        <w:r w:rsidRPr="001A2138">
          <w:rPr>
            <w:vanish/>
            <w:u w:val="single"/>
          </w:rPr>
          <w:t>"</w:t>
        </w:r>
        <w:r w:rsidRPr="001A2138">
          <w:rPr>
            <w:u w:val="single"/>
            <w:lang w:val="en-US"/>
          </w:rPr>
          <w:t>ru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rfbr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rffi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lib</w:t>
        </w:r>
        <w:r w:rsidRPr="001A2138">
          <w:rPr>
            <w:vanish/>
            <w:u w:val="single"/>
          </w:rPr>
          <w:t>"</w:t>
        </w:r>
        <w:r w:rsidRPr="001A2138">
          <w:rPr>
            <w:u w:val="single"/>
          </w:rPr>
          <w:t>/</w:t>
        </w:r>
        <w:r w:rsidRPr="001A2138">
          <w:rPr>
            <w:vanish/>
            <w:u w:val="single"/>
            <w:lang w:val="en-US"/>
          </w:rPr>
          <w:t>HYPERLINK</w:t>
        </w:r>
        <w:r w:rsidRPr="001A2138">
          <w:rPr>
            <w:vanish/>
            <w:u w:val="single"/>
          </w:rPr>
          <w:t xml:space="preserve"> "</w:t>
        </w:r>
        <w:r w:rsidRPr="001A2138">
          <w:rPr>
            <w:vanish/>
            <w:u w:val="single"/>
            <w:lang w:val="en-US"/>
          </w:rPr>
          <w:t>http</w:t>
        </w:r>
        <w:r w:rsidRPr="001A2138">
          <w:rPr>
            <w:vanish/>
            <w:u w:val="single"/>
          </w:rPr>
          <w:t>://</w:t>
        </w:r>
        <w:r w:rsidRPr="001A2138">
          <w:rPr>
            <w:vanish/>
            <w:u w:val="single"/>
            <w:lang w:val="en-US"/>
          </w:rPr>
          <w:t>www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rfbr</w:t>
        </w:r>
        <w:r w:rsidRPr="001A2138">
          <w:rPr>
            <w:vanish/>
            <w:u w:val="single"/>
          </w:rPr>
          <w:t>.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rffi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ru</w:t>
        </w:r>
        <w:r w:rsidRPr="001A2138">
          <w:rPr>
            <w:vanish/>
            <w:u w:val="single"/>
          </w:rPr>
          <w:t>/</w:t>
        </w:r>
        <w:r w:rsidRPr="001A2138">
          <w:rPr>
            <w:vanish/>
            <w:u w:val="single"/>
            <w:lang w:val="en-US"/>
          </w:rPr>
          <w:t>lib</w:t>
        </w:r>
        <w:r w:rsidRPr="001A2138">
          <w:rPr>
            <w:vanish/>
            <w:u w:val="single"/>
          </w:rPr>
          <w:t>"</w:t>
        </w:r>
        <w:r w:rsidRPr="001A2138">
          <w:rPr>
            <w:u w:val="single"/>
            <w:lang w:val="en-US"/>
          </w:rPr>
          <w:t>lib</w:t>
        </w:r>
      </w:hyperlink>
    </w:p>
    <w:p w14:paraId="2E235D77" w14:textId="77777777" w:rsidR="00B22F8B" w:rsidRPr="00F00B47" w:rsidRDefault="00B22F8B" w:rsidP="00871FD9">
      <w:pPr>
        <w:widowControl w:val="0"/>
        <w:autoSpaceDE w:val="0"/>
        <w:autoSpaceDN w:val="0"/>
        <w:adjustRightInd w:val="0"/>
        <w:jc w:val="both"/>
        <w:rPr>
          <w:u w:val="single"/>
          <w:lang w:val="en-US"/>
        </w:rPr>
      </w:pPr>
      <w:r w:rsidRPr="006D2DD2">
        <w:rPr>
          <w:lang w:val="en-US"/>
        </w:rPr>
        <w:t>Library</w:t>
      </w:r>
      <w:r w:rsidRPr="00F00B47">
        <w:rPr>
          <w:lang w:val="en-US"/>
        </w:rPr>
        <w:t>.</w:t>
      </w:r>
      <w:r w:rsidRPr="006D2DD2">
        <w:rPr>
          <w:lang w:val="en-US"/>
        </w:rPr>
        <w:t>ru</w:t>
      </w:r>
      <w:r w:rsidRPr="00F00B47">
        <w:rPr>
          <w:lang w:val="en-US"/>
        </w:rPr>
        <w:t xml:space="preserve"> (302 </w:t>
      </w:r>
      <w:r w:rsidRPr="006D2DD2">
        <w:t>библиотеки</w:t>
      </w:r>
      <w:r w:rsidRPr="00F00B47">
        <w:rPr>
          <w:lang w:val="en-US"/>
        </w:rPr>
        <w:t xml:space="preserve">) </w:t>
      </w:r>
      <w:hyperlink r:id="rId11" w:history="1">
        <w:r w:rsidRPr="006D2DD2">
          <w:rPr>
            <w:u w:val="single"/>
            <w:lang w:val="en-US"/>
          </w:rPr>
          <w:t>http</w:t>
        </w:r>
        <w:r w:rsidRPr="00F00B47">
          <w:rPr>
            <w:u w:val="single"/>
            <w:lang w:val="en-US"/>
          </w:rPr>
          <w:t>://</w:t>
        </w:r>
        <w:r w:rsidRPr="006D2DD2">
          <w:rPr>
            <w:u w:val="single"/>
            <w:lang w:val="en-US"/>
          </w:rPr>
          <w:t>www</w:t>
        </w:r>
        <w:r w:rsidRPr="00F00B47">
          <w:rPr>
            <w:u w:val="single"/>
            <w:lang w:val="en-US"/>
          </w:rPr>
          <w:t>.</w:t>
        </w:r>
        <w:r w:rsidRPr="006D2DD2">
          <w:rPr>
            <w:u w:val="single"/>
            <w:lang w:val="en-US"/>
          </w:rPr>
          <w:t>library</w:t>
        </w:r>
        <w:r w:rsidRPr="00F00B47">
          <w:rPr>
            <w:u w:val="single"/>
            <w:lang w:val="en-US"/>
          </w:rPr>
          <w:t>.</w:t>
        </w:r>
        <w:r w:rsidRPr="006D2DD2">
          <w:rPr>
            <w:u w:val="single"/>
            <w:lang w:val="en-US"/>
          </w:rPr>
          <w:t>ru</w:t>
        </w:r>
        <w:r w:rsidRPr="00F00B47">
          <w:rPr>
            <w:u w:val="single"/>
            <w:lang w:val="en-US"/>
          </w:rPr>
          <w:t>/2/</w:t>
        </w:r>
        <w:r w:rsidRPr="006D2DD2">
          <w:rPr>
            <w:u w:val="single"/>
            <w:lang w:val="en-US"/>
          </w:rPr>
          <w:t>catalogs</w:t>
        </w:r>
        <w:r w:rsidRPr="00F00B47">
          <w:rPr>
            <w:u w:val="single"/>
            <w:lang w:val="en-US"/>
          </w:rPr>
          <w:t>/</w:t>
        </w:r>
        <w:r w:rsidRPr="006D2DD2">
          <w:rPr>
            <w:u w:val="single"/>
            <w:lang w:val="en-US"/>
          </w:rPr>
          <w:t>elibs</w:t>
        </w:r>
        <w:r w:rsidRPr="00F00B47">
          <w:rPr>
            <w:u w:val="single"/>
            <w:lang w:val="en-US"/>
          </w:rPr>
          <w:t>/</w:t>
        </w:r>
      </w:hyperlink>
    </w:p>
    <w:p w14:paraId="288A9139" w14:textId="77777777" w:rsidR="006D2DD2" w:rsidRPr="00F00B47" w:rsidRDefault="006D2DD2" w:rsidP="00871FD9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14:paraId="5CF0E061" w14:textId="4A06280E" w:rsidR="00EE6F6A" w:rsidRPr="00F00B47" w:rsidRDefault="00EE6F6A" w:rsidP="00871FD9">
      <w:pPr>
        <w:pStyle w:val="Standarduseruseruser"/>
        <w:tabs>
          <w:tab w:val="left" w:pos="399"/>
        </w:tabs>
        <w:overflowPunct w:val="0"/>
        <w:autoSpaceDE w:val="0"/>
        <w:jc w:val="both"/>
        <w:rPr>
          <w:lang w:val="en-US" w:eastAsia="ru-RU"/>
        </w:rPr>
      </w:pPr>
    </w:p>
    <w:p w14:paraId="71375863" w14:textId="77777777" w:rsidR="00C011D5" w:rsidRPr="001A2138" w:rsidRDefault="00C011D5" w:rsidP="00871FD9">
      <w:pPr>
        <w:jc w:val="both"/>
        <w:rPr>
          <w:b/>
          <w:i/>
        </w:rPr>
      </w:pPr>
      <w:r w:rsidRPr="001A2138">
        <w:rPr>
          <w:b/>
          <w:i/>
        </w:rPr>
        <w:t xml:space="preserve">8.4. Описание материально-технической базы </w:t>
      </w:r>
    </w:p>
    <w:tbl>
      <w:tblPr>
        <w:tblW w:w="10337" w:type="dxa"/>
        <w:jc w:val="center"/>
        <w:tblLayout w:type="fixed"/>
        <w:tblLook w:val="0000" w:firstRow="0" w:lastRow="0" w:firstColumn="0" w:lastColumn="0" w:noHBand="0" w:noVBand="0"/>
      </w:tblPr>
      <w:tblGrid>
        <w:gridCol w:w="2791"/>
        <w:gridCol w:w="3773"/>
        <w:gridCol w:w="3773"/>
      </w:tblGrid>
      <w:tr w:rsidR="006209D2" w:rsidRPr="001A2138" w14:paraId="2814A77E" w14:textId="77777777" w:rsidTr="00C011D5">
        <w:trPr>
          <w:jc w:val="center"/>
        </w:trPr>
        <w:tc>
          <w:tcPr>
            <w:tcW w:w="6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6D3B6" w14:textId="77777777" w:rsidR="00C011D5" w:rsidRPr="001A2138" w:rsidRDefault="00C011D5" w:rsidP="00871FD9">
            <w:pPr>
              <w:widowControl w:val="0"/>
              <w:spacing w:before="120" w:after="120"/>
              <w:jc w:val="both"/>
            </w:pPr>
            <w:r w:rsidRPr="001A2138">
              <w:t>Оборудованные учебные кабинеты, объекты для проведения практических занятий</w:t>
            </w:r>
          </w:p>
        </w:tc>
        <w:tc>
          <w:tcPr>
            <w:tcW w:w="3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4CFCB" w14:textId="77777777" w:rsidR="00C011D5" w:rsidRPr="001A2138" w:rsidRDefault="00C011D5" w:rsidP="00871FD9">
            <w:pPr>
              <w:widowControl w:val="0"/>
              <w:spacing w:before="120" w:after="120"/>
              <w:jc w:val="both"/>
            </w:pPr>
            <w:r w:rsidRPr="001A2138">
              <w:t>Перечень основного оборудования</w:t>
            </w:r>
          </w:p>
        </w:tc>
      </w:tr>
      <w:tr w:rsidR="006209D2" w:rsidRPr="001A2138" w14:paraId="3BEA106E" w14:textId="77777777" w:rsidTr="00C011D5">
        <w:trPr>
          <w:jc w:val="center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A5348" w14:textId="77777777" w:rsidR="00C011D5" w:rsidRPr="001A2138" w:rsidRDefault="00C011D5" w:rsidP="00871FD9">
            <w:pPr>
              <w:widowControl w:val="0"/>
              <w:tabs>
                <w:tab w:val="left" w:pos="1443"/>
              </w:tabs>
              <w:spacing w:before="120" w:after="120"/>
              <w:jc w:val="both"/>
            </w:pPr>
            <w:r w:rsidRPr="001A2138">
              <w:lastRenderedPageBreak/>
              <w:t>Наименование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9C812" w14:textId="77777777" w:rsidR="00C011D5" w:rsidRPr="001A2138" w:rsidRDefault="00C011D5" w:rsidP="00871FD9">
            <w:pPr>
              <w:widowControl w:val="0"/>
              <w:spacing w:before="120" w:after="120"/>
              <w:jc w:val="both"/>
            </w:pPr>
            <w:r w:rsidRPr="001A2138">
              <w:t>Адрес</w:t>
            </w:r>
          </w:p>
        </w:tc>
        <w:tc>
          <w:tcPr>
            <w:tcW w:w="3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D4F5B" w14:textId="77777777" w:rsidR="00C011D5" w:rsidRPr="001A2138" w:rsidRDefault="00C011D5" w:rsidP="00871FD9">
            <w:pPr>
              <w:widowControl w:val="0"/>
              <w:snapToGrid w:val="0"/>
              <w:spacing w:before="120" w:after="120"/>
              <w:jc w:val="both"/>
            </w:pPr>
          </w:p>
        </w:tc>
      </w:tr>
      <w:tr w:rsidR="006209D2" w:rsidRPr="001A2138" w14:paraId="7CE5703A" w14:textId="77777777" w:rsidTr="00C011D5">
        <w:trPr>
          <w:jc w:val="center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5128C" w14:textId="77777777" w:rsidR="00D87937" w:rsidRPr="001A2138" w:rsidRDefault="00D87937" w:rsidP="00871FD9">
            <w:pPr>
              <w:widowControl w:val="0"/>
              <w:spacing w:before="120" w:after="120"/>
              <w:jc w:val="both"/>
            </w:pPr>
            <w:r w:rsidRPr="001A2138">
              <w:t>Учебная аудитория для проведения лекционных занятий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53C62" w14:textId="06D819C6" w:rsidR="00D87937" w:rsidRPr="001A2138" w:rsidRDefault="00D87937" w:rsidP="00871FD9">
            <w:pPr>
              <w:widowControl w:val="0"/>
              <w:jc w:val="both"/>
            </w:pPr>
            <w:r w:rsidRPr="001A2138">
              <w:t xml:space="preserve">Россия 119234, Москва, </w:t>
            </w:r>
            <w:r w:rsidRPr="001A2138">
              <w:rPr>
                <w:i/>
              </w:rPr>
              <w:t>Ленинские горы, д. 1, стр.</w:t>
            </w:r>
            <w:r w:rsidRPr="001A2138">
              <w:t xml:space="preserve"> </w:t>
            </w:r>
            <w:r w:rsidR="006209D2" w:rsidRPr="001A2138">
              <w:rPr>
                <w:i/>
              </w:rPr>
              <w:t>13-14</w:t>
            </w:r>
            <w:r w:rsidR="00A84E12" w:rsidRPr="001A2138">
              <w:t xml:space="preserve"> (аудитории </w:t>
            </w:r>
            <w:r w:rsidR="006209D2" w:rsidRPr="001A2138">
              <w:rPr>
                <w:i/>
              </w:rPr>
              <w:t>ФИЯР</w:t>
            </w:r>
            <w:r w:rsidR="00A84E12" w:rsidRPr="001A2138">
              <w:t xml:space="preserve"> МГУ)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A45EE" w14:textId="77777777" w:rsidR="00D87937" w:rsidRPr="001A2138" w:rsidRDefault="00D87937" w:rsidP="00871FD9">
            <w:pPr>
              <w:widowControl w:val="0"/>
              <w:jc w:val="both"/>
            </w:pPr>
            <w:r w:rsidRPr="001A2138">
              <w:t>Наборы ученической мебели, рабочее место преподавателя, ученическая доска.</w:t>
            </w:r>
          </w:p>
          <w:p w14:paraId="63A99C7E" w14:textId="77777777" w:rsidR="00D87937" w:rsidRPr="001A2138" w:rsidRDefault="00D87937" w:rsidP="00871FD9">
            <w:pPr>
              <w:widowControl w:val="0"/>
              <w:jc w:val="both"/>
            </w:pPr>
            <w:r w:rsidRPr="001A2138">
              <w:t>Демонстрационное оборудование: ноутбук, мультимедийный проектор, экран, система для усиления звука, указка/лазерная указка.</w:t>
            </w:r>
          </w:p>
        </w:tc>
      </w:tr>
      <w:tr w:rsidR="006209D2" w:rsidRPr="001A2138" w14:paraId="316D77BF" w14:textId="77777777" w:rsidTr="00C011D5">
        <w:trPr>
          <w:jc w:val="center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F54D7" w14:textId="7C4C0F25" w:rsidR="00C011D5" w:rsidRPr="001A2138" w:rsidRDefault="00C011D5" w:rsidP="00871FD9">
            <w:pPr>
              <w:widowControl w:val="0"/>
              <w:spacing w:before="120" w:after="120"/>
              <w:jc w:val="both"/>
            </w:pPr>
            <w:r w:rsidRPr="001A2138">
              <w:t>Учебная аудитория для проведения текущего контроля и промежуточной аттестации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661A5" w14:textId="0A6BB423" w:rsidR="00A84E12" w:rsidRPr="001A2138" w:rsidRDefault="00BC48E8" w:rsidP="00871FD9">
            <w:pPr>
              <w:widowControl w:val="0"/>
              <w:jc w:val="both"/>
            </w:pPr>
            <w:r w:rsidRPr="001A2138">
              <w:t xml:space="preserve">Россия 119234, Москва, </w:t>
            </w:r>
            <w:r w:rsidR="006209D2" w:rsidRPr="001A2138">
              <w:rPr>
                <w:i/>
              </w:rPr>
              <w:t xml:space="preserve">Ленинские горы, д. 1, стр. 13-14 </w:t>
            </w:r>
            <w:r w:rsidRPr="001A2138">
              <w:t xml:space="preserve">(аудитории </w:t>
            </w:r>
            <w:r w:rsidR="006209D2" w:rsidRPr="001A2138">
              <w:rPr>
                <w:i/>
              </w:rPr>
              <w:t>ФИЯР</w:t>
            </w:r>
            <w:r w:rsidRPr="001A2138">
              <w:t xml:space="preserve"> МГУ)</w:t>
            </w:r>
          </w:p>
          <w:p w14:paraId="3D4CD0DB" w14:textId="77777777" w:rsidR="00A84E12" w:rsidRPr="001A2138" w:rsidRDefault="00A84E12" w:rsidP="00871FD9">
            <w:pPr>
              <w:widowControl w:val="0"/>
              <w:jc w:val="both"/>
            </w:pPr>
          </w:p>
          <w:p w14:paraId="46F53A33" w14:textId="77777777" w:rsidR="00A84E12" w:rsidRPr="001A2138" w:rsidRDefault="00A84E12" w:rsidP="00871FD9">
            <w:pPr>
              <w:widowControl w:val="0"/>
              <w:jc w:val="both"/>
            </w:pPr>
          </w:p>
          <w:p w14:paraId="48C68BCC" w14:textId="77777777" w:rsidR="00A84E12" w:rsidRPr="001A2138" w:rsidRDefault="00A84E12" w:rsidP="00871FD9">
            <w:pPr>
              <w:widowControl w:val="0"/>
              <w:jc w:val="both"/>
            </w:pPr>
          </w:p>
          <w:p w14:paraId="03EDDFB7" w14:textId="77777777" w:rsidR="00A84E12" w:rsidRPr="001A2138" w:rsidRDefault="00A84E12" w:rsidP="00871FD9">
            <w:pPr>
              <w:widowControl w:val="0"/>
              <w:jc w:val="both"/>
            </w:pPr>
            <w:r w:rsidRPr="001A2138"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1159" w14:textId="77777777" w:rsidR="00C011D5" w:rsidRPr="001A2138" w:rsidRDefault="00C011D5" w:rsidP="00871FD9">
            <w:pPr>
              <w:widowControl w:val="0"/>
              <w:jc w:val="both"/>
            </w:pPr>
            <w:r w:rsidRPr="001A2138">
              <w:t>Наборы ученической мебели, рабочее место преподавателя, ученическая доска.</w:t>
            </w:r>
          </w:p>
          <w:p w14:paraId="64F2ABEE" w14:textId="5507A9DC" w:rsidR="00A84E12" w:rsidRPr="001A2138" w:rsidRDefault="00C011D5" w:rsidP="00871FD9">
            <w:pPr>
              <w:widowControl w:val="0"/>
              <w:tabs>
                <w:tab w:val="left" w:pos="1443"/>
              </w:tabs>
              <w:jc w:val="both"/>
            </w:pPr>
            <w:r w:rsidRPr="001A2138">
              <w:t>Демонстрационное оборудование: ноутбук, мультимедийный проектор, акустические колонки, экран, указка/лазерная указка.</w:t>
            </w:r>
          </w:p>
          <w:p w14:paraId="4CBAB2E2" w14:textId="77777777" w:rsidR="00A84E12" w:rsidRPr="001A2138" w:rsidRDefault="00A84E12" w:rsidP="00871FD9">
            <w:pPr>
              <w:widowControl w:val="0"/>
              <w:tabs>
                <w:tab w:val="left" w:pos="1443"/>
              </w:tabs>
              <w:jc w:val="both"/>
            </w:pPr>
          </w:p>
        </w:tc>
      </w:tr>
    </w:tbl>
    <w:p w14:paraId="07DEBE49" w14:textId="77777777" w:rsidR="005F73A8" w:rsidRPr="001A2138" w:rsidRDefault="005F73A8" w:rsidP="00871FD9"/>
    <w:p w14:paraId="07369851" w14:textId="318B0EF3" w:rsidR="00C011D5" w:rsidRPr="001A2138" w:rsidRDefault="00C011D5" w:rsidP="00871FD9">
      <w:r w:rsidRPr="001A2138">
        <w:rPr>
          <w:b/>
        </w:rPr>
        <w:t>9. Язык преподавания</w:t>
      </w:r>
    </w:p>
    <w:p w14:paraId="547E0BD4" w14:textId="4AB2F578" w:rsidR="00C011D5" w:rsidRPr="00247275" w:rsidRDefault="003C2F11" w:rsidP="00871FD9">
      <w:r>
        <w:t>Английский</w:t>
      </w:r>
    </w:p>
    <w:p w14:paraId="0298AAE5" w14:textId="77777777" w:rsidR="00C011D5" w:rsidRPr="001A2138" w:rsidRDefault="00C011D5" w:rsidP="00871FD9"/>
    <w:p w14:paraId="35E0D5BB" w14:textId="77777777" w:rsidR="00C011D5" w:rsidRPr="001A2138" w:rsidRDefault="00C011D5" w:rsidP="00871FD9">
      <w:pPr>
        <w:spacing w:before="120"/>
        <w:jc w:val="both"/>
      </w:pPr>
      <w:r w:rsidRPr="001A2138">
        <w:rPr>
          <w:rFonts w:eastAsia="Calibri"/>
          <w:b/>
          <w:bCs/>
        </w:rPr>
        <w:t>10. Преподаватели</w:t>
      </w:r>
    </w:p>
    <w:p w14:paraId="0D7425CE" w14:textId="34C9EC43" w:rsidR="00C011D5" w:rsidRPr="001A2138" w:rsidRDefault="003C2F11" w:rsidP="00871FD9">
      <w:pPr>
        <w:spacing w:before="120"/>
        <w:jc w:val="both"/>
      </w:pPr>
      <w:r>
        <w:rPr>
          <w:rFonts w:eastAsia="Calibri"/>
          <w:bCs/>
        </w:rPr>
        <w:t>Левицкий Андрей Эдуардович</w:t>
      </w:r>
      <w:r w:rsidR="00C011D5" w:rsidRPr="001A2138">
        <w:rPr>
          <w:rFonts w:eastAsia="Calibri"/>
          <w:bCs/>
        </w:rPr>
        <w:t xml:space="preserve"> –</w:t>
      </w:r>
      <w:r w:rsidR="00885956">
        <w:rPr>
          <w:rFonts w:eastAsia="Calibri"/>
          <w:bCs/>
        </w:rPr>
        <w:t xml:space="preserve"> </w:t>
      </w:r>
      <w:r>
        <w:rPr>
          <w:rFonts w:eastAsia="Calibri"/>
          <w:bCs/>
        </w:rPr>
        <w:t>доктор</w:t>
      </w:r>
      <w:r w:rsidR="00885956">
        <w:rPr>
          <w:rFonts w:eastAsia="Calibri"/>
          <w:bCs/>
        </w:rPr>
        <w:t xml:space="preserve"> филологических наук, </w:t>
      </w:r>
      <w:r>
        <w:rPr>
          <w:rFonts w:eastAsia="Calibri"/>
          <w:bCs/>
        </w:rPr>
        <w:t>профессор</w:t>
      </w:r>
      <w:r w:rsidR="00953730" w:rsidRPr="001A2138">
        <w:rPr>
          <w:rFonts w:eastAsia="Calibri"/>
          <w:bCs/>
        </w:rPr>
        <w:t xml:space="preserve">, </w:t>
      </w:r>
      <w:r w:rsidR="005F73A8" w:rsidRPr="001A2138">
        <w:rPr>
          <w:rFonts w:eastAsia="Calibri"/>
          <w:bCs/>
        </w:rPr>
        <w:t>кафедра</w:t>
      </w:r>
      <w:r w:rsidR="00DC6D86" w:rsidRPr="001A2138">
        <w:rPr>
          <w:rFonts w:eastAsia="Calibri"/>
          <w:bCs/>
        </w:rPr>
        <w:t xml:space="preserve"> </w:t>
      </w:r>
      <w:r>
        <w:rPr>
          <w:rFonts w:eastAsia="Calibri"/>
          <w:bCs/>
        </w:rPr>
        <w:t>лингвистики, перевода и межкультурной коммуникации, факуль</w:t>
      </w:r>
      <w:r w:rsidR="00DC6D86" w:rsidRPr="001A2138">
        <w:rPr>
          <w:rFonts w:eastAsia="Calibri"/>
          <w:bCs/>
        </w:rPr>
        <w:t>тет иностранных языков и регионоведения</w:t>
      </w:r>
      <w:r w:rsidR="00C011D5" w:rsidRPr="001A2138">
        <w:rPr>
          <w:rFonts w:eastAsia="Calibri"/>
          <w:bCs/>
        </w:rPr>
        <w:t xml:space="preserve"> МГУ</w:t>
      </w:r>
    </w:p>
    <w:p w14:paraId="3BDB032A" w14:textId="77777777" w:rsidR="00DC6D86" w:rsidRPr="001A2138" w:rsidRDefault="00DC6D86" w:rsidP="00871FD9">
      <w:pPr>
        <w:spacing w:before="120"/>
        <w:jc w:val="both"/>
        <w:rPr>
          <w:rFonts w:eastAsia="Calibri"/>
          <w:b/>
          <w:bCs/>
        </w:rPr>
      </w:pPr>
    </w:p>
    <w:p w14:paraId="5C1525FE" w14:textId="77777777" w:rsidR="00C011D5" w:rsidRPr="001A2138" w:rsidRDefault="00C011D5" w:rsidP="00871FD9">
      <w:pPr>
        <w:spacing w:before="120"/>
        <w:jc w:val="both"/>
        <w:rPr>
          <w:rFonts w:eastAsia="Calibri"/>
          <w:b/>
          <w:bCs/>
        </w:rPr>
      </w:pPr>
      <w:r w:rsidRPr="001A2138">
        <w:rPr>
          <w:rFonts w:eastAsia="Calibri"/>
          <w:b/>
          <w:bCs/>
        </w:rPr>
        <w:t>11. Авторы программы</w:t>
      </w:r>
    </w:p>
    <w:p w14:paraId="082953E0" w14:textId="69A0ECF0" w:rsidR="003C2F11" w:rsidRPr="00D412D4" w:rsidRDefault="003C2F11" w:rsidP="00871FD9">
      <w:pPr>
        <w:spacing w:before="120"/>
        <w:jc w:val="both"/>
        <w:rPr>
          <w:rFonts w:eastAsia="Calibri"/>
          <w:bCs/>
        </w:rPr>
      </w:pPr>
      <w:r w:rsidRPr="003C2F11">
        <w:rPr>
          <w:rFonts w:eastAsia="Calibri"/>
          <w:bCs/>
        </w:rPr>
        <w:t>Левицкий Андрей Эдуардович – доктор филологических наук, профессор, кафедра лингвистики, перевода и межкультурной коммуникации, факультет иностранных языков и регионоведения МГУ</w:t>
      </w:r>
    </w:p>
    <w:sectPr w:rsidR="003C2F11" w:rsidRPr="00D412D4" w:rsidSect="003F16F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Droid Sans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ascii="Liberation Serif" w:hAnsi="Liberation Serif" w:cs="Liberation Serif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  <w:lang w:val="ru-RU" w:eastAsia="zh-CN" w:bidi="ar-SA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6BF73E0"/>
    <w:multiLevelType w:val="hybridMultilevel"/>
    <w:tmpl w:val="9D7C3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17231"/>
    <w:multiLevelType w:val="hybridMultilevel"/>
    <w:tmpl w:val="48AEB6B6"/>
    <w:lvl w:ilvl="0" w:tplc="F91A2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8EE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DEC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F6A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423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84E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143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21C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06AB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821952"/>
    <w:multiLevelType w:val="hybridMultilevel"/>
    <w:tmpl w:val="3FE0F6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2052EA"/>
    <w:multiLevelType w:val="hybridMultilevel"/>
    <w:tmpl w:val="20026E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F244DA"/>
    <w:multiLevelType w:val="hybridMultilevel"/>
    <w:tmpl w:val="4776FC44"/>
    <w:lvl w:ilvl="0" w:tplc="62222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BCF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4AB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B26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A34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3685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00B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22C4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CAD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8A7183"/>
    <w:multiLevelType w:val="hybridMultilevel"/>
    <w:tmpl w:val="F6F23084"/>
    <w:lvl w:ilvl="0" w:tplc="92789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3241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D09B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50E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C3F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9C3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EAA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418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2CC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D1C3F"/>
    <w:multiLevelType w:val="hybridMultilevel"/>
    <w:tmpl w:val="EB26C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009A1"/>
    <w:multiLevelType w:val="hybridMultilevel"/>
    <w:tmpl w:val="1E48F38E"/>
    <w:lvl w:ilvl="0" w:tplc="27E4E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1C0D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088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E4D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A1F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8CCA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126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6E8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D0C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10F2D"/>
    <w:multiLevelType w:val="hybridMultilevel"/>
    <w:tmpl w:val="99DE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90301"/>
    <w:multiLevelType w:val="multilevel"/>
    <w:tmpl w:val="6A4E9ED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5" w15:restartNumberingAfterBreak="0">
    <w:nsid w:val="4BE97F61"/>
    <w:multiLevelType w:val="multilevel"/>
    <w:tmpl w:val="BF862E7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6" w15:restartNumberingAfterBreak="0">
    <w:nsid w:val="5908639B"/>
    <w:multiLevelType w:val="hybridMultilevel"/>
    <w:tmpl w:val="06985E9E"/>
    <w:lvl w:ilvl="0" w:tplc="2AEE4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BE9D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E29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4C2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4D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50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5CD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201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A1A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5A3894"/>
    <w:multiLevelType w:val="hybridMultilevel"/>
    <w:tmpl w:val="22F0A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D4F4C"/>
    <w:multiLevelType w:val="hybridMultilevel"/>
    <w:tmpl w:val="BDB0AC46"/>
    <w:lvl w:ilvl="0" w:tplc="6E426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CA56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2AC1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04D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8AC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F001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5EF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6BC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B2F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2262BD"/>
    <w:multiLevelType w:val="hybridMultilevel"/>
    <w:tmpl w:val="60BA2E36"/>
    <w:lvl w:ilvl="0" w:tplc="2C96C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305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65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F08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E72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D6EC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C8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5EB8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CEE3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8"/>
  </w:num>
  <w:num w:numId="5">
    <w:abstractNumId w:val="1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7"/>
  </w:num>
  <w:num w:numId="10">
    <w:abstractNumId w:val="19"/>
  </w:num>
  <w:num w:numId="11">
    <w:abstractNumId w:val="12"/>
  </w:num>
  <w:num w:numId="12">
    <w:abstractNumId w:val="10"/>
  </w:num>
  <w:num w:numId="13">
    <w:abstractNumId w:val="9"/>
  </w:num>
  <w:num w:numId="14">
    <w:abstractNumId w:val="18"/>
  </w:num>
  <w:num w:numId="15">
    <w:abstractNumId w:val="6"/>
  </w:num>
  <w:num w:numId="16">
    <w:abstractNumId w:val="5"/>
  </w:num>
  <w:num w:numId="1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3E"/>
    <w:rsid w:val="000016C0"/>
    <w:rsid w:val="00003871"/>
    <w:rsid w:val="000079BD"/>
    <w:rsid w:val="00007E87"/>
    <w:rsid w:val="0002264D"/>
    <w:rsid w:val="00024E9E"/>
    <w:rsid w:val="00025FB4"/>
    <w:rsid w:val="00027B1C"/>
    <w:rsid w:val="0003292C"/>
    <w:rsid w:val="00041992"/>
    <w:rsid w:val="000423DB"/>
    <w:rsid w:val="00043907"/>
    <w:rsid w:val="00043E08"/>
    <w:rsid w:val="00046A72"/>
    <w:rsid w:val="00050731"/>
    <w:rsid w:val="00066F93"/>
    <w:rsid w:val="00067F2B"/>
    <w:rsid w:val="0007043D"/>
    <w:rsid w:val="00071B8E"/>
    <w:rsid w:val="0008059D"/>
    <w:rsid w:val="00081566"/>
    <w:rsid w:val="00092AD7"/>
    <w:rsid w:val="000A11D7"/>
    <w:rsid w:val="000A1BB2"/>
    <w:rsid w:val="000A6F58"/>
    <w:rsid w:val="000B03D7"/>
    <w:rsid w:val="000B68EB"/>
    <w:rsid w:val="000C017D"/>
    <w:rsid w:val="000C1540"/>
    <w:rsid w:val="000C62FD"/>
    <w:rsid w:val="000D29EB"/>
    <w:rsid w:val="000D74E5"/>
    <w:rsid w:val="000E4D3E"/>
    <w:rsid w:val="000E64C3"/>
    <w:rsid w:val="0010037E"/>
    <w:rsid w:val="00110A5F"/>
    <w:rsid w:val="00110E5D"/>
    <w:rsid w:val="001123B1"/>
    <w:rsid w:val="00130102"/>
    <w:rsid w:val="00131839"/>
    <w:rsid w:val="00131998"/>
    <w:rsid w:val="0013644A"/>
    <w:rsid w:val="001448E6"/>
    <w:rsid w:val="00145226"/>
    <w:rsid w:val="00146EF8"/>
    <w:rsid w:val="001515B5"/>
    <w:rsid w:val="00157AD3"/>
    <w:rsid w:val="00164FCA"/>
    <w:rsid w:val="0016779B"/>
    <w:rsid w:val="0017613B"/>
    <w:rsid w:val="001763F5"/>
    <w:rsid w:val="00177D14"/>
    <w:rsid w:val="00182ABD"/>
    <w:rsid w:val="0019243C"/>
    <w:rsid w:val="0019460E"/>
    <w:rsid w:val="0019733A"/>
    <w:rsid w:val="0019757C"/>
    <w:rsid w:val="001A2138"/>
    <w:rsid w:val="001A5457"/>
    <w:rsid w:val="001A5769"/>
    <w:rsid w:val="001A7611"/>
    <w:rsid w:val="001B298C"/>
    <w:rsid w:val="001B308B"/>
    <w:rsid w:val="001B3314"/>
    <w:rsid w:val="001B4C64"/>
    <w:rsid w:val="001B780D"/>
    <w:rsid w:val="001B7EEA"/>
    <w:rsid w:val="001C645F"/>
    <w:rsid w:val="001C790E"/>
    <w:rsid w:val="001D10E8"/>
    <w:rsid w:val="001D2321"/>
    <w:rsid w:val="001D263E"/>
    <w:rsid w:val="001E271C"/>
    <w:rsid w:val="001F0EF1"/>
    <w:rsid w:val="001F498D"/>
    <w:rsid w:val="001F789F"/>
    <w:rsid w:val="002021CB"/>
    <w:rsid w:val="0020763C"/>
    <w:rsid w:val="002168FE"/>
    <w:rsid w:val="00223CCF"/>
    <w:rsid w:val="00223EA9"/>
    <w:rsid w:val="00224C0B"/>
    <w:rsid w:val="00225C99"/>
    <w:rsid w:val="0023457B"/>
    <w:rsid w:val="002348B2"/>
    <w:rsid w:val="00235207"/>
    <w:rsid w:val="00235D76"/>
    <w:rsid w:val="0024207D"/>
    <w:rsid w:val="00242A71"/>
    <w:rsid w:val="00246E4B"/>
    <w:rsid w:val="00247275"/>
    <w:rsid w:val="00255410"/>
    <w:rsid w:val="00263AA9"/>
    <w:rsid w:val="00263F61"/>
    <w:rsid w:val="002645F4"/>
    <w:rsid w:val="00266DA2"/>
    <w:rsid w:val="00276683"/>
    <w:rsid w:val="00284C75"/>
    <w:rsid w:val="00286CA1"/>
    <w:rsid w:val="00287719"/>
    <w:rsid w:val="00296232"/>
    <w:rsid w:val="002965F6"/>
    <w:rsid w:val="002A0E63"/>
    <w:rsid w:val="002A1CC0"/>
    <w:rsid w:val="002A1CDC"/>
    <w:rsid w:val="002A2F9E"/>
    <w:rsid w:val="002A3D59"/>
    <w:rsid w:val="002A6CA5"/>
    <w:rsid w:val="002B54DC"/>
    <w:rsid w:val="002C0AFE"/>
    <w:rsid w:val="002C2A67"/>
    <w:rsid w:val="002C46DF"/>
    <w:rsid w:val="002C5775"/>
    <w:rsid w:val="002C64BA"/>
    <w:rsid w:val="002C7861"/>
    <w:rsid w:val="002D1BF9"/>
    <w:rsid w:val="002D303C"/>
    <w:rsid w:val="002D34E0"/>
    <w:rsid w:val="002E069E"/>
    <w:rsid w:val="002E444C"/>
    <w:rsid w:val="002F3DE9"/>
    <w:rsid w:val="002F70EB"/>
    <w:rsid w:val="00300C22"/>
    <w:rsid w:val="0030505F"/>
    <w:rsid w:val="00314122"/>
    <w:rsid w:val="00314AA9"/>
    <w:rsid w:val="00321FC4"/>
    <w:rsid w:val="00322564"/>
    <w:rsid w:val="0032566E"/>
    <w:rsid w:val="00335A45"/>
    <w:rsid w:val="00344ACF"/>
    <w:rsid w:val="00347A9D"/>
    <w:rsid w:val="0035194C"/>
    <w:rsid w:val="00353A5A"/>
    <w:rsid w:val="00357EE2"/>
    <w:rsid w:val="00371B87"/>
    <w:rsid w:val="00375023"/>
    <w:rsid w:val="0037614D"/>
    <w:rsid w:val="00377890"/>
    <w:rsid w:val="00387DD3"/>
    <w:rsid w:val="00394B6F"/>
    <w:rsid w:val="00397562"/>
    <w:rsid w:val="003A2E0A"/>
    <w:rsid w:val="003A3F6B"/>
    <w:rsid w:val="003B1CF6"/>
    <w:rsid w:val="003B21F8"/>
    <w:rsid w:val="003B2403"/>
    <w:rsid w:val="003B3CB5"/>
    <w:rsid w:val="003C136D"/>
    <w:rsid w:val="003C2F11"/>
    <w:rsid w:val="003D2742"/>
    <w:rsid w:val="003E07AE"/>
    <w:rsid w:val="003E31C6"/>
    <w:rsid w:val="003F074D"/>
    <w:rsid w:val="003F16F4"/>
    <w:rsid w:val="003F2864"/>
    <w:rsid w:val="003F2945"/>
    <w:rsid w:val="003F7C5C"/>
    <w:rsid w:val="00401D01"/>
    <w:rsid w:val="004146D2"/>
    <w:rsid w:val="00415AA8"/>
    <w:rsid w:val="00416613"/>
    <w:rsid w:val="004202B8"/>
    <w:rsid w:val="00421889"/>
    <w:rsid w:val="00423FF6"/>
    <w:rsid w:val="004254A5"/>
    <w:rsid w:val="0042574F"/>
    <w:rsid w:val="00433B5D"/>
    <w:rsid w:val="004343A6"/>
    <w:rsid w:val="004348A1"/>
    <w:rsid w:val="00446A8F"/>
    <w:rsid w:val="00450EBE"/>
    <w:rsid w:val="00452670"/>
    <w:rsid w:val="0045347D"/>
    <w:rsid w:val="00455322"/>
    <w:rsid w:val="00462A0F"/>
    <w:rsid w:val="00463849"/>
    <w:rsid w:val="00463D60"/>
    <w:rsid w:val="0046624A"/>
    <w:rsid w:val="00467C73"/>
    <w:rsid w:val="004747A5"/>
    <w:rsid w:val="00474C56"/>
    <w:rsid w:val="00492158"/>
    <w:rsid w:val="0049444E"/>
    <w:rsid w:val="004972CB"/>
    <w:rsid w:val="004A082C"/>
    <w:rsid w:val="004A1ECF"/>
    <w:rsid w:val="004A67E5"/>
    <w:rsid w:val="004B083B"/>
    <w:rsid w:val="004B2D9C"/>
    <w:rsid w:val="004B466C"/>
    <w:rsid w:val="004B62BF"/>
    <w:rsid w:val="004C0A38"/>
    <w:rsid w:val="004C16E1"/>
    <w:rsid w:val="004C6D9C"/>
    <w:rsid w:val="004C7901"/>
    <w:rsid w:val="004E1F18"/>
    <w:rsid w:val="004E6A0A"/>
    <w:rsid w:val="004E73EF"/>
    <w:rsid w:val="004E7EA7"/>
    <w:rsid w:val="004F272D"/>
    <w:rsid w:val="004F5ABF"/>
    <w:rsid w:val="0051743E"/>
    <w:rsid w:val="0052199B"/>
    <w:rsid w:val="00522D3F"/>
    <w:rsid w:val="005258A1"/>
    <w:rsid w:val="00527E3B"/>
    <w:rsid w:val="00530618"/>
    <w:rsid w:val="005356B5"/>
    <w:rsid w:val="005501AB"/>
    <w:rsid w:val="005608E4"/>
    <w:rsid w:val="00561474"/>
    <w:rsid w:val="00562728"/>
    <w:rsid w:val="005665E3"/>
    <w:rsid w:val="00567129"/>
    <w:rsid w:val="0056717D"/>
    <w:rsid w:val="00573D84"/>
    <w:rsid w:val="00577929"/>
    <w:rsid w:val="00577FEE"/>
    <w:rsid w:val="005854B3"/>
    <w:rsid w:val="0058760B"/>
    <w:rsid w:val="005B2257"/>
    <w:rsid w:val="005C2C81"/>
    <w:rsid w:val="005C599B"/>
    <w:rsid w:val="005C6D59"/>
    <w:rsid w:val="005D107A"/>
    <w:rsid w:val="005D3DA5"/>
    <w:rsid w:val="005D4BD0"/>
    <w:rsid w:val="005D6113"/>
    <w:rsid w:val="005E22C2"/>
    <w:rsid w:val="005E543D"/>
    <w:rsid w:val="005E6A1D"/>
    <w:rsid w:val="005F6CF4"/>
    <w:rsid w:val="005F73A8"/>
    <w:rsid w:val="00600156"/>
    <w:rsid w:val="0060209A"/>
    <w:rsid w:val="00603B5F"/>
    <w:rsid w:val="006209D2"/>
    <w:rsid w:val="0062316D"/>
    <w:rsid w:val="00623ED5"/>
    <w:rsid w:val="00626EA9"/>
    <w:rsid w:val="00635535"/>
    <w:rsid w:val="006356D0"/>
    <w:rsid w:val="00645076"/>
    <w:rsid w:val="00654FE3"/>
    <w:rsid w:val="00655A86"/>
    <w:rsid w:val="006606FC"/>
    <w:rsid w:val="00660F88"/>
    <w:rsid w:val="006653F2"/>
    <w:rsid w:val="0066628D"/>
    <w:rsid w:val="00670A1E"/>
    <w:rsid w:val="00670A51"/>
    <w:rsid w:val="00671884"/>
    <w:rsid w:val="00671C61"/>
    <w:rsid w:val="00672D31"/>
    <w:rsid w:val="0067331B"/>
    <w:rsid w:val="006821F0"/>
    <w:rsid w:val="00682946"/>
    <w:rsid w:val="006858DE"/>
    <w:rsid w:val="00686826"/>
    <w:rsid w:val="00693BA3"/>
    <w:rsid w:val="006A11F8"/>
    <w:rsid w:val="006A13DA"/>
    <w:rsid w:val="006A2610"/>
    <w:rsid w:val="006A6D49"/>
    <w:rsid w:val="006A7FC7"/>
    <w:rsid w:val="006C197D"/>
    <w:rsid w:val="006C36ED"/>
    <w:rsid w:val="006C3A97"/>
    <w:rsid w:val="006C5FDF"/>
    <w:rsid w:val="006D2233"/>
    <w:rsid w:val="006D2DD2"/>
    <w:rsid w:val="006D441A"/>
    <w:rsid w:val="006E0248"/>
    <w:rsid w:val="006E04ED"/>
    <w:rsid w:val="006E3302"/>
    <w:rsid w:val="006F0593"/>
    <w:rsid w:val="006F06F5"/>
    <w:rsid w:val="006F3F77"/>
    <w:rsid w:val="006F5496"/>
    <w:rsid w:val="0070249B"/>
    <w:rsid w:val="0070251C"/>
    <w:rsid w:val="007042C0"/>
    <w:rsid w:val="00706909"/>
    <w:rsid w:val="00710AF2"/>
    <w:rsid w:val="007117DE"/>
    <w:rsid w:val="00724CA3"/>
    <w:rsid w:val="00725DE2"/>
    <w:rsid w:val="0073090E"/>
    <w:rsid w:val="007349F1"/>
    <w:rsid w:val="00740BAD"/>
    <w:rsid w:val="0074742B"/>
    <w:rsid w:val="00751741"/>
    <w:rsid w:val="00753596"/>
    <w:rsid w:val="00754F1B"/>
    <w:rsid w:val="00755B7F"/>
    <w:rsid w:val="0075721B"/>
    <w:rsid w:val="00764F58"/>
    <w:rsid w:val="00766C19"/>
    <w:rsid w:val="007677E2"/>
    <w:rsid w:val="007756CF"/>
    <w:rsid w:val="00777C68"/>
    <w:rsid w:val="0078193E"/>
    <w:rsid w:val="00781FBF"/>
    <w:rsid w:val="00784159"/>
    <w:rsid w:val="007844A4"/>
    <w:rsid w:val="007976F0"/>
    <w:rsid w:val="007A0EB8"/>
    <w:rsid w:val="007B292F"/>
    <w:rsid w:val="007B2F1E"/>
    <w:rsid w:val="007B5060"/>
    <w:rsid w:val="007B6094"/>
    <w:rsid w:val="007B6834"/>
    <w:rsid w:val="007B7727"/>
    <w:rsid w:val="007C6229"/>
    <w:rsid w:val="007C7292"/>
    <w:rsid w:val="007D1D9B"/>
    <w:rsid w:val="007D3A2C"/>
    <w:rsid w:val="007D7CFB"/>
    <w:rsid w:val="007E00A1"/>
    <w:rsid w:val="007F61F1"/>
    <w:rsid w:val="007F65E9"/>
    <w:rsid w:val="00800B64"/>
    <w:rsid w:val="008030A3"/>
    <w:rsid w:val="00804DCF"/>
    <w:rsid w:val="008050D0"/>
    <w:rsid w:val="008115DA"/>
    <w:rsid w:val="00813A57"/>
    <w:rsid w:val="00813BA9"/>
    <w:rsid w:val="008236CE"/>
    <w:rsid w:val="008251FB"/>
    <w:rsid w:val="008253D9"/>
    <w:rsid w:val="0083073B"/>
    <w:rsid w:val="00830CE3"/>
    <w:rsid w:val="008314A5"/>
    <w:rsid w:val="0083233A"/>
    <w:rsid w:val="00841B55"/>
    <w:rsid w:val="00842CF4"/>
    <w:rsid w:val="00847949"/>
    <w:rsid w:val="00855545"/>
    <w:rsid w:val="00860AE1"/>
    <w:rsid w:val="008659F3"/>
    <w:rsid w:val="00866A87"/>
    <w:rsid w:val="00867794"/>
    <w:rsid w:val="00871FD9"/>
    <w:rsid w:val="00883263"/>
    <w:rsid w:val="00885956"/>
    <w:rsid w:val="008904F1"/>
    <w:rsid w:val="00890793"/>
    <w:rsid w:val="0089126F"/>
    <w:rsid w:val="0089270D"/>
    <w:rsid w:val="00897AEC"/>
    <w:rsid w:val="008A1034"/>
    <w:rsid w:val="008A3E8A"/>
    <w:rsid w:val="008A4906"/>
    <w:rsid w:val="008C1ED0"/>
    <w:rsid w:val="008C2498"/>
    <w:rsid w:val="008C3623"/>
    <w:rsid w:val="008D24AB"/>
    <w:rsid w:val="008E1B10"/>
    <w:rsid w:val="008E5E0F"/>
    <w:rsid w:val="008F140B"/>
    <w:rsid w:val="008F2057"/>
    <w:rsid w:val="0090173C"/>
    <w:rsid w:val="009049B8"/>
    <w:rsid w:val="00910495"/>
    <w:rsid w:val="00912D81"/>
    <w:rsid w:val="009173CC"/>
    <w:rsid w:val="009174D0"/>
    <w:rsid w:val="00917E29"/>
    <w:rsid w:val="00920EF2"/>
    <w:rsid w:val="00930277"/>
    <w:rsid w:val="009310D7"/>
    <w:rsid w:val="009312AD"/>
    <w:rsid w:val="00931FDB"/>
    <w:rsid w:val="009444A8"/>
    <w:rsid w:val="00945E99"/>
    <w:rsid w:val="00947136"/>
    <w:rsid w:val="009471D1"/>
    <w:rsid w:val="00947B8E"/>
    <w:rsid w:val="00950169"/>
    <w:rsid w:val="00950436"/>
    <w:rsid w:val="00953730"/>
    <w:rsid w:val="0095487B"/>
    <w:rsid w:val="00961BCF"/>
    <w:rsid w:val="00967A4F"/>
    <w:rsid w:val="009719C3"/>
    <w:rsid w:val="009725A6"/>
    <w:rsid w:val="00972CD5"/>
    <w:rsid w:val="00982CA0"/>
    <w:rsid w:val="00986701"/>
    <w:rsid w:val="009909EB"/>
    <w:rsid w:val="00993DED"/>
    <w:rsid w:val="00995A91"/>
    <w:rsid w:val="00995D2E"/>
    <w:rsid w:val="009A0FA6"/>
    <w:rsid w:val="009B2ED3"/>
    <w:rsid w:val="009B37B2"/>
    <w:rsid w:val="009B6FDF"/>
    <w:rsid w:val="009B72B4"/>
    <w:rsid w:val="009C016C"/>
    <w:rsid w:val="009C1A85"/>
    <w:rsid w:val="009C4043"/>
    <w:rsid w:val="009C59A7"/>
    <w:rsid w:val="009D4F59"/>
    <w:rsid w:val="009E2D26"/>
    <w:rsid w:val="009E2F66"/>
    <w:rsid w:val="009F3622"/>
    <w:rsid w:val="00A00AF4"/>
    <w:rsid w:val="00A10E4E"/>
    <w:rsid w:val="00A2145C"/>
    <w:rsid w:val="00A2197E"/>
    <w:rsid w:val="00A25A4F"/>
    <w:rsid w:val="00A26CE8"/>
    <w:rsid w:val="00A273C2"/>
    <w:rsid w:val="00A4628B"/>
    <w:rsid w:val="00A52A1C"/>
    <w:rsid w:val="00A536E1"/>
    <w:rsid w:val="00A660AD"/>
    <w:rsid w:val="00A80C3D"/>
    <w:rsid w:val="00A83171"/>
    <w:rsid w:val="00A84E12"/>
    <w:rsid w:val="00A85820"/>
    <w:rsid w:val="00A94DD3"/>
    <w:rsid w:val="00A95375"/>
    <w:rsid w:val="00A954D7"/>
    <w:rsid w:val="00A95B0A"/>
    <w:rsid w:val="00AA2892"/>
    <w:rsid w:val="00AA5C6C"/>
    <w:rsid w:val="00AA6400"/>
    <w:rsid w:val="00AA7E1B"/>
    <w:rsid w:val="00AB0630"/>
    <w:rsid w:val="00AB0CED"/>
    <w:rsid w:val="00AB1396"/>
    <w:rsid w:val="00AB1787"/>
    <w:rsid w:val="00AB428A"/>
    <w:rsid w:val="00AB5EC6"/>
    <w:rsid w:val="00AC26DF"/>
    <w:rsid w:val="00AC5407"/>
    <w:rsid w:val="00AD2F78"/>
    <w:rsid w:val="00AD312B"/>
    <w:rsid w:val="00AD31E1"/>
    <w:rsid w:val="00AD52DA"/>
    <w:rsid w:val="00AD688E"/>
    <w:rsid w:val="00AE3D3F"/>
    <w:rsid w:val="00AE7A69"/>
    <w:rsid w:val="00AF45C7"/>
    <w:rsid w:val="00B0096E"/>
    <w:rsid w:val="00B0378F"/>
    <w:rsid w:val="00B04823"/>
    <w:rsid w:val="00B05071"/>
    <w:rsid w:val="00B1371E"/>
    <w:rsid w:val="00B20955"/>
    <w:rsid w:val="00B21C60"/>
    <w:rsid w:val="00B22F8B"/>
    <w:rsid w:val="00B234C2"/>
    <w:rsid w:val="00B3144F"/>
    <w:rsid w:val="00B527E3"/>
    <w:rsid w:val="00B53529"/>
    <w:rsid w:val="00B57511"/>
    <w:rsid w:val="00B65845"/>
    <w:rsid w:val="00B65F90"/>
    <w:rsid w:val="00B663A4"/>
    <w:rsid w:val="00B74938"/>
    <w:rsid w:val="00B766D1"/>
    <w:rsid w:val="00B830B5"/>
    <w:rsid w:val="00B830BF"/>
    <w:rsid w:val="00B832D1"/>
    <w:rsid w:val="00B84099"/>
    <w:rsid w:val="00B841C5"/>
    <w:rsid w:val="00B85DBA"/>
    <w:rsid w:val="00B9046A"/>
    <w:rsid w:val="00B937BE"/>
    <w:rsid w:val="00B94C87"/>
    <w:rsid w:val="00B94F37"/>
    <w:rsid w:val="00B96DC6"/>
    <w:rsid w:val="00BB3230"/>
    <w:rsid w:val="00BC48E8"/>
    <w:rsid w:val="00BC5263"/>
    <w:rsid w:val="00BC5DD3"/>
    <w:rsid w:val="00BC5E99"/>
    <w:rsid w:val="00BD1A43"/>
    <w:rsid w:val="00BD4257"/>
    <w:rsid w:val="00BE1BB3"/>
    <w:rsid w:val="00BE2484"/>
    <w:rsid w:val="00BF1B68"/>
    <w:rsid w:val="00BF3DE2"/>
    <w:rsid w:val="00C011D5"/>
    <w:rsid w:val="00C02E90"/>
    <w:rsid w:val="00C040DB"/>
    <w:rsid w:val="00C05124"/>
    <w:rsid w:val="00C06212"/>
    <w:rsid w:val="00C12493"/>
    <w:rsid w:val="00C16C5F"/>
    <w:rsid w:val="00C25422"/>
    <w:rsid w:val="00C319A9"/>
    <w:rsid w:val="00C325D0"/>
    <w:rsid w:val="00C3521E"/>
    <w:rsid w:val="00C3601F"/>
    <w:rsid w:val="00C40959"/>
    <w:rsid w:val="00C50429"/>
    <w:rsid w:val="00C514E1"/>
    <w:rsid w:val="00C5609B"/>
    <w:rsid w:val="00C6145C"/>
    <w:rsid w:val="00C67BE2"/>
    <w:rsid w:val="00C744A6"/>
    <w:rsid w:val="00C75BC7"/>
    <w:rsid w:val="00C823EA"/>
    <w:rsid w:val="00C83BAD"/>
    <w:rsid w:val="00C85615"/>
    <w:rsid w:val="00C911F1"/>
    <w:rsid w:val="00C9155B"/>
    <w:rsid w:val="00C959DA"/>
    <w:rsid w:val="00C95EE4"/>
    <w:rsid w:val="00C969D0"/>
    <w:rsid w:val="00CA02E5"/>
    <w:rsid w:val="00CA2E6E"/>
    <w:rsid w:val="00CA4EEF"/>
    <w:rsid w:val="00CA7429"/>
    <w:rsid w:val="00CB147A"/>
    <w:rsid w:val="00CB71E4"/>
    <w:rsid w:val="00CC1334"/>
    <w:rsid w:val="00CC43E4"/>
    <w:rsid w:val="00CD47C0"/>
    <w:rsid w:val="00CD7350"/>
    <w:rsid w:val="00CD7B38"/>
    <w:rsid w:val="00CE00DA"/>
    <w:rsid w:val="00CE0E28"/>
    <w:rsid w:val="00CE569D"/>
    <w:rsid w:val="00CF0EEC"/>
    <w:rsid w:val="00CF24B8"/>
    <w:rsid w:val="00CF7864"/>
    <w:rsid w:val="00CF7D4A"/>
    <w:rsid w:val="00D21240"/>
    <w:rsid w:val="00D23140"/>
    <w:rsid w:val="00D36706"/>
    <w:rsid w:val="00D412D4"/>
    <w:rsid w:val="00D41ADF"/>
    <w:rsid w:val="00D4721F"/>
    <w:rsid w:val="00D50BA8"/>
    <w:rsid w:val="00D54463"/>
    <w:rsid w:val="00D55733"/>
    <w:rsid w:val="00D64C2C"/>
    <w:rsid w:val="00D66E8E"/>
    <w:rsid w:val="00D8079C"/>
    <w:rsid w:val="00D838C4"/>
    <w:rsid w:val="00D87937"/>
    <w:rsid w:val="00D97305"/>
    <w:rsid w:val="00DA1E9A"/>
    <w:rsid w:val="00DA51D2"/>
    <w:rsid w:val="00DA7E2F"/>
    <w:rsid w:val="00DB1194"/>
    <w:rsid w:val="00DB190A"/>
    <w:rsid w:val="00DB4D61"/>
    <w:rsid w:val="00DB541D"/>
    <w:rsid w:val="00DB75A2"/>
    <w:rsid w:val="00DC6D86"/>
    <w:rsid w:val="00DD5E26"/>
    <w:rsid w:val="00DE03A7"/>
    <w:rsid w:val="00DE6DE1"/>
    <w:rsid w:val="00DE7425"/>
    <w:rsid w:val="00DE75E9"/>
    <w:rsid w:val="00DF501F"/>
    <w:rsid w:val="00E0102F"/>
    <w:rsid w:val="00E04B01"/>
    <w:rsid w:val="00E07CDC"/>
    <w:rsid w:val="00E11C8B"/>
    <w:rsid w:val="00E15473"/>
    <w:rsid w:val="00E26664"/>
    <w:rsid w:val="00E26B0C"/>
    <w:rsid w:val="00E26B7A"/>
    <w:rsid w:val="00E30404"/>
    <w:rsid w:val="00E30A4A"/>
    <w:rsid w:val="00E32BEE"/>
    <w:rsid w:val="00E35726"/>
    <w:rsid w:val="00E362BA"/>
    <w:rsid w:val="00E36419"/>
    <w:rsid w:val="00E372A7"/>
    <w:rsid w:val="00E45758"/>
    <w:rsid w:val="00E45DED"/>
    <w:rsid w:val="00E52933"/>
    <w:rsid w:val="00E65C77"/>
    <w:rsid w:val="00E71C43"/>
    <w:rsid w:val="00E74151"/>
    <w:rsid w:val="00E757CD"/>
    <w:rsid w:val="00E76F95"/>
    <w:rsid w:val="00E8054F"/>
    <w:rsid w:val="00E868C0"/>
    <w:rsid w:val="00E91B40"/>
    <w:rsid w:val="00E94750"/>
    <w:rsid w:val="00E94BC0"/>
    <w:rsid w:val="00E94C6C"/>
    <w:rsid w:val="00E95526"/>
    <w:rsid w:val="00E966F1"/>
    <w:rsid w:val="00EA0479"/>
    <w:rsid w:val="00EA58D1"/>
    <w:rsid w:val="00EA6F30"/>
    <w:rsid w:val="00EB0B90"/>
    <w:rsid w:val="00EB2886"/>
    <w:rsid w:val="00EC247C"/>
    <w:rsid w:val="00EC4BD7"/>
    <w:rsid w:val="00EC4FF4"/>
    <w:rsid w:val="00EC6617"/>
    <w:rsid w:val="00EC740D"/>
    <w:rsid w:val="00ED1F37"/>
    <w:rsid w:val="00ED51D8"/>
    <w:rsid w:val="00ED6023"/>
    <w:rsid w:val="00EE6F30"/>
    <w:rsid w:val="00EE6F6A"/>
    <w:rsid w:val="00EF34F1"/>
    <w:rsid w:val="00EF39B2"/>
    <w:rsid w:val="00EF400D"/>
    <w:rsid w:val="00EF6BAC"/>
    <w:rsid w:val="00F00B47"/>
    <w:rsid w:val="00F012CC"/>
    <w:rsid w:val="00F01EC6"/>
    <w:rsid w:val="00F0289F"/>
    <w:rsid w:val="00F034C5"/>
    <w:rsid w:val="00F10C72"/>
    <w:rsid w:val="00F1307B"/>
    <w:rsid w:val="00F16E8E"/>
    <w:rsid w:val="00F1794A"/>
    <w:rsid w:val="00F211D3"/>
    <w:rsid w:val="00F22A9B"/>
    <w:rsid w:val="00F24D11"/>
    <w:rsid w:val="00F25EF6"/>
    <w:rsid w:val="00F267B7"/>
    <w:rsid w:val="00F2710D"/>
    <w:rsid w:val="00F27700"/>
    <w:rsid w:val="00F311E9"/>
    <w:rsid w:val="00F372D8"/>
    <w:rsid w:val="00F519C1"/>
    <w:rsid w:val="00F558CC"/>
    <w:rsid w:val="00F55FDA"/>
    <w:rsid w:val="00F6506C"/>
    <w:rsid w:val="00F90858"/>
    <w:rsid w:val="00F90F4C"/>
    <w:rsid w:val="00F92C69"/>
    <w:rsid w:val="00FA03A5"/>
    <w:rsid w:val="00FA2C9C"/>
    <w:rsid w:val="00FA3520"/>
    <w:rsid w:val="00FA4848"/>
    <w:rsid w:val="00FB0600"/>
    <w:rsid w:val="00FB2264"/>
    <w:rsid w:val="00FB6DCE"/>
    <w:rsid w:val="00FC2876"/>
    <w:rsid w:val="00FC4335"/>
    <w:rsid w:val="00FD206C"/>
    <w:rsid w:val="00FD41E6"/>
    <w:rsid w:val="00FE3966"/>
    <w:rsid w:val="00FF2D0E"/>
    <w:rsid w:val="00FF37C8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358446"/>
  <w15:docId w15:val="{14EC2307-1951-4AC8-A2F0-CD66AF12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1E6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7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F16F4"/>
    <w:rPr>
      <w:rFonts w:ascii="Liberation Serif" w:hAnsi="Liberation Serif" w:cs="Liberation Serif"/>
    </w:rPr>
  </w:style>
  <w:style w:type="character" w:customStyle="1" w:styleId="WW8Num2z0">
    <w:name w:val="WW8Num2z0"/>
    <w:rsid w:val="003F16F4"/>
    <w:rPr>
      <w:rFonts w:ascii="Cambria" w:hAnsi="Cambria" w:cs="Times New Roman CYR"/>
      <w:iCs/>
    </w:rPr>
  </w:style>
  <w:style w:type="character" w:customStyle="1" w:styleId="WW8Num2z1">
    <w:name w:val="WW8Num2z1"/>
    <w:rsid w:val="003F16F4"/>
    <w:rPr>
      <w:rFonts w:ascii="Cambria" w:hAnsi="Cambria" w:cs="Cambria"/>
      <w:iCs/>
      <w:color w:val="000000"/>
    </w:rPr>
  </w:style>
  <w:style w:type="character" w:customStyle="1" w:styleId="WW8Num2z2">
    <w:name w:val="WW8Num2z2"/>
    <w:rsid w:val="003F16F4"/>
    <w:rPr>
      <w:rFonts w:ascii="Symbol" w:hAnsi="Symbol" w:cs="Symbol"/>
      <w:color w:val="000000"/>
    </w:rPr>
  </w:style>
  <w:style w:type="character" w:customStyle="1" w:styleId="WW8Num2z3">
    <w:name w:val="WW8Num2z3"/>
    <w:rsid w:val="003F16F4"/>
  </w:style>
  <w:style w:type="character" w:customStyle="1" w:styleId="WW8Num2z4">
    <w:name w:val="WW8Num2z4"/>
    <w:rsid w:val="003F16F4"/>
  </w:style>
  <w:style w:type="character" w:customStyle="1" w:styleId="WW8Num2z5">
    <w:name w:val="WW8Num2z5"/>
    <w:rsid w:val="003F16F4"/>
  </w:style>
  <w:style w:type="character" w:customStyle="1" w:styleId="WW8Num2z6">
    <w:name w:val="WW8Num2z6"/>
    <w:rsid w:val="003F16F4"/>
  </w:style>
  <w:style w:type="character" w:customStyle="1" w:styleId="WW8Num2z7">
    <w:name w:val="WW8Num2z7"/>
    <w:rsid w:val="003F16F4"/>
  </w:style>
  <w:style w:type="character" w:customStyle="1" w:styleId="WW8Num2z8">
    <w:name w:val="WW8Num2z8"/>
    <w:rsid w:val="003F16F4"/>
  </w:style>
  <w:style w:type="character" w:customStyle="1" w:styleId="WW8Num3z0">
    <w:name w:val="WW8Num3z0"/>
    <w:rsid w:val="003F16F4"/>
    <w:rPr>
      <w:rFonts w:ascii="Symbol" w:hAnsi="Symbol" w:cs="Symbol"/>
    </w:rPr>
  </w:style>
  <w:style w:type="character" w:customStyle="1" w:styleId="WW8Num4z0">
    <w:name w:val="WW8Num4z0"/>
    <w:rsid w:val="003F16F4"/>
    <w:rPr>
      <w:rFonts w:ascii="Symbol" w:hAnsi="Symbol" w:cs="Symbol" w:hint="default"/>
    </w:rPr>
  </w:style>
  <w:style w:type="character" w:customStyle="1" w:styleId="WW8Num5z0">
    <w:name w:val="WW8Num5z0"/>
    <w:rsid w:val="003F16F4"/>
    <w:rPr>
      <w:rFonts w:ascii="Symbol" w:eastAsia="Times New Roman" w:hAnsi="Symbol" w:cs="Symbol"/>
      <w:color w:val="auto"/>
      <w:sz w:val="24"/>
      <w:szCs w:val="24"/>
      <w:lang w:val="ru-RU" w:eastAsia="zh-CN" w:bidi="ar-SA"/>
    </w:rPr>
  </w:style>
  <w:style w:type="character" w:customStyle="1" w:styleId="WW8Num6z0">
    <w:name w:val="WW8Num6z0"/>
    <w:rsid w:val="003F16F4"/>
    <w:rPr>
      <w:rFonts w:ascii="Symbol" w:hAnsi="Symbol" w:cs="Symbol"/>
    </w:rPr>
  </w:style>
  <w:style w:type="character" w:customStyle="1" w:styleId="WW8Num6z1">
    <w:name w:val="WW8Num6z1"/>
    <w:rsid w:val="003F16F4"/>
    <w:rPr>
      <w:rFonts w:ascii="OpenSymbol" w:hAnsi="OpenSymbol" w:cs="Courier New"/>
    </w:rPr>
  </w:style>
  <w:style w:type="character" w:customStyle="1" w:styleId="WW8Num7z0">
    <w:name w:val="WW8Num7z0"/>
    <w:rsid w:val="003F16F4"/>
    <w:rPr>
      <w:rFonts w:ascii="Symbol" w:hAnsi="Symbol" w:cs="Symbol"/>
    </w:rPr>
  </w:style>
  <w:style w:type="character" w:customStyle="1" w:styleId="WW8Num8z0">
    <w:name w:val="WW8Num8z0"/>
    <w:rsid w:val="003F16F4"/>
  </w:style>
  <w:style w:type="character" w:customStyle="1" w:styleId="WW8Num8z1">
    <w:name w:val="WW8Num8z1"/>
    <w:rsid w:val="003F16F4"/>
  </w:style>
  <w:style w:type="character" w:customStyle="1" w:styleId="WW8Num8z2">
    <w:name w:val="WW8Num8z2"/>
    <w:rsid w:val="003F16F4"/>
  </w:style>
  <w:style w:type="character" w:customStyle="1" w:styleId="WW8Num8z3">
    <w:name w:val="WW8Num8z3"/>
    <w:rsid w:val="003F16F4"/>
  </w:style>
  <w:style w:type="character" w:customStyle="1" w:styleId="WW8Num8z4">
    <w:name w:val="WW8Num8z4"/>
    <w:rsid w:val="003F16F4"/>
  </w:style>
  <w:style w:type="character" w:customStyle="1" w:styleId="WW8Num8z5">
    <w:name w:val="WW8Num8z5"/>
    <w:rsid w:val="003F16F4"/>
  </w:style>
  <w:style w:type="character" w:customStyle="1" w:styleId="WW8Num8z6">
    <w:name w:val="WW8Num8z6"/>
    <w:rsid w:val="003F16F4"/>
  </w:style>
  <w:style w:type="character" w:customStyle="1" w:styleId="WW8Num8z7">
    <w:name w:val="WW8Num8z7"/>
    <w:rsid w:val="003F16F4"/>
  </w:style>
  <w:style w:type="character" w:customStyle="1" w:styleId="WW8Num8z8">
    <w:name w:val="WW8Num8z8"/>
    <w:rsid w:val="003F16F4"/>
  </w:style>
  <w:style w:type="character" w:customStyle="1" w:styleId="WW8Num3z1">
    <w:name w:val="WW8Num3z1"/>
    <w:rsid w:val="003F16F4"/>
  </w:style>
  <w:style w:type="character" w:customStyle="1" w:styleId="WW8Num3z2">
    <w:name w:val="WW8Num3z2"/>
    <w:rsid w:val="003F16F4"/>
  </w:style>
  <w:style w:type="character" w:customStyle="1" w:styleId="WW8Num3z3">
    <w:name w:val="WW8Num3z3"/>
    <w:rsid w:val="003F16F4"/>
  </w:style>
  <w:style w:type="character" w:customStyle="1" w:styleId="WW8Num3z4">
    <w:name w:val="WW8Num3z4"/>
    <w:rsid w:val="003F16F4"/>
  </w:style>
  <w:style w:type="character" w:customStyle="1" w:styleId="WW8Num3z5">
    <w:name w:val="WW8Num3z5"/>
    <w:rsid w:val="003F16F4"/>
  </w:style>
  <w:style w:type="character" w:customStyle="1" w:styleId="WW8Num3z6">
    <w:name w:val="WW8Num3z6"/>
    <w:rsid w:val="003F16F4"/>
  </w:style>
  <w:style w:type="character" w:customStyle="1" w:styleId="WW8Num3z7">
    <w:name w:val="WW8Num3z7"/>
    <w:rsid w:val="003F16F4"/>
  </w:style>
  <w:style w:type="character" w:customStyle="1" w:styleId="WW8Num3z8">
    <w:name w:val="WW8Num3z8"/>
    <w:rsid w:val="003F16F4"/>
  </w:style>
  <w:style w:type="character" w:customStyle="1" w:styleId="WW8Num4z1">
    <w:name w:val="WW8Num4z1"/>
    <w:rsid w:val="003F16F4"/>
  </w:style>
  <w:style w:type="character" w:customStyle="1" w:styleId="WW8Num4z2">
    <w:name w:val="WW8Num4z2"/>
    <w:rsid w:val="003F16F4"/>
  </w:style>
  <w:style w:type="character" w:customStyle="1" w:styleId="WW8Num4z3">
    <w:name w:val="WW8Num4z3"/>
    <w:rsid w:val="003F16F4"/>
  </w:style>
  <w:style w:type="character" w:customStyle="1" w:styleId="WW8Num4z4">
    <w:name w:val="WW8Num4z4"/>
    <w:rsid w:val="003F16F4"/>
  </w:style>
  <w:style w:type="character" w:customStyle="1" w:styleId="WW8Num4z5">
    <w:name w:val="WW8Num4z5"/>
    <w:rsid w:val="003F16F4"/>
  </w:style>
  <w:style w:type="character" w:customStyle="1" w:styleId="WW8Num4z6">
    <w:name w:val="WW8Num4z6"/>
    <w:rsid w:val="003F16F4"/>
  </w:style>
  <w:style w:type="character" w:customStyle="1" w:styleId="WW8Num4z7">
    <w:name w:val="WW8Num4z7"/>
    <w:rsid w:val="003F16F4"/>
  </w:style>
  <w:style w:type="character" w:customStyle="1" w:styleId="WW8Num4z8">
    <w:name w:val="WW8Num4z8"/>
    <w:rsid w:val="003F16F4"/>
  </w:style>
  <w:style w:type="character" w:customStyle="1" w:styleId="WW8Num1z1">
    <w:name w:val="WW8Num1z1"/>
    <w:rsid w:val="003F16F4"/>
  </w:style>
  <w:style w:type="character" w:customStyle="1" w:styleId="WW8Num1z2">
    <w:name w:val="WW8Num1z2"/>
    <w:rsid w:val="003F16F4"/>
  </w:style>
  <w:style w:type="character" w:customStyle="1" w:styleId="WW8Num1z3">
    <w:name w:val="WW8Num1z3"/>
    <w:rsid w:val="003F16F4"/>
  </w:style>
  <w:style w:type="character" w:customStyle="1" w:styleId="WW8Num1z4">
    <w:name w:val="WW8Num1z4"/>
    <w:rsid w:val="003F16F4"/>
  </w:style>
  <w:style w:type="character" w:customStyle="1" w:styleId="WW8Num1z5">
    <w:name w:val="WW8Num1z5"/>
    <w:rsid w:val="003F16F4"/>
  </w:style>
  <w:style w:type="character" w:customStyle="1" w:styleId="WW8Num1z6">
    <w:name w:val="WW8Num1z6"/>
    <w:rsid w:val="003F16F4"/>
  </w:style>
  <w:style w:type="character" w:customStyle="1" w:styleId="WW8Num1z7">
    <w:name w:val="WW8Num1z7"/>
    <w:rsid w:val="003F16F4"/>
  </w:style>
  <w:style w:type="character" w:customStyle="1" w:styleId="WW8Num1z8">
    <w:name w:val="WW8Num1z8"/>
    <w:rsid w:val="003F16F4"/>
  </w:style>
  <w:style w:type="character" w:customStyle="1" w:styleId="WW8Num5z1">
    <w:name w:val="WW8Num5z1"/>
    <w:rsid w:val="003F16F4"/>
  </w:style>
  <w:style w:type="character" w:customStyle="1" w:styleId="WW8Num5z2">
    <w:name w:val="WW8Num5z2"/>
    <w:rsid w:val="003F16F4"/>
  </w:style>
  <w:style w:type="character" w:customStyle="1" w:styleId="WW8Num5z3">
    <w:name w:val="WW8Num5z3"/>
    <w:rsid w:val="003F16F4"/>
  </w:style>
  <w:style w:type="character" w:customStyle="1" w:styleId="WW8Num5z4">
    <w:name w:val="WW8Num5z4"/>
    <w:rsid w:val="003F16F4"/>
  </w:style>
  <w:style w:type="character" w:customStyle="1" w:styleId="WW8Num5z5">
    <w:name w:val="WW8Num5z5"/>
    <w:rsid w:val="003F16F4"/>
  </w:style>
  <w:style w:type="character" w:customStyle="1" w:styleId="WW8Num5z6">
    <w:name w:val="WW8Num5z6"/>
    <w:rsid w:val="003F16F4"/>
  </w:style>
  <w:style w:type="character" w:customStyle="1" w:styleId="WW8Num5z7">
    <w:name w:val="WW8Num5z7"/>
    <w:rsid w:val="003F16F4"/>
  </w:style>
  <w:style w:type="character" w:customStyle="1" w:styleId="WW8Num5z8">
    <w:name w:val="WW8Num5z8"/>
    <w:rsid w:val="003F16F4"/>
  </w:style>
  <w:style w:type="character" w:customStyle="1" w:styleId="WW8Num6z2">
    <w:name w:val="WW8Num6z2"/>
    <w:rsid w:val="003F16F4"/>
  </w:style>
  <w:style w:type="character" w:customStyle="1" w:styleId="WW8Num6z3">
    <w:name w:val="WW8Num6z3"/>
    <w:rsid w:val="003F16F4"/>
  </w:style>
  <w:style w:type="character" w:customStyle="1" w:styleId="WW8Num6z4">
    <w:name w:val="WW8Num6z4"/>
    <w:rsid w:val="003F16F4"/>
  </w:style>
  <w:style w:type="character" w:customStyle="1" w:styleId="WW8Num6z5">
    <w:name w:val="WW8Num6z5"/>
    <w:rsid w:val="003F16F4"/>
  </w:style>
  <w:style w:type="character" w:customStyle="1" w:styleId="WW8Num6z6">
    <w:name w:val="WW8Num6z6"/>
    <w:rsid w:val="003F16F4"/>
  </w:style>
  <w:style w:type="character" w:customStyle="1" w:styleId="WW8Num6z7">
    <w:name w:val="WW8Num6z7"/>
    <w:rsid w:val="003F16F4"/>
  </w:style>
  <w:style w:type="character" w:customStyle="1" w:styleId="WW8Num6z8">
    <w:name w:val="WW8Num6z8"/>
    <w:rsid w:val="003F16F4"/>
  </w:style>
  <w:style w:type="character" w:customStyle="1" w:styleId="WW8Num7z1">
    <w:name w:val="WW8Num7z1"/>
    <w:rsid w:val="003F16F4"/>
    <w:rPr>
      <w:rFonts w:ascii="Courier New" w:hAnsi="Courier New" w:cs="Courier New"/>
    </w:rPr>
  </w:style>
  <w:style w:type="character" w:customStyle="1" w:styleId="WW8Num7z2">
    <w:name w:val="WW8Num7z2"/>
    <w:rsid w:val="003F16F4"/>
    <w:rPr>
      <w:rFonts w:ascii="Wingdings" w:hAnsi="Wingdings" w:cs="Wingdings"/>
    </w:rPr>
  </w:style>
  <w:style w:type="character" w:customStyle="1" w:styleId="WW8Num9z0">
    <w:name w:val="WW8Num9z0"/>
    <w:rsid w:val="003F16F4"/>
  </w:style>
  <w:style w:type="character" w:customStyle="1" w:styleId="WW8Num9z1">
    <w:name w:val="WW8Num9z1"/>
    <w:rsid w:val="003F16F4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3F16F4"/>
  </w:style>
  <w:style w:type="character" w:customStyle="1" w:styleId="WW8Num9z3">
    <w:name w:val="WW8Num9z3"/>
    <w:rsid w:val="003F16F4"/>
  </w:style>
  <w:style w:type="character" w:customStyle="1" w:styleId="WW8Num9z4">
    <w:name w:val="WW8Num9z4"/>
    <w:rsid w:val="003F16F4"/>
  </w:style>
  <w:style w:type="character" w:customStyle="1" w:styleId="WW8Num9z5">
    <w:name w:val="WW8Num9z5"/>
    <w:rsid w:val="003F16F4"/>
  </w:style>
  <w:style w:type="character" w:customStyle="1" w:styleId="WW8Num9z6">
    <w:name w:val="WW8Num9z6"/>
    <w:rsid w:val="003F16F4"/>
  </w:style>
  <w:style w:type="character" w:customStyle="1" w:styleId="WW8Num9z7">
    <w:name w:val="WW8Num9z7"/>
    <w:rsid w:val="003F16F4"/>
  </w:style>
  <w:style w:type="character" w:customStyle="1" w:styleId="WW8Num9z8">
    <w:name w:val="WW8Num9z8"/>
    <w:rsid w:val="003F16F4"/>
  </w:style>
  <w:style w:type="character" w:customStyle="1" w:styleId="WW8Num10z0">
    <w:name w:val="WW8Num10z0"/>
    <w:rsid w:val="003F16F4"/>
    <w:rPr>
      <w:rFonts w:ascii="Cambria" w:hAnsi="Cambria" w:cs="Cambria"/>
    </w:rPr>
  </w:style>
  <w:style w:type="character" w:customStyle="1" w:styleId="WW8Num10z1">
    <w:name w:val="WW8Num10z1"/>
    <w:rsid w:val="003F16F4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3F16F4"/>
  </w:style>
  <w:style w:type="character" w:customStyle="1" w:styleId="WW8Num10z3">
    <w:name w:val="WW8Num10z3"/>
    <w:rsid w:val="003F16F4"/>
  </w:style>
  <w:style w:type="character" w:customStyle="1" w:styleId="WW8Num10z4">
    <w:name w:val="WW8Num10z4"/>
    <w:rsid w:val="003F16F4"/>
  </w:style>
  <w:style w:type="character" w:customStyle="1" w:styleId="WW8Num10z5">
    <w:name w:val="WW8Num10z5"/>
    <w:rsid w:val="003F16F4"/>
  </w:style>
  <w:style w:type="character" w:customStyle="1" w:styleId="WW8Num10z6">
    <w:name w:val="WW8Num10z6"/>
    <w:rsid w:val="003F16F4"/>
  </w:style>
  <w:style w:type="character" w:customStyle="1" w:styleId="WW8Num10z7">
    <w:name w:val="WW8Num10z7"/>
    <w:rsid w:val="003F16F4"/>
  </w:style>
  <w:style w:type="character" w:customStyle="1" w:styleId="WW8Num10z8">
    <w:name w:val="WW8Num10z8"/>
    <w:rsid w:val="003F16F4"/>
  </w:style>
  <w:style w:type="character" w:customStyle="1" w:styleId="WW8Num11z0">
    <w:name w:val="WW8Num11z0"/>
    <w:rsid w:val="003F16F4"/>
    <w:rPr>
      <w:rFonts w:ascii="Cambria" w:hAnsi="Cambria" w:cs="Times New Roman CYR"/>
      <w:iCs/>
    </w:rPr>
  </w:style>
  <w:style w:type="character" w:customStyle="1" w:styleId="WW8Num11z1">
    <w:name w:val="WW8Num11z1"/>
    <w:rsid w:val="003F16F4"/>
    <w:rPr>
      <w:rFonts w:ascii="Cambria" w:hAnsi="Cambria" w:cs="Cambria"/>
      <w:iCs/>
      <w:color w:val="000000"/>
    </w:rPr>
  </w:style>
  <w:style w:type="character" w:customStyle="1" w:styleId="WW8Num11z2">
    <w:name w:val="WW8Num11z2"/>
    <w:rsid w:val="003F16F4"/>
    <w:rPr>
      <w:rFonts w:ascii="Symbol" w:hAnsi="Symbol" w:cs="Symbol"/>
      <w:color w:val="000000"/>
    </w:rPr>
  </w:style>
  <w:style w:type="character" w:customStyle="1" w:styleId="WW8Num11z3">
    <w:name w:val="WW8Num11z3"/>
    <w:rsid w:val="003F16F4"/>
  </w:style>
  <w:style w:type="character" w:customStyle="1" w:styleId="WW8Num11z4">
    <w:name w:val="WW8Num11z4"/>
    <w:rsid w:val="003F16F4"/>
  </w:style>
  <w:style w:type="character" w:customStyle="1" w:styleId="WW8Num11z5">
    <w:name w:val="WW8Num11z5"/>
    <w:rsid w:val="003F16F4"/>
  </w:style>
  <w:style w:type="character" w:customStyle="1" w:styleId="WW8Num11z6">
    <w:name w:val="WW8Num11z6"/>
    <w:rsid w:val="003F16F4"/>
  </w:style>
  <w:style w:type="character" w:customStyle="1" w:styleId="WW8Num11z7">
    <w:name w:val="WW8Num11z7"/>
    <w:rsid w:val="003F16F4"/>
  </w:style>
  <w:style w:type="character" w:customStyle="1" w:styleId="WW8Num11z8">
    <w:name w:val="WW8Num11z8"/>
    <w:rsid w:val="003F16F4"/>
  </w:style>
  <w:style w:type="character" w:customStyle="1" w:styleId="WW8Num12z0">
    <w:name w:val="WW8Num12z0"/>
    <w:rsid w:val="003F16F4"/>
    <w:rPr>
      <w:b/>
    </w:rPr>
  </w:style>
  <w:style w:type="character" w:customStyle="1" w:styleId="WW8Num12z1">
    <w:name w:val="WW8Num12z1"/>
    <w:rsid w:val="003F16F4"/>
  </w:style>
  <w:style w:type="character" w:customStyle="1" w:styleId="WW8Num12z2">
    <w:name w:val="WW8Num12z2"/>
    <w:rsid w:val="003F16F4"/>
  </w:style>
  <w:style w:type="character" w:customStyle="1" w:styleId="WW8Num12z3">
    <w:name w:val="WW8Num12z3"/>
    <w:rsid w:val="003F16F4"/>
  </w:style>
  <w:style w:type="character" w:customStyle="1" w:styleId="WW8Num12z4">
    <w:name w:val="WW8Num12z4"/>
    <w:rsid w:val="003F16F4"/>
  </w:style>
  <w:style w:type="character" w:customStyle="1" w:styleId="WW8Num12z5">
    <w:name w:val="WW8Num12z5"/>
    <w:rsid w:val="003F16F4"/>
  </w:style>
  <w:style w:type="character" w:customStyle="1" w:styleId="WW8Num12z6">
    <w:name w:val="WW8Num12z6"/>
    <w:rsid w:val="003F16F4"/>
  </w:style>
  <w:style w:type="character" w:customStyle="1" w:styleId="WW8Num12z7">
    <w:name w:val="WW8Num12z7"/>
    <w:rsid w:val="003F16F4"/>
  </w:style>
  <w:style w:type="character" w:customStyle="1" w:styleId="WW8Num12z8">
    <w:name w:val="WW8Num12z8"/>
    <w:rsid w:val="003F16F4"/>
  </w:style>
  <w:style w:type="character" w:customStyle="1" w:styleId="WW8Num13z0">
    <w:name w:val="WW8Num13z0"/>
    <w:rsid w:val="003F16F4"/>
    <w:rPr>
      <w:b w:val="0"/>
    </w:rPr>
  </w:style>
  <w:style w:type="character" w:customStyle="1" w:styleId="WW8Num13z1">
    <w:name w:val="WW8Num13z1"/>
    <w:rsid w:val="003F16F4"/>
  </w:style>
  <w:style w:type="character" w:customStyle="1" w:styleId="WW8Num13z2">
    <w:name w:val="WW8Num13z2"/>
    <w:rsid w:val="003F16F4"/>
  </w:style>
  <w:style w:type="character" w:customStyle="1" w:styleId="WW8Num13z3">
    <w:name w:val="WW8Num13z3"/>
    <w:rsid w:val="003F16F4"/>
  </w:style>
  <w:style w:type="character" w:customStyle="1" w:styleId="WW8Num13z4">
    <w:name w:val="WW8Num13z4"/>
    <w:rsid w:val="003F16F4"/>
  </w:style>
  <w:style w:type="character" w:customStyle="1" w:styleId="WW8Num13z5">
    <w:name w:val="WW8Num13z5"/>
    <w:rsid w:val="003F16F4"/>
  </w:style>
  <w:style w:type="character" w:customStyle="1" w:styleId="WW8Num13z6">
    <w:name w:val="WW8Num13z6"/>
    <w:rsid w:val="003F16F4"/>
  </w:style>
  <w:style w:type="character" w:customStyle="1" w:styleId="WW8Num13z7">
    <w:name w:val="WW8Num13z7"/>
    <w:rsid w:val="003F16F4"/>
  </w:style>
  <w:style w:type="character" w:customStyle="1" w:styleId="WW8Num13z8">
    <w:name w:val="WW8Num13z8"/>
    <w:rsid w:val="003F16F4"/>
  </w:style>
  <w:style w:type="character" w:customStyle="1" w:styleId="1">
    <w:name w:val="Основной шрифт абзаца1"/>
    <w:rsid w:val="003F16F4"/>
  </w:style>
  <w:style w:type="character" w:customStyle="1" w:styleId="3">
    <w:name w:val="Основной текст с отступом 3 Знак"/>
    <w:rsid w:val="003F16F4"/>
    <w:rPr>
      <w:sz w:val="16"/>
      <w:szCs w:val="16"/>
    </w:rPr>
  </w:style>
  <w:style w:type="character" w:styleId="a3">
    <w:name w:val="Emphasis"/>
    <w:uiPriority w:val="20"/>
    <w:qFormat/>
    <w:rsid w:val="003F16F4"/>
    <w:rPr>
      <w:rFonts w:cs="Times New Roman"/>
      <w:i/>
      <w:iCs/>
    </w:rPr>
  </w:style>
  <w:style w:type="character" w:styleId="a4">
    <w:name w:val="Hyperlink"/>
    <w:rsid w:val="003F16F4"/>
    <w:rPr>
      <w:color w:val="0000FF"/>
      <w:u w:val="single"/>
    </w:rPr>
  </w:style>
  <w:style w:type="character" w:customStyle="1" w:styleId="WW8Num30z0">
    <w:name w:val="WW8Num30z0"/>
    <w:rsid w:val="003F16F4"/>
    <w:rPr>
      <w:rFonts w:ascii="Symbol" w:hAnsi="Symbol" w:cs="Symbol" w:hint="default"/>
    </w:rPr>
  </w:style>
  <w:style w:type="character" w:customStyle="1" w:styleId="WW8Num30z1">
    <w:name w:val="WW8Num30z1"/>
    <w:rsid w:val="003F16F4"/>
    <w:rPr>
      <w:rFonts w:ascii="Courier New" w:hAnsi="Courier New" w:cs="Courier New" w:hint="default"/>
    </w:rPr>
  </w:style>
  <w:style w:type="character" w:customStyle="1" w:styleId="WW8Num30z2">
    <w:name w:val="WW8Num30z2"/>
    <w:rsid w:val="003F16F4"/>
    <w:rPr>
      <w:rFonts w:ascii="Wingdings" w:hAnsi="Wingdings" w:cs="Wingdings" w:hint="default"/>
    </w:rPr>
  </w:style>
  <w:style w:type="paragraph" w:customStyle="1" w:styleId="10">
    <w:name w:val="Заголовок1"/>
    <w:basedOn w:val="a"/>
    <w:next w:val="a5"/>
    <w:rsid w:val="003F16F4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styleId="a5">
    <w:name w:val="Body Text"/>
    <w:basedOn w:val="a"/>
    <w:rsid w:val="003F16F4"/>
    <w:pPr>
      <w:spacing w:after="140" w:line="288" w:lineRule="auto"/>
    </w:pPr>
  </w:style>
  <w:style w:type="paragraph" w:styleId="a6">
    <w:name w:val="List"/>
    <w:basedOn w:val="a5"/>
    <w:rsid w:val="003F16F4"/>
    <w:rPr>
      <w:rFonts w:cs="FreeSans"/>
    </w:rPr>
  </w:style>
  <w:style w:type="paragraph" w:styleId="a7">
    <w:name w:val="caption"/>
    <w:basedOn w:val="a"/>
    <w:qFormat/>
    <w:rsid w:val="003F16F4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rsid w:val="003F16F4"/>
    <w:pPr>
      <w:suppressLineNumbers/>
    </w:pPr>
    <w:rPr>
      <w:rFonts w:cs="FreeSans"/>
    </w:rPr>
  </w:style>
  <w:style w:type="paragraph" w:customStyle="1" w:styleId="21">
    <w:name w:val="Основной текст с отступом 21"/>
    <w:basedOn w:val="a"/>
    <w:rsid w:val="003F16F4"/>
    <w:pPr>
      <w:ind w:firstLine="708"/>
    </w:pPr>
    <w:rPr>
      <w:sz w:val="28"/>
    </w:rPr>
  </w:style>
  <w:style w:type="paragraph" w:styleId="HTML">
    <w:name w:val="HTML Preformatted"/>
    <w:basedOn w:val="a"/>
    <w:rsid w:val="003F1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rsid w:val="003F16F4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3F16F4"/>
    <w:pPr>
      <w:spacing w:after="120"/>
      <w:ind w:left="283"/>
    </w:pPr>
    <w:rPr>
      <w:sz w:val="16"/>
      <w:szCs w:val="16"/>
    </w:rPr>
  </w:style>
  <w:style w:type="paragraph" w:customStyle="1" w:styleId="Standarduseruseruser">
    <w:name w:val="Standard (user) (user) (user)"/>
    <w:rsid w:val="003F16F4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a9">
    <w:name w:val="список с точками"/>
    <w:basedOn w:val="a"/>
    <w:rsid w:val="003F16F4"/>
    <w:pPr>
      <w:widowControl w:val="0"/>
      <w:tabs>
        <w:tab w:val="left" w:pos="3024"/>
      </w:tabs>
      <w:spacing w:line="312" w:lineRule="auto"/>
      <w:ind w:left="756"/>
      <w:jc w:val="both"/>
    </w:pPr>
    <w:rPr>
      <w:kern w:val="2"/>
    </w:rPr>
  </w:style>
  <w:style w:type="paragraph" w:customStyle="1" w:styleId="12">
    <w:name w:val="Знак Знак1 Знак Знак"/>
    <w:basedOn w:val="a"/>
    <w:rsid w:val="003F16F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Стиль"/>
    <w:basedOn w:val="a"/>
    <w:rsid w:val="003F16F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Содержимое таблицы"/>
    <w:basedOn w:val="a"/>
    <w:rsid w:val="003F16F4"/>
    <w:pPr>
      <w:suppressLineNumbers/>
    </w:pPr>
  </w:style>
  <w:style w:type="paragraph" w:customStyle="1" w:styleId="ac">
    <w:name w:val="Заголовок таблицы"/>
    <w:basedOn w:val="ab"/>
    <w:rsid w:val="003F16F4"/>
    <w:pPr>
      <w:jc w:val="center"/>
    </w:pPr>
    <w:rPr>
      <w:b/>
      <w:bCs/>
    </w:rPr>
  </w:style>
  <w:style w:type="paragraph" w:styleId="ad">
    <w:name w:val="Subtitle"/>
    <w:basedOn w:val="a"/>
    <w:next w:val="a5"/>
    <w:qFormat/>
    <w:rsid w:val="003F16F4"/>
    <w:pPr>
      <w:jc w:val="right"/>
    </w:pPr>
    <w:rPr>
      <w:sz w:val="28"/>
      <w:szCs w:val="20"/>
    </w:rPr>
  </w:style>
  <w:style w:type="paragraph" w:styleId="ae">
    <w:name w:val="List Paragraph"/>
    <w:basedOn w:val="a"/>
    <w:uiPriority w:val="34"/>
    <w:qFormat/>
    <w:rsid w:val="003F16F4"/>
    <w:pPr>
      <w:spacing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character" w:customStyle="1" w:styleId="af">
    <w:name w:val="Основной текст_"/>
    <w:link w:val="22"/>
    <w:uiPriority w:val="99"/>
    <w:locked/>
    <w:rsid w:val="00B937BE"/>
    <w:rPr>
      <w:sz w:val="24"/>
      <w:szCs w:val="24"/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B937BE"/>
    <w:pPr>
      <w:shd w:val="clear" w:color="auto" w:fill="FFFFFF"/>
      <w:suppressAutoHyphens w:val="0"/>
      <w:spacing w:before="60" w:after="60" w:line="341" w:lineRule="exact"/>
      <w:ind w:hanging="380"/>
      <w:jc w:val="right"/>
    </w:pPr>
  </w:style>
  <w:style w:type="paragraph" w:styleId="af0">
    <w:name w:val="Body Text Indent"/>
    <w:basedOn w:val="a"/>
    <w:link w:val="af1"/>
    <w:uiPriority w:val="99"/>
    <w:semiHidden/>
    <w:unhideWhenUsed/>
    <w:rsid w:val="008050D0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8050D0"/>
    <w:rPr>
      <w:sz w:val="24"/>
      <w:szCs w:val="24"/>
      <w:lang w:eastAsia="zh-CN"/>
    </w:rPr>
  </w:style>
  <w:style w:type="character" w:customStyle="1" w:styleId="st">
    <w:name w:val="st"/>
    <w:basedOn w:val="a0"/>
    <w:rsid w:val="00E26B7A"/>
  </w:style>
  <w:style w:type="table" w:styleId="af2">
    <w:name w:val="Table Grid"/>
    <w:basedOn w:val="a1"/>
    <w:uiPriority w:val="39"/>
    <w:rsid w:val="001D2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E6F6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E9475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apple-converted-space">
    <w:name w:val="apple-converted-space"/>
    <w:basedOn w:val="a0"/>
    <w:rsid w:val="00885956"/>
  </w:style>
  <w:style w:type="character" w:styleId="af3">
    <w:name w:val="Strong"/>
    <w:basedOn w:val="a0"/>
    <w:uiPriority w:val="22"/>
    <w:qFormat/>
    <w:rsid w:val="008859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11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78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15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111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998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91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784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80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24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309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64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77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78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27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24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716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721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10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8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59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609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2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237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07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97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33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31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69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4008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8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08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796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562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s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cyberleninka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ibrary.ru/" TargetMode="External"/><Relationship Id="rId11" Type="http://schemas.openxmlformats.org/officeDocument/2006/relationships/hyperlink" Target="http://www.library.ru/2/catalogs/elib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fbr.ru/rffi/ru/li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dl.org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64BAE-BB67-4662-9A12-E0716744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4009</Words>
  <Characters>22857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26813</CharactersWithSpaces>
  <SharedDoc>false</SharedDoc>
  <HLinks>
    <vt:vector size="18" baseType="variant">
      <vt:variant>
        <vt:i4>5374028</vt:i4>
      </vt:variant>
      <vt:variant>
        <vt:i4>6</vt:i4>
      </vt:variant>
      <vt:variant>
        <vt:i4>0</vt:i4>
      </vt:variant>
      <vt:variant>
        <vt:i4>5</vt:i4>
      </vt:variant>
      <vt:variant>
        <vt:lpwstr>http://mfd.cepl.rssi.ru/main.htm</vt:lpwstr>
      </vt:variant>
      <vt:variant>
        <vt:lpwstr/>
      </vt:variant>
      <vt:variant>
        <vt:i4>5636104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http://www.chem.msu.ru/rus/library/licenced.html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</cp:lastModifiedBy>
  <cp:revision>2</cp:revision>
  <cp:lastPrinted>2014-12-19T06:06:00Z</cp:lastPrinted>
  <dcterms:created xsi:type="dcterms:W3CDTF">2025-09-11T07:07:00Z</dcterms:created>
  <dcterms:modified xsi:type="dcterms:W3CDTF">2025-09-11T07:07:00Z</dcterms:modified>
</cp:coreProperties>
</file>