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1D381" w14:textId="77777777" w:rsidR="008F2C31" w:rsidRPr="00432FBA" w:rsidRDefault="008F2C31" w:rsidP="008F2C31">
      <w:pPr>
        <w:rPr>
          <w:color w:val="000000"/>
        </w:rPr>
      </w:pPr>
      <w:bookmarkStart w:id="0" w:name="_GoBack"/>
      <w:bookmarkEnd w:id="0"/>
    </w:p>
    <w:p w14:paraId="5DFBE283" w14:textId="77777777" w:rsidR="00057CAB" w:rsidRPr="00432FBA" w:rsidRDefault="00057CAB" w:rsidP="00057CAB">
      <w:pPr>
        <w:jc w:val="center"/>
        <w:rPr>
          <w:color w:val="000000"/>
        </w:rPr>
      </w:pPr>
      <w:r w:rsidRPr="00432FBA">
        <w:rPr>
          <w:color w:val="000000"/>
        </w:rPr>
        <w:t>Федеральное государственное бюджетное образовательное учреждение</w:t>
      </w:r>
    </w:p>
    <w:p w14:paraId="232DB5F3" w14:textId="77777777" w:rsidR="00057CAB" w:rsidRPr="00432FBA" w:rsidRDefault="00057CAB" w:rsidP="00057CAB">
      <w:pPr>
        <w:jc w:val="center"/>
        <w:rPr>
          <w:color w:val="000000"/>
        </w:rPr>
      </w:pPr>
      <w:r w:rsidRPr="00432FBA">
        <w:rPr>
          <w:color w:val="000000"/>
        </w:rPr>
        <w:t xml:space="preserve">высшего образования </w:t>
      </w:r>
    </w:p>
    <w:p w14:paraId="2BA9F682" w14:textId="77777777" w:rsidR="00057CAB" w:rsidRPr="00432FBA" w:rsidRDefault="00057CAB" w:rsidP="00057CAB">
      <w:pPr>
        <w:jc w:val="center"/>
        <w:rPr>
          <w:color w:val="000000"/>
        </w:rPr>
      </w:pPr>
      <w:r w:rsidRPr="00432FBA">
        <w:rPr>
          <w:color w:val="000000"/>
        </w:rPr>
        <w:t>Московский государственный университет имени М.В. Ломоносова</w:t>
      </w:r>
    </w:p>
    <w:p w14:paraId="32629ACA" w14:textId="77777777" w:rsidR="00057CAB" w:rsidRPr="00432FBA" w:rsidRDefault="00057CAB" w:rsidP="00057CAB">
      <w:pPr>
        <w:jc w:val="center"/>
        <w:rPr>
          <w:iCs/>
          <w:color w:val="000000"/>
        </w:rPr>
      </w:pPr>
      <w:r w:rsidRPr="00432FBA">
        <w:rPr>
          <w:iCs/>
          <w:color w:val="000000"/>
        </w:rPr>
        <w:t>Социологический факультет</w:t>
      </w:r>
    </w:p>
    <w:p w14:paraId="0BD90EC1" w14:textId="77777777" w:rsidR="00057CAB" w:rsidRPr="00432FBA" w:rsidRDefault="00057CAB" w:rsidP="00057CAB">
      <w:pPr>
        <w:rPr>
          <w:color w:val="000000"/>
        </w:rPr>
      </w:pPr>
    </w:p>
    <w:p w14:paraId="2117ADA6" w14:textId="77777777" w:rsidR="00057CAB" w:rsidRPr="00432FBA" w:rsidRDefault="00057CAB" w:rsidP="00057CAB">
      <w:pPr>
        <w:rPr>
          <w:color w:val="000000"/>
        </w:rPr>
      </w:pPr>
    </w:p>
    <w:p w14:paraId="246D813D" w14:textId="77777777" w:rsidR="00057CAB" w:rsidRPr="00432FBA" w:rsidRDefault="00057CAB" w:rsidP="00057CAB">
      <w:pPr>
        <w:rPr>
          <w:color w:val="000000"/>
        </w:rPr>
      </w:pPr>
    </w:p>
    <w:p w14:paraId="1803C306" w14:textId="77777777" w:rsidR="00057CAB" w:rsidRPr="00432FBA" w:rsidRDefault="00057CAB" w:rsidP="00057CAB">
      <w:pPr>
        <w:ind w:firstLine="5940"/>
        <w:jc w:val="right"/>
        <w:outlineLvl w:val="0"/>
        <w:rPr>
          <w:b/>
          <w:bCs/>
          <w:color w:val="000000"/>
        </w:rPr>
      </w:pPr>
      <w:r w:rsidRPr="00432FBA">
        <w:rPr>
          <w:b/>
          <w:bCs/>
          <w:color w:val="000000"/>
        </w:rPr>
        <w:t>УТВЕРЖДАЮ</w:t>
      </w:r>
    </w:p>
    <w:p w14:paraId="635D8A0E" w14:textId="77777777" w:rsidR="00057CAB" w:rsidRPr="00432FBA" w:rsidRDefault="00057CAB" w:rsidP="00057CAB">
      <w:pPr>
        <w:ind w:firstLine="5940"/>
        <w:jc w:val="right"/>
        <w:outlineLvl w:val="0"/>
        <w:rPr>
          <w:b/>
          <w:bCs/>
          <w:color w:val="000000"/>
        </w:rPr>
      </w:pPr>
      <w:r w:rsidRPr="00432FBA">
        <w:rPr>
          <w:b/>
          <w:bCs/>
          <w:color w:val="000000"/>
        </w:rPr>
        <w:t>(декан)</w:t>
      </w:r>
    </w:p>
    <w:p w14:paraId="168622DD" w14:textId="77777777" w:rsidR="00057CAB" w:rsidRPr="00432FBA" w:rsidRDefault="00057CAB" w:rsidP="00057CAB">
      <w:pPr>
        <w:ind w:firstLine="5940"/>
        <w:jc w:val="right"/>
        <w:rPr>
          <w:b/>
          <w:bCs/>
          <w:color w:val="000000"/>
        </w:rPr>
      </w:pPr>
      <w:r w:rsidRPr="00432FBA">
        <w:rPr>
          <w:b/>
          <w:bCs/>
          <w:color w:val="000000"/>
        </w:rPr>
        <w:t>____________/Н.Г. Осипова/</w:t>
      </w:r>
    </w:p>
    <w:p w14:paraId="32F441B7" w14:textId="6EE723D1" w:rsidR="00057CAB" w:rsidRPr="00432FBA" w:rsidRDefault="00057CAB" w:rsidP="00057CAB">
      <w:pPr>
        <w:ind w:firstLine="5940"/>
        <w:jc w:val="right"/>
        <w:rPr>
          <w:b/>
          <w:bCs/>
          <w:color w:val="000000"/>
        </w:rPr>
      </w:pPr>
      <w:r w:rsidRPr="00432FBA">
        <w:rPr>
          <w:b/>
          <w:bCs/>
          <w:color w:val="000000"/>
        </w:rPr>
        <w:t>«___</w:t>
      </w:r>
      <w:proofErr w:type="gramStart"/>
      <w:r w:rsidRPr="00432FBA">
        <w:rPr>
          <w:b/>
          <w:bCs/>
          <w:color w:val="000000"/>
        </w:rPr>
        <w:t>_ »</w:t>
      </w:r>
      <w:proofErr w:type="gramEnd"/>
      <w:r w:rsidRPr="00432FBA">
        <w:rPr>
          <w:b/>
          <w:bCs/>
          <w:color w:val="000000"/>
        </w:rPr>
        <w:t xml:space="preserve"> _________ 20</w:t>
      </w:r>
      <w:r w:rsidR="00C132C5">
        <w:rPr>
          <w:b/>
          <w:bCs/>
          <w:color w:val="000000"/>
        </w:rPr>
        <w:t>__</w:t>
      </w:r>
      <w:r w:rsidRPr="00432FBA">
        <w:rPr>
          <w:b/>
          <w:bCs/>
          <w:color w:val="000000"/>
        </w:rPr>
        <w:t xml:space="preserve"> г.</w:t>
      </w:r>
    </w:p>
    <w:p w14:paraId="5F89E39E" w14:textId="77777777" w:rsidR="00057CAB" w:rsidRPr="00432FBA" w:rsidRDefault="00057CAB" w:rsidP="00057CAB">
      <w:pPr>
        <w:spacing w:line="360" w:lineRule="auto"/>
        <w:jc w:val="center"/>
        <w:rPr>
          <w:b/>
          <w:bCs/>
          <w:color w:val="000000"/>
        </w:rPr>
      </w:pPr>
    </w:p>
    <w:p w14:paraId="47EE11F2" w14:textId="77777777" w:rsidR="00057CAB" w:rsidRPr="00432FBA" w:rsidRDefault="00057CAB" w:rsidP="00057CAB">
      <w:pPr>
        <w:spacing w:line="360" w:lineRule="auto"/>
        <w:jc w:val="center"/>
        <w:rPr>
          <w:b/>
          <w:bCs/>
          <w:color w:val="000000"/>
        </w:rPr>
      </w:pPr>
    </w:p>
    <w:p w14:paraId="133339D3" w14:textId="77777777" w:rsidR="00057CAB" w:rsidRPr="00432FBA" w:rsidRDefault="00057CAB" w:rsidP="00057CAB">
      <w:pPr>
        <w:spacing w:line="360" w:lineRule="auto"/>
        <w:jc w:val="center"/>
        <w:rPr>
          <w:b/>
          <w:bCs/>
          <w:color w:val="000000"/>
        </w:rPr>
      </w:pPr>
    </w:p>
    <w:p w14:paraId="2F3DFD04" w14:textId="77777777" w:rsidR="00057CAB" w:rsidRPr="00432FBA" w:rsidRDefault="00057CAB" w:rsidP="00057CAB">
      <w:pPr>
        <w:spacing w:line="360" w:lineRule="auto"/>
        <w:jc w:val="center"/>
        <w:rPr>
          <w:b/>
          <w:bCs/>
          <w:color w:val="000000"/>
        </w:rPr>
      </w:pPr>
    </w:p>
    <w:p w14:paraId="7820401E" w14:textId="77777777" w:rsidR="00057CAB" w:rsidRPr="00432FBA" w:rsidRDefault="00057CAB" w:rsidP="00057CAB">
      <w:pPr>
        <w:spacing w:line="360" w:lineRule="auto"/>
        <w:jc w:val="center"/>
        <w:rPr>
          <w:b/>
          <w:bCs/>
          <w:color w:val="000000"/>
        </w:rPr>
      </w:pPr>
      <w:r w:rsidRPr="00432FBA">
        <w:rPr>
          <w:b/>
          <w:bCs/>
          <w:color w:val="000000"/>
        </w:rPr>
        <w:t>РАБОЧАЯ ПРОГРАММА ДИСЦИПЛИНЫ</w:t>
      </w:r>
    </w:p>
    <w:p w14:paraId="0848AB8C" w14:textId="77777777" w:rsidR="00502B47" w:rsidRPr="00D609C9" w:rsidRDefault="00502B47" w:rsidP="00502B47">
      <w:pPr>
        <w:spacing w:line="360" w:lineRule="auto"/>
        <w:jc w:val="center"/>
        <w:rPr>
          <w:b/>
          <w:bCs/>
        </w:rPr>
      </w:pPr>
      <w:r w:rsidRPr="00D609C9">
        <w:rPr>
          <w:b/>
          <w:bCs/>
        </w:rPr>
        <w:t>межфакультетского учебного курса</w:t>
      </w:r>
    </w:p>
    <w:p w14:paraId="66E9DC05" w14:textId="77777777" w:rsidR="00E86CDE" w:rsidRPr="00432FBA" w:rsidRDefault="00E86CDE" w:rsidP="00E86CDE">
      <w:pPr>
        <w:pStyle w:val="12"/>
        <w:spacing w:before="0" w:beforeAutospacing="0" w:after="0" w:afterAutospacing="0"/>
        <w:jc w:val="center"/>
        <w:rPr>
          <w:rFonts w:eastAsia="+mn-ea"/>
          <w:b/>
          <w:color w:val="000000"/>
          <w:kern w:val="24"/>
        </w:rPr>
      </w:pPr>
      <w:bookmarkStart w:id="1" w:name="_Hlk84324230"/>
      <w:bookmarkStart w:id="2" w:name="_Hlk164670010"/>
      <w:r w:rsidRPr="00432FBA">
        <w:rPr>
          <w:rFonts w:eastAsia="+mn-ea"/>
          <w:b/>
          <w:color w:val="000000"/>
          <w:kern w:val="24"/>
        </w:rPr>
        <w:t>«ТРАНСФОРМАЦИЯ СЕМЬИ И СОЦИАЛЬНАЯ МОБИЛЬНОСТЬ»</w:t>
      </w:r>
      <w:bookmarkEnd w:id="1"/>
    </w:p>
    <w:p w14:paraId="34AA9491" w14:textId="77777777" w:rsidR="00E86CDE" w:rsidRPr="00432FBA" w:rsidRDefault="00E86CDE" w:rsidP="00E86CDE">
      <w:pPr>
        <w:pStyle w:val="12"/>
        <w:spacing w:before="0" w:beforeAutospacing="0" w:after="0" w:afterAutospacing="0"/>
        <w:jc w:val="center"/>
        <w:rPr>
          <w:b/>
          <w:color w:val="000000"/>
          <w:lang w:val="en-US"/>
        </w:rPr>
      </w:pPr>
      <w:r w:rsidRPr="00432FBA">
        <w:rPr>
          <w:rFonts w:eastAsia="+mn-ea"/>
          <w:b/>
          <w:color w:val="000000"/>
          <w:kern w:val="24"/>
          <w:lang w:val="en-US"/>
        </w:rPr>
        <w:t>«TRANSFORMATION OF FAMILY AND SOCIAL MOBILITY»</w:t>
      </w:r>
    </w:p>
    <w:bookmarkEnd w:id="2"/>
    <w:p w14:paraId="0F1255F8" w14:textId="77777777" w:rsidR="00057CAB" w:rsidRPr="00432FBA" w:rsidRDefault="00057CAB" w:rsidP="00057CAB">
      <w:pPr>
        <w:spacing w:line="288" w:lineRule="auto"/>
        <w:ind w:firstLine="720"/>
        <w:rPr>
          <w:color w:val="000000"/>
          <w:kern w:val="24"/>
          <w:u w:val="single"/>
          <w:lang w:val="en-US"/>
        </w:rPr>
      </w:pPr>
    </w:p>
    <w:p w14:paraId="4D78D606" w14:textId="77777777" w:rsidR="00057CAB" w:rsidRPr="00432FBA" w:rsidRDefault="00057CAB" w:rsidP="00057CAB">
      <w:pPr>
        <w:spacing w:line="288" w:lineRule="auto"/>
        <w:ind w:firstLine="720"/>
        <w:rPr>
          <w:color w:val="000000"/>
          <w:kern w:val="24"/>
          <w:u w:val="single"/>
          <w:lang w:val="en-US"/>
        </w:rPr>
      </w:pPr>
    </w:p>
    <w:p w14:paraId="2FB7703C" w14:textId="77777777" w:rsidR="00057CAB" w:rsidRPr="00432FBA" w:rsidRDefault="00057CAB" w:rsidP="00057CAB">
      <w:pPr>
        <w:jc w:val="center"/>
        <w:rPr>
          <w:b/>
          <w:bCs/>
          <w:i/>
          <w:iCs/>
          <w:color w:val="000000"/>
        </w:rPr>
      </w:pPr>
      <w:r w:rsidRPr="00432FBA">
        <w:rPr>
          <w:b/>
          <w:bCs/>
          <w:color w:val="000000"/>
        </w:rPr>
        <w:t xml:space="preserve">Уровень высшего образования: </w:t>
      </w:r>
    </w:p>
    <w:p w14:paraId="2B596F49" w14:textId="77777777" w:rsidR="00057CAB" w:rsidRPr="00432FBA" w:rsidRDefault="00057CAB" w:rsidP="00057CAB">
      <w:pPr>
        <w:jc w:val="center"/>
        <w:rPr>
          <w:b/>
          <w:bCs/>
          <w:iCs/>
          <w:color w:val="000000"/>
        </w:rPr>
      </w:pPr>
      <w:r w:rsidRPr="00432FBA">
        <w:rPr>
          <w:b/>
          <w:bCs/>
          <w:iCs/>
          <w:color w:val="000000"/>
        </w:rPr>
        <w:t xml:space="preserve">Бакалавриат, магистратура </w:t>
      </w:r>
    </w:p>
    <w:p w14:paraId="210F13EB" w14:textId="77777777" w:rsidR="00057CAB" w:rsidRPr="00432FBA" w:rsidRDefault="00057CAB" w:rsidP="00057CAB">
      <w:pPr>
        <w:jc w:val="center"/>
        <w:rPr>
          <w:b/>
          <w:bCs/>
          <w:i/>
          <w:iCs/>
          <w:color w:val="000000"/>
        </w:rPr>
      </w:pPr>
    </w:p>
    <w:p w14:paraId="5A7BF463" w14:textId="77777777" w:rsidR="00057CAB" w:rsidRPr="00432FBA" w:rsidRDefault="00057CAB" w:rsidP="00057CAB">
      <w:pPr>
        <w:spacing w:line="360" w:lineRule="auto"/>
        <w:jc w:val="center"/>
        <w:rPr>
          <w:b/>
          <w:bCs/>
          <w:color w:val="000000"/>
        </w:rPr>
      </w:pPr>
      <w:r w:rsidRPr="00432FBA">
        <w:rPr>
          <w:b/>
          <w:bCs/>
          <w:color w:val="000000"/>
        </w:rPr>
        <w:t xml:space="preserve">Направление подготовки (специальность): </w:t>
      </w:r>
    </w:p>
    <w:p w14:paraId="605B67E2" w14:textId="77777777" w:rsidR="00057CAB" w:rsidRPr="00432FBA" w:rsidRDefault="00FB137A" w:rsidP="00057CAB">
      <w:pPr>
        <w:jc w:val="center"/>
        <w:rPr>
          <w:color w:val="000000"/>
        </w:rPr>
      </w:pPr>
      <w:r w:rsidRPr="00432FBA">
        <w:rPr>
          <w:bCs/>
          <w:color w:val="000000"/>
        </w:rPr>
        <w:t>Для всех направлений</w:t>
      </w:r>
      <w:r w:rsidR="00057CAB" w:rsidRPr="00432FBA">
        <w:rPr>
          <w:bCs/>
          <w:color w:val="000000"/>
        </w:rPr>
        <w:t xml:space="preserve"> подготовки</w:t>
      </w:r>
    </w:p>
    <w:p w14:paraId="2DAD34DA" w14:textId="77777777" w:rsidR="001509CB" w:rsidRPr="00432FBA" w:rsidRDefault="001509CB" w:rsidP="00057CAB">
      <w:pPr>
        <w:jc w:val="center"/>
        <w:rPr>
          <w:color w:val="000000"/>
        </w:rPr>
      </w:pPr>
    </w:p>
    <w:p w14:paraId="68D14A50" w14:textId="77777777" w:rsidR="00057CAB" w:rsidRPr="00432FBA" w:rsidRDefault="00057CAB" w:rsidP="00057CAB">
      <w:pPr>
        <w:jc w:val="center"/>
        <w:rPr>
          <w:b/>
          <w:color w:val="000000"/>
        </w:rPr>
      </w:pPr>
      <w:r w:rsidRPr="00432FBA">
        <w:rPr>
          <w:b/>
          <w:color w:val="000000"/>
        </w:rPr>
        <w:t>Форма обучения:</w:t>
      </w:r>
    </w:p>
    <w:p w14:paraId="401CC4F7" w14:textId="77777777" w:rsidR="00057CAB" w:rsidRPr="00432FBA" w:rsidRDefault="00057CAB" w:rsidP="00057CAB">
      <w:pPr>
        <w:jc w:val="center"/>
        <w:rPr>
          <w:bCs/>
          <w:iCs/>
          <w:color w:val="000000"/>
        </w:rPr>
      </w:pPr>
      <w:r w:rsidRPr="00432FBA">
        <w:rPr>
          <w:bCs/>
          <w:iCs/>
          <w:color w:val="000000"/>
        </w:rPr>
        <w:t>Очная</w:t>
      </w:r>
    </w:p>
    <w:p w14:paraId="2ABD12C5" w14:textId="77777777" w:rsidR="00057CAB" w:rsidRPr="00432FBA" w:rsidRDefault="00057CAB" w:rsidP="00057CAB">
      <w:pPr>
        <w:spacing w:line="360" w:lineRule="auto"/>
        <w:jc w:val="right"/>
        <w:rPr>
          <w:color w:val="000000"/>
        </w:rPr>
      </w:pPr>
    </w:p>
    <w:p w14:paraId="3285DDA5" w14:textId="77777777" w:rsidR="00057CAB" w:rsidRPr="00432FBA" w:rsidRDefault="00057CAB" w:rsidP="00057CAB">
      <w:pPr>
        <w:spacing w:line="360" w:lineRule="auto"/>
        <w:jc w:val="right"/>
        <w:rPr>
          <w:color w:val="000000"/>
        </w:rPr>
      </w:pPr>
    </w:p>
    <w:p w14:paraId="5494C0C2" w14:textId="77777777" w:rsidR="00057CAB" w:rsidRPr="00432FBA" w:rsidRDefault="00057CAB" w:rsidP="00057CAB">
      <w:pPr>
        <w:spacing w:line="360" w:lineRule="auto"/>
        <w:jc w:val="right"/>
        <w:rPr>
          <w:color w:val="000000"/>
        </w:rPr>
      </w:pPr>
    </w:p>
    <w:p w14:paraId="69B3A6B2" w14:textId="77777777" w:rsidR="00057CAB" w:rsidRPr="00432FBA" w:rsidRDefault="00057CAB" w:rsidP="00057CAB">
      <w:pPr>
        <w:spacing w:line="360" w:lineRule="auto"/>
        <w:jc w:val="right"/>
        <w:rPr>
          <w:color w:val="000000"/>
        </w:rPr>
      </w:pPr>
      <w:r w:rsidRPr="00432FBA">
        <w:rPr>
          <w:color w:val="000000"/>
        </w:rPr>
        <w:t xml:space="preserve">Рабочая программа рассмотрена и одобрена </w:t>
      </w:r>
    </w:p>
    <w:p w14:paraId="2C0EDACC" w14:textId="77777777" w:rsidR="00057CAB" w:rsidRPr="00432FBA" w:rsidRDefault="00057CAB" w:rsidP="00057CAB">
      <w:pPr>
        <w:spacing w:line="360" w:lineRule="auto"/>
        <w:jc w:val="right"/>
        <w:rPr>
          <w:iCs/>
          <w:color w:val="000000"/>
        </w:rPr>
      </w:pPr>
      <w:r w:rsidRPr="00432FBA">
        <w:rPr>
          <w:iCs/>
          <w:color w:val="000000"/>
        </w:rPr>
        <w:t>На заседании Ученого Совета факультета</w:t>
      </w:r>
    </w:p>
    <w:p w14:paraId="50EC9FAC" w14:textId="1B4B40A4" w:rsidR="00057CAB" w:rsidRPr="00432FBA" w:rsidRDefault="00057CAB" w:rsidP="00057CAB">
      <w:pPr>
        <w:spacing w:line="360" w:lineRule="auto"/>
        <w:jc w:val="right"/>
        <w:rPr>
          <w:color w:val="000000"/>
        </w:rPr>
      </w:pPr>
      <w:r w:rsidRPr="00432FBA">
        <w:rPr>
          <w:color w:val="000000"/>
        </w:rPr>
        <w:t>(протокол №__ от______   20</w:t>
      </w:r>
      <w:r w:rsidR="00C132C5">
        <w:rPr>
          <w:color w:val="000000"/>
        </w:rPr>
        <w:t>__</w:t>
      </w:r>
      <w:r w:rsidRPr="00432FBA">
        <w:rPr>
          <w:color w:val="000000"/>
        </w:rPr>
        <w:t xml:space="preserve"> г.)</w:t>
      </w:r>
    </w:p>
    <w:p w14:paraId="20B661FA" w14:textId="77777777" w:rsidR="00057CAB" w:rsidRPr="00432FBA" w:rsidRDefault="00057CAB" w:rsidP="00057CAB">
      <w:pPr>
        <w:spacing w:line="360" w:lineRule="auto"/>
        <w:jc w:val="right"/>
        <w:rPr>
          <w:color w:val="000000"/>
        </w:rPr>
      </w:pPr>
    </w:p>
    <w:p w14:paraId="0FD97B28" w14:textId="77777777" w:rsidR="00057CAB" w:rsidRPr="00432FBA" w:rsidRDefault="00057CAB" w:rsidP="00057CAB">
      <w:pPr>
        <w:spacing w:line="360" w:lineRule="auto"/>
        <w:jc w:val="center"/>
        <w:rPr>
          <w:color w:val="000000"/>
        </w:rPr>
      </w:pPr>
    </w:p>
    <w:p w14:paraId="25565E03" w14:textId="77777777" w:rsidR="00057CAB" w:rsidRPr="00432FBA" w:rsidRDefault="00057CAB" w:rsidP="00057CAB">
      <w:pPr>
        <w:spacing w:line="360" w:lineRule="auto"/>
        <w:jc w:val="center"/>
        <w:rPr>
          <w:color w:val="000000"/>
        </w:rPr>
      </w:pPr>
    </w:p>
    <w:p w14:paraId="7D616091" w14:textId="77777777" w:rsidR="00057CAB" w:rsidRPr="00432FBA" w:rsidRDefault="00057CAB" w:rsidP="00057CAB">
      <w:pPr>
        <w:spacing w:line="360" w:lineRule="auto"/>
        <w:jc w:val="center"/>
        <w:rPr>
          <w:color w:val="000000"/>
        </w:rPr>
      </w:pPr>
    </w:p>
    <w:p w14:paraId="1BC2A5D2" w14:textId="77777777" w:rsidR="00057CAB" w:rsidRPr="00432FBA" w:rsidRDefault="00057CAB" w:rsidP="00FB137A">
      <w:pPr>
        <w:spacing w:line="360" w:lineRule="auto"/>
        <w:rPr>
          <w:color w:val="000000"/>
        </w:rPr>
      </w:pPr>
    </w:p>
    <w:p w14:paraId="1560289B" w14:textId="0E23BB50" w:rsidR="00FB137A" w:rsidRPr="007F115B" w:rsidRDefault="00057CAB" w:rsidP="00502B47">
      <w:pPr>
        <w:spacing w:line="360" w:lineRule="auto"/>
        <w:jc w:val="center"/>
        <w:rPr>
          <w:color w:val="000000"/>
          <w:highlight w:val="yellow"/>
        </w:rPr>
      </w:pPr>
      <w:r w:rsidRPr="00432FBA">
        <w:rPr>
          <w:color w:val="000000"/>
        </w:rPr>
        <w:t>Москва</w:t>
      </w:r>
      <w:r w:rsidR="001509CB" w:rsidRPr="00432FBA">
        <w:rPr>
          <w:color w:val="000000"/>
        </w:rPr>
        <w:t xml:space="preserve"> 202</w:t>
      </w:r>
      <w:r w:rsidR="004D1D3D">
        <w:rPr>
          <w:color w:val="000000"/>
        </w:rPr>
        <w:t>5</w:t>
      </w:r>
    </w:p>
    <w:p w14:paraId="25028872" w14:textId="77777777" w:rsidR="001509CB" w:rsidRPr="00432FBA" w:rsidRDefault="001509CB" w:rsidP="00E74A13">
      <w:pPr>
        <w:rPr>
          <w:color w:val="000000"/>
        </w:rPr>
        <w:sectPr w:rsidR="001509CB" w:rsidRPr="00432FBA" w:rsidSect="00625754">
          <w:footerReference w:type="even" r:id="rId7"/>
          <w:footerReference w:type="default" r:id="rId8"/>
          <w:pgSz w:w="11906" w:h="16838"/>
          <w:pgMar w:top="1134" w:right="1134" w:bottom="1134" w:left="1134" w:header="709" w:footer="709" w:gutter="0"/>
          <w:cols w:space="708"/>
          <w:titlePg/>
          <w:docGrid w:linePitch="360"/>
        </w:sectPr>
      </w:pPr>
    </w:p>
    <w:p w14:paraId="6D39317D" w14:textId="77777777" w:rsidR="002F1DA4" w:rsidRPr="00432FBA" w:rsidRDefault="008F2C31" w:rsidP="001509CB">
      <w:pPr>
        <w:numPr>
          <w:ilvl w:val="0"/>
          <w:numId w:val="7"/>
        </w:numPr>
        <w:tabs>
          <w:tab w:val="left" w:pos="284"/>
        </w:tabs>
        <w:ind w:left="0" w:firstLine="0"/>
        <w:jc w:val="both"/>
        <w:rPr>
          <w:iCs/>
          <w:color w:val="000000"/>
        </w:rPr>
      </w:pPr>
      <w:r w:rsidRPr="00432FBA">
        <w:rPr>
          <w:b/>
          <w:color w:val="000000"/>
        </w:rPr>
        <w:lastRenderedPageBreak/>
        <w:t>Место дисциплины в структуре ОПОП ВО</w:t>
      </w:r>
      <w:r w:rsidRPr="00432FBA">
        <w:rPr>
          <w:color w:val="000000"/>
        </w:rPr>
        <w:t xml:space="preserve">: </w:t>
      </w:r>
      <w:r w:rsidR="00FB137A" w:rsidRPr="00432FBA">
        <w:rPr>
          <w:iCs/>
          <w:color w:val="000000"/>
        </w:rPr>
        <w:t xml:space="preserve">относится к вариативной </w:t>
      </w:r>
      <w:r w:rsidR="00F13F9C" w:rsidRPr="00432FBA">
        <w:rPr>
          <w:iCs/>
          <w:color w:val="000000"/>
        </w:rPr>
        <w:t>части</w:t>
      </w:r>
      <w:r w:rsidR="00E74A13" w:rsidRPr="00432FBA">
        <w:rPr>
          <w:iCs/>
          <w:color w:val="000000"/>
        </w:rPr>
        <w:t xml:space="preserve"> ОПОП ВО</w:t>
      </w:r>
      <w:r w:rsidR="00F13F9C" w:rsidRPr="00432FBA">
        <w:rPr>
          <w:iCs/>
          <w:color w:val="000000"/>
        </w:rPr>
        <w:t>.</w:t>
      </w:r>
    </w:p>
    <w:p w14:paraId="462C6B77" w14:textId="77777777" w:rsidR="001509CB" w:rsidRPr="00432FBA" w:rsidRDefault="001509CB" w:rsidP="001509CB">
      <w:pPr>
        <w:tabs>
          <w:tab w:val="left" w:pos="284"/>
        </w:tabs>
        <w:jc w:val="both"/>
        <w:rPr>
          <w:iCs/>
          <w:color w:val="000000"/>
        </w:rPr>
      </w:pPr>
    </w:p>
    <w:p w14:paraId="3123932A" w14:textId="77777777" w:rsidR="008F2C31" w:rsidRPr="00432FBA" w:rsidRDefault="008F2C31" w:rsidP="001509CB">
      <w:pPr>
        <w:numPr>
          <w:ilvl w:val="0"/>
          <w:numId w:val="7"/>
        </w:numPr>
        <w:tabs>
          <w:tab w:val="left" w:pos="284"/>
        </w:tabs>
        <w:ind w:left="0" w:firstLine="0"/>
        <w:jc w:val="both"/>
        <w:rPr>
          <w:color w:val="000000"/>
        </w:rPr>
      </w:pPr>
      <w:r w:rsidRPr="00432FBA">
        <w:rPr>
          <w:b/>
          <w:color w:val="000000"/>
        </w:rPr>
        <w:t>Входные требования для освоения дисциплины, предварительные условия</w:t>
      </w:r>
      <w:r w:rsidRPr="00432FBA">
        <w:rPr>
          <w:color w:val="000000"/>
        </w:rPr>
        <w:t xml:space="preserve">: </w:t>
      </w:r>
      <w:r w:rsidR="002F1DA4" w:rsidRPr="00432FBA">
        <w:rPr>
          <w:color w:val="000000"/>
        </w:rPr>
        <w:t>нет</w:t>
      </w:r>
    </w:p>
    <w:p w14:paraId="3CD1916B" w14:textId="77777777" w:rsidR="001509CB" w:rsidRPr="00432FBA" w:rsidRDefault="001509CB" w:rsidP="001509CB">
      <w:pPr>
        <w:tabs>
          <w:tab w:val="left" w:pos="851"/>
        </w:tabs>
        <w:jc w:val="both"/>
        <w:rPr>
          <w:color w:val="000000"/>
        </w:rPr>
      </w:pPr>
    </w:p>
    <w:p w14:paraId="4EC48392" w14:textId="77777777" w:rsidR="008F2C31" w:rsidRPr="00432FBA" w:rsidRDefault="008F2C31" w:rsidP="001509CB">
      <w:pPr>
        <w:tabs>
          <w:tab w:val="left" w:pos="851"/>
        </w:tabs>
        <w:rPr>
          <w:i/>
          <w:iCs/>
          <w:color w:val="000000"/>
        </w:rPr>
      </w:pPr>
      <w:r w:rsidRPr="00432FBA">
        <w:rPr>
          <w:b/>
          <w:bCs/>
          <w:color w:val="000000"/>
        </w:rPr>
        <w:t>3.</w:t>
      </w:r>
      <w:r w:rsidRPr="00432FBA">
        <w:rPr>
          <w:color w:val="000000"/>
        </w:rPr>
        <w:t xml:space="preserve"> </w:t>
      </w:r>
      <w:r w:rsidRPr="00432FBA">
        <w:rPr>
          <w:b/>
          <w:color w:val="000000"/>
        </w:rPr>
        <w:t>Рез</w:t>
      </w:r>
      <w:r w:rsidR="001509CB" w:rsidRPr="00432FBA">
        <w:rPr>
          <w:b/>
          <w:color w:val="000000"/>
        </w:rPr>
        <w:t>ультаты обучения по дисциплине (модулю):</w:t>
      </w:r>
      <w:r w:rsidR="00E74A13" w:rsidRPr="00432FBA">
        <w:rPr>
          <w:b/>
          <w:color w:val="000000"/>
        </w:rPr>
        <w:t xml:space="preserve"> </w:t>
      </w:r>
    </w:p>
    <w:p w14:paraId="63F85FBD" w14:textId="77777777" w:rsidR="008F2C31" w:rsidRPr="00432FBA" w:rsidRDefault="008F2C31" w:rsidP="008F2C31">
      <w:pPr>
        <w:jc w:val="both"/>
        <w:rPr>
          <w:iCs/>
          <w:color w:val="00000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560"/>
      </w:tblGrid>
      <w:tr w:rsidR="008F2C31" w:rsidRPr="00432FBA" w14:paraId="5501794E" w14:textId="77777777">
        <w:tc>
          <w:tcPr>
            <w:tcW w:w="14560" w:type="dxa"/>
            <w:shd w:val="clear" w:color="auto" w:fill="auto"/>
          </w:tcPr>
          <w:p w14:paraId="4A7DBE7C" w14:textId="77777777" w:rsidR="008F2C31" w:rsidRPr="00432FBA" w:rsidRDefault="008F2C31" w:rsidP="00F92F7B">
            <w:pPr>
              <w:jc w:val="center"/>
              <w:rPr>
                <w:b/>
                <w:color w:val="000000"/>
              </w:rPr>
            </w:pPr>
            <w:r w:rsidRPr="00432FBA">
              <w:rPr>
                <w:b/>
                <w:bCs/>
                <w:color w:val="000000"/>
                <w:lang w:eastAsia="en-US"/>
              </w:rPr>
              <w:t>Планируемые результаты обучения по дисциплине (модулю)</w:t>
            </w:r>
          </w:p>
        </w:tc>
      </w:tr>
      <w:tr w:rsidR="008F2C31" w:rsidRPr="00432FBA" w14:paraId="4668D8AD" w14:textId="77777777">
        <w:tc>
          <w:tcPr>
            <w:tcW w:w="14560" w:type="dxa"/>
            <w:shd w:val="clear" w:color="auto" w:fill="auto"/>
          </w:tcPr>
          <w:p w14:paraId="34979282" w14:textId="77777777" w:rsidR="00C13917" w:rsidRPr="00432FBA" w:rsidRDefault="00C13917" w:rsidP="00C13917">
            <w:pPr>
              <w:pStyle w:val="Body1"/>
              <w:spacing w:line="360" w:lineRule="auto"/>
              <w:ind w:firstLine="720"/>
              <w:jc w:val="both"/>
              <w:rPr>
                <w:rFonts w:ascii="Times New Roman" w:hAnsi="Times New Roman" w:cs="Times New Roman"/>
                <w:szCs w:val="24"/>
              </w:rPr>
            </w:pPr>
            <w:r w:rsidRPr="00432FBA">
              <w:rPr>
                <w:rFonts w:ascii="Times New Roman" w:hAnsi="Times New Roman" w:cs="Times New Roman"/>
                <w:b/>
                <w:i/>
                <w:szCs w:val="24"/>
              </w:rPr>
              <w:t>знать:</w:t>
            </w:r>
          </w:p>
          <w:p w14:paraId="35DC51A8" w14:textId="77777777" w:rsidR="00E86CDE" w:rsidRPr="00432FBA" w:rsidRDefault="00E86CDE" w:rsidP="00F55FA4">
            <w:pPr>
              <w:numPr>
                <w:ilvl w:val="0"/>
                <w:numId w:val="20"/>
              </w:numPr>
              <w:contextualSpacing/>
              <w:jc w:val="both"/>
              <w:rPr>
                <w:bCs/>
                <w:color w:val="000000"/>
              </w:rPr>
            </w:pPr>
            <w:r w:rsidRPr="00432FBA">
              <w:rPr>
                <w:bCs/>
                <w:color w:val="000000"/>
              </w:rPr>
              <w:t xml:space="preserve">теорию и методологию социологии, в том числе теоретические основы исследования проблем трансформации семьи и социальной мобильности в прошлом и настоящем как социологических категорий </w:t>
            </w:r>
          </w:p>
          <w:p w14:paraId="603557FF" w14:textId="77777777" w:rsidR="00E86CDE" w:rsidRPr="00432FBA" w:rsidRDefault="00E86CDE" w:rsidP="00E86CDE">
            <w:pPr>
              <w:jc w:val="both"/>
              <w:rPr>
                <w:color w:val="000000"/>
              </w:rPr>
            </w:pPr>
          </w:p>
          <w:p w14:paraId="797DB3CA" w14:textId="77777777" w:rsidR="00E86CDE" w:rsidRPr="00432FBA" w:rsidRDefault="00E86CDE" w:rsidP="00F55FA4">
            <w:pPr>
              <w:numPr>
                <w:ilvl w:val="0"/>
                <w:numId w:val="20"/>
              </w:numPr>
              <w:jc w:val="both"/>
              <w:rPr>
                <w:color w:val="000000"/>
              </w:rPr>
            </w:pPr>
            <w:r w:rsidRPr="00432FBA">
              <w:rPr>
                <w:color w:val="000000"/>
              </w:rPr>
              <w:t xml:space="preserve">классические и современные социологические теории; теоретические модели и методы исследования; новейшие тенденции в развитии социологии, в том числе </w:t>
            </w:r>
            <w:r w:rsidRPr="00432FBA">
              <w:rPr>
                <w:bCs/>
                <w:color w:val="000000"/>
              </w:rPr>
              <w:t>при изучении проблем трансформации семьи и социальной мобильности</w:t>
            </w:r>
          </w:p>
          <w:p w14:paraId="66674AA3" w14:textId="77777777" w:rsidR="00E86CDE" w:rsidRPr="00432FBA" w:rsidRDefault="00E86CDE" w:rsidP="00C13917">
            <w:pPr>
              <w:pStyle w:val="Body1"/>
              <w:spacing w:line="360" w:lineRule="auto"/>
              <w:ind w:firstLine="720"/>
              <w:jc w:val="both"/>
              <w:rPr>
                <w:rFonts w:ascii="Times New Roman" w:hAnsi="Times New Roman" w:cs="Times New Roman"/>
                <w:b/>
                <w:i/>
                <w:szCs w:val="24"/>
              </w:rPr>
            </w:pPr>
          </w:p>
          <w:p w14:paraId="23A72B9A" w14:textId="77777777" w:rsidR="00C13917" w:rsidRPr="00432FBA" w:rsidRDefault="00C13917" w:rsidP="00C13917">
            <w:pPr>
              <w:pStyle w:val="Body1"/>
              <w:spacing w:line="360" w:lineRule="auto"/>
              <w:ind w:firstLine="720"/>
              <w:jc w:val="both"/>
              <w:rPr>
                <w:rFonts w:ascii="Times New Roman" w:hAnsi="Times New Roman" w:cs="Times New Roman"/>
                <w:szCs w:val="24"/>
              </w:rPr>
            </w:pPr>
            <w:r w:rsidRPr="00432FBA">
              <w:rPr>
                <w:rFonts w:ascii="Times New Roman" w:hAnsi="Times New Roman" w:cs="Times New Roman"/>
                <w:b/>
                <w:i/>
                <w:szCs w:val="24"/>
              </w:rPr>
              <w:t>уметь:</w:t>
            </w:r>
          </w:p>
          <w:p w14:paraId="5F408B5C" w14:textId="77777777" w:rsidR="00E86CDE" w:rsidRPr="00432FBA" w:rsidRDefault="00E86CDE" w:rsidP="00F55FA4">
            <w:pPr>
              <w:numPr>
                <w:ilvl w:val="0"/>
                <w:numId w:val="21"/>
              </w:numPr>
              <w:contextualSpacing/>
              <w:jc w:val="both"/>
              <w:rPr>
                <w:b/>
                <w:bCs/>
                <w:color w:val="000000"/>
              </w:rPr>
            </w:pPr>
            <w:r w:rsidRPr="00432FBA">
              <w:rPr>
                <w:bCs/>
                <w:color w:val="000000"/>
              </w:rPr>
              <w:t>теоретически обосновывать и применять социологические методы для решения профессиональных задач при изучении проблем трансформации семьи и ее влияния на социальную мобильность</w:t>
            </w:r>
          </w:p>
          <w:p w14:paraId="4A2F2F26" w14:textId="77777777" w:rsidR="00E86CDE" w:rsidRPr="00432FBA" w:rsidRDefault="00E86CDE" w:rsidP="00E86CDE">
            <w:pPr>
              <w:pStyle w:val="11"/>
              <w:jc w:val="both"/>
              <w:rPr>
                <w:color w:val="000000"/>
                <w:sz w:val="24"/>
                <w:szCs w:val="24"/>
              </w:rPr>
            </w:pPr>
          </w:p>
          <w:p w14:paraId="0F309FC5" w14:textId="77777777" w:rsidR="00E86CDE" w:rsidRPr="00432FBA" w:rsidRDefault="00E86CDE" w:rsidP="00F55FA4">
            <w:pPr>
              <w:pStyle w:val="11"/>
              <w:numPr>
                <w:ilvl w:val="0"/>
                <w:numId w:val="21"/>
              </w:numPr>
              <w:jc w:val="both"/>
              <w:rPr>
                <w:color w:val="000000"/>
                <w:sz w:val="24"/>
                <w:szCs w:val="24"/>
              </w:rPr>
            </w:pPr>
            <w:r w:rsidRPr="00432FBA">
              <w:rPr>
                <w:color w:val="000000"/>
                <w:sz w:val="24"/>
                <w:szCs w:val="24"/>
              </w:rPr>
              <w:t xml:space="preserve">использовать социологические знания, социологические методы исследования для изучения актуальных социальных проблем </w:t>
            </w:r>
            <w:r w:rsidRPr="00432FBA">
              <w:rPr>
                <w:bCs/>
                <w:color w:val="000000"/>
                <w:sz w:val="24"/>
                <w:szCs w:val="24"/>
              </w:rPr>
              <w:t>трансформации семьи и социальной мобильности</w:t>
            </w:r>
          </w:p>
          <w:p w14:paraId="576E0FAC" w14:textId="77777777" w:rsidR="00E86CDE" w:rsidRPr="00432FBA" w:rsidRDefault="00E86CDE" w:rsidP="00C13917">
            <w:pPr>
              <w:pStyle w:val="Body1"/>
              <w:spacing w:line="360" w:lineRule="auto"/>
              <w:ind w:firstLine="720"/>
              <w:jc w:val="both"/>
              <w:rPr>
                <w:rFonts w:ascii="Times New Roman" w:hAnsi="Times New Roman" w:cs="Times New Roman"/>
                <w:b/>
                <w:i/>
                <w:szCs w:val="24"/>
              </w:rPr>
            </w:pPr>
          </w:p>
          <w:p w14:paraId="345C21C9" w14:textId="77777777" w:rsidR="00C13917" w:rsidRPr="00432FBA" w:rsidRDefault="00C13917" w:rsidP="00C13917">
            <w:pPr>
              <w:pStyle w:val="Body1"/>
              <w:spacing w:line="360" w:lineRule="auto"/>
              <w:ind w:firstLine="720"/>
              <w:jc w:val="both"/>
              <w:rPr>
                <w:bCs/>
                <w:iCs/>
              </w:rPr>
            </w:pPr>
            <w:r w:rsidRPr="00432FBA">
              <w:rPr>
                <w:rFonts w:ascii="Times New Roman" w:hAnsi="Times New Roman" w:cs="Times New Roman"/>
                <w:b/>
                <w:i/>
                <w:szCs w:val="24"/>
              </w:rPr>
              <w:t>владеть:</w:t>
            </w:r>
          </w:p>
          <w:p w14:paraId="4D88EFDD" w14:textId="77777777" w:rsidR="00C13917" w:rsidRPr="00432FBA" w:rsidRDefault="00F55FA4" w:rsidP="00F55FA4">
            <w:pPr>
              <w:numPr>
                <w:ilvl w:val="0"/>
                <w:numId w:val="22"/>
              </w:numPr>
              <w:suppressAutoHyphens/>
              <w:spacing w:line="360" w:lineRule="auto"/>
              <w:jc w:val="both"/>
              <w:rPr>
                <w:color w:val="000000"/>
              </w:rPr>
            </w:pPr>
            <w:r w:rsidRPr="00432FBA">
              <w:rPr>
                <w:color w:val="000000"/>
              </w:rPr>
              <w:t>способностью применять знания теории и методологии социологии и навыки использования методов социологических исследований для решения профессиональных задач</w:t>
            </w:r>
          </w:p>
          <w:p w14:paraId="1966D4F1" w14:textId="77777777" w:rsidR="00F55FA4" w:rsidRPr="00432FBA" w:rsidRDefault="00F55FA4" w:rsidP="00F55FA4">
            <w:pPr>
              <w:suppressAutoHyphens/>
              <w:spacing w:line="360" w:lineRule="auto"/>
              <w:jc w:val="both"/>
              <w:rPr>
                <w:color w:val="000000"/>
              </w:rPr>
            </w:pPr>
          </w:p>
          <w:p w14:paraId="1903EB5C" w14:textId="77777777" w:rsidR="008F2C31" w:rsidRPr="00432FBA" w:rsidRDefault="00F55FA4" w:rsidP="00F55FA4">
            <w:pPr>
              <w:numPr>
                <w:ilvl w:val="0"/>
                <w:numId w:val="22"/>
              </w:numPr>
              <w:suppressAutoHyphens/>
              <w:spacing w:line="360" w:lineRule="auto"/>
              <w:jc w:val="both"/>
              <w:rPr>
                <w:color w:val="000000"/>
              </w:rPr>
            </w:pPr>
            <w:r w:rsidRPr="00432FBA">
              <w:rPr>
                <w:bCs/>
                <w:color w:val="000000"/>
              </w:rPr>
              <w:t>способностью использовать социологические теории и методы исследования для изучения актуальных социальных проблем трансформации семьи и социальной мобильности</w:t>
            </w:r>
          </w:p>
        </w:tc>
      </w:tr>
    </w:tbl>
    <w:p w14:paraId="3F4D3DCA" w14:textId="77777777" w:rsidR="008F2C31" w:rsidRPr="00432FBA" w:rsidRDefault="008F2C31" w:rsidP="006942B5">
      <w:pPr>
        <w:jc w:val="both"/>
        <w:rPr>
          <w:iCs/>
          <w:color w:val="000000"/>
        </w:rPr>
      </w:pPr>
    </w:p>
    <w:p w14:paraId="1148392A" w14:textId="77777777" w:rsidR="008F2C31" w:rsidRPr="00432FBA" w:rsidRDefault="008F2C31" w:rsidP="006942B5">
      <w:pPr>
        <w:rPr>
          <w:i/>
          <w:iCs/>
          <w:color w:val="000000"/>
        </w:rPr>
      </w:pPr>
      <w:r w:rsidRPr="00432FBA">
        <w:rPr>
          <w:b/>
          <w:bCs/>
          <w:color w:val="000000"/>
        </w:rPr>
        <w:lastRenderedPageBreak/>
        <w:t>4.</w:t>
      </w:r>
      <w:r w:rsidRPr="00432FBA">
        <w:rPr>
          <w:color w:val="000000"/>
        </w:rPr>
        <w:t xml:space="preserve"> </w:t>
      </w:r>
      <w:r w:rsidR="00E74A13" w:rsidRPr="00432FBA">
        <w:rPr>
          <w:b/>
          <w:color w:val="000000"/>
        </w:rPr>
        <w:t>Форма</w:t>
      </w:r>
      <w:r w:rsidRPr="00432FBA">
        <w:rPr>
          <w:b/>
          <w:color w:val="000000"/>
        </w:rPr>
        <w:t xml:space="preserve"> обучения</w:t>
      </w:r>
      <w:r w:rsidRPr="00432FBA">
        <w:rPr>
          <w:color w:val="000000"/>
        </w:rPr>
        <w:t>: очная</w:t>
      </w:r>
      <w:r w:rsidR="00FB137A" w:rsidRPr="00432FBA">
        <w:rPr>
          <w:color w:val="000000"/>
        </w:rPr>
        <w:t>.</w:t>
      </w:r>
    </w:p>
    <w:p w14:paraId="1AC5BE60" w14:textId="77777777" w:rsidR="008F2C31" w:rsidRPr="00432FBA" w:rsidRDefault="008F2C31" w:rsidP="006942B5">
      <w:pPr>
        <w:rPr>
          <w:color w:val="000000"/>
        </w:rPr>
      </w:pPr>
    </w:p>
    <w:p w14:paraId="2F25329B" w14:textId="77777777" w:rsidR="001509CB" w:rsidRPr="00432FBA" w:rsidRDefault="008F2C31" w:rsidP="006942B5">
      <w:pPr>
        <w:jc w:val="both"/>
        <w:rPr>
          <w:color w:val="000000"/>
        </w:rPr>
      </w:pPr>
      <w:r w:rsidRPr="00432FBA">
        <w:rPr>
          <w:b/>
          <w:bCs/>
          <w:color w:val="000000"/>
        </w:rPr>
        <w:t>5.</w:t>
      </w:r>
      <w:r w:rsidRPr="00432FBA">
        <w:rPr>
          <w:color w:val="000000"/>
        </w:rPr>
        <w:t xml:space="preserve"> </w:t>
      </w:r>
      <w:r w:rsidRPr="00432FBA">
        <w:rPr>
          <w:b/>
          <w:color w:val="000000"/>
        </w:rPr>
        <w:t>Объём дисциплины (очная форма обучения)</w:t>
      </w:r>
      <w:r w:rsidR="00082DB6" w:rsidRPr="00432FBA">
        <w:rPr>
          <w:color w:val="000000"/>
        </w:rPr>
        <w:t xml:space="preserve"> составляет 1</w:t>
      </w:r>
      <w:r w:rsidRPr="00432FBA">
        <w:rPr>
          <w:color w:val="000000"/>
        </w:rPr>
        <w:t xml:space="preserve"> </w:t>
      </w:r>
      <w:proofErr w:type="spellStart"/>
      <w:r w:rsidRPr="00432FBA">
        <w:rPr>
          <w:color w:val="000000"/>
        </w:rPr>
        <w:t>з.е</w:t>
      </w:r>
      <w:proofErr w:type="spellEnd"/>
      <w:r w:rsidRPr="00432FBA">
        <w:rPr>
          <w:color w:val="000000"/>
        </w:rPr>
        <w:t>., в т</w:t>
      </w:r>
      <w:r w:rsidR="00C97940" w:rsidRPr="00432FBA">
        <w:rPr>
          <w:color w:val="000000"/>
        </w:rPr>
        <w:t>ом числе 24 академических часа</w:t>
      </w:r>
      <w:r w:rsidRPr="00432FBA">
        <w:rPr>
          <w:color w:val="000000"/>
        </w:rPr>
        <w:t>, отведённых на контактную работу</w:t>
      </w:r>
      <w:r w:rsidR="00C97940" w:rsidRPr="00432FBA">
        <w:rPr>
          <w:color w:val="000000"/>
        </w:rPr>
        <w:t xml:space="preserve"> обучающихся с преподавателем, 12</w:t>
      </w:r>
      <w:r w:rsidRPr="00432FBA">
        <w:rPr>
          <w:color w:val="000000"/>
        </w:rPr>
        <w:t xml:space="preserve"> академических часа на самостоятельную работу обучающихся.</w:t>
      </w:r>
    </w:p>
    <w:p w14:paraId="411333F5" w14:textId="77777777" w:rsidR="00FB137A" w:rsidRPr="00432FBA" w:rsidRDefault="00FB137A" w:rsidP="006942B5">
      <w:pPr>
        <w:jc w:val="both"/>
        <w:rPr>
          <w:color w:val="000000"/>
        </w:rPr>
      </w:pPr>
    </w:p>
    <w:p w14:paraId="29C42595" w14:textId="77777777" w:rsidR="00DD228B" w:rsidRPr="00432FBA" w:rsidRDefault="00DD228B" w:rsidP="00DD228B">
      <w:pPr>
        <w:jc w:val="both"/>
        <w:rPr>
          <w:color w:val="000000"/>
        </w:rPr>
      </w:pPr>
      <w:r w:rsidRPr="00432FBA">
        <w:rPr>
          <w:b/>
          <w:bCs/>
          <w:color w:val="000000"/>
        </w:rPr>
        <w:t xml:space="preserve">6. </w:t>
      </w:r>
      <w:r w:rsidRPr="00432FBA">
        <w:rPr>
          <w:b/>
          <w:color w:val="000000"/>
        </w:rPr>
        <w:t>Содержание дисциплины, структурированное по темам с указанием отведённого на них количества академических часов и виды учебных занятий</w:t>
      </w:r>
      <w:r w:rsidRPr="00432FBA">
        <w:rPr>
          <w:color w:val="000000"/>
        </w:rPr>
        <w:t>.</w:t>
      </w:r>
    </w:p>
    <w:p w14:paraId="64E286C4" w14:textId="77777777" w:rsidR="00DD228B" w:rsidRPr="00432FBA" w:rsidRDefault="00DD228B" w:rsidP="00DD228B">
      <w:pPr>
        <w:rPr>
          <w:iCs/>
          <w:color w:val="000000"/>
        </w:rPr>
      </w:pPr>
    </w:p>
    <w:p w14:paraId="6158EB89" w14:textId="77777777" w:rsidR="00C270F3" w:rsidRPr="00432FBA" w:rsidRDefault="00C270F3" w:rsidP="00DD228B">
      <w:pPr>
        <w:rPr>
          <w:b/>
          <w:iCs/>
          <w:color w:val="000000"/>
        </w:rPr>
      </w:pPr>
      <w:r w:rsidRPr="00432FBA">
        <w:rPr>
          <w:b/>
          <w:iCs/>
          <w:color w:val="000000"/>
        </w:rPr>
        <w:t>Очная форма обучения.</w:t>
      </w:r>
    </w:p>
    <w:tbl>
      <w:tblPr>
        <w:tblpPr w:leftFromText="180" w:rightFromText="180" w:vertAnchor="text" w:horzAnchor="page" w:tblpX="975" w:tblpY="238"/>
        <w:tblW w:w="53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1"/>
        <w:gridCol w:w="972"/>
        <w:gridCol w:w="2189"/>
        <w:gridCol w:w="1598"/>
        <w:gridCol w:w="28"/>
        <w:gridCol w:w="1397"/>
        <w:gridCol w:w="1362"/>
        <w:gridCol w:w="2233"/>
      </w:tblGrid>
      <w:tr w:rsidR="00DD228B" w:rsidRPr="00432FBA" w14:paraId="68FA5BB7" w14:textId="77777777" w:rsidTr="00537253">
        <w:trPr>
          <w:trHeight w:val="558"/>
        </w:trPr>
        <w:tc>
          <w:tcPr>
            <w:tcW w:w="5775" w:type="dxa"/>
            <w:vMerge w:val="restart"/>
          </w:tcPr>
          <w:p w14:paraId="2B50DAE9" w14:textId="77777777" w:rsidR="00DD228B" w:rsidRPr="00432FBA" w:rsidRDefault="00DD228B" w:rsidP="00537253">
            <w:pPr>
              <w:jc w:val="center"/>
              <w:rPr>
                <w:b/>
                <w:bCs/>
                <w:color w:val="000000"/>
              </w:rPr>
            </w:pPr>
            <w:r w:rsidRPr="00432FBA">
              <w:rPr>
                <w:b/>
                <w:bCs/>
                <w:color w:val="000000"/>
              </w:rPr>
              <w:t>Наименование и краткое содержание разделов и дисциплины,</w:t>
            </w:r>
          </w:p>
          <w:p w14:paraId="57EAE4F3" w14:textId="77777777" w:rsidR="00DD228B" w:rsidRPr="00432FBA" w:rsidRDefault="00DD228B" w:rsidP="00537253">
            <w:pPr>
              <w:jc w:val="center"/>
              <w:rPr>
                <w:b/>
                <w:bCs/>
                <w:color w:val="000000"/>
              </w:rPr>
            </w:pPr>
          </w:p>
          <w:p w14:paraId="695E22FB" w14:textId="77777777" w:rsidR="00DD228B" w:rsidRPr="00432FBA" w:rsidRDefault="00DD228B" w:rsidP="00537253">
            <w:pPr>
              <w:jc w:val="center"/>
              <w:rPr>
                <w:color w:val="000000"/>
              </w:rPr>
            </w:pPr>
            <w:r w:rsidRPr="00432FBA">
              <w:rPr>
                <w:b/>
                <w:bCs/>
                <w:color w:val="000000"/>
              </w:rPr>
              <w:t>Форма промежуточной аттестации по дисциплине</w:t>
            </w:r>
          </w:p>
        </w:tc>
        <w:tc>
          <w:tcPr>
            <w:tcW w:w="985" w:type="dxa"/>
            <w:vMerge w:val="restart"/>
          </w:tcPr>
          <w:p w14:paraId="5B70D5D1" w14:textId="77777777" w:rsidR="00DD228B" w:rsidRPr="00432FBA" w:rsidRDefault="00DD228B" w:rsidP="00537253">
            <w:pPr>
              <w:jc w:val="center"/>
              <w:rPr>
                <w:b/>
                <w:bCs/>
                <w:color w:val="000000"/>
              </w:rPr>
            </w:pPr>
            <w:r w:rsidRPr="00432FBA">
              <w:rPr>
                <w:b/>
                <w:bCs/>
                <w:color w:val="000000"/>
              </w:rPr>
              <w:t>Всего</w:t>
            </w:r>
          </w:p>
          <w:p w14:paraId="12C79C94" w14:textId="77777777" w:rsidR="00DD228B" w:rsidRPr="00432FBA" w:rsidRDefault="00DD228B" w:rsidP="00537253">
            <w:pPr>
              <w:jc w:val="center"/>
              <w:rPr>
                <w:color w:val="000000"/>
              </w:rPr>
            </w:pPr>
            <w:r w:rsidRPr="00432FBA">
              <w:rPr>
                <w:b/>
                <w:bCs/>
                <w:color w:val="000000"/>
              </w:rPr>
              <w:t>(часы</w:t>
            </w:r>
            <w:r w:rsidRPr="00432FBA">
              <w:rPr>
                <w:color w:val="000000"/>
              </w:rPr>
              <w:t>)</w:t>
            </w:r>
          </w:p>
        </w:tc>
        <w:tc>
          <w:tcPr>
            <w:tcW w:w="6672" w:type="dxa"/>
            <w:gridSpan w:val="5"/>
          </w:tcPr>
          <w:p w14:paraId="0ECE9197" w14:textId="77777777" w:rsidR="00DD228B" w:rsidRPr="00432FBA" w:rsidRDefault="00DD228B" w:rsidP="00537253">
            <w:pPr>
              <w:jc w:val="center"/>
              <w:rPr>
                <w:color w:val="000000"/>
              </w:rPr>
            </w:pPr>
            <w:r w:rsidRPr="00432FBA">
              <w:rPr>
                <w:color w:val="000000"/>
              </w:rPr>
              <w:t>В том числе</w:t>
            </w:r>
          </w:p>
        </w:tc>
        <w:tc>
          <w:tcPr>
            <w:tcW w:w="2268" w:type="dxa"/>
            <w:vMerge w:val="restart"/>
          </w:tcPr>
          <w:p w14:paraId="25B40DB2" w14:textId="77777777" w:rsidR="00DD228B" w:rsidRPr="00432FBA" w:rsidRDefault="00DD228B" w:rsidP="00537253">
            <w:pPr>
              <w:jc w:val="center"/>
              <w:rPr>
                <w:b/>
                <w:color w:val="000000"/>
              </w:rPr>
            </w:pPr>
            <w:r w:rsidRPr="00432FBA">
              <w:rPr>
                <w:b/>
                <w:color w:val="000000"/>
              </w:rPr>
              <w:t>Форма текущего контроля успеваемости</w:t>
            </w:r>
          </w:p>
          <w:p w14:paraId="077E3637" w14:textId="77777777" w:rsidR="00DD228B" w:rsidRPr="00432FBA" w:rsidRDefault="00DD228B" w:rsidP="00537253">
            <w:pPr>
              <w:jc w:val="center"/>
              <w:rPr>
                <w:i/>
                <w:color w:val="000000"/>
              </w:rPr>
            </w:pPr>
            <w:r w:rsidRPr="00432FBA">
              <w:rPr>
                <w:i/>
                <w:color w:val="000000"/>
              </w:rPr>
              <w:t>(опрос, тестирование, коллоквиум, контрольная работа, реферат и т.п.)</w:t>
            </w:r>
          </w:p>
          <w:p w14:paraId="0FF29993" w14:textId="77777777" w:rsidR="00DD228B" w:rsidRPr="00432FBA" w:rsidRDefault="00DD228B" w:rsidP="00537253">
            <w:pPr>
              <w:jc w:val="center"/>
              <w:rPr>
                <w:color w:val="000000"/>
              </w:rPr>
            </w:pPr>
          </w:p>
        </w:tc>
      </w:tr>
      <w:tr w:rsidR="00DD228B" w:rsidRPr="00432FBA" w14:paraId="101E8A8D" w14:textId="77777777" w:rsidTr="00537253">
        <w:trPr>
          <w:trHeight w:val="135"/>
        </w:trPr>
        <w:tc>
          <w:tcPr>
            <w:tcW w:w="5775" w:type="dxa"/>
            <w:vMerge/>
          </w:tcPr>
          <w:p w14:paraId="679D67F9" w14:textId="77777777" w:rsidR="00DD228B" w:rsidRPr="00432FBA" w:rsidRDefault="00DD228B" w:rsidP="00537253">
            <w:pPr>
              <w:rPr>
                <w:color w:val="000000"/>
              </w:rPr>
            </w:pPr>
          </w:p>
        </w:tc>
        <w:tc>
          <w:tcPr>
            <w:tcW w:w="985" w:type="dxa"/>
            <w:vMerge/>
          </w:tcPr>
          <w:p w14:paraId="1CAABC43" w14:textId="77777777" w:rsidR="00DD228B" w:rsidRPr="00432FBA" w:rsidRDefault="00DD228B" w:rsidP="00537253">
            <w:pPr>
              <w:rPr>
                <w:color w:val="000000"/>
              </w:rPr>
            </w:pPr>
          </w:p>
        </w:tc>
        <w:tc>
          <w:tcPr>
            <w:tcW w:w="5290" w:type="dxa"/>
            <w:gridSpan w:val="4"/>
          </w:tcPr>
          <w:p w14:paraId="5D051308" w14:textId="77777777" w:rsidR="00DD228B" w:rsidRPr="00432FBA" w:rsidRDefault="00DD228B" w:rsidP="00537253">
            <w:pPr>
              <w:jc w:val="center"/>
              <w:rPr>
                <w:b/>
                <w:bCs/>
                <w:color w:val="000000"/>
              </w:rPr>
            </w:pPr>
            <w:r w:rsidRPr="00432FBA">
              <w:rPr>
                <w:b/>
                <w:bCs/>
                <w:color w:val="000000"/>
              </w:rPr>
              <w:t>Контактная работа (работа во взаимодействии с преподавателем)</w:t>
            </w:r>
          </w:p>
          <w:p w14:paraId="26B7F8B1" w14:textId="77777777" w:rsidR="00DD228B" w:rsidRPr="00432FBA" w:rsidRDefault="00DD228B" w:rsidP="00537253">
            <w:pPr>
              <w:jc w:val="center"/>
              <w:rPr>
                <w:b/>
                <w:bCs/>
                <w:color w:val="000000"/>
              </w:rPr>
            </w:pPr>
            <w:r w:rsidRPr="00432FBA">
              <w:rPr>
                <w:b/>
                <w:bCs/>
                <w:color w:val="000000"/>
              </w:rPr>
              <w:t>Виды контактной работы, часы</w:t>
            </w:r>
          </w:p>
        </w:tc>
        <w:tc>
          <w:tcPr>
            <w:tcW w:w="1382" w:type="dxa"/>
            <w:vMerge w:val="restart"/>
          </w:tcPr>
          <w:p w14:paraId="7ACC6F85" w14:textId="77777777" w:rsidR="00DD228B" w:rsidRPr="00432FBA" w:rsidRDefault="00DD228B" w:rsidP="00537253">
            <w:pPr>
              <w:jc w:val="center"/>
              <w:rPr>
                <w:b/>
                <w:bCs/>
                <w:color w:val="000000"/>
              </w:rPr>
            </w:pPr>
            <w:r w:rsidRPr="00432FBA">
              <w:rPr>
                <w:b/>
                <w:bCs/>
                <w:color w:val="000000"/>
              </w:rPr>
              <w:t>Самостоятельная работа обучающегося,</w:t>
            </w:r>
          </w:p>
          <w:p w14:paraId="0FDF3DA0" w14:textId="77777777" w:rsidR="00DD228B" w:rsidRPr="00432FBA" w:rsidRDefault="00DD228B" w:rsidP="00537253">
            <w:pPr>
              <w:jc w:val="center"/>
              <w:rPr>
                <w:b/>
                <w:bCs/>
                <w:color w:val="000000"/>
              </w:rPr>
            </w:pPr>
            <w:r w:rsidRPr="00432FBA">
              <w:rPr>
                <w:b/>
                <w:bCs/>
                <w:color w:val="000000"/>
              </w:rPr>
              <w:t xml:space="preserve"> часы </w:t>
            </w:r>
          </w:p>
          <w:p w14:paraId="024BE3CB" w14:textId="77777777" w:rsidR="00DD228B" w:rsidRPr="00432FBA" w:rsidRDefault="00DD228B" w:rsidP="00537253">
            <w:pPr>
              <w:jc w:val="center"/>
              <w:rPr>
                <w:i/>
                <w:iCs/>
                <w:color w:val="000000"/>
              </w:rPr>
            </w:pPr>
          </w:p>
        </w:tc>
        <w:tc>
          <w:tcPr>
            <w:tcW w:w="2268" w:type="dxa"/>
            <w:vMerge/>
          </w:tcPr>
          <w:p w14:paraId="346E8CDB" w14:textId="77777777" w:rsidR="00DD228B" w:rsidRPr="00432FBA" w:rsidRDefault="00DD228B" w:rsidP="00537253">
            <w:pPr>
              <w:jc w:val="center"/>
              <w:rPr>
                <w:b/>
                <w:bCs/>
                <w:color w:val="000000"/>
              </w:rPr>
            </w:pPr>
          </w:p>
        </w:tc>
      </w:tr>
      <w:tr w:rsidR="00DD228B" w:rsidRPr="00432FBA" w14:paraId="53C89449" w14:textId="77777777" w:rsidTr="00537253">
        <w:trPr>
          <w:trHeight w:val="1163"/>
        </w:trPr>
        <w:tc>
          <w:tcPr>
            <w:tcW w:w="5775" w:type="dxa"/>
            <w:vMerge/>
          </w:tcPr>
          <w:p w14:paraId="7EB5F74B" w14:textId="77777777" w:rsidR="00DD228B" w:rsidRPr="00432FBA" w:rsidRDefault="00DD228B" w:rsidP="00537253">
            <w:pPr>
              <w:rPr>
                <w:color w:val="000000"/>
              </w:rPr>
            </w:pPr>
          </w:p>
        </w:tc>
        <w:tc>
          <w:tcPr>
            <w:tcW w:w="985" w:type="dxa"/>
            <w:vMerge/>
          </w:tcPr>
          <w:p w14:paraId="25DD01AB" w14:textId="77777777" w:rsidR="00DD228B" w:rsidRPr="00432FBA" w:rsidRDefault="00DD228B" w:rsidP="00537253">
            <w:pPr>
              <w:rPr>
                <w:color w:val="000000"/>
              </w:rPr>
            </w:pPr>
          </w:p>
        </w:tc>
        <w:tc>
          <w:tcPr>
            <w:tcW w:w="2223" w:type="dxa"/>
            <w:textDirection w:val="btLr"/>
            <w:vAlign w:val="center"/>
          </w:tcPr>
          <w:p w14:paraId="2A95B5B2" w14:textId="77777777" w:rsidR="00DD228B" w:rsidRPr="00432FBA" w:rsidRDefault="00DD228B" w:rsidP="00537253">
            <w:pPr>
              <w:ind w:left="113" w:right="113"/>
              <w:jc w:val="center"/>
              <w:rPr>
                <w:color w:val="000000"/>
              </w:rPr>
            </w:pPr>
            <w:r w:rsidRPr="00432FBA">
              <w:rPr>
                <w:color w:val="000000"/>
              </w:rPr>
              <w:t>Занятия лекционного типа</w:t>
            </w:r>
          </w:p>
        </w:tc>
        <w:tc>
          <w:tcPr>
            <w:tcW w:w="1622" w:type="dxa"/>
            <w:textDirection w:val="btLr"/>
            <w:vAlign w:val="center"/>
          </w:tcPr>
          <w:p w14:paraId="4C682676" w14:textId="77777777" w:rsidR="00DD228B" w:rsidRPr="00432FBA" w:rsidRDefault="00DD228B" w:rsidP="00537253">
            <w:pPr>
              <w:ind w:left="113" w:right="113"/>
              <w:jc w:val="center"/>
              <w:rPr>
                <w:color w:val="000000"/>
              </w:rPr>
            </w:pPr>
            <w:r w:rsidRPr="00432FBA">
              <w:rPr>
                <w:color w:val="000000"/>
              </w:rPr>
              <w:t>Занятия семинарского типа</w:t>
            </w:r>
          </w:p>
        </w:tc>
        <w:tc>
          <w:tcPr>
            <w:tcW w:w="1445" w:type="dxa"/>
            <w:gridSpan w:val="2"/>
            <w:tcBorders>
              <w:left w:val="single" w:sz="4" w:space="0" w:color="auto"/>
            </w:tcBorders>
            <w:vAlign w:val="center"/>
          </w:tcPr>
          <w:p w14:paraId="52984A91" w14:textId="77777777" w:rsidR="00DD228B" w:rsidRPr="00432FBA" w:rsidRDefault="00DD228B" w:rsidP="00537253">
            <w:pPr>
              <w:jc w:val="center"/>
              <w:rPr>
                <w:b/>
                <w:bCs/>
                <w:color w:val="000000"/>
              </w:rPr>
            </w:pPr>
            <w:r w:rsidRPr="00432FBA">
              <w:rPr>
                <w:b/>
                <w:bCs/>
                <w:color w:val="000000"/>
              </w:rPr>
              <w:t>Всего</w:t>
            </w:r>
          </w:p>
        </w:tc>
        <w:tc>
          <w:tcPr>
            <w:tcW w:w="1382" w:type="dxa"/>
            <w:vMerge/>
          </w:tcPr>
          <w:p w14:paraId="37718461" w14:textId="77777777" w:rsidR="00DD228B" w:rsidRPr="00432FBA" w:rsidRDefault="00DD228B" w:rsidP="00537253">
            <w:pPr>
              <w:jc w:val="center"/>
              <w:rPr>
                <w:b/>
                <w:bCs/>
                <w:color w:val="000000"/>
              </w:rPr>
            </w:pPr>
          </w:p>
        </w:tc>
        <w:tc>
          <w:tcPr>
            <w:tcW w:w="2268" w:type="dxa"/>
            <w:vMerge/>
          </w:tcPr>
          <w:p w14:paraId="18F03FB4" w14:textId="77777777" w:rsidR="00DD228B" w:rsidRPr="00432FBA" w:rsidRDefault="00DD228B" w:rsidP="00537253">
            <w:pPr>
              <w:jc w:val="center"/>
              <w:rPr>
                <w:b/>
                <w:bCs/>
                <w:color w:val="000000"/>
              </w:rPr>
            </w:pPr>
          </w:p>
        </w:tc>
      </w:tr>
      <w:tr w:rsidR="004D50FA" w:rsidRPr="00432FBA" w14:paraId="7676D453" w14:textId="77777777" w:rsidTr="00537253">
        <w:trPr>
          <w:trHeight w:val="20"/>
        </w:trPr>
        <w:tc>
          <w:tcPr>
            <w:tcW w:w="5775" w:type="dxa"/>
          </w:tcPr>
          <w:p w14:paraId="50EDA1B0" w14:textId="77777777" w:rsidR="004D50FA" w:rsidRPr="00432FBA" w:rsidRDefault="004D50FA" w:rsidP="004D50FA">
            <w:pPr>
              <w:tabs>
                <w:tab w:val="left" w:pos="993"/>
              </w:tabs>
              <w:rPr>
                <w:b/>
                <w:color w:val="000000"/>
              </w:rPr>
            </w:pPr>
            <w:r w:rsidRPr="00432FBA">
              <w:rPr>
                <w:color w:val="000000"/>
              </w:rPr>
              <w:t>Тема 1. Трансформация семейно-демографического поведения.</w:t>
            </w:r>
          </w:p>
        </w:tc>
        <w:tc>
          <w:tcPr>
            <w:tcW w:w="985" w:type="dxa"/>
            <w:vAlign w:val="center"/>
          </w:tcPr>
          <w:p w14:paraId="4760CFBA" w14:textId="77777777" w:rsidR="004D50FA" w:rsidRPr="00432FBA" w:rsidRDefault="004D50FA" w:rsidP="004D50FA">
            <w:pPr>
              <w:jc w:val="center"/>
              <w:rPr>
                <w:color w:val="000000"/>
              </w:rPr>
            </w:pPr>
            <w:r w:rsidRPr="00432FBA">
              <w:rPr>
                <w:color w:val="000000"/>
              </w:rPr>
              <w:t>6</w:t>
            </w:r>
          </w:p>
        </w:tc>
        <w:tc>
          <w:tcPr>
            <w:tcW w:w="2223" w:type="dxa"/>
            <w:vAlign w:val="center"/>
          </w:tcPr>
          <w:p w14:paraId="680DF6E6" w14:textId="77777777" w:rsidR="004D50FA" w:rsidRPr="00432FBA" w:rsidRDefault="004D50FA" w:rsidP="004D50FA">
            <w:pPr>
              <w:jc w:val="center"/>
              <w:rPr>
                <w:color w:val="000000"/>
              </w:rPr>
            </w:pPr>
            <w:r w:rsidRPr="00432FBA">
              <w:rPr>
                <w:color w:val="000000"/>
              </w:rPr>
              <w:t>4</w:t>
            </w:r>
          </w:p>
        </w:tc>
        <w:tc>
          <w:tcPr>
            <w:tcW w:w="1622" w:type="dxa"/>
            <w:vAlign w:val="center"/>
          </w:tcPr>
          <w:p w14:paraId="7AC5B7B5" w14:textId="77777777" w:rsidR="004D50FA" w:rsidRPr="00432FBA" w:rsidRDefault="004D50FA" w:rsidP="004D50FA">
            <w:pPr>
              <w:jc w:val="center"/>
              <w:rPr>
                <w:color w:val="000000"/>
              </w:rPr>
            </w:pPr>
            <w:r w:rsidRPr="00432FBA">
              <w:rPr>
                <w:color w:val="000000"/>
              </w:rPr>
              <w:t>-</w:t>
            </w:r>
          </w:p>
        </w:tc>
        <w:tc>
          <w:tcPr>
            <w:tcW w:w="1445" w:type="dxa"/>
            <w:gridSpan w:val="2"/>
            <w:vAlign w:val="center"/>
          </w:tcPr>
          <w:p w14:paraId="0E259903" w14:textId="77777777" w:rsidR="004D50FA" w:rsidRPr="00432FBA" w:rsidRDefault="004D50FA" w:rsidP="004D50FA">
            <w:pPr>
              <w:jc w:val="center"/>
              <w:rPr>
                <w:color w:val="000000"/>
              </w:rPr>
            </w:pPr>
            <w:r w:rsidRPr="00432FBA">
              <w:rPr>
                <w:color w:val="000000"/>
              </w:rPr>
              <w:t>4</w:t>
            </w:r>
          </w:p>
        </w:tc>
        <w:tc>
          <w:tcPr>
            <w:tcW w:w="1382" w:type="dxa"/>
            <w:vAlign w:val="center"/>
          </w:tcPr>
          <w:p w14:paraId="536BBE1D" w14:textId="77777777" w:rsidR="004D50FA" w:rsidRPr="00432FBA" w:rsidRDefault="004D50FA" w:rsidP="004D50FA">
            <w:pPr>
              <w:jc w:val="center"/>
              <w:rPr>
                <w:color w:val="000000"/>
              </w:rPr>
            </w:pPr>
            <w:r w:rsidRPr="00432FBA">
              <w:rPr>
                <w:color w:val="000000"/>
              </w:rPr>
              <w:t>2</w:t>
            </w:r>
          </w:p>
        </w:tc>
        <w:tc>
          <w:tcPr>
            <w:tcW w:w="2268" w:type="dxa"/>
            <w:vAlign w:val="center"/>
          </w:tcPr>
          <w:p w14:paraId="676936F3" w14:textId="77777777" w:rsidR="004D50FA" w:rsidRPr="00432FBA" w:rsidRDefault="004D50FA" w:rsidP="004D50FA">
            <w:pPr>
              <w:jc w:val="center"/>
              <w:rPr>
                <w:color w:val="000000"/>
              </w:rPr>
            </w:pPr>
            <w:r w:rsidRPr="00432FBA">
              <w:rPr>
                <w:color w:val="000000"/>
              </w:rPr>
              <w:t xml:space="preserve">Устный опрос, </w:t>
            </w:r>
          </w:p>
          <w:p w14:paraId="4A6DEF01" w14:textId="77777777" w:rsidR="004D50FA" w:rsidRPr="00432FBA" w:rsidRDefault="004D50FA" w:rsidP="004D50FA">
            <w:pPr>
              <w:jc w:val="center"/>
              <w:rPr>
                <w:color w:val="000000"/>
              </w:rPr>
            </w:pPr>
            <w:r w:rsidRPr="00432FBA">
              <w:rPr>
                <w:color w:val="000000"/>
              </w:rPr>
              <w:t xml:space="preserve">тестирование, подготовка </w:t>
            </w:r>
            <w:proofErr w:type="spellStart"/>
            <w:r w:rsidRPr="00432FBA">
              <w:rPr>
                <w:color w:val="000000"/>
              </w:rPr>
              <w:t>эссэ</w:t>
            </w:r>
            <w:proofErr w:type="spellEnd"/>
            <w:r w:rsidRPr="00432FBA">
              <w:rPr>
                <w:color w:val="000000"/>
              </w:rPr>
              <w:t xml:space="preserve"> и </w:t>
            </w:r>
            <w:proofErr w:type="spellStart"/>
            <w:r w:rsidRPr="00432FBA">
              <w:rPr>
                <w:color w:val="000000"/>
              </w:rPr>
              <w:t>рефератоа</w:t>
            </w:r>
            <w:proofErr w:type="spellEnd"/>
            <w:r w:rsidRPr="00432FBA">
              <w:rPr>
                <w:color w:val="000000"/>
              </w:rPr>
              <w:t xml:space="preserve"> </w:t>
            </w:r>
          </w:p>
        </w:tc>
      </w:tr>
      <w:tr w:rsidR="004D50FA" w:rsidRPr="00432FBA" w14:paraId="06B6FD20" w14:textId="77777777" w:rsidTr="00537253">
        <w:trPr>
          <w:trHeight w:val="20"/>
        </w:trPr>
        <w:tc>
          <w:tcPr>
            <w:tcW w:w="5775" w:type="dxa"/>
          </w:tcPr>
          <w:p w14:paraId="47BC619F" w14:textId="77777777" w:rsidR="004D50FA" w:rsidRPr="00432FBA" w:rsidRDefault="004D50FA" w:rsidP="004D50FA">
            <w:pPr>
              <w:widowControl w:val="0"/>
              <w:autoSpaceDE w:val="0"/>
              <w:autoSpaceDN w:val="0"/>
              <w:adjustRightInd w:val="0"/>
              <w:rPr>
                <w:rFonts w:ascii="Times" w:hAnsi="Times" w:cs="Times"/>
                <w:b/>
                <w:color w:val="000000"/>
              </w:rPr>
            </w:pPr>
            <w:r w:rsidRPr="00432FBA">
              <w:rPr>
                <w:color w:val="000000"/>
              </w:rPr>
              <w:t>Тема 2. Брак и развод, как начало и конец жизненного цикла семьи.</w:t>
            </w:r>
          </w:p>
        </w:tc>
        <w:tc>
          <w:tcPr>
            <w:tcW w:w="985" w:type="dxa"/>
            <w:vAlign w:val="center"/>
          </w:tcPr>
          <w:p w14:paraId="20F9F924" w14:textId="77777777" w:rsidR="004D50FA" w:rsidRPr="00432FBA" w:rsidRDefault="004D50FA" w:rsidP="004D50FA">
            <w:pPr>
              <w:jc w:val="center"/>
              <w:rPr>
                <w:color w:val="000000"/>
              </w:rPr>
            </w:pPr>
            <w:r w:rsidRPr="00432FBA">
              <w:rPr>
                <w:color w:val="000000"/>
              </w:rPr>
              <w:t>6</w:t>
            </w:r>
          </w:p>
        </w:tc>
        <w:tc>
          <w:tcPr>
            <w:tcW w:w="2223" w:type="dxa"/>
            <w:vAlign w:val="center"/>
          </w:tcPr>
          <w:p w14:paraId="30D78E87" w14:textId="77777777" w:rsidR="004D50FA" w:rsidRPr="00432FBA" w:rsidRDefault="004D50FA" w:rsidP="004D50FA">
            <w:pPr>
              <w:jc w:val="center"/>
              <w:rPr>
                <w:color w:val="000000"/>
              </w:rPr>
            </w:pPr>
            <w:r w:rsidRPr="00432FBA">
              <w:rPr>
                <w:color w:val="000000"/>
              </w:rPr>
              <w:t>4</w:t>
            </w:r>
          </w:p>
        </w:tc>
        <w:tc>
          <w:tcPr>
            <w:tcW w:w="1622" w:type="dxa"/>
            <w:vAlign w:val="center"/>
          </w:tcPr>
          <w:p w14:paraId="5883B093" w14:textId="77777777" w:rsidR="004D50FA" w:rsidRPr="00432FBA" w:rsidRDefault="004D50FA" w:rsidP="004D50FA">
            <w:pPr>
              <w:jc w:val="center"/>
              <w:rPr>
                <w:color w:val="000000"/>
              </w:rPr>
            </w:pPr>
            <w:r w:rsidRPr="00432FBA">
              <w:rPr>
                <w:color w:val="000000"/>
              </w:rPr>
              <w:t>-</w:t>
            </w:r>
          </w:p>
        </w:tc>
        <w:tc>
          <w:tcPr>
            <w:tcW w:w="1445" w:type="dxa"/>
            <w:gridSpan w:val="2"/>
            <w:vAlign w:val="center"/>
          </w:tcPr>
          <w:p w14:paraId="4F19E7F2" w14:textId="77777777" w:rsidR="004D50FA" w:rsidRPr="00432FBA" w:rsidRDefault="004D50FA" w:rsidP="004D50FA">
            <w:pPr>
              <w:jc w:val="center"/>
              <w:rPr>
                <w:color w:val="000000"/>
              </w:rPr>
            </w:pPr>
            <w:r w:rsidRPr="00432FBA">
              <w:rPr>
                <w:color w:val="000000"/>
              </w:rPr>
              <w:t>4</w:t>
            </w:r>
          </w:p>
        </w:tc>
        <w:tc>
          <w:tcPr>
            <w:tcW w:w="1382" w:type="dxa"/>
            <w:vAlign w:val="center"/>
          </w:tcPr>
          <w:p w14:paraId="2FE40203" w14:textId="77777777" w:rsidR="004D50FA" w:rsidRPr="00432FBA" w:rsidRDefault="004D50FA" w:rsidP="004D50FA">
            <w:pPr>
              <w:jc w:val="center"/>
              <w:rPr>
                <w:color w:val="000000"/>
              </w:rPr>
            </w:pPr>
            <w:r w:rsidRPr="00432FBA">
              <w:rPr>
                <w:color w:val="000000"/>
              </w:rPr>
              <w:t>2</w:t>
            </w:r>
          </w:p>
        </w:tc>
        <w:tc>
          <w:tcPr>
            <w:tcW w:w="2268" w:type="dxa"/>
            <w:vAlign w:val="center"/>
          </w:tcPr>
          <w:p w14:paraId="592DF16C" w14:textId="77777777" w:rsidR="004D50FA" w:rsidRPr="00432FBA" w:rsidRDefault="004D50FA" w:rsidP="004D50FA">
            <w:pPr>
              <w:jc w:val="center"/>
              <w:rPr>
                <w:color w:val="000000"/>
              </w:rPr>
            </w:pPr>
            <w:r w:rsidRPr="00432FBA">
              <w:rPr>
                <w:color w:val="000000"/>
              </w:rPr>
              <w:t xml:space="preserve">Устный опрос, </w:t>
            </w:r>
          </w:p>
          <w:p w14:paraId="5293AF40" w14:textId="77777777" w:rsidR="004D50FA" w:rsidRPr="00432FBA" w:rsidRDefault="004D50FA" w:rsidP="004D50FA">
            <w:pPr>
              <w:jc w:val="center"/>
              <w:rPr>
                <w:color w:val="000000"/>
              </w:rPr>
            </w:pPr>
            <w:r w:rsidRPr="00432FBA">
              <w:rPr>
                <w:color w:val="000000"/>
              </w:rPr>
              <w:t xml:space="preserve">тестирование, подготовка </w:t>
            </w:r>
            <w:proofErr w:type="spellStart"/>
            <w:r w:rsidRPr="00432FBA">
              <w:rPr>
                <w:color w:val="000000"/>
              </w:rPr>
              <w:t>эссэ</w:t>
            </w:r>
            <w:proofErr w:type="spellEnd"/>
            <w:r w:rsidRPr="00432FBA">
              <w:rPr>
                <w:color w:val="000000"/>
              </w:rPr>
              <w:t xml:space="preserve"> и </w:t>
            </w:r>
            <w:proofErr w:type="spellStart"/>
            <w:r w:rsidRPr="00432FBA">
              <w:rPr>
                <w:color w:val="000000"/>
              </w:rPr>
              <w:t>рефератоа</w:t>
            </w:r>
            <w:proofErr w:type="spellEnd"/>
          </w:p>
        </w:tc>
      </w:tr>
      <w:tr w:rsidR="004D50FA" w:rsidRPr="00432FBA" w14:paraId="764CB3B1" w14:textId="77777777" w:rsidTr="00537253">
        <w:trPr>
          <w:trHeight w:val="20"/>
        </w:trPr>
        <w:tc>
          <w:tcPr>
            <w:tcW w:w="5775" w:type="dxa"/>
          </w:tcPr>
          <w:p w14:paraId="3519640E" w14:textId="77777777" w:rsidR="004D50FA" w:rsidRPr="00432FBA" w:rsidRDefault="004D50FA" w:rsidP="004D50FA">
            <w:pPr>
              <w:pStyle w:val="aa"/>
              <w:ind w:left="0"/>
              <w:jc w:val="left"/>
              <w:rPr>
                <w:b/>
                <w:bCs/>
                <w:color w:val="000000"/>
                <w:sz w:val="24"/>
                <w:szCs w:val="24"/>
              </w:rPr>
            </w:pPr>
            <w:r w:rsidRPr="00432FBA">
              <w:rPr>
                <w:color w:val="000000"/>
                <w:sz w:val="24"/>
                <w:szCs w:val="24"/>
              </w:rPr>
              <w:t xml:space="preserve">Тема 3. Формирование и разделение семей – от рождения детей до их ухода </w:t>
            </w:r>
            <w:proofErr w:type="gramStart"/>
            <w:r w:rsidRPr="00432FBA">
              <w:rPr>
                <w:color w:val="000000"/>
                <w:sz w:val="24"/>
                <w:szCs w:val="24"/>
              </w:rPr>
              <w:t>от  родителей</w:t>
            </w:r>
            <w:proofErr w:type="gramEnd"/>
            <w:r w:rsidRPr="00432FBA">
              <w:rPr>
                <w:color w:val="000000"/>
                <w:sz w:val="24"/>
                <w:szCs w:val="24"/>
              </w:rPr>
              <w:t>.</w:t>
            </w:r>
          </w:p>
        </w:tc>
        <w:tc>
          <w:tcPr>
            <w:tcW w:w="985" w:type="dxa"/>
            <w:vAlign w:val="center"/>
          </w:tcPr>
          <w:p w14:paraId="2A20461A" w14:textId="77777777" w:rsidR="004D50FA" w:rsidRPr="00432FBA" w:rsidRDefault="004D50FA" w:rsidP="004D50FA">
            <w:pPr>
              <w:jc w:val="center"/>
              <w:rPr>
                <w:color w:val="000000"/>
              </w:rPr>
            </w:pPr>
            <w:r w:rsidRPr="00432FBA">
              <w:rPr>
                <w:color w:val="000000"/>
              </w:rPr>
              <w:t>6</w:t>
            </w:r>
          </w:p>
        </w:tc>
        <w:tc>
          <w:tcPr>
            <w:tcW w:w="2223" w:type="dxa"/>
            <w:vAlign w:val="center"/>
          </w:tcPr>
          <w:p w14:paraId="332E2531" w14:textId="77777777" w:rsidR="004D50FA" w:rsidRPr="00432FBA" w:rsidRDefault="004D50FA" w:rsidP="004D50FA">
            <w:pPr>
              <w:jc w:val="center"/>
              <w:rPr>
                <w:color w:val="000000"/>
              </w:rPr>
            </w:pPr>
            <w:r w:rsidRPr="00432FBA">
              <w:rPr>
                <w:color w:val="000000"/>
              </w:rPr>
              <w:t>4</w:t>
            </w:r>
          </w:p>
        </w:tc>
        <w:tc>
          <w:tcPr>
            <w:tcW w:w="1622" w:type="dxa"/>
            <w:vAlign w:val="center"/>
          </w:tcPr>
          <w:p w14:paraId="0C55A929" w14:textId="77777777" w:rsidR="004D50FA" w:rsidRPr="00432FBA" w:rsidRDefault="004D50FA" w:rsidP="004D50FA">
            <w:pPr>
              <w:jc w:val="center"/>
              <w:rPr>
                <w:color w:val="000000"/>
              </w:rPr>
            </w:pPr>
            <w:r w:rsidRPr="00432FBA">
              <w:rPr>
                <w:color w:val="000000"/>
              </w:rPr>
              <w:t>-</w:t>
            </w:r>
          </w:p>
        </w:tc>
        <w:tc>
          <w:tcPr>
            <w:tcW w:w="1445" w:type="dxa"/>
            <w:gridSpan w:val="2"/>
            <w:vAlign w:val="center"/>
          </w:tcPr>
          <w:p w14:paraId="4D475400" w14:textId="77777777" w:rsidR="004D50FA" w:rsidRPr="00432FBA" w:rsidRDefault="004D50FA" w:rsidP="004D50FA">
            <w:pPr>
              <w:jc w:val="center"/>
              <w:rPr>
                <w:color w:val="000000"/>
              </w:rPr>
            </w:pPr>
            <w:r w:rsidRPr="00432FBA">
              <w:rPr>
                <w:color w:val="000000"/>
              </w:rPr>
              <w:t>4</w:t>
            </w:r>
          </w:p>
        </w:tc>
        <w:tc>
          <w:tcPr>
            <w:tcW w:w="1382" w:type="dxa"/>
            <w:vAlign w:val="center"/>
          </w:tcPr>
          <w:p w14:paraId="446E5021" w14:textId="77777777" w:rsidR="004D50FA" w:rsidRPr="00432FBA" w:rsidRDefault="004D50FA" w:rsidP="004D50FA">
            <w:pPr>
              <w:jc w:val="center"/>
              <w:rPr>
                <w:color w:val="000000"/>
              </w:rPr>
            </w:pPr>
            <w:r w:rsidRPr="00432FBA">
              <w:rPr>
                <w:color w:val="000000"/>
              </w:rPr>
              <w:t>2</w:t>
            </w:r>
          </w:p>
        </w:tc>
        <w:tc>
          <w:tcPr>
            <w:tcW w:w="2268" w:type="dxa"/>
            <w:vAlign w:val="center"/>
          </w:tcPr>
          <w:p w14:paraId="5704CA71" w14:textId="77777777" w:rsidR="004D50FA" w:rsidRPr="00432FBA" w:rsidRDefault="004D50FA" w:rsidP="004D50FA">
            <w:pPr>
              <w:jc w:val="center"/>
              <w:rPr>
                <w:color w:val="000000"/>
              </w:rPr>
            </w:pPr>
            <w:r w:rsidRPr="00432FBA">
              <w:rPr>
                <w:color w:val="000000"/>
              </w:rPr>
              <w:t xml:space="preserve">Устный опрос, </w:t>
            </w:r>
          </w:p>
          <w:p w14:paraId="6DD743B0" w14:textId="77777777" w:rsidR="004D50FA" w:rsidRPr="00432FBA" w:rsidRDefault="004D50FA" w:rsidP="004D50FA">
            <w:pPr>
              <w:jc w:val="center"/>
              <w:rPr>
                <w:color w:val="000000"/>
              </w:rPr>
            </w:pPr>
            <w:r w:rsidRPr="00432FBA">
              <w:rPr>
                <w:color w:val="000000"/>
              </w:rPr>
              <w:t xml:space="preserve">тестирование, подготовка </w:t>
            </w:r>
            <w:proofErr w:type="spellStart"/>
            <w:r w:rsidRPr="00432FBA">
              <w:rPr>
                <w:color w:val="000000"/>
              </w:rPr>
              <w:t>эссэ</w:t>
            </w:r>
            <w:proofErr w:type="spellEnd"/>
            <w:r w:rsidRPr="00432FBA">
              <w:rPr>
                <w:color w:val="000000"/>
              </w:rPr>
              <w:t xml:space="preserve"> и </w:t>
            </w:r>
            <w:proofErr w:type="spellStart"/>
            <w:r w:rsidRPr="00432FBA">
              <w:rPr>
                <w:color w:val="000000"/>
              </w:rPr>
              <w:t>рефератоа</w:t>
            </w:r>
            <w:proofErr w:type="spellEnd"/>
          </w:p>
        </w:tc>
      </w:tr>
      <w:tr w:rsidR="004D50FA" w:rsidRPr="00432FBA" w14:paraId="28DFB643" w14:textId="77777777" w:rsidTr="00537253">
        <w:trPr>
          <w:trHeight w:val="20"/>
        </w:trPr>
        <w:tc>
          <w:tcPr>
            <w:tcW w:w="5775" w:type="dxa"/>
          </w:tcPr>
          <w:p w14:paraId="779677C5" w14:textId="77777777" w:rsidR="004D50FA" w:rsidRPr="00432FBA" w:rsidRDefault="004D50FA" w:rsidP="004D50FA">
            <w:pPr>
              <w:pStyle w:val="aa"/>
              <w:ind w:left="0"/>
              <w:jc w:val="left"/>
              <w:rPr>
                <w:b/>
                <w:bCs/>
                <w:color w:val="000000"/>
                <w:sz w:val="24"/>
                <w:szCs w:val="24"/>
              </w:rPr>
            </w:pPr>
            <w:r w:rsidRPr="00432FBA">
              <w:rPr>
                <w:color w:val="000000"/>
                <w:sz w:val="24"/>
                <w:szCs w:val="24"/>
              </w:rPr>
              <w:lastRenderedPageBreak/>
              <w:t xml:space="preserve">Тема 4. Два типа семей (майоратная и </w:t>
            </w:r>
            <w:proofErr w:type="spellStart"/>
            <w:r w:rsidRPr="00432FBA">
              <w:rPr>
                <w:color w:val="000000"/>
                <w:sz w:val="24"/>
                <w:szCs w:val="24"/>
              </w:rPr>
              <w:t>миноратная</w:t>
            </w:r>
            <w:proofErr w:type="spellEnd"/>
            <w:r w:rsidRPr="00432FBA">
              <w:rPr>
                <w:color w:val="000000"/>
                <w:sz w:val="24"/>
                <w:szCs w:val="24"/>
              </w:rPr>
              <w:t>) и два пути социально-экономического развития.</w:t>
            </w:r>
          </w:p>
        </w:tc>
        <w:tc>
          <w:tcPr>
            <w:tcW w:w="985" w:type="dxa"/>
            <w:vAlign w:val="center"/>
          </w:tcPr>
          <w:p w14:paraId="627DC51D" w14:textId="77777777" w:rsidR="004D50FA" w:rsidRPr="00432FBA" w:rsidRDefault="004D50FA" w:rsidP="004D50FA">
            <w:pPr>
              <w:jc w:val="center"/>
              <w:rPr>
                <w:color w:val="000000"/>
              </w:rPr>
            </w:pPr>
            <w:r w:rsidRPr="00432FBA">
              <w:rPr>
                <w:color w:val="000000"/>
              </w:rPr>
              <w:t>10</w:t>
            </w:r>
          </w:p>
        </w:tc>
        <w:tc>
          <w:tcPr>
            <w:tcW w:w="2223" w:type="dxa"/>
            <w:vAlign w:val="center"/>
          </w:tcPr>
          <w:p w14:paraId="0DFFCFD1" w14:textId="77777777" w:rsidR="004D50FA" w:rsidRPr="00432FBA" w:rsidRDefault="004D50FA" w:rsidP="004D50FA">
            <w:pPr>
              <w:jc w:val="center"/>
              <w:rPr>
                <w:color w:val="000000"/>
              </w:rPr>
            </w:pPr>
            <w:r w:rsidRPr="00432FBA">
              <w:rPr>
                <w:color w:val="000000"/>
              </w:rPr>
              <w:t>6</w:t>
            </w:r>
          </w:p>
        </w:tc>
        <w:tc>
          <w:tcPr>
            <w:tcW w:w="1622" w:type="dxa"/>
            <w:vAlign w:val="center"/>
          </w:tcPr>
          <w:p w14:paraId="29D43615" w14:textId="77777777" w:rsidR="004D50FA" w:rsidRPr="00432FBA" w:rsidRDefault="004D50FA" w:rsidP="004D50FA">
            <w:pPr>
              <w:jc w:val="center"/>
              <w:rPr>
                <w:color w:val="000000"/>
              </w:rPr>
            </w:pPr>
            <w:r w:rsidRPr="00432FBA">
              <w:rPr>
                <w:color w:val="000000"/>
              </w:rPr>
              <w:t>-</w:t>
            </w:r>
          </w:p>
        </w:tc>
        <w:tc>
          <w:tcPr>
            <w:tcW w:w="1445" w:type="dxa"/>
            <w:gridSpan w:val="2"/>
            <w:vAlign w:val="center"/>
          </w:tcPr>
          <w:p w14:paraId="4D2B7D19" w14:textId="77777777" w:rsidR="004D50FA" w:rsidRPr="00432FBA" w:rsidRDefault="004D50FA" w:rsidP="004D50FA">
            <w:pPr>
              <w:jc w:val="center"/>
              <w:rPr>
                <w:color w:val="000000"/>
              </w:rPr>
            </w:pPr>
            <w:r w:rsidRPr="00432FBA">
              <w:rPr>
                <w:color w:val="000000"/>
              </w:rPr>
              <w:t>6</w:t>
            </w:r>
          </w:p>
        </w:tc>
        <w:tc>
          <w:tcPr>
            <w:tcW w:w="1382" w:type="dxa"/>
            <w:vAlign w:val="center"/>
          </w:tcPr>
          <w:p w14:paraId="186B0E23" w14:textId="77777777" w:rsidR="004D50FA" w:rsidRPr="00432FBA" w:rsidRDefault="004D50FA" w:rsidP="004D50FA">
            <w:pPr>
              <w:jc w:val="center"/>
              <w:rPr>
                <w:color w:val="000000"/>
              </w:rPr>
            </w:pPr>
            <w:r w:rsidRPr="00432FBA">
              <w:rPr>
                <w:color w:val="000000"/>
              </w:rPr>
              <w:t>4</w:t>
            </w:r>
          </w:p>
        </w:tc>
        <w:tc>
          <w:tcPr>
            <w:tcW w:w="2268" w:type="dxa"/>
            <w:vAlign w:val="center"/>
          </w:tcPr>
          <w:p w14:paraId="5E0A1753" w14:textId="77777777" w:rsidR="004D50FA" w:rsidRPr="00432FBA" w:rsidRDefault="004D50FA" w:rsidP="004D50FA">
            <w:pPr>
              <w:jc w:val="center"/>
              <w:rPr>
                <w:color w:val="000000"/>
              </w:rPr>
            </w:pPr>
            <w:r w:rsidRPr="00432FBA">
              <w:rPr>
                <w:color w:val="000000"/>
              </w:rPr>
              <w:t xml:space="preserve">Устный опрос, </w:t>
            </w:r>
          </w:p>
          <w:p w14:paraId="442DB759" w14:textId="77777777" w:rsidR="004D50FA" w:rsidRPr="00432FBA" w:rsidRDefault="004D50FA" w:rsidP="004D50FA">
            <w:pPr>
              <w:jc w:val="center"/>
              <w:rPr>
                <w:color w:val="000000"/>
              </w:rPr>
            </w:pPr>
            <w:r w:rsidRPr="00432FBA">
              <w:rPr>
                <w:color w:val="000000"/>
              </w:rPr>
              <w:t xml:space="preserve">тестирование, подготовка </w:t>
            </w:r>
            <w:proofErr w:type="spellStart"/>
            <w:r w:rsidRPr="00432FBA">
              <w:rPr>
                <w:color w:val="000000"/>
              </w:rPr>
              <w:t>эссэ</w:t>
            </w:r>
            <w:proofErr w:type="spellEnd"/>
            <w:r w:rsidRPr="00432FBA">
              <w:rPr>
                <w:color w:val="000000"/>
              </w:rPr>
              <w:t xml:space="preserve"> и </w:t>
            </w:r>
            <w:proofErr w:type="spellStart"/>
            <w:r w:rsidRPr="00432FBA">
              <w:rPr>
                <w:color w:val="000000"/>
              </w:rPr>
              <w:t>рефератоа</w:t>
            </w:r>
            <w:proofErr w:type="spellEnd"/>
          </w:p>
        </w:tc>
      </w:tr>
      <w:tr w:rsidR="004D50FA" w:rsidRPr="00432FBA" w14:paraId="3DDA6718" w14:textId="77777777" w:rsidTr="00537253">
        <w:trPr>
          <w:trHeight w:val="268"/>
        </w:trPr>
        <w:tc>
          <w:tcPr>
            <w:tcW w:w="5775" w:type="dxa"/>
          </w:tcPr>
          <w:p w14:paraId="295FF585" w14:textId="77777777" w:rsidR="004D50FA" w:rsidRPr="00432FBA" w:rsidRDefault="004D50FA" w:rsidP="004D50FA">
            <w:pPr>
              <w:pStyle w:val="aa"/>
              <w:ind w:left="0"/>
              <w:jc w:val="left"/>
              <w:rPr>
                <w:b/>
                <w:bCs/>
                <w:color w:val="000000"/>
                <w:sz w:val="24"/>
                <w:szCs w:val="24"/>
              </w:rPr>
            </w:pPr>
            <w:r w:rsidRPr="00432FBA">
              <w:rPr>
                <w:color w:val="000000"/>
                <w:sz w:val="24"/>
                <w:szCs w:val="24"/>
              </w:rPr>
              <w:t>Тема 5. Условия экономической эффективности майората и невозможность его восстановления в современном обществе</w:t>
            </w:r>
          </w:p>
        </w:tc>
        <w:tc>
          <w:tcPr>
            <w:tcW w:w="985" w:type="dxa"/>
            <w:vAlign w:val="center"/>
          </w:tcPr>
          <w:p w14:paraId="615AA63D" w14:textId="77777777" w:rsidR="004D50FA" w:rsidRPr="00432FBA" w:rsidRDefault="004D50FA" w:rsidP="004D50FA">
            <w:pPr>
              <w:jc w:val="center"/>
              <w:rPr>
                <w:color w:val="000000"/>
              </w:rPr>
            </w:pPr>
            <w:r w:rsidRPr="00432FBA">
              <w:rPr>
                <w:color w:val="000000"/>
              </w:rPr>
              <w:t>8</w:t>
            </w:r>
          </w:p>
        </w:tc>
        <w:tc>
          <w:tcPr>
            <w:tcW w:w="2223" w:type="dxa"/>
            <w:vAlign w:val="center"/>
          </w:tcPr>
          <w:p w14:paraId="6DA85177" w14:textId="77777777" w:rsidR="004D50FA" w:rsidRPr="00432FBA" w:rsidRDefault="004D50FA" w:rsidP="004D50FA">
            <w:pPr>
              <w:jc w:val="center"/>
              <w:rPr>
                <w:color w:val="000000"/>
              </w:rPr>
            </w:pPr>
            <w:r w:rsidRPr="00432FBA">
              <w:rPr>
                <w:color w:val="000000"/>
              </w:rPr>
              <w:t>6</w:t>
            </w:r>
          </w:p>
        </w:tc>
        <w:tc>
          <w:tcPr>
            <w:tcW w:w="1622" w:type="dxa"/>
            <w:vAlign w:val="center"/>
          </w:tcPr>
          <w:p w14:paraId="6D4A443B" w14:textId="77777777" w:rsidR="004D50FA" w:rsidRPr="00432FBA" w:rsidRDefault="004D50FA" w:rsidP="004D50FA">
            <w:pPr>
              <w:jc w:val="center"/>
              <w:rPr>
                <w:color w:val="000000"/>
              </w:rPr>
            </w:pPr>
            <w:r w:rsidRPr="00432FBA">
              <w:rPr>
                <w:color w:val="000000"/>
              </w:rPr>
              <w:t>-</w:t>
            </w:r>
          </w:p>
        </w:tc>
        <w:tc>
          <w:tcPr>
            <w:tcW w:w="1445" w:type="dxa"/>
            <w:gridSpan w:val="2"/>
            <w:vAlign w:val="center"/>
          </w:tcPr>
          <w:p w14:paraId="55286AF7" w14:textId="77777777" w:rsidR="004D50FA" w:rsidRPr="00432FBA" w:rsidRDefault="004D50FA" w:rsidP="004D50FA">
            <w:pPr>
              <w:jc w:val="center"/>
              <w:rPr>
                <w:color w:val="000000"/>
              </w:rPr>
            </w:pPr>
            <w:r w:rsidRPr="00432FBA">
              <w:rPr>
                <w:color w:val="000000"/>
              </w:rPr>
              <w:t>6</w:t>
            </w:r>
          </w:p>
        </w:tc>
        <w:tc>
          <w:tcPr>
            <w:tcW w:w="1382" w:type="dxa"/>
            <w:vAlign w:val="center"/>
          </w:tcPr>
          <w:p w14:paraId="0A9C765A" w14:textId="77777777" w:rsidR="004D50FA" w:rsidRPr="00432FBA" w:rsidRDefault="004D50FA" w:rsidP="004D50FA">
            <w:pPr>
              <w:jc w:val="center"/>
              <w:rPr>
                <w:color w:val="000000"/>
              </w:rPr>
            </w:pPr>
            <w:r w:rsidRPr="00432FBA">
              <w:rPr>
                <w:color w:val="000000"/>
              </w:rPr>
              <w:t>2</w:t>
            </w:r>
          </w:p>
        </w:tc>
        <w:tc>
          <w:tcPr>
            <w:tcW w:w="2268" w:type="dxa"/>
            <w:vAlign w:val="center"/>
          </w:tcPr>
          <w:p w14:paraId="2F750E66" w14:textId="77777777" w:rsidR="004D50FA" w:rsidRPr="00432FBA" w:rsidRDefault="004D50FA" w:rsidP="004D50FA">
            <w:pPr>
              <w:jc w:val="center"/>
              <w:rPr>
                <w:color w:val="000000"/>
              </w:rPr>
            </w:pPr>
            <w:r w:rsidRPr="00432FBA">
              <w:rPr>
                <w:color w:val="000000"/>
              </w:rPr>
              <w:t xml:space="preserve">Устный опрос, </w:t>
            </w:r>
          </w:p>
          <w:p w14:paraId="38B61F45" w14:textId="77777777" w:rsidR="004D50FA" w:rsidRPr="00432FBA" w:rsidRDefault="004D50FA" w:rsidP="004D50FA">
            <w:pPr>
              <w:jc w:val="center"/>
              <w:rPr>
                <w:color w:val="000000"/>
              </w:rPr>
            </w:pPr>
            <w:r w:rsidRPr="00432FBA">
              <w:rPr>
                <w:color w:val="000000"/>
              </w:rPr>
              <w:t xml:space="preserve">тестирование, подготовка </w:t>
            </w:r>
            <w:proofErr w:type="spellStart"/>
            <w:r w:rsidRPr="00432FBA">
              <w:rPr>
                <w:color w:val="000000"/>
              </w:rPr>
              <w:t>эссэ</w:t>
            </w:r>
            <w:proofErr w:type="spellEnd"/>
            <w:r w:rsidRPr="00432FBA">
              <w:rPr>
                <w:color w:val="000000"/>
              </w:rPr>
              <w:t xml:space="preserve"> и </w:t>
            </w:r>
            <w:proofErr w:type="spellStart"/>
            <w:r w:rsidRPr="00432FBA">
              <w:rPr>
                <w:color w:val="000000"/>
              </w:rPr>
              <w:t>рефератоа</w:t>
            </w:r>
            <w:proofErr w:type="spellEnd"/>
          </w:p>
        </w:tc>
      </w:tr>
      <w:tr w:rsidR="00537253" w:rsidRPr="00432FBA" w14:paraId="3DA5C591" w14:textId="77777777" w:rsidTr="00537253">
        <w:tc>
          <w:tcPr>
            <w:tcW w:w="5775" w:type="dxa"/>
          </w:tcPr>
          <w:p w14:paraId="7EB1D310" w14:textId="77777777" w:rsidR="00537253" w:rsidRPr="00432FBA" w:rsidRDefault="00537253" w:rsidP="00537253">
            <w:pPr>
              <w:rPr>
                <w:i/>
                <w:iCs/>
                <w:strike/>
                <w:color w:val="000000"/>
              </w:rPr>
            </w:pPr>
            <w:r w:rsidRPr="00432FBA">
              <w:rPr>
                <w:color w:val="000000"/>
              </w:rPr>
              <w:t>Промежуточная аттестация (зачёт)</w:t>
            </w:r>
          </w:p>
        </w:tc>
        <w:tc>
          <w:tcPr>
            <w:tcW w:w="6275" w:type="dxa"/>
            <w:gridSpan w:val="5"/>
          </w:tcPr>
          <w:p w14:paraId="06FB1ABB" w14:textId="77777777" w:rsidR="00537253" w:rsidRPr="00432FBA" w:rsidRDefault="00537253" w:rsidP="00537253">
            <w:pPr>
              <w:rPr>
                <w:color w:val="000000"/>
              </w:rPr>
            </w:pPr>
          </w:p>
        </w:tc>
        <w:tc>
          <w:tcPr>
            <w:tcW w:w="1382" w:type="dxa"/>
          </w:tcPr>
          <w:p w14:paraId="6A3D2C9B" w14:textId="77777777" w:rsidR="00537253" w:rsidRPr="00432FBA" w:rsidRDefault="00537253" w:rsidP="00537253">
            <w:pPr>
              <w:jc w:val="center"/>
              <w:rPr>
                <w:color w:val="000000"/>
              </w:rPr>
            </w:pPr>
          </w:p>
        </w:tc>
        <w:tc>
          <w:tcPr>
            <w:tcW w:w="2268" w:type="dxa"/>
          </w:tcPr>
          <w:p w14:paraId="47E52ABF" w14:textId="77777777" w:rsidR="00537253" w:rsidRPr="00432FBA" w:rsidRDefault="00537253" w:rsidP="00537253">
            <w:pPr>
              <w:jc w:val="center"/>
              <w:rPr>
                <w:color w:val="000000"/>
              </w:rPr>
            </w:pPr>
          </w:p>
        </w:tc>
      </w:tr>
      <w:tr w:rsidR="00537253" w:rsidRPr="00432FBA" w14:paraId="487C5400" w14:textId="77777777" w:rsidTr="00537253">
        <w:tc>
          <w:tcPr>
            <w:tcW w:w="5775" w:type="dxa"/>
          </w:tcPr>
          <w:p w14:paraId="1B991FE6" w14:textId="77777777" w:rsidR="00537253" w:rsidRPr="00432FBA" w:rsidRDefault="00537253" w:rsidP="00537253">
            <w:pPr>
              <w:rPr>
                <w:color w:val="000000"/>
              </w:rPr>
            </w:pPr>
            <w:r w:rsidRPr="00432FBA">
              <w:rPr>
                <w:b/>
                <w:bCs/>
                <w:color w:val="000000"/>
              </w:rPr>
              <w:t>Итого</w:t>
            </w:r>
          </w:p>
        </w:tc>
        <w:tc>
          <w:tcPr>
            <w:tcW w:w="985" w:type="dxa"/>
          </w:tcPr>
          <w:p w14:paraId="5C697453" w14:textId="77777777" w:rsidR="00537253" w:rsidRPr="00432FBA" w:rsidRDefault="00537253" w:rsidP="00537253">
            <w:pPr>
              <w:jc w:val="center"/>
              <w:rPr>
                <w:b/>
                <w:iCs/>
                <w:color w:val="000000"/>
                <w:highlight w:val="lightGray"/>
              </w:rPr>
            </w:pPr>
            <w:r w:rsidRPr="00432FBA">
              <w:rPr>
                <w:b/>
                <w:iCs/>
                <w:color w:val="000000"/>
              </w:rPr>
              <w:t>36</w:t>
            </w:r>
          </w:p>
        </w:tc>
        <w:tc>
          <w:tcPr>
            <w:tcW w:w="2223" w:type="dxa"/>
            <w:tcBorders>
              <w:right w:val="single" w:sz="4" w:space="0" w:color="auto"/>
            </w:tcBorders>
          </w:tcPr>
          <w:p w14:paraId="54A06FB7" w14:textId="77777777" w:rsidR="00537253" w:rsidRPr="00432FBA" w:rsidRDefault="00537253" w:rsidP="00537253">
            <w:pPr>
              <w:jc w:val="center"/>
              <w:rPr>
                <w:b/>
                <w:iCs/>
                <w:color w:val="000000"/>
                <w:highlight w:val="lightGray"/>
              </w:rPr>
            </w:pPr>
            <w:r w:rsidRPr="00432FBA">
              <w:rPr>
                <w:b/>
                <w:iCs/>
                <w:color w:val="000000"/>
              </w:rPr>
              <w:t>24</w:t>
            </w:r>
          </w:p>
        </w:tc>
        <w:tc>
          <w:tcPr>
            <w:tcW w:w="1650" w:type="dxa"/>
            <w:gridSpan w:val="2"/>
            <w:tcBorders>
              <w:left w:val="single" w:sz="4" w:space="0" w:color="auto"/>
              <w:right w:val="single" w:sz="4" w:space="0" w:color="auto"/>
            </w:tcBorders>
          </w:tcPr>
          <w:p w14:paraId="29EA97F9" w14:textId="77777777" w:rsidR="00537253" w:rsidRPr="00432FBA" w:rsidRDefault="00537253" w:rsidP="00537253">
            <w:pPr>
              <w:jc w:val="center"/>
              <w:rPr>
                <w:b/>
                <w:iCs/>
                <w:color w:val="000000"/>
                <w:highlight w:val="lightGray"/>
              </w:rPr>
            </w:pPr>
          </w:p>
        </w:tc>
        <w:tc>
          <w:tcPr>
            <w:tcW w:w="1417" w:type="dxa"/>
            <w:tcBorders>
              <w:left w:val="single" w:sz="4" w:space="0" w:color="auto"/>
            </w:tcBorders>
          </w:tcPr>
          <w:p w14:paraId="27D4F2CA" w14:textId="77777777" w:rsidR="00537253" w:rsidRPr="00432FBA" w:rsidRDefault="00537253" w:rsidP="00537253">
            <w:pPr>
              <w:jc w:val="center"/>
              <w:rPr>
                <w:b/>
                <w:iCs/>
                <w:color w:val="000000"/>
                <w:highlight w:val="lightGray"/>
              </w:rPr>
            </w:pPr>
            <w:r w:rsidRPr="00432FBA">
              <w:rPr>
                <w:b/>
                <w:iCs/>
                <w:color w:val="000000"/>
              </w:rPr>
              <w:t>24</w:t>
            </w:r>
          </w:p>
        </w:tc>
        <w:tc>
          <w:tcPr>
            <w:tcW w:w="1382" w:type="dxa"/>
          </w:tcPr>
          <w:p w14:paraId="2F73063A" w14:textId="77777777" w:rsidR="00537253" w:rsidRPr="00432FBA" w:rsidRDefault="00537253" w:rsidP="00537253">
            <w:pPr>
              <w:jc w:val="center"/>
              <w:rPr>
                <w:b/>
                <w:color w:val="000000"/>
              </w:rPr>
            </w:pPr>
            <w:r w:rsidRPr="00432FBA">
              <w:rPr>
                <w:b/>
                <w:color w:val="000000"/>
              </w:rPr>
              <w:t>12</w:t>
            </w:r>
          </w:p>
        </w:tc>
        <w:tc>
          <w:tcPr>
            <w:tcW w:w="2268" w:type="dxa"/>
          </w:tcPr>
          <w:p w14:paraId="6AC2A68D" w14:textId="77777777" w:rsidR="00537253" w:rsidRPr="00432FBA" w:rsidRDefault="00537253" w:rsidP="00537253">
            <w:pPr>
              <w:jc w:val="center"/>
              <w:rPr>
                <w:b/>
                <w:color w:val="000000"/>
              </w:rPr>
            </w:pPr>
          </w:p>
        </w:tc>
      </w:tr>
    </w:tbl>
    <w:p w14:paraId="64AF699A" w14:textId="77777777" w:rsidR="00DD228B" w:rsidRPr="00432FBA" w:rsidRDefault="00DD228B" w:rsidP="00DD228B">
      <w:pPr>
        <w:rPr>
          <w:iCs/>
          <w:color w:val="000000"/>
        </w:rPr>
      </w:pPr>
    </w:p>
    <w:p w14:paraId="38731E79" w14:textId="77777777" w:rsidR="008F2C31" w:rsidRPr="00432FBA" w:rsidRDefault="008F2C31" w:rsidP="006942B5">
      <w:pPr>
        <w:jc w:val="center"/>
        <w:rPr>
          <w:b/>
          <w:iCs/>
          <w:color w:val="000000"/>
        </w:rPr>
      </w:pPr>
      <w:r w:rsidRPr="00432FBA">
        <w:rPr>
          <w:b/>
          <w:iCs/>
          <w:color w:val="000000"/>
        </w:rPr>
        <w:t>Содержание тем дисциплины</w:t>
      </w:r>
    </w:p>
    <w:p w14:paraId="3364E685" w14:textId="77777777" w:rsidR="002D39CF" w:rsidRPr="00432FBA" w:rsidRDefault="002D39CF" w:rsidP="006942B5">
      <w:pPr>
        <w:jc w:val="center"/>
        <w:rPr>
          <w:b/>
          <w:iCs/>
          <w:color w:val="000000"/>
        </w:rPr>
      </w:pPr>
    </w:p>
    <w:p w14:paraId="40EC38A2" w14:textId="77777777" w:rsidR="00575326" w:rsidRPr="00432FBA" w:rsidRDefault="00575326" w:rsidP="00575326">
      <w:pPr>
        <w:jc w:val="both"/>
        <w:rPr>
          <w:b/>
          <w:color w:val="000000"/>
        </w:rPr>
      </w:pPr>
      <w:r w:rsidRPr="00432FBA">
        <w:rPr>
          <w:b/>
          <w:color w:val="000000"/>
        </w:rPr>
        <w:t>Тема 1. Трансформация семейно-демографического поведения.</w:t>
      </w:r>
    </w:p>
    <w:p w14:paraId="41458128" w14:textId="77777777" w:rsidR="00575326" w:rsidRPr="00432FBA" w:rsidRDefault="00575326" w:rsidP="002D39CF">
      <w:pPr>
        <w:widowControl w:val="0"/>
        <w:tabs>
          <w:tab w:val="left" w:pos="576"/>
          <w:tab w:val="left" w:pos="720"/>
          <w:tab w:val="left" w:pos="2448"/>
          <w:tab w:val="left" w:pos="8064"/>
        </w:tabs>
        <w:spacing w:line="360" w:lineRule="auto"/>
        <w:ind w:left="57" w:firstLine="709"/>
        <w:jc w:val="both"/>
        <w:rPr>
          <w:color w:val="000000"/>
        </w:rPr>
      </w:pPr>
    </w:p>
    <w:p w14:paraId="2278C15C" w14:textId="77777777" w:rsidR="002D39CF" w:rsidRPr="00432FBA" w:rsidRDefault="00575326" w:rsidP="002D39CF">
      <w:pPr>
        <w:widowControl w:val="0"/>
        <w:tabs>
          <w:tab w:val="left" w:pos="576"/>
          <w:tab w:val="left" w:pos="720"/>
          <w:tab w:val="left" w:pos="2448"/>
          <w:tab w:val="left" w:pos="8064"/>
        </w:tabs>
        <w:spacing w:line="360" w:lineRule="auto"/>
        <w:ind w:left="57" w:firstLine="709"/>
        <w:jc w:val="both"/>
        <w:rPr>
          <w:color w:val="000000"/>
        </w:rPr>
      </w:pPr>
      <w:r w:rsidRPr="00432FBA">
        <w:rPr>
          <w:color w:val="000000"/>
        </w:rPr>
        <w:t xml:space="preserve">Семейно-демографическое поведение и его виды: брачное, бракоразводное, репродуктивное и </w:t>
      </w:r>
      <w:proofErr w:type="spellStart"/>
      <w:r w:rsidRPr="00432FBA">
        <w:rPr>
          <w:color w:val="000000"/>
        </w:rPr>
        <w:t>нуклеаризационное</w:t>
      </w:r>
      <w:proofErr w:type="spellEnd"/>
      <w:r w:rsidRPr="00432FBA">
        <w:rPr>
          <w:color w:val="000000"/>
        </w:rPr>
        <w:t xml:space="preserve"> (семейно-</w:t>
      </w:r>
      <w:proofErr w:type="spellStart"/>
      <w:r w:rsidRPr="00432FBA">
        <w:rPr>
          <w:color w:val="000000"/>
        </w:rPr>
        <w:t>обособительное</w:t>
      </w:r>
      <w:proofErr w:type="spellEnd"/>
      <w:r w:rsidRPr="00432FBA">
        <w:rPr>
          <w:color w:val="000000"/>
        </w:rPr>
        <w:t>) поведение. Этапы исторической трансформации семейно-демографического поведения. Связь между разными видами семейно-демографического поведения, как между основными параметрами семейной жизни.</w:t>
      </w:r>
      <w:r w:rsidRPr="00432FBA">
        <w:rPr>
          <w:b/>
          <w:color w:val="000000"/>
        </w:rPr>
        <w:t xml:space="preserve"> </w:t>
      </w:r>
      <w:r w:rsidRPr="00432FBA">
        <w:rPr>
          <w:color w:val="000000"/>
        </w:rPr>
        <w:t xml:space="preserve">Влияние </w:t>
      </w:r>
      <w:proofErr w:type="spellStart"/>
      <w:r w:rsidRPr="00432FBA">
        <w:rPr>
          <w:color w:val="000000"/>
        </w:rPr>
        <w:t>нуклеаризации</w:t>
      </w:r>
      <w:proofErr w:type="spellEnd"/>
      <w:r w:rsidRPr="00432FBA">
        <w:rPr>
          <w:color w:val="000000"/>
        </w:rPr>
        <w:t xml:space="preserve"> (разделения и обособления) семей на брачность, брачности – на рождаемость, рождаемости – на разводимость (и наоборот). Стремление индивида к личной независимости, как общий фактор, влияющий на все параметры семейной жизни и приводящий в итоге к разрушению семьи как социального института. Несовместимость крайних форм индивидуализма с демографическим выживанием общества. Несостоятельность тезиса о необратимом и прогрессивном характере изменений в социальном институте семьи, происходящих в результате социально-экономического прогресса. Невозможность рассматривать семью в качестве «пассивной жертвы» общества.    Взаимное влияние семьи и общества друг на друга. Противоречия между брачным, бракоразводным, репродуктивным и семейно-</w:t>
      </w:r>
      <w:proofErr w:type="spellStart"/>
      <w:r w:rsidRPr="00432FBA">
        <w:rPr>
          <w:color w:val="000000"/>
        </w:rPr>
        <w:t>обособительным</w:t>
      </w:r>
      <w:proofErr w:type="spellEnd"/>
      <w:r w:rsidRPr="00432FBA">
        <w:rPr>
          <w:color w:val="000000"/>
        </w:rPr>
        <w:t xml:space="preserve"> поведением людей, с одной стороны, и их экономическими интересами, с другой.</w:t>
      </w:r>
    </w:p>
    <w:p w14:paraId="0D9EBA7F" w14:textId="77777777" w:rsidR="00575326" w:rsidRPr="00432FBA" w:rsidRDefault="00575326" w:rsidP="000B41B2">
      <w:pPr>
        <w:jc w:val="both"/>
        <w:rPr>
          <w:b/>
          <w:color w:val="000000"/>
        </w:rPr>
      </w:pPr>
    </w:p>
    <w:p w14:paraId="1D6545F9" w14:textId="77777777" w:rsidR="00575326" w:rsidRPr="00432FBA" w:rsidRDefault="00575326" w:rsidP="000B41B2">
      <w:pPr>
        <w:jc w:val="both"/>
        <w:rPr>
          <w:b/>
          <w:color w:val="000000"/>
        </w:rPr>
      </w:pPr>
    </w:p>
    <w:p w14:paraId="513A1EE6" w14:textId="77777777" w:rsidR="00575326" w:rsidRPr="00432FBA" w:rsidRDefault="00575326" w:rsidP="000B41B2">
      <w:pPr>
        <w:jc w:val="both"/>
        <w:rPr>
          <w:b/>
          <w:color w:val="000000"/>
        </w:rPr>
      </w:pPr>
      <w:r w:rsidRPr="00432FBA">
        <w:rPr>
          <w:b/>
          <w:color w:val="000000"/>
        </w:rPr>
        <w:lastRenderedPageBreak/>
        <w:t xml:space="preserve">Тема 2. Брак и развод, как начало и конец жизненного цикла семьи. </w:t>
      </w:r>
    </w:p>
    <w:p w14:paraId="3DC0354C" w14:textId="77777777" w:rsidR="00575326" w:rsidRPr="00432FBA" w:rsidRDefault="00575326" w:rsidP="000B41B2">
      <w:pPr>
        <w:contextualSpacing/>
        <w:jc w:val="both"/>
        <w:rPr>
          <w:rFonts w:eastAsia="SimSun"/>
          <w:b/>
          <w:color w:val="000000"/>
          <w:lang w:eastAsia="zh-CN"/>
        </w:rPr>
      </w:pPr>
    </w:p>
    <w:p w14:paraId="784D073C" w14:textId="77777777" w:rsidR="00575326" w:rsidRPr="00432FBA" w:rsidRDefault="00575326" w:rsidP="00575326">
      <w:pPr>
        <w:widowControl w:val="0"/>
        <w:tabs>
          <w:tab w:val="left" w:pos="576"/>
          <w:tab w:val="left" w:pos="720"/>
          <w:tab w:val="left" w:pos="2448"/>
          <w:tab w:val="left" w:pos="8064"/>
        </w:tabs>
        <w:spacing w:line="360" w:lineRule="auto"/>
        <w:ind w:left="57" w:firstLine="709"/>
        <w:jc w:val="both"/>
        <w:rPr>
          <w:rFonts w:eastAsia="SimSun"/>
          <w:color w:val="000000"/>
          <w:lang w:eastAsia="zh-CN"/>
        </w:rPr>
      </w:pPr>
      <w:r w:rsidRPr="00432FBA">
        <w:rPr>
          <w:color w:val="000000"/>
        </w:rPr>
        <w:t xml:space="preserve">Трансформация отношения к браку и брачного поведения. </w:t>
      </w:r>
      <w:r w:rsidRPr="00432FBA">
        <w:rPr>
          <w:bCs/>
          <w:color w:val="000000"/>
          <w:lang w:val="en-US"/>
        </w:rPr>
        <w:t>I</w:t>
      </w:r>
      <w:r w:rsidRPr="00432FBA">
        <w:rPr>
          <w:bCs/>
          <w:color w:val="000000"/>
        </w:rPr>
        <w:t xml:space="preserve"> этап. </w:t>
      </w:r>
      <w:proofErr w:type="gramStart"/>
      <w:r w:rsidRPr="00432FBA">
        <w:rPr>
          <w:bCs/>
          <w:color w:val="000000"/>
        </w:rPr>
        <w:t>Брак  по</w:t>
      </w:r>
      <w:proofErr w:type="gramEnd"/>
      <w:r w:rsidRPr="00432FBA">
        <w:rPr>
          <w:bCs/>
          <w:color w:val="000000"/>
        </w:rPr>
        <w:t xml:space="preserve"> выбору  родителей. </w:t>
      </w:r>
      <w:r w:rsidRPr="00432FBA">
        <w:rPr>
          <w:bCs/>
          <w:color w:val="000000"/>
          <w:lang w:val="en-US"/>
        </w:rPr>
        <w:t>II</w:t>
      </w:r>
      <w:r w:rsidRPr="00432FBA">
        <w:rPr>
          <w:bCs/>
          <w:color w:val="000000"/>
        </w:rPr>
        <w:t xml:space="preserve"> этап. Брак по личному выбору жениха и </w:t>
      </w:r>
      <w:proofErr w:type="gramStart"/>
      <w:r w:rsidRPr="00432FBA">
        <w:rPr>
          <w:bCs/>
          <w:color w:val="000000"/>
        </w:rPr>
        <w:t>невесты,  но</w:t>
      </w:r>
      <w:proofErr w:type="gramEnd"/>
      <w:r w:rsidRPr="00432FBA">
        <w:rPr>
          <w:bCs/>
          <w:color w:val="000000"/>
        </w:rPr>
        <w:t xml:space="preserve"> с согласия родителей. </w:t>
      </w:r>
      <w:r w:rsidRPr="00432FBA">
        <w:rPr>
          <w:bCs/>
          <w:color w:val="000000"/>
          <w:lang w:val="en-US"/>
        </w:rPr>
        <w:t>III</w:t>
      </w:r>
      <w:r w:rsidRPr="00432FBA">
        <w:rPr>
          <w:bCs/>
          <w:color w:val="000000"/>
        </w:rPr>
        <w:t xml:space="preserve"> этап. Брак по личному выбору молодых без обязательного </w:t>
      </w:r>
      <w:proofErr w:type="gramStart"/>
      <w:r w:rsidRPr="00432FBA">
        <w:rPr>
          <w:bCs/>
          <w:color w:val="000000"/>
        </w:rPr>
        <w:t>согласия  родителей</w:t>
      </w:r>
      <w:proofErr w:type="gramEnd"/>
      <w:r w:rsidRPr="00432FBA">
        <w:rPr>
          <w:bCs/>
          <w:color w:val="000000"/>
        </w:rPr>
        <w:t xml:space="preserve">, но под давлением общественного мнения, осуждающего безбрачие. </w:t>
      </w:r>
      <w:r w:rsidRPr="00432FBA">
        <w:rPr>
          <w:bCs/>
          <w:color w:val="000000"/>
          <w:lang w:val="en-US"/>
        </w:rPr>
        <w:t>IV</w:t>
      </w:r>
      <w:r w:rsidRPr="00432FBA">
        <w:rPr>
          <w:bCs/>
          <w:color w:val="000000"/>
        </w:rPr>
        <w:t xml:space="preserve"> этап. Свобода выбора между браком и социально приемлемым безбрачием. </w:t>
      </w:r>
      <w:r w:rsidRPr="00432FBA">
        <w:rPr>
          <w:color w:val="000000"/>
        </w:rPr>
        <w:t xml:space="preserve">Трансформация бракоразводного поведения. I этап. </w:t>
      </w:r>
      <w:r w:rsidRPr="00432FBA">
        <w:rPr>
          <w:bCs/>
          <w:iCs/>
          <w:color w:val="000000"/>
        </w:rPr>
        <w:t xml:space="preserve">Полный запрет развода. </w:t>
      </w:r>
      <w:r w:rsidRPr="00432FBA">
        <w:rPr>
          <w:color w:val="000000"/>
        </w:rPr>
        <w:t xml:space="preserve">II этап. Развод только по объективным причинам (неверность, пьянство, жестокое обращение с членами семьи, недостаточная забота о другом супруге и </w:t>
      </w:r>
      <w:proofErr w:type="gramStart"/>
      <w:r w:rsidRPr="00432FBA">
        <w:rPr>
          <w:color w:val="000000"/>
        </w:rPr>
        <w:t>детях  и</w:t>
      </w:r>
      <w:proofErr w:type="gramEnd"/>
      <w:r w:rsidRPr="00432FBA">
        <w:rPr>
          <w:color w:val="000000"/>
        </w:rPr>
        <w:t xml:space="preserve"> т.п.). </w:t>
      </w:r>
      <w:r w:rsidRPr="00432FBA">
        <w:rPr>
          <w:bCs/>
          <w:iCs/>
          <w:color w:val="000000"/>
        </w:rPr>
        <w:t>I</w:t>
      </w:r>
      <w:r w:rsidRPr="00432FBA">
        <w:rPr>
          <w:color w:val="000000"/>
        </w:rPr>
        <w:t xml:space="preserve">II этап. </w:t>
      </w:r>
      <w:r w:rsidRPr="00432FBA">
        <w:rPr>
          <w:bCs/>
          <w:iCs/>
          <w:color w:val="000000"/>
        </w:rPr>
        <w:t xml:space="preserve">Развод как по объективным, так и по субъективным, но проверяемым причинам (длительное раздельное проживание супругов), </w:t>
      </w:r>
      <w:r w:rsidRPr="00432FBA">
        <w:rPr>
          <w:bCs/>
          <w:iCs/>
          <w:color w:val="000000"/>
          <w:lang w:val="en-US"/>
        </w:rPr>
        <w:t>IV</w:t>
      </w:r>
      <w:r w:rsidRPr="00432FBA">
        <w:rPr>
          <w:bCs/>
          <w:iCs/>
          <w:color w:val="000000"/>
        </w:rPr>
        <w:t xml:space="preserve"> этап. Развод по немотивированному требованию мужа или жены без вины и без согласия другого супруга.</w:t>
      </w:r>
      <w:r w:rsidRPr="00432FBA">
        <w:rPr>
          <w:color w:val="000000"/>
        </w:rPr>
        <w:t xml:space="preserve"> Социальная приемлемость данной линии бракоразводного поведения в современном обществе. Отказ многих мужчин и женщин от регистрации брака и переход к </w:t>
      </w:r>
      <w:proofErr w:type="spellStart"/>
      <w:r w:rsidRPr="00432FBA">
        <w:rPr>
          <w:color w:val="000000"/>
        </w:rPr>
        <w:t>сожительским</w:t>
      </w:r>
      <w:proofErr w:type="spellEnd"/>
      <w:r w:rsidRPr="00432FBA">
        <w:rPr>
          <w:color w:val="000000"/>
        </w:rPr>
        <w:t xml:space="preserve"> отношениям как способ избежать потери жилья и другого имущества из-за развода, от которого невозможно застраховаться.</w:t>
      </w:r>
    </w:p>
    <w:p w14:paraId="3E1B72E5" w14:textId="77777777" w:rsidR="00575326" w:rsidRPr="00432FBA" w:rsidRDefault="00575326" w:rsidP="000B41B2">
      <w:pPr>
        <w:jc w:val="both"/>
        <w:rPr>
          <w:b/>
          <w:color w:val="000000"/>
        </w:rPr>
      </w:pPr>
    </w:p>
    <w:p w14:paraId="3E139CD3" w14:textId="77777777" w:rsidR="00575326" w:rsidRPr="00432FBA" w:rsidRDefault="00575326" w:rsidP="000B41B2">
      <w:pPr>
        <w:jc w:val="both"/>
        <w:rPr>
          <w:b/>
          <w:color w:val="000000"/>
        </w:rPr>
      </w:pPr>
    </w:p>
    <w:p w14:paraId="11741822" w14:textId="77777777" w:rsidR="00575326" w:rsidRPr="00432FBA" w:rsidRDefault="00575326" w:rsidP="000B41B2">
      <w:pPr>
        <w:jc w:val="both"/>
        <w:rPr>
          <w:color w:val="000000"/>
        </w:rPr>
      </w:pPr>
      <w:r w:rsidRPr="00432FBA">
        <w:rPr>
          <w:b/>
          <w:color w:val="000000"/>
        </w:rPr>
        <w:t>Тема 3. Формирование и разделение семей – от рождения детей до их ухода от  родителей.</w:t>
      </w:r>
      <w:r w:rsidRPr="00432FBA">
        <w:rPr>
          <w:color w:val="000000"/>
        </w:rPr>
        <w:t xml:space="preserve">  </w:t>
      </w:r>
    </w:p>
    <w:p w14:paraId="2DCE7CC9" w14:textId="77777777" w:rsidR="00575326" w:rsidRPr="00432FBA" w:rsidRDefault="00575326" w:rsidP="000B41B2">
      <w:pPr>
        <w:contextualSpacing/>
        <w:jc w:val="both"/>
        <w:rPr>
          <w:rFonts w:eastAsia="SimSun"/>
          <w:b/>
          <w:color w:val="000000"/>
          <w:lang w:eastAsia="zh-CN"/>
        </w:rPr>
      </w:pPr>
    </w:p>
    <w:p w14:paraId="459EB09B" w14:textId="77777777" w:rsidR="00575326" w:rsidRPr="00432FBA" w:rsidRDefault="00575326" w:rsidP="00575326">
      <w:pPr>
        <w:widowControl w:val="0"/>
        <w:tabs>
          <w:tab w:val="left" w:pos="576"/>
          <w:tab w:val="left" w:pos="720"/>
          <w:tab w:val="left" w:pos="2448"/>
          <w:tab w:val="left" w:pos="8064"/>
        </w:tabs>
        <w:spacing w:line="360" w:lineRule="auto"/>
        <w:ind w:left="57" w:firstLine="709"/>
        <w:jc w:val="both"/>
        <w:rPr>
          <w:b/>
          <w:color w:val="000000"/>
          <w:lang w:eastAsia="zh-CN"/>
        </w:rPr>
      </w:pPr>
      <w:r w:rsidRPr="00432FBA">
        <w:rPr>
          <w:color w:val="000000"/>
        </w:rPr>
        <w:t xml:space="preserve">Трансформация репродуктивного поведения. </w:t>
      </w:r>
      <w:r w:rsidRPr="00432FBA">
        <w:rPr>
          <w:color w:val="000000"/>
          <w:lang w:val="en-US"/>
        </w:rPr>
        <w:t>I</w:t>
      </w:r>
      <w:r w:rsidRPr="00432FBA">
        <w:rPr>
          <w:color w:val="000000"/>
        </w:rPr>
        <w:t xml:space="preserve"> этап. Преобладание многодетности (5 и более детей). </w:t>
      </w:r>
      <w:r w:rsidRPr="00432FBA">
        <w:rPr>
          <w:color w:val="000000"/>
          <w:lang w:val="en-US"/>
        </w:rPr>
        <w:t>II</w:t>
      </w:r>
      <w:r w:rsidRPr="00432FBA">
        <w:rPr>
          <w:color w:val="000000"/>
        </w:rPr>
        <w:t xml:space="preserve"> этап. Преобладание </w:t>
      </w:r>
      <w:proofErr w:type="spellStart"/>
      <w:r w:rsidRPr="00432FBA">
        <w:rPr>
          <w:color w:val="000000"/>
        </w:rPr>
        <w:t>среднедетности</w:t>
      </w:r>
      <w:proofErr w:type="spellEnd"/>
      <w:r w:rsidRPr="00432FBA">
        <w:rPr>
          <w:color w:val="000000"/>
        </w:rPr>
        <w:t xml:space="preserve"> (3 или 4 ребенка). </w:t>
      </w:r>
      <w:r w:rsidRPr="00432FBA">
        <w:rPr>
          <w:bCs/>
          <w:iCs/>
          <w:color w:val="000000"/>
        </w:rPr>
        <w:t>I</w:t>
      </w:r>
      <w:r w:rsidRPr="00432FBA">
        <w:rPr>
          <w:color w:val="000000"/>
        </w:rPr>
        <w:t xml:space="preserve">II этап. Преобладание малодетности (1 или 2 ребенка). </w:t>
      </w:r>
      <w:r w:rsidRPr="00432FBA">
        <w:rPr>
          <w:bCs/>
          <w:iCs/>
          <w:color w:val="000000"/>
          <w:lang w:val="en-US"/>
        </w:rPr>
        <w:t>IV</w:t>
      </w:r>
      <w:r w:rsidRPr="00432FBA">
        <w:rPr>
          <w:bCs/>
          <w:iCs/>
          <w:color w:val="000000"/>
        </w:rPr>
        <w:t xml:space="preserve"> </w:t>
      </w:r>
      <w:r w:rsidRPr="00432FBA">
        <w:rPr>
          <w:color w:val="000000"/>
        </w:rPr>
        <w:t>этап</w:t>
      </w:r>
      <w:r w:rsidRPr="00432FBA">
        <w:rPr>
          <w:bCs/>
          <w:iCs/>
          <w:color w:val="000000"/>
        </w:rPr>
        <w:t xml:space="preserve">. Свобода репродуктивного выбора между малодетностью и социально приемлемой добровольной бездетностью. Депопуляция – естественная убыль населения как закономерный результат социально приемлемой малодетности и добровольной бездетности. </w:t>
      </w:r>
      <w:r w:rsidRPr="00432FBA">
        <w:rPr>
          <w:color w:val="000000"/>
        </w:rPr>
        <w:t xml:space="preserve">Трансформация семейно-обособительного поведения. </w:t>
      </w:r>
      <w:r w:rsidRPr="00432FBA">
        <w:rPr>
          <w:color w:val="000000"/>
          <w:lang w:val="en-US"/>
        </w:rPr>
        <w:t>I</w:t>
      </w:r>
      <w:r w:rsidRPr="00432FBA">
        <w:rPr>
          <w:color w:val="000000"/>
        </w:rPr>
        <w:t xml:space="preserve"> этап. Преобладание расширенных разветвленных семей, где все женатые сыновья живут с родителями. II этап. Преобладание расширенных </w:t>
      </w:r>
      <w:proofErr w:type="spellStart"/>
      <w:r w:rsidRPr="00432FBA">
        <w:rPr>
          <w:color w:val="000000"/>
        </w:rPr>
        <w:t>одноветвевых</w:t>
      </w:r>
      <w:proofErr w:type="spellEnd"/>
      <w:r w:rsidRPr="00432FBA">
        <w:rPr>
          <w:color w:val="000000"/>
        </w:rPr>
        <w:t xml:space="preserve"> семей, где один женатый сын живет с родителями, а остальные – отдельно. </w:t>
      </w:r>
      <w:r w:rsidRPr="00432FBA">
        <w:rPr>
          <w:bCs/>
          <w:iCs/>
          <w:color w:val="000000"/>
        </w:rPr>
        <w:t>I</w:t>
      </w:r>
      <w:r w:rsidRPr="00432FBA">
        <w:rPr>
          <w:color w:val="000000"/>
        </w:rPr>
        <w:t xml:space="preserve">II этап. Преобладание территориально нуклеарных семей, где все женатые дети живут отдельно, но старшее и среднее поколения систематически помогают друг другу. </w:t>
      </w:r>
      <w:r w:rsidRPr="00432FBA">
        <w:rPr>
          <w:bCs/>
          <w:iCs/>
          <w:color w:val="000000"/>
          <w:lang w:val="en-US"/>
        </w:rPr>
        <w:t>IV</w:t>
      </w:r>
      <w:r w:rsidRPr="00432FBA">
        <w:rPr>
          <w:bCs/>
          <w:iCs/>
          <w:color w:val="000000"/>
        </w:rPr>
        <w:t xml:space="preserve"> этап. </w:t>
      </w:r>
      <w:r w:rsidRPr="00432FBA">
        <w:rPr>
          <w:color w:val="000000"/>
        </w:rPr>
        <w:t>Преобладание функционально нуклеарных семей, где все женатые и многие неженатые дети отделяются, а связь поколений очень слаба (современная западная модель семьи).</w:t>
      </w:r>
    </w:p>
    <w:p w14:paraId="72692616" w14:textId="77777777" w:rsidR="00575326" w:rsidRPr="00432FBA" w:rsidRDefault="00575326" w:rsidP="000B41B2">
      <w:pPr>
        <w:jc w:val="both"/>
        <w:rPr>
          <w:color w:val="000000"/>
        </w:rPr>
      </w:pPr>
      <w:r w:rsidRPr="00432FBA">
        <w:rPr>
          <w:b/>
          <w:color w:val="000000"/>
        </w:rPr>
        <w:lastRenderedPageBreak/>
        <w:t xml:space="preserve">Тема 4. Два типа семей (майоратная и </w:t>
      </w:r>
      <w:proofErr w:type="spellStart"/>
      <w:r w:rsidRPr="00432FBA">
        <w:rPr>
          <w:b/>
          <w:color w:val="000000"/>
        </w:rPr>
        <w:t>миноратная</w:t>
      </w:r>
      <w:proofErr w:type="spellEnd"/>
      <w:r w:rsidRPr="00432FBA">
        <w:rPr>
          <w:b/>
          <w:color w:val="000000"/>
        </w:rPr>
        <w:t>) и два пути социально-экономического развития.</w:t>
      </w:r>
      <w:r w:rsidRPr="00432FBA">
        <w:rPr>
          <w:color w:val="000000"/>
        </w:rPr>
        <w:t xml:space="preserve"> </w:t>
      </w:r>
    </w:p>
    <w:p w14:paraId="46E71F24" w14:textId="77777777" w:rsidR="00575326" w:rsidRPr="00432FBA" w:rsidRDefault="00575326" w:rsidP="000B41B2">
      <w:pPr>
        <w:contextualSpacing/>
        <w:jc w:val="both"/>
        <w:rPr>
          <w:rFonts w:eastAsia="SimSun"/>
          <w:b/>
          <w:color w:val="000000"/>
          <w:lang w:eastAsia="zh-CN"/>
        </w:rPr>
      </w:pPr>
    </w:p>
    <w:p w14:paraId="131734CA" w14:textId="77777777" w:rsidR="00575326" w:rsidRPr="00432FBA" w:rsidRDefault="00575326" w:rsidP="00575326">
      <w:pPr>
        <w:widowControl w:val="0"/>
        <w:tabs>
          <w:tab w:val="left" w:pos="576"/>
          <w:tab w:val="left" w:pos="720"/>
          <w:tab w:val="left" w:pos="2448"/>
          <w:tab w:val="left" w:pos="8064"/>
        </w:tabs>
        <w:spacing w:line="360" w:lineRule="auto"/>
        <w:ind w:left="57" w:firstLine="709"/>
        <w:jc w:val="both"/>
        <w:rPr>
          <w:rFonts w:eastAsia="SimSun"/>
          <w:color w:val="000000"/>
          <w:lang w:eastAsia="zh-CN"/>
        </w:rPr>
      </w:pPr>
      <w:r w:rsidRPr="00432FBA">
        <w:rPr>
          <w:color w:val="000000"/>
        </w:rPr>
        <w:t xml:space="preserve">Наследование всей недвижимости старшим сыном (по законам и обычаям майората) в Западной Европе и Японии или младшим сыном (по правилам минората) в России. Демографические и экономические последствия майората и минората. Майорат как фактор развития капитализма, рынка наемного труда и рыночной экономики. Причины и последствия отсутствия майората в России. Низкая плотность населения. Большая ценность крепостных, чем земли (для помещиков). Отсутствие обета безбрачия для православных священников (в отличие от  католического, которое пополнялось главным образом младшими детьми мирян, не имевших права наследовать дома и земли своих родителей). Нестабильность отношений собственности. Попытка введения майората при Петре I (Указ о единонаследии). Неприемлемость майората для русского общества, его несовместимость с национальным менталитетом и представлениями о равной заботе родителей о старших и младших детях. Негативная реакция дворянства на Указ о единонаследии. Отмена этого указа при Анне Иоанновне. Перевод отдельных имений на режим майората по просьбе их владельцев при Екатерине II и ее преемниках. Узаконивание этой практики при Николае I. Статус майоратных и заповедных имений. Их малочисленность в великорусских губерниях. Причины непопулярности майората в российском обществе XIX века. Социальная мобильность без майоратных стимулов в России. Освобождение дворян от  обязательной службы при Петре III. Отсутствие у русских дворян тех стимулов к поступлению на службу, которые имели младшие сыновья дворян семей в Западной Европе. Место дворян на военной и гражданской службе занимают выходцы из других сословий – государство дает им статус личного дворянства. Половинчатый характер этого социального статуса. Напряженность в отношениях между потомственными и личными дворянами. </w:t>
      </w:r>
      <w:r w:rsidRPr="00432FBA">
        <w:rPr>
          <w:bCs/>
          <w:color w:val="000000"/>
        </w:rPr>
        <w:t xml:space="preserve">Майорат как фактор повышенной социальной мобильности некоторых этнических групп. </w:t>
      </w:r>
      <w:r w:rsidRPr="00432FBA">
        <w:rPr>
          <w:color w:val="000000"/>
        </w:rPr>
        <w:t>Неравномерность социально-экономического развития у признававших или не признававших майорат народов, проживающих в многонациональном государстве.</w:t>
      </w:r>
    </w:p>
    <w:p w14:paraId="1C57F2F4" w14:textId="77777777" w:rsidR="00145512" w:rsidRDefault="00145512" w:rsidP="000B41B2">
      <w:pPr>
        <w:jc w:val="both"/>
        <w:rPr>
          <w:b/>
          <w:color w:val="000000"/>
        </w:rPr>
      </w:pPr>
    </w:p>
    <w:p w14:paraId="7C50E5D9" w14:textId="52803AAD" w:rsidR="00575326" w:rsidRPr="00432FBA" w:rsidRDefault="00575326" w:rsidP="000B41B2">
      <w:pPr>
        <w:jc w:val="both"/>
        <w:rPr>
          <w:b/>
          <w:color w:val="000000"/>
        </w:rPr>
      </w:pPr>
      <w:r w:rsidRPr="00432FBA">
        <w:rPr>
          <w:b/>
          <w:color w:val="000000"/>
        </w:rPr>
        <w:t>Тема 5. Условия экономической эффективности майората и невозможность его восстановления в современном обществе.</w:t>
      </w:r>
    </w:p>
    <w:p w14:paraId="468EA613" w14:textId="77777777" w:rsidR="00575326" w:rsidRPr="00432FBA" w:rsidRDefault="00575326" w:rsidP="000B41B2">
      <w:pPr>
        <w:contextualSpacing/>
        <w:jc w:val="both"/>
        <w:rPr>
          <w:rFonts w:eastAsia="SimSun"/>
          <w:b/>
          <w:color w:val="000000"/>
          <w:lang w:eastAsia="zh-CN"/>
        </w:rPr>
      </w:pPr>
    </w:p>
    <w:p w14:paraId="556CC3F8" w14:textId="77777777" w:rsidR="00575326" w:rsidRPr="00432FBA" w:rsidRDefault="00575326" w:rsidP="00575326">
      <w:pPr>
        <w:widowControl w:val="0"/>
        <w:tabs>
          <w:tab w:val="left" w:pos="576"/>
          <w:tab w:val="left" w:pos="720"/>
          <w:tab w:val="left" w:pos="2448"/>
          <w:tab w:val="left" w:pos="8064"/>
        </w:tabs>
        <w:spacing w:line="360" w:lineRule="auto"/>
        <w:ind w:left="57" w:firstLine="709"/>
        <w:jc w:val="both"/>
        <w:rPr>
          <w:rFonts w:eastAsia="SimSun"/>
          <w:color w:val="000000"/>
          <w:lang w:eastAsia="zh-CN"/>
        </w:rPr>
      </w:pPr>
      <w:r w:rsidRPr="00432FBA">
        <w:rPr>
          <w:color w:val="000000"/>
        </w:rPr>
        <w:t xml:space="preserve">Несовместимость привилегий старшего сына с идеей равенства всех граждан перед законом. Отмена майората во время Великой Французской революции. Постепенная ликвидация майоратной системы в других странах Западной Европы в XIX веке. Противоречие между иерархией внутренних отношений в семьях не только майоратного, но и любого другого типа и принципом всеобщего равноправия. Марксизм </w:t>
      </w:r>
      <w:r w:rsidRPr="00432FBA">
        <w:rPr>
          <w:color w:val="000000"/>
        </w:rPr>
        <w:lastRenderedPageBreak/>
        <w:t>и семья. Антисемейная политика большевиков в первое десятилетие советской власти (1917-1927) и последующий отход от ее крайностей. Семейная и демографическая политика в современной России.  Либерализм, феминизм и семья в Западной Европе и США: ювенальная юстиция и другие формы вмешательства государства во внутренние дела семьи. Влияние семьи на общество не меньше, чем влияние общества на семью. Капитализм прочно утвердился только в странах, народы которых прошли через майорат. В России никогда не было майората, поэтому не сложился и настоящий капитализм, который большевики считали своим главным врагом. Невозможность и нежелательность восстановления майората в наше время. Перечень условий, при которых майоратная система могла существовать и стимулировать социальную мобильность и экономическое развитие. Отсутствие исторического опыта майората – одна из причин, по которым путь социально-экономического развития, пройденный странами Запада и Японией, не вполне подходит для России.</w:t>
      </w:r>
    </w:p>
    <w:p w14:paraId="4679F9DB" w14:textId="77777777" w:rsidR="00C97FE2" w:rsidRPr="00432FBA" w:rsidRDefault="00C97FE2" w:rsidP="006942B5">
      <w:pPr>
        <w:rPr>
          <w:b/>
          <w:color w:val="000000"/>
        </w:rPr>
      </w:pPr>
    </w:p>
    <w:p w14:paraId="50731B01" w14:textId="77777777" w:rsidR="008F2C31" w:rsidRPr="00432FBA" w:rsidRDefault="008F2C31" w:rsidP="006942B5">
      <w:pPr>
        <w:rPr>
          <w:b/>
          <w:color w:val="000000"/>
        </w:rPr>
      </w:pPr>
      <w:r w:rsidRPr="00432FBA">
        <w:rPr>
          <w:b/>
          <w:color w:val="000000"/>
        </w:rPr>
        <w:t>7. Фонд оценочных средств (ФОС) для оценивания результатов обучения по дисциплине:</w:t>
      </w:r>
    </w:p>
    <w:p w14:paraId="6ADFC409" w14:textId="77777777" w:rsidR="008019C1" w:rsidRPr="00432FBA" w:rsidRDefault="008019C1" w:rsidP="006942B5">
      <w:pPr>
        <w:rPr>
          <w:b/>
          <w:color w:val="000000"/>
        </w:rPr>
      </w:pPr>
    </w:p>
    <w:p w14:paraId="257082D5" w14:textId="77777777" w:rsidR="008F2C31" w:rsidRPr="00432FBA" w:rsidRDefault="008F2C31" w:rsidP="006942B5">
      <w:pPr>
        <w:rPr>
          <w:color w:val="000000"/>
        </w:rPr>
      </w:pPr>
      <w:r w:rsidRPr="00432FBA">
        <w:rPr>
          <w:b/>
          <w:color w:val="000000"/>
        </w:rPr>
        <w:t>7.1. Типовые контрольные задания или иные материалы для проведения текущего контроля успеваемости</w:t>
      </w:r>
      <w:r w:rsidRPr="00432FBA">
        <w:rPr>
          <w:color w:val="000000"/>
        </w:rPr>
        <w:t>.</w:t>
      </w:r>
    </w:p>
    <w:p w14:paraId="6857FF11" w14:textId="77777777" w:rsidR="008F2C31" w:rsidRPr="00432FBA" w:rsidRDefault="008F2C31" w:rsidP="006942B5">
      <w:pPr>
        <w:rPr>
          <w:color w:val="000000"/>
        </w:rPr>
      </w:pPr>
    </w:p>
    <w:p w14:paraId="12E11947" w14:textId="77777777" w:rsidR="008F2C31" w:rsidRPr="00432FBA" w:rsidRDefault="008F2C31" w:rsidP="006942B5">
      <w:pPr>
        <w:rPr>
          <w:color w:val="000000"/>
        </w:rPr>
      </w:pPr>
    </w:p>
    <w:p w14:paraId="6093740F" w14:textId="77777777" w:rsidR="00DC70E3" w:rsidRPr="00432FBA" w:rsidRDefault="00DC70E3" w:rsidP="00DC70E3">
      <w:pPr>
        <w:jc w:val="both"/>
        <w:rPr>
          <w:b/>
          <w:color w:val="000000"/>
        </w:rPr>
      </w:pPr>
      <w:r w:rsidRPr="00432FBA">
        <w:rPr>
          <w:b/>
          <w:color w:val="000000"/>
        </w:rPr>
        <w:t>Контрольные вопросы:</w:t>
      </w:r>
    </w:p>
    <w:p w14:paraId="13D8574B" w14:textId="77777777" w:rsidR="00DC70E3" w:rsidRPr="00432FBA" w:rsidRDefault="00DC70E3" w:rsidP="003C7C23">
      <w:pPr>
        <w:pStyle w:val="ad"/>
        <w:numPr>
          <w:ilvl w:val="0"/>
          <w:numId w:val="23"/>
        </w:numPr>
        <w:contextualSpacing/>
        <w:rPr>
          <w:color w:val="000000"/>
        </w:rPr>
      </w:pPr>
      <w:r w:rsidRPr="00432FBA">
        <w:rPr>
          <w:color w:val="000000"/>
        </w:rPr>
        <w:t>Можно ли согласиться с мнением о бесперспективности демографической политики, направленной на укрепление семьи и повышение рождаемости?</w:t>
      </w:r>
    </w:p>
    <w:p w14:paraId="6D9984AD" w14:textId="77777777" w:rsidR="00DC70E3" w:rsidRPr="00432FBA" w:rsidRDefault="00DC70E3" w:rsidP="003C7C23">
      <w:pPr>
        <w:pStyle w:val="ad"/>
        <w:numPr>
          <w:ilvl w:val="0"/>
          <w:numId w:val="23"/>
        </w:numPr>
        <w:contextualSpacing/>
        <w:rPr>
          <w:color w:val="000000"/>
        </w:rPr>
      </w:pPr>
      <w:r w:rsidRPr="00432FBA">
        <w:rPr>
          <w:color w:val="000000"/>
        </w:rPr>
        <w:t xml:space="preserve">В чем проявляется влияние типа семьи и семейных отношений на социально-экономическое развитие? Приведите примеры такого влияния. </w:t>
      </w:r>
    </w:p>
    <w:p w14:paraId="3583D609" w14:textId="77777777" w:rsidR="00DC70E3" w:rsidRPr="00432FBA" w:rsidRDefault="00DC70E3" w:rsidP="00DC70E3">
      <w:pPr>
        <w:pStyle w:val="ad"/>
        <w:widowControl w:val="0"/>
        <w:numPr>
          <w:ilvl w:val="0"/>
          <w:numId w:val="23"/>
        </w:numPr>
        <w:suppressAutoHyphens/>
        <w:contextualSpacing/>
        <w:jc w:val="both"/>
        <w:rPr>
          <w:color w:val="000000"/>
        </w:rPr>
      </w:pPr>
      <w:r w:rsidRPr="00432FBA">
        <w:rPr>
          <w:color w:val="000000"/>
        </w:rPr>
        <w:t xml:space="preserve">В чем состоят причины исторической трансформации брачного и бракоразводного поведения? </w:t>
      </w:r>
    </w:p>
    <w:p w14:paraId="1DB6F468" w14:textId="77777777" w:rsidR="00DC70E3" w:rsidRPr="00432FBA" w:rsidRDefault="00DC70E3" w:rsidP="00DC70E3">
      <w:pPr>
        <w:pStyle w:val="ad"/>
        <w:widowControl w:val="0"/>
        <w:numPr>
          <w:ilvl w:val="0"/>
          <w:numId w:val="23"/>
        </w:numPr>
        <w:suppressAutoHyphens/>
        <w:contextualSpacing/>
        <w:jc w:val="both"/>
        <w:rPr>
          <w:color w:val="000000"/>
        </w:rPr>
      </w:pPr>
      <w:r w:rsidRPr="00432FBA">
        <w:rPr>
          <w:color w:val="000000"/>
        </w:rPr>
        <w:t>Какие этапы трансформации брачного и бракоразводного поведения можно рассматривать как позитивные или негативные?</w:t>
      </w:r>
    </w:p>
    <w:p w14:paraId="0ECB0B28" w14:textId="77777777" w:rsidR="00DC70E3" w:rsidRPr="00432FBA" w:rsidRDefault="00DC70E3" w:rsidP="00DC70E3">
      <w:pPr>
        <w:pStyle w:val="ad"/>
        <w:widowControl w:val="0"/>
        <w:numPr>
          <w:ilvl w:val="0"/>
          <w:numId w:val="23"/>
        </w:numPr>
        <w:suppressAutoHyphens/>
        <w:contextualSpacing/>
        <w:jc w:val="both"/>
        <w:rPr>
          <w:color w:val="000000"/>
        </w:rPr>
      </w:pPr>
      <w:r w:rsidRPr="00432FBA">
        <w:rPr>
          <w:color w:val="000000"/>
        </w:rPr>
        <w:t xml:space="preserve">Возможна ли массовая </w:t>
      </w:r>
      <w:proofErr w:type="spellStart"/>
      <w:r w:rsidRPr="00432FBA">
        <w:rPr>
          <w:color w:val="000000"/>
        </w:rPr>
        <w:t>среднедетность</w:t>
      </w:r>
      <w:proofErr w:type="spellEnd"/>
      <w:r w:rsidRPr="00432FBA">
        <w:rPr>
          <w:color w:val="000000"/>
        </w:rPr>
        <w:t xml:space="preserve"> и многодетность при низком уровнем брачности и высокой частоте разводов?</w:t>
      </w:r>
    </w:p>
    <w:p w14:paraId="1E77BB0D" w14:textId="77777777" w:rsidR="00DC70E3" w:rsidRPr="00432FBA" w:rsidRDefault="00DC70E3" w:rsidP="00DC70E3">
      <w:pPr>
        <w:pStyle w:val="ad"/>
        <w:widowControl w:val="0"/>
        <w:numPr>
          <w:ilvl w:val="0"/>
          <w:numId w:val="23"/>
        </w:numPr>
        <w:suppressAutoHyphens/>
        <w:contextualSpacing/>
        <w:jc w:val="both"/>
        <w:rPr>
          <w:color w:val="000000"/>
        </w:rPr>
      </w:pPr>
      <w:r w:rsidRPr="00432FBA">
        <w:rPr>
          <w:color w:val="000000"/>
        </w:rPr>
        <w:t>Связана ли добровольная бездетность с обособлением взрослых детей от пожилых родителей?</w:t>
      </w:r>
    </w:p>
    <w:p w14:paraId="724F9A11" w14:textId="77777777" w:rsidR="00DC70E3" w:rsidRPr="00432FBA" w:rsidRDefault="00DC70E3" w:rsidP="00DC70E3">
      <w:pPr>
        <w:pStyle w:val="ad"/>
        <w:widowControl w:val="0"/>
        <w:numPr>
          <w:ilvl w:val="0"/>
          <w:numId w:val="23"/>
        </w:numPr>
        <w:suppressAutoHyphens/>
        <w:spacing w:after="160"/>
        <w:contextualSpacing/>
        <w:jc w:val="both"/>
        <w:rPr>
          <w:color w:val="000000"/>
        </w:rPr>
      </w:pPr>
      <w:r w:rsidRPr="00432FBA">
        <w:rPr>
          <w:color w:val="000000"/>
        </w:rPr>
        <w:t>Почему майорат оказался более сильным стимулом экономической активности, чем минорат?</w:t>
      </w:r>
    </w:p>
    <w:p w14:paraId="72D66ECA" w14:textId="77777777" w:rsidR="00DC70E3" w:rsidRPr="00432FBA" w:rsidRDefault="00DC70E3" w:rsidP="00DC70E3">
      <w:pPr>
        <w:pStyle w:val="ad"/>
        <w:widowControl w:val="0"/>
        <w:numPr>
          <w:ilvl w:val="0"/>
          <w:numId w:val="23"/>
        </w:numPr>
        <w:suppressAutoHyphens/>
        <w:spacing w:after="160"/>
        <w:contextualSpacing/>
        <w:jc w:val="both"/>
        <w:rPr>
          <w:color w:val="000000"/>
        </w:rPr>
      </w:pPr>
      <w:r w:rsidRPr="00432FBA">
        <w:rPr>
          <w:color w:val="000000"/>
        </w:rPr>
        <w:t>На чем основана связь между системой майората и защищенностью частной собственности?</w:t>
      </w:r>
    </w:p>
    <w:p w14:paraId="27653BE3" w14:textId="77777777" w:rsidR="00DC70E3" w:rsidRPr="00432FBA" w:rsidRDefault="00DC70E3" w:rsidP="00DC70E3">
      <w:pPr>
        <w:pStyle w:val="ad"/>
        <w:widowControl w:val="0"/>
        <w:numPr>
          <w:ilvl w:val="0"/>
          <w:numId w:val="23"/>
        </w:numPr>
        <w:suppressAutoHyphens/>
        <w:contextualSpacing/>
        <w:jc w:val="both"/>
        <w:rPr>
          <w:color w:val="000000"/>
        </w:rPr>
      </w:pPr>
      <w:r w:rsidRPr="00432FBA">
        <w:rPr>
          <w:color w:val="000000"/>
        </w:rPr>
        <w:t xml:space="preserve">Против чего выступали революционеры – против майоратной семьи или против семьи вообще?  </w:t>
      </w:r>
    </w:p>
    <w:p w14:paraId="71B73AB8" w14:textId="77777777" w:rsidR="008F2C31" w:rsidRPr="00432FBA" w:rsidRDefault="00DC70E3" w:rsidP="00DC70E3">
      <w:pPr>
        <w:pStyle w:val="ad"/>
        <w:widowControl w:val="0"/>
        <w:numPr>
          <w:ilvl w:val="0"/>
          <w:numId w:val="23"/>
        </w:numPr>
        <w:suppressAutoHyphens/>
        <w:contextualSpacing/>
        <w:jc w:val="both"/>
        <w:rPr>
          <w:color w:val="000000"/>
        </w:rPr>
      </w:pPr>
      <w:r w:rsidRPr="00432FBA">
        <w:rPr>
          <w:color w:val="000000"/>
        </w:rPr>
        <w:t>Почему революционеры и либералы рассматривали и рассматривают до сих пор семью как тормоз для общественного прогресса?</w:t>
      </w:r>
    </w:p>
    <w:p w14:paraId="1D549B15" w14:textId="77777777" w:rsidR="00DC70E3" w:rsidRPr="00432FBA" w:rsidRDefault="00DC70E3" w:rsidP="006942B5">
      <w:pPr>
        <w:jc w:val="center"/>
        <w:rPr>
          <w:b/>
          <w:color w:val="000000"/>
        </w:rPr>
      </w:pPr>
    </w:p>
    <w:p w14:paraId="51CE4061" w14:textId="77777777" w:rsidR="00DC70E3" w:rsidRPr="00432FBA" w:rsidRDefault="00DC70E3" w:rsidP="00DC70E3">
      <w:pPr>
        <w:jc w:val="both"/>
        <w:rPr>
          <w:b/>
          <w:bCs/>
          <w:color w:val="000000"/>
          <w:kern w:val="24"/>
        </w:rPr>
      </w:pPr>
      <w:r w:rsidRPr="00432FBA">
        <w:rPr>
          <w:b/>
          <w:bCs/>
          <w:color w:val="000000"/>
          <w:kern w:val="24"/>
        </w:rPr>
        <w:lastRenderedPageBreak/>
        <w:t>Темы рефератов:</w:t>
      </w:r>
    </w:p>
    <w:p w14:paraId="7088BB94" w14:textId="77777777" w:rsidR="00DC70E3" w:rsidRPr="00432FBA" w:rsidRDefault="00DC70E3" w:rsidP="00DC70E3">
      <w:pPr>
        <w:jc w:val="both"/>
        <w:rPr>
          <w:b/>
          <w:bCs/>
          <w:color w:val="000000"/>
          <w:kern w:val="24"/>
        </w:rPr>
      </w:pPr>
    </w:p>
    <w:p w14:paraId="4890FDA6" w14:textId="77777777" w:rsidR="00DC70E3" w:rsidRPr="00432FBA" w:rsidRDefault="00DC70E3" w:rsidP="00DC70E3">
      <w:pPr>
        <w:pStyle w:val="22"/>
        <w:numPr>
          <w:ilvl w:val="0"/>
          <w:numId w:val="24"/>
        </w:numPr>
        <w:suppressAutoHyphens/>
        <w:rPr>
          <w:rFonts w:ascii="Times New Roman" w:hAnsi="Times New Roman" w:cs="Times New Roman"/>
          <w:color w:val="000000"/>
          <w:sz w:val="24"/>
          <w:szCs w:val="24"/>
        </w:rPr>
      </w:pPr>
      <w:r w:rsidRPr="00432FBA">
        <w:rPr>
          <w:rFonts w:ascii="Times New Roman" w:hAnsi="Times New Roman" w:cs="Times New Roman"/>
          <w:color w:val="000000"/>
          <w:sz w:val="24"/>
          <w:szCs w:val="24"/>
        </w:rPr>
        <w:t xml:space="preserve">Экономическое поведение взрослых детей из малодетных и многодетных семей. </w:t>
      </w:r>
    </w:p>
    <w:p w14:paraId="7D5F9DE5" w14:textId="77777777" w:rsidR="00DC70E3" w:rsidRPr="00432FBA" w:rsidRDefault="00DC70E3" w:rsidP="00DC70E3">
      <w:pPr>
        <w:pStyle w:val="22"/>
        <w:numPr>
          <w:ilvl w:val="0"/>
          <w:numId w:val="24"/>
        </w:numPr>
        <w:suppressAutoHyphens/>
        <w:rPr>
          <w:rFonts w:ascii="Times New Roman" w:hAnsi="Times New Roman" w:cs="Times New Roman"/>
          <w:color w:val="000000"/>
          <w:sz w:val="24"/>
          <w:szCs w:val="24"/>
        </w:rPr>
      </w:pPr>
      <w:r w:rsidRPr="00432FBA">
        <w:rPr>
          <w:rFonts w:ascii="Times New Roman" w:hAnsi="Times New Roman" w:cs="Times New Roman"/>
          <w:color w:val="000000"/>
          <w:sz w:val="24"/>
          <w:szCs w:val="24"/>
        </w:rPr>
        <w:t xml:space="preserve">Социальная приемлемость развода, вызванного произволом его инициатора и не связанного с виной другого супруга. </w:t>
      </w:r>
    </w:p>
    <w:p w14:paraId="58395D2A" w14:textId="77777777" w:rsidR="00DC70E3" w:rsidRPr="00432FBA" w:rsidRDefault="00DC70E3" w:rsidP="00DC70E3">
      <w:pPr>
        <w:pStyle w:val="22"/>
        <w:numPr>
          <w:ilvl w:val="0"/>
          <w:numId w:val="24"/>
        </w:numPr>
        <w:suppressAutoHyphens/>
        <w:rPr>
          <w:rFonts w:ascii="Times New Roman" w:hAnsi="Times New Roman" w:cs="Times New Roman"/>
          <w:bCs/>
          <w:color w:val="000000"/>
          <w:sz w:val="24"/>
          <w:szCs w:val="24"/>
        </w:rPr>
      </w:pPr>
      <w:r w:rsidRPr="00432FBA">
        <w:rPr>
          <w:rFonts w:ascii="Times New Roman" w:hAnsi="Times New Roman" w:cs="Times New Roman"/>
          <w:color w:val="000000"/>
          <w:sz w:val="24"/>
          <w:szCs w:val="24"/>
        </w:rPr>
        <w:t>Причины и последствия отделения взрослых детей от родителей без намерения создать свои семьи.</w:t>
      </w:r>
    </w:p>
    <w:p w14:paraId="2BB80194" w14:textId="77777777" w:rsidR="00DC70E3" w:rsidRPr="00432FBA" w:rsidRDefault="00DC70E3" w:rsidP="00DC70E3">
      <w:pPr>
        <w:pStyle w:val="22"/>
        <w:numPr>
          <w:ilvl w:val="0"/>
          <w:numId w:val="24"/>
        </w:numPr>
        <w:suppressAutoHyphens/>
        <w:rPr>
          <w:rFonts w:ascii="Times New Roman" w:hAnsi="Times New Roman" w:cs="Times New Roman"/>
          <w:bCs/>
          <w:color w:val="000000"/>
          <w:sz w:val="24"/>
          <w:szCs w:val="24"/>
        </w:rPr>
      </w:pPr>
      <w:r w:rsidRPr="00432FBA">
        <w:rPr>
          <w:rFonts w:ascii="Times New Roman" w:hAnsi="Times New Roman" w:cs="Times New Roman"/>
          <w:bCs/>
          <w:color w:val="000000"/>
          <w:sz w:val="24"/>
          <w:szCs w:val="24"/>
        </w:rPr>
        <w:t>Причины и последствия отсутствия майората в России.</w:t>
      </w:r>
    </w:p>
    <w:p w14:paraId="4D216521" w14:textId="77777777" w:rsidR="00DC70E3" w:rsidRPr="00432FBA" w:rsidRDefault="00DC70E3" w:rsidP="00DC70E3">
      <w:pPr>
        <w:pStyle w:val="22"/>
        <w:numPr>
          <w:ilvl w:val="0"/>
          <w:numId w:val="24"/>
        </w:numPr>
        <w:suppressAutoHyphens/>
        <w:rPr>
          <w:rFonts w:ascii="Times New Roman" w:hAnsi="Times New Roman" w:cs="Times New Roman"/>
          <w:bCs/>
          <w:color w:val="000000"/>
          <w:sz w:val="24"/>
          <w:szCs w:val="24"/>
        </w:rPr>
      </w:pPr>
      <w:r w:rsidRPr="00432FBA">
        <w:rPr>
          <w:rFonts w:ascii="Times New Roman" w:hAnsi="Times New Roman" w:cs="Times New Roman"/>
          <w:color w:val="000000"/>
          <w:sz w:val="24"/>
          <w:szCs w:val="24"/>
        </w:rPr>
        <w:t>Семейная иерархия и социальное неравенство</w:t>
      </w:r>
    </w:p>
    <w:p w14:paraId="15317F14" w14:textId="77777777" w:rsidR="00DC70E3" w:rsidRPr="00432FBA" w:rsidRDefault="00DC70E3" w:rsidP="00DC70E3">
      <w:pPr>
        <w:jc w:val="both"/>
        <w:rPr>
          <w:b/>
          <w:bCs/>
          <w:color w:val="000000"/>
          <w:kern w:val="24"/>
        </w:rPr>
      </w:pPr>
    </w:p>
    <w:p w14:paraId="26E4DECF" w14:textId="52DD2222" w:rsidR="00DC70E3" w:rsidRDefault="00DC70E3" w:rsidP="00DC70E3">
      <w:pPr>
        <w:jc w:val="both"/>
        <w:rPr>
          <w:b/>
          <w:bCs/>
          <w:color w:val="000000"/>
          <w:kern w:val="24"/>
        </w:rPr>
      </w:pPr>
      <w:r w:rsidRPr="00432FBA">
        <w:rPr>
          <w:b/>
          <w:bCs/>
          <w:color w:val="000000"/>
          <w:kern w:val="24"/>
        </w:rPr>
        <w:t>Темы эссе:</w:t>
      </w:r>
    </w:p>
    <w:p w14:paraId="08734B25" w14:textId="77777777" w:rsidR="003C7C23" w:rsidRPr="00432FBA" w:rsidRDefault="003C7C23" w:rsidP="00DC70E3">
      <w:pPr>
        <w:jc w:val="both"/>
        <w:rPr>
          <w:b/>
          <w:bCs/>
          <w:color w:val="000000"/>
          <w:kern w:val="24"/>
        </w:rPr>
      </w:pPr>
    </w:p>
    <w:p w14:paraId="35447C0C" w14:textId="77777777" w:rsidR="00DC70E3" w:rsidRPr="00432FBA" w:rsidRDefault="00DC70E3" w:rsidP="00DC70E3">
      <w:pPr>
        <w:pStyle w:val="22"/>
        <w:numPr>
          <w:ilvl w:val="0"/>
          <w:numId w:val="25"/>
        </w:numPr>
        <w:suppressAutoHyphens/>
        <w:ind w:left="0" w:firstLine="0"/>
        <w:rPr>
          <w:rFonts w:ascii="Times New Roman" w:hAnsi="Times New Roman" w:cs="Times New Roman"/>
          <w:color w:val="000000"/>
          <w:sz w:val="24"/>
          <w:szCs w:val="24"/>
        </w:rPr>
      </w:pPr>
      <w:r w:rsidRPr="00432FBA">
        <w:rPr>
          <w:rFonts w:ascii="Times New Roman" w:hAnsi="Times New Roman" w:cs="Times New Roman"/>
          <w:color w:val="000000"/>
          <w:sz w:val="24"/>
          <w:szCs w:val="24"/>
        </w:rPr>
        <w:t>Влияние вступления в брак на экономическую активность мужчин и женщин.</w:t>
      </w:r>
    </w:p>
    <w:p w14:paraId="1F57B1D3" w14:textId="77777777" w:rsidR="00DC70E3" w:rsidRPr="00432FBA" w:rsidRDefault="00DC70E3" w:rsidP="00DC70E3">
      <w:pPr>
        <w:pStyle w:val="22"/>
        <w:numPr>
          <w:ilvl w:val="0"/>
          <w:numId w:val="25"/>
        </w:numPr>
        <w:suppressAutoHyphens/>
        <w:ind w:left="0" w:firstLine="0"/>
        <w:rPr>
          <w:rFonts w:ascii="Times New Roman" w:hAnsi="Times New Roman" w:cs="Times New Roman"/>
          <w:color w:val="000000"/>
          <w:sz w:val="24"/>
          <w:szCs w:val="24"/>
        </w:rPr>
      </w:pPr>
      <w:r w:rsidRPr="00432FBA">
        <w:rPr>
          <w:rFonts w:ascii="Times New Roman" w:hAnsi="Times New Roman" w:cs="Times New Roman"/>
          <w:color w:val="000000"/>
          <w:sz w:val="24"/>
          <w:szCs w:val="24"/>
        </w:rPr>
        <w:t>Разводы и сожительства как две стороны одной медали.</w:t>
      </w:r>
    </w:p>
    <w:p w14:paraId="024DC0DA" w14:textId="77777777" w:rsidR="00DC70E3" w:rsidRPr="00432FBA" w:rsidRDefault="00DC70E3" w:rsidP="00DC70E3">
      <w:pPr>
        <w:pStyle w:val="22"/>
        <w:numPr>
          <w:ilvl w:val="0"/>
          <w:numId w:val="25"/>
        </w:numPr>
        <w:suppressAutoHyphens/>
        <w:ind w:left="0" w:firstLine="0"/>
        <w:rPr>
          <w:rFonts w:ascii="Times New Roman" w:hAnsi="Times New Roman" w:cs="Times New Roman"/>
          <w:color w:val="000000"/>
          <w:sz w:val="24"/>
          <w:szCs w:val="24"/>
        </w:rPr>
      </w:pPr>
      <w:r w:rsidRPr="00432FBA">
        <w:rPr>
          <w:rFonts w:ascii="Times New Roman" w:hAnsi="Times New Roman" w:cs="Times New Roman"/>
          <w:color w:val="000000"/>
          <w:sz w:val="24"/>
          <w:szCs w:val="24"/>
        </w:rPr>
        <w:t>Демократические и демографические критерии оценки феномена добровольной бездетности.</w:t>
      </w:r>
    </w:p>
    <w:p w14:paraId="7BEC0C76" w14:textId="77777777" w:rsidR="00DC70E3" w:rsidRPr="00432FBA" w:rsidRDefault="00DC70E3" w:rsidP="00DC70E3">
      <w:pPr>
        <w:pStyle w:val="22"/>
        <w:numPr>
          <w:ilvl w:val="0"/>
          <w:numId w:val="25"/>
        </w:numPr>
        <w:suppressAutoHyphens/>
        <w:ind w:left="0" w:firstLine="0"/>
        <w:rPr>
          <w:rFonts w:ascii="Times New Roman" w:hAnsi="Times New Roman" w:cs="Times New Roman"/>
          <w:color w:val="000000"/>
          <w:sz w:val="24"/>
          <w:szCs w:val="24"/>
        </w:rPr>
      </w:pPr>
      <w:r w:rsidRPr="00432FBA">
        <w:rPr>
          <w:rFonts w:ascii="Times New Roman" w:hAnsi="Times New Roman" w:cs="Times New Roman"/>
          <w:color w:val="000000"/>
          <w:sz w:val="24"/>
          <w:szCs w:val="24"/>
        </w:rPr>
        <w:t xml:space="preserve">Майорат и минорат как два исторических типа расширенной </w:t>
      </w:r>
      <w:proofErr w:type="spellStart"/>
      <w:r w:rsidRPr="00432FBA">
        <w:rPr>
          <w:rFonts w:ascii="Times New Roman" w:hAnsi="Times New Roman" w:cs="Times New Roman"/>
          <w:color w:val="000000"/>
          <w:sz w:val="24"/>
          <w:szCs w:val="24"/>
        </w:rPr>
        <w:t>одноветвевой</w:t>
      </w:r>
      <w:proofErr w:type="spellEnd"/>
      <w:r w:rsidRPr="00432FBA">
        <w:rPr>
          <w:rFonts w:ascii="Times New Roman" w:hAnsi="Times New Roman" w:cs="Times New Roman"/>
          <w:color w:val="000000"/>
          <w:sz w:val="24"/>
          <w:szCs w:val="24"/>
        </w:rPr>
        <w:t xml:space="preserve"> семьи.</w:t>
      </w:r>
    </w:p>
    <w:p w14:paraId="29A6FD96" w14:textId="77777777" w:rsidR="00DC70E3" w:rsidRPr="00432FBA" w:rsidRDefault="00DC70E3" w:rsidP="00DC70E3">
      <w:pPr>
        <w:pStyle w:val="22"/>
        <w:numPr>
          <w:ilvl w:val="0"/>
          <w:numId w:val="25"/>
        </w:numPr>
        <w:suppressAutoHyphens/>
        <w:ind w:left="0" w:firstLine="0"/>
        <w:rPr>
          <w:rFonts w:ascii="Times New Roman" w:hAnsi="Times New Roman" w:cs="Times New Roman"/>
          <w:color w:val="000000"/>
          <w:sz w:val="24"/>
          <w:szCs w:val="24"/>
        </w:rPr>
      </w:pPr>
      <w:r w:rsidRPr="00432FBA">
        <w:rPr>
          <w:rFonts w:ascii="Times New Roman" w:hAnsi="Times New Roman" w:cs="Times New Roman"/>
          <w:color w:val="000000"/>
          <w:sz w:val="24"/>
          <w:szCs w:val="24"/>
        </w:rPr>
        <w:t>Право первородства как элемент семейной иерархии</w:t>
      </w:r>
    </w:p>
    <w:p w14:paraId="5D50C1E0" w14:textId="77777777" w:rsidR="003C7C23" w:rsidRDefault="003C7C23" w:rsidP="00354E53">
      <w:pPr>
        <w:pStyle w:val="af2"/>
        <w:jc w:val="both"/>
        <w:rPr>
          <w:rFonts w:ascii="Times New Roman" w:hAnsi="Times New Roman"/>
          <w:b/>
          <w:bCs/>
          <w:color w:val="000000"/>
          <w:sz w:val="24"/>
          <w:szCs w:val="24"/>
          <w:lang w:val="ru-RU"/>
        </w:rPr>
      </w:pPr>
    </w:p>
    <w:p w14:paraId="66914ACA" w14:textId="77777777" w:rsidR="00753928" w:rsidRDefault="00753928" w:rsidP="00354E53">
      <w:pPr>
        <w:pStyle w:val="af2"/>
        <w:jc w:val="both"/>
        <w:rPr>
          <w:rFonts w:ascii="Times New Roman" w:hAnsi="Times New Roman"/>
          <w:b/>
          <w:bCs/>
          <w:color w:val="000000"/>
          <w:sz w:val="24"/>
          <w:szCs w:val="24"/>
          <w:lang w:val="ru-RU"/>
        </w:rPr>
      </w:pPr>
    </w:p>
    <w:p w14:paraId="73868BFB" w14:textId="72B00A8A" w:rsidR="00354E53" w:rsidRPr="00432FBA" w:rsidRDefault="00354E53" w:rsidP="00354E53">
      <w:pPr>
        <w:pStyle w:val="af2"/>
        <w:jc w:val="both"/>
        <w:rPr>
          <w:rFonts w:ascii="Times New Roman" w:hAnsi="Times New Roman"/>
          <w:b/>
          <w:bCs/>
          <w:color w:val="000000"/>
          <w:sz w:val="24"/>
          <w:szCs w:val="24"/>
          <w:lang w:val="ru-RU"/>
        </w:rPr>
      </w:pPr>
      <w:r w:rsidRPr="00432FBA">
        <w:rPr>
          <w:rFonts w:ascii="Times New Roman" w:hAnsi="Times New Roman"/>
          <w:b/>
          <w:bCs/>
          <w:color w:val="000000"/>
          <w:sz w:val="24"/>
          <w:szCs w:val="24"/>
          <w:lang w:val="ru-RU"/>
        </w:rPr>
        <w:t xml:space="preserve">Пример тестового задания </w:t>
      </w:r>
    </w:p>
    <w:p w14:paraId="43F17289" w14:textId="77777777" w:rsidR="003C7C23" w:rsidRDefault="003C7C23" w:rsidP="00354E53">
      <w:pPr>
        <w:jc w:val="both"/>
        <w:rPr>
          <w:color w:val="000000"/>
        </w:rPr>
      </w:pPr>
    </w:p>
    <w:p w14:paraId="3DD5564C" w14:textId="7E2A9DB7" w:rsidR="00354E53" w:rsidRPr="00432FBA" w:rsidRDefault="00354E53" w:rsidP="00354E53">
      <w:pPr>
        <w:jc w:val="both"/>
        <w:rPr>
          <w:color w:val="000000"/>
        </w:rPr>
      </w:pPr>
      <w:r w:rsidRPr="00432FBA">
        <w:rPr>
          <w:color w:val="000000"/>
        </w:rPr>
        <w:t>(По каждому вопросу обведите кружком тот номер варианта ответа, который считаете правильным)</w:t>
      </w:r>
    </w:p>
    <w:p w14:paraId="3C5C87AA" w14:textId="77777777" w:rsidR="00354E53" w:rsidRPr="00432FBA" w:rsidRDefault="00354E53" w:rsidP="00354E53">
      <w:pPr>
        <w:jc w:val="both"/>
        <w:rPr>
          <w:b/>
          <w:color w:val="000000"/>
        </w:rPr>
      </w:pPr>
    </w:p>
    <w:p w14:paraId="44CD475E" w14:textId="77777777" w:rsidR="00354E53" w:rsidRPr="00432FBA" w:rsidRDefault="00354E53" w:rsidP="00354E53">
      <w:pPr>
        <w:pStyle w:val="ad"/>
        <w:numPr>
          <w:ilvl w:val="0"/>
          <w:numId w:val="27"/>
        </w:numPr>
        <w:contextualSpacing/>
        <w:jc w:val="both"/>
        <w:rPr>
          <w:b/>
          <w:color w:val="000000"/>
        </w:rPr>
      </w:pPr>
      <w:r w:rsidRPr="00432FBA">
        <w:rPr>
          <w:b/>
          <w:color w:val="000000"/>
        </w:rPr>
        <w:t>Какой тип семьи больше всего препятствовал расслоению общества на бедных и богатых?</w:t>
      </w:r>
    </w:p>
    <w:p w14:paraId="1237CD59" w14:textId="77777777" w:rsidR="00354E53" w:rsidRPr="00432FBA" w:rsidRDefault="00354E53" w:rsidP="00354E53">
      <w:pPr>
        <w:jc w:val="both"/>
        <w:rPr>
          <w:color w:val="000000"/>
        </w:rPr>
      </w:pPr>
    </w:p>
    <w:p w14:paraId="01CD8DE7" w14:textId="77777777" w:rsidR="00354E53" w:rsidRPr="00432FBA" w:rsidRDefault="00354E53" w:rsidP="00354E53">
      <w:pPr>
        <w:jc w:val="both"/>
        <w:rPr>
          <w:color w:val="000000"/>
        </w:rPr>
      </w:pPr>
      <w:r w:rsidRPr="00432FBA">
        <w:rPr>
          <w:color w:val="000000"/>
        </w:rPr>
        <w:t xml:space="preserve">[1] Расширенная разветвленная семья </w:t>
      </w:r>
    </w:p>
    <w:p w14:paraId="45C97DBB" w14:textId="77777777" w:rsidR="00354E53" w:rsidRPr="00432FBA" w:rsidRDefault="00354E53" w:rsidP="00354E53">
      <w:pPr>
        <w:jc w:val="both"/>
        <w:rPr>
          <w:color w:val="000000"/>
        </w:rPr>
      </w:pPr>
      <w:r w:rsidRPr="00432FBA">
        <w:rPr>
          <w:color w:val="000000"/>
        </w:rPr>
        <w:t xml:space="preserve">[2] Расширенная </w:t>
      </w:r>
      <w:proofErr w:type="spellStart"/>
      <w:r w:rsidRPr="00432FBA">
        <w:rPr>
          <w:color w:val="000000"/>
        </w:rPr>
        <w:t>одноветвевая</w:t>
      </w:r>
      <w:proofErr w:type="spellEnd"/>
      <w:r w:rsidRPr="00432FBA">
        <w:rPr>
          <w:color w:val="000000"/>
        </w:rPr>
        <w:t xml:space="preserve"> семья  </w:t>
      </w:r>
    </w:p>
    <w:p w14:paraId="5DE94C38" w14:textId="77777777" w:rsidR="00354E53" w:rsidRPr="00432FBA" w:rsidRDefault="00354E53" w:rsidP="00354E53">
      <w:pPr>
        <w:jc w:val="both"/>
        <w:rPr>
          <w:color w:val="000000"/>
        </w:rPr>
      </w:pPr>
      <w:r w:rsidRPr="00432FBA">
        <w:rPr>
          <w:color w:val="000000"/>
        </w:rPr>
        <w:t>[3] Нуклеарная семья</w:t>
      </w:r>
    </w:p>
    <w:p w14:paraId="5A1DF6A7" w14:textId="77777777" w:rsidR="00354E53" w:rsidRPr="00432FBA" w:rsidRDefault="00354E53" w:rsidP="00354E53">
      <w:pPr>
        <w:jc w:val="both"/>
        <w:rPr>
          <w:b/>
          <w:color w:val="000000"/>
        </w:rPr>
      </w:pPr>
    </w:p>
    <w:p w14:paraId="05EFBD3B" w14:textId="77777777" w:rsidR="00354E53" w:rsidRPr="00432FBA" w:rsidRDefault="00354E53" w:rsidP="00354E53">
      <w:pPr>
        <w:jc w:val="both"/>
        <w:rPr>
          <w:b/>
          <w:color w:val="000000"/>
        </w:rPr>
      </w:pPr>
      <w:r w:rsidRPr="00432FBA">
        <w:rPr>
          <w:b/>
          <w:color w:val="000000"/>
        </w:rPr>
        <w:lastRenderedPageBreak/>
        <w:t xml:space="preserve">2. Майоратная и </w:t>
      </w:r>
      <w:proofErr w:type="spellStart"/>
      <w:r w:rsidRPr="00432FBA">
        <w:rPr>
          <w:b/>
          <w:color w:val="000000"/>
        </w:rPr>
        <w:t>миноратная</w:t>
      </w:r>
      <w:proofErr w:type="spellEnd"/>
      <w:r w:rsidRPr="00432FBA">
        <w:rPr>
          <w:b/>
          <w:color w:val="000000"/>
        </w:rPr>
        <w:t xml:space="preserve"> семья являются разновидностями?</w:t>
      </w:r>
    </w:p>
    <w:p w14:paraId="593B4391" w14:textId="77777777" w:rsidR="00354E53" w:rsidRPr="00432FBA" w:rsidRDefault="00354E53" w:rsidP="00354E53">
      <w:pPr>
        <w:jc w:val="both"/>
        <w:rPr>
          <w:color w:val="000000"/>
        </w:rPr>
      </w:pPr>
    </w:p>
    <w:p w14:paraId="519C0849" w14:textId="77777777" w:rsidR="00354E53" w:rsidRPr="00432FBA" w:rsidRDefault="00354E53" w:rsidP="00354E53">
      <w:pPr>
        <w:jc w:val="both"/>
        <w:rPr>
          <w:color w:val="000000"/>
        </w:rPr>
      </w:pPr>
      <w:r w:rsidRPr="00432FBA">
        <w:rPr>
          <w:color w:val="000000"/>
        </w:rPr>
        <w:t xml:space="preserve">[1] Расширенной разветвленной семьи </w:t>
      </w:r>
    </w:p>
    <w:p w14:paraId="69F6C6F6" w14:textId="77777777" w:rsidR="00354E53" w:rsidRPr="00432FBA" w:rsidRDefault="00354E53" w:rsidP="00354E53">
      <w:pPr>
        <w:jc w:val="both"/>
        <w:rPr>
          <w:color w:val="000000"/>
        </w:rPr>
      </w:pPr>
      <w:r w:rsidRPr="00432FBA">
        <w:rPr>
          <w:color w:val="000000"/>
        </w:rPr>
        <w:t xml:space="preserve">[2] Расширенной </w:t>
      </w:r>
      <w:proofErr w:type="spellStart"/>
      <w:r w:rsidRPr="00432FBA">
        <w:rPr>
          <w:color w:val="000000"/>
        </w:rPr>
        <w:t>одноветвевой</w:t>
      </w:r>
      <w:proofErr w:type="spellEnd"/>
      <w:r w:rsidRPr="00432FBA">
        <w:rPr>
          <w:color w:val="000000"/>
        </w:rPr>
        <w:t xml:space="preserve"> семьи </w:t>
      </w:r>
    </w:p>
    <w:p w14:paraId="3B3BC188" w14:textId="77777777" w:rsidR="00354E53" w:rsidRPr="00432FBA" w:rsidRDefault="00354E53" w:rsidP="00354E53">
      <w:pPr>
        <w:jc w:val="both"/>
        <w:rPr>
          <w:color w:val="000000"/>
        </w:rPr>
      </w:pPr>
      <w:r w:rsidRPr="00432FBA">
        <w:rPr>
          <w:color w:val="000000"/>
        </w:rPr>
        <w:t>[3] Нуклеарной семьи</w:t>
      </w:r>
    </w:p>
    <w:p w14:paraId="7E7C4309" w14:textId="77777777" w:rsidR="00354E53" w:rsidRPr="00432FBA" w:rsidRDefault="00354E53" w:rsidP="00354E53">
      <w:pPr>
        <w:jc w:val="both"/>
        <w:rPr>
          <w:b/>
          <w:color w:val="000000"/>
        </w:rPr>
      </w:pPr>
    </w:p>
    <w:p w14:paraId="0024BF29" w14:textId="77777777" w:rsidR="00354E53" w:rsidRPr="00432FBA" w:rsidRDefault="00354E53" w:rsidP="00354E53">
      <w:pPr>
        <w:jc w:val="both"/>
        <w:rPr>
          <w:b/>
          <w:color w:val="000000"/>
        </w:rPr>
      </w:pPr>
      <w:r w:rsidRPr="00432FBA">
        <w:rPr>
          <w:b/>
          <w:color w:val="000000"/>
        </w:rPr>
        <w:t>3. Какие семьи были более характерны для стран с высокой плотностью населения?</w:t>
      </w:r>
    </w:p>
    <w:p w14:paraId="1CC64A5C" w14:textId="77777777" w:rsidR="00354E53" w:rsidRPr="00432FBA" w:rsidRDefault="00354E53" w:rsidP="00354E53">
      <w:pPr>
        <w:jc w:val="both"/>
        <w:rPr>
          <w:color w:val="000000"/>
        </w:rPr>
      </w:pPr>
    </w:p>
    <w:p w14:paraId="7E1F6351" w14:textId="77777777" w:rsidR="00354E53" w:rsidRPr="00432FBA" w:rsidRDefault="00354E53" w:rsidP="00354E53">
      <w:pPr>
        <w:jc w:val="both"/>
        <w:rPr>
          <w:color w:val="000000"/>
        </w:rPr>
      </w:pPr>
      <w:r w:rsidRPr="00432FBA">
        <w:rPr>
          <w:color w:val="000000"/>
        </w:rPr>
        <w:t xml:space="preserve">[1] </w:t>
      </w:r>
      <w:proofErr w:type="spellStart"/>
      <w:r w:rsidRPr="00432FBA">
        <w:rPr>
          <w:color w:val="000000"/>
        </w:rPr>
        <w:t>Миноратные</w:t>
      </w:r>
      <w:proofErr w:type="spellEnd"/>
      <w:r w:rsidRPr="00432FBA">
        <w:rPr>
          <w:color w:val="000000"/>
        </w:rPr>
        <w:t xml:space="preserve"> семьи </w:t>
      </w:r>
    </w:p>
    <w:p w14:paraId="153215FC" w14:textId="77777777" w:rsidR="00354E53" w:rsidRPr="00432FBA" w:rsidRDefault="00354E53" w:rsidP="00354E53">
      <w:pPr>
        <w:jc w:val="both"/>
        <w:rPr>
          <w:color w:val="000000"/>
        </w:rPr>
      </w:pPr>
      <w:r w:rsidRPr="00432FBA">
        <w:rPr>
          <w:color w:val="000000"/>
        </w:rPr>
        <w:t xml:space="preserve">[2] Майоратные семьи </w:t>
      </w:r>
    </w:p>
    <w:p w14:paraId="3D822C41" w14:textId="77777777" w:rsidR="00354E53" w:rsidRPr="00432FBA" w:rsidRDefault="00354E53" w:rsidP="00354E53">
      <w:pPr>
        <w:jc w:val="both"/>
        <w:rPr>
          <w:color w:val="000000"/>
        </w:rPr>
      </w:pPr>
      <w:r w:rsidRPr="00432FBA">
        <w:rPr>
          <w:color w:val="000000"/>
        </w:rPr>
        <w:t>[3] И те, и другие в равной мере</w:t>
      </w:r>
    </w:p>
    <w:p w14:paraId="45E88CEF" w14:textId="77777777" w:rsidR="00354E53" w:rsidRPr="00432FBA" w:rsidRDefault="00354E53" w:rsidP="00354E53">
      <w:pPr>
        <w:jc w:val="both"/>
        <w:rPr>
          <w:b/>
          <w:color w:val="000000"/>
        </w:rPr>
      </w:pPr>
    </w:p>
    <w:p w14:paraId="05738611" w14:textId="77777777" w:rsidR="00354E53" w:rsidRPr="00432FBA" w:rsidRDefault="00354E53" w:rsidP="00354E53">
      <w:pPr>
        <w:jc w:val="both"/>
        <w:rPr>
          <w:b/>
          <w:color w:val="000000"/>
        </w:rPr>
      </w:pPr>
      <w:r w:rsidRPr="00432FBA">
        <w:rPr>
          <w:b/>
          <w:color w:val="000000"/>
        </w:rPr>
        <w:t>4. В каких крестьянских семьях не допускался раздел недвижимости при наследовании?</w:t>
      </w:r>
    </w:p>
    <w:p w14:paraId="3BEAFA77" w14:textId="77777777" w:rsidR="00354E53" w:rsidRPr="00432FBA" w:rsidRDefault="00354E53" w:rsidP="00354E53">
      <w:pPr>
        <w:jc w:val="both"/>
        <w:rPr>
          <w:color w:val="000000"/>
        </w:rPr>
      </w:pPr>
    </w:p>
    <w:p w14:paraId="40977B3A" w14:textId="77777777" w:rsidR="00354E53" w:rsidRPr="00432FBA" w:rsidRDefault="00354E53" w:rsidP="00354E53">
      <w:pPr>
        <w:jc w:val="both"/>
        <w:rPr>
          <w:color w:val="000000"/>
        </w:rPr>
      </w:pPr>
      <w:r w:rsidRPr="00432FBA">
        <w:rPr>
          <w:color w:val="000000"/>
        </w:rPr>
        <w:t xml:space="preserve">[1] В майоратных семьях  </w:t>
      </w:r>
      <w:r w:rsidRPr="00432FBA">
        <w:rPr>
          <w:color w:val="000000"/>
        </w:rPr>
        <w:tab/>
      </w:r>
      <w:r w:rsidRPr="00432FBA">
        <w:rPr>
          <w:color w:val="000000"/>
        </w:rPr>
        <w:tab/>
      </w:r>
    </w:p>
    <w:p w14:paraId="0E5F2B4D" w14:textId="77777777" w:rsidR="00354E53" w:rsidRPr="00432FBA" w:rsidRDefault="00354E53" w:rsidP="00354E53">
      <w:pPr>
        <w:jc w:val="both"/>
        <w:rPr>
          <w:color w:val="000000"/>
        </w:rPr>
      </w:pPr>
      <w:r w:rsidRPr="00432FBA">
        <w:rPr>
          <w:color w:val="000000"/>
        </w:rPr>
        <w:t xml:space="preserve">[2] В </w:t>
      </w:r>
      <w:proofErr w:type="spellStart"/>
      <w:r w:rsidRPr="00432FBA">
        <w:rPr>
          <w:color w:val="000000"/>
        </w:rPr>
        <w:t>миноратных</w:t>
      </w:r>
      <w:proofErr w:type="spellEnd"/>
      <w:r w:rsidRPr="00432FBA">
        <w:rPr>
          <w:color w:val="000000"/>
        </w:rPr>
        <w:t xml:space="preserve"> семьях </w:t>
      </w:r>
      <w:r w:rsidRPr="00432FBA">
        <w:rPr>
          <w:color w:val="000000"/>
        </w:rPr>
        <w:tab/>
      </w:r>
      <w:r w:rsidRPr="00432FBA">
        <w:rPr>
          <w:color w:val="000000"/>
        </w:rPr>
        <w:tab/>
      </w:r>
      <w:r w:rsidRPr="00432FBA">
        <w:rPr>
          <w:color w:val="000000"/>
        </w:rPr>
        <w:tab/>
      </w:r>
    </w:p>
    <w:p w14:paraId="740CEA88" w14:textId="77777777" w:rsidR="00354E53" w:rsidRPr="00432FBA" w:rsidRDefault="00354E53" w:rsidP="00354E53">
      <w:pPr>
        <w:jc w:val="both"/>
        <w:rPr>
          <w:color w:val="000000"/>
        </w:rPr>
      </w:pPr>
      <w:r w:rsidRPr="00432FBA">
        <w:rPr>
          <w:color w:val="000000"/>
        </w:rPr>
        <w:t>[3] Ни в тех, ни в других</w:t>
      </w:r>
    </w:p>
    <w:p w14:paraId="2E8E6123" w14:textId="77777777" w:rsidR="00354E53" w:rsidRPr="00432FBA" w:rsidRDefault="00354E53" w:rsidP="00354E53">
      <w:pPr>
        <w:jc w:val="both"/>
        <w:rPr>
          <w:b/>
          <w:color w:val="000000"/>
        </w:rPr>
      </w:pPr>
    </w:p>
    <w:p w14:paraId="298107B6" w14:textId="77777777" w:rsidR="00354E53" w:rsidRPr="00432FBA" w:rsidRDefault="00354E53" w:rsidP="00354E53">
      <w:pPr>
        <w:jc w:val="both"/>
        <w:rPr>
          <w:b/>
          <w:color w:val="000000"/>
        </w:rPr>
      </w:pPr>
      <w:r w:rsidRPr="00432FBA">
        <w:rPr>
          <w:b/>
          <w:color w:val="000000"/>
        </w:rPr>
        <w:t>5. Для каких европейских стран был характерен майорат?</w:t>
      </w:r>
    </w:p>
    <w:p w14:paraId="56118ABC" w14:textId="77777777" w:rsidR="00354E53" w:rsidRPr="00432FBA" w:rsidRDefault="00354E53" w:rsidP="00354E53">
      <w:pPr>
        <w:jc w:val="both"/>
        <w:rPr>
          <w:color w:val="000000"/>
        </w:rPr>
      </w:pPr>
    </w:p>
    <w:p w14:paraId="7A044248" w14:textId="77777777" w:rsidR="00354E53" w:rsidRPr="00432FBA" w:rsidRDefault="00354E53" w:rsidP="00354E53">
      <w:pPr>
        <w:jc w:val="both"/>
        <w:rPr>
          <w:color w:val="000000"/>
        </w:rPr>
      </w:pPr>
      <w:r w:rsidRPr="00432FBA">
        <w:rPr>
          <w:color w:val="000000"/>
        </w:rPr>
        <w:t>[1] Для католических</w:t>
      </w:r>
      <w:r w:rsidRPr="00432FBA">
        <w:rPr>
          <w:color w:val="000000"/>
        </w:rPr>
        <w:tab/>
      </w:r>
      <w:r w:rsidRPr="00432FBA">
        <w:rPr>
          <w:color w:val="000000"/>
        </w:rPr>
        <w:tab/>
      </w:r>
    </w:p>
    <w:p w14:paraId="106FCB41" w14:textId="77777777" w:rsidR="00354E53" w:rsidRPr="00432FBA" w:rsidRDefault="00354E53" w:rsidP="00354E53">
      <w:pPr>
        <w:jc w:val="both"/>
        <w:rPr>
          <w:color w:val="000000"/>
        </w:rPr>
      </w:pPr>
      <w:r w:rsidRPr="00432FBA">
        <w:rPr>
          <w:color w:val="000000"/>
        </w:rPr>
        <w:t>[2] Для протестантских</w:t>
      </w:r>
      <w:r w:rsidRPr="00432FBA">
        <w:rPr>
          <w:color w:val="000000"/>
        </w:rPr>
        <w:tab/>
      </w:r>
      <w:r w:rsidRPr="00432FBA">
        <w:rPr>
          <w:color w:val="000000"/>
        </w:rPr>
        <w:tab/>
      </w:r>
    </w:p>
    <w:p w14:paraId="2BD54346" w14:textId="77777777" w:rsidR="00354E53" w:rsidRPr="00432FBA" w:rsidRDefault="00354E53" w:rsidP="00354E53">
      <w:pPr>
        <w:jc w:val="both"/>
        <w:rPr>
          <w:color w:val="000000"/>
        </w:rPr>
      </w:pPr>
      <w:r w:rsidRPr="00432FBA">
        <w:rPr>
          <w:color w:val="000000"/>
        </w:rPr>
        <w:t>[3] И для тех, и для других</w:t>
      </w:r>
    </w:p>
    <w:p w14:paraId="1352A6BE" w14:textId="77777777" w:rsidR="003C7C23" w:rsidRDefault="003C7C23" w:rsidP="00354E53">
      <w:pPr>
        <w:jc w:val="both"/>
        <w:rPr>
          <w:b/>
          <w:color w:val="000000"/>
        </w:rPr>
      </w:pPr>
    </w:p>
    <w:p w14:paraId="422E57F5" w14:textId="20C3D1C1" w:rsidR="00354E53" w:rsidRPr="00432FBA" w:rsidRDefault="00354E53" w:rsidP="00354E53">
      <w:pPr>
        <w:jc w:val="both"/>
        <w:rPr>
          <w:b/>
          <w:color w:val="000000"/>
        </w:rPr>
      </w:pPr>
      <w:r w:rsidRPr="00432FBA">
        <w:rPr>
          <w:b/>
          <w:color w:val="000000"/>
        </w:rPr>
        <w:t>6. Почему майорат не утвердился в России?</w:t>
      </w:r>
    </w:p>
    <w:p w14:paraId="06F130F1" w14:textId="77777777" w:rsidR="00354E53" w:rsidRPr="00432FBA" w:rsidRDefault="00354E53" w:rsidP="00354E53">
      <w:pPr>
        <w:jc w:val="both"/>
        <w:rPr>
          <w:color w:val="000000"/>
        </w:rPr>
      </w:pPr>
    </w:p>
    <w:p w14:paraId="6DEF4658" w14:textId="77777777" w:rsidR="00354E53" w:rsidRPr="00432FBA" w:rsidRDefault="00354E53" w:rsidP="00354E53">
      <w:pPr>
        <w:jc w:val="both"/>
        <w:rPr>
          <w:color w:val="000000"/>
        </w:rPr>
      </w:pPr>
      <w:r w:rsidRPr="00432FBA">
        <w:rPr>
          <w:color w:val="000000"/>
        </w:rPr>
        <w:t>[1] Для русского менталитета неприемлемо оставлять наследство одному сыну и обделять других</w:t>
      </w:r>
    </w:p>
    <w:p w14:paraId="0F6A9209" w14:textId="77777777" w:rsidR="00354E53" w:rsidRPr="00432FBA" w:rsidRDefault="00354E53" w:rsidP="00354E53">
      <w:pPr>
        <w:jc w:val="both"/>
        <w:rPr>
          <w:color w:val="000000"/>
        </w:rPr>
      </w:pPr>
      <w:r w:rsidRPr="00432FBA">
        <w:rPr>
          <w:color w:val="000000"/>
        </w:rPr>
        <w:t>[2] Гарантии защиты частной собственности были недостаточными</w:t>
      </w:r>
    </w:p>
    <w:p w14:paraId="067124B0" w14:textId="77777777" w:rsidR="00354E53" w:rsidRPr="00432FBA" w:rsidRDefault="00354E53" w:rsidP="00354E53">
      <w:pPr>
        <w:jc w:val="both"/>
        <w:rPr>
          <w:color w:val="000000"/>
        </w:rPr>
      </w:pPr>
      <w:r w:rsidRPr="00432FBA">
        <w:rPr>
          <w:color w:val="000000"/>
        </w:rPr>
        <w:t>[3] Оба объяснения верны</w:t>
      </w:r>
    </w:p>
    <w:p w14:paraId="3D991701" w14:textId="77777777" w:rsidR="00354E53" w:rsidRPr="00432FBA" w:rsidRDefault="00354E53" w:rsidP="00354E53">
      <w:pPr>
        <w:jc w:val="both"/>
        <w:rPr>
          <w:b/>
          <w:color w:val="000000"/>
        </w:rPr>
      </w:pPr>
    </w:p>
    <w:p w14:paraId="640E625B" w14:textId="77777777" w:rsidR="00753928" w:rsidRDefault="00753928" w:rsidP="00354E53">
      <w:pPr>
        <w:jc w:val="both"/>
        <w:rPr>
          <w:b/>
          <w:color w:val="000000"/>
        </w:rPr>
      </w:pPr>
    </w:p>
    <w:p w14:paraId="32D78DCF" w14:textId="77777777" w:rsidR="00753928" w:rsidRDefault="00753928" w:rsidP="00354E53">
      <w:pPr>
        <w:jc w:val="both"/>
        <w:rPr>
          <w:b/>
          <w:color w:val="000000"/>
        </w:rPr>
      </w:pPr>
    </w:p>
    <w:p w14:paraId="3A5E781F" w14:textId="77777777" w:rsidR="00753928" w:rsidRDefault="00753928" w:rsidP="00354E53">
      <w:pPr>
        <w:jc w:val="both"/>
        <w:rPr>
          <w:b/>
          <w:color w:val="000000"/>
        </w:rPr>
      </w:pPr>
    </w:p>
    <w:p w14:paraId="35145B81" w14:textId="1267FCEB" w:rsidR="00354E53" w:rsidRPr="00432FBA" w:rsidRDefault="00354E53" w:rsidP="00354E53">
      <w:pPr>
        <w:jc w:val="both"/>
        <w:rPr>
          <w:b/>
          <w:color w:val="000000"/>
        </w:rPr>
      </w:pPr>
      <w:r w:rsidRPr="00432FBA">
        <w:rPr>
          <w:b/>
          <w:color w:val="000000"/>
        </w:rPr>
        <w:lastRenderedPageBreak/>
        <w:t>7. Какая система более стимулировала развитие рынка наемного труда?</w:t>
      </w:r>
    </w:p>
    <w:p w14:paraId="69072B0B" w14:textId="77777777" w:rsidR="00354E53" w:rsidRPr="00432FBA" w:rsidRDefault="00354E53" w:rsidP="00354E53">
      <w:pPr>
        <w:jc w:val="both"/>
        <w:rPr>
          <w:color w:val="000000"/>
        </w:rPr>
      </w:pPr>
    </w:p>
    <w:p w14:paraId="530B3444" w14:textId="77777777" w:rsidR="00354E53" w:rsidRPr="00432FBA" w:rsidRDefault="00354E53" w:rsidP="00354E53">
      <w:pPr>
        <w:jc w:val="both"/>
        <w:rPr>
          <w:color w:val="000000"/>
        </w:rPr>
      </w:pPr>
      <w:r w:rsidRPr="00432FBA">
        <w:rPr>
          <w:color w:val="000000"/>
        </w:rPr>
        <w:t xml:space="preserve">[1] Система майората </w:t>
      </w:r>
      <w:r w:rsidRPr="00432FBA">
        <w:rPr>
          <w:color w:val="000000"/>
        </w:rPr>
        <w:tab/>
      </w:r>
      <w:r w:rsidRPr="00432FBA">
        <w:rPr>
          <w:color w:val="000000"/>
        </w:rPr>
        <w:tab/>
      </w:r>
    </w:p>
    <w:p w14:paraId="6FE0E46D" w14:textId="77777777" w:rsidR="00354E53" w:rsidRPr="00432FBA" w:rsidRDefault="00354E53" w:rsidP="00354E53">
      <w:pPr>
        <w:jc w:val="both"/>
        <w:rPr>
          <w:color w:val="000000"/>
        </w:rPr>
      </w:pPr>
      <w:r w:rsidRPr="00432FBA">
        <w:rPr>
          <w:color w:val="000000"/>
        </w:rPr>
        <w:t>[2] Система минората</w:t>
      </w:r>
      <w:r w:rsidRPr="00432FBA">
        <w:rPr>
          <w:color w:val="000000"/>
        </w:rPr>
        <w:tab/>
      </w:r>
    </w:p>
    <w:p w14:paraId="21A80DA1" w14:textId="77777777" w:rsidR="00354E53" w:rsidRPr="00432FBA" w:rsidRDefault="00354E53" w:rsidP="00354E53">
      <w:pPr>
        <w:jc w:val="both"/>
        <w:rPr>
          <w:color w:val="000000"/>
        </w:rPr>
      </w:pPr>
      <w:r w:rsidRPr="00432FBA">
        <w:rPr>
          <w:color w:val="000000"/>
        </w:rPr>
        <w:t>[3] Обе эти системы в равной мере</w:t>
      </w:r>
    </w:p>
    <w:p w14:paraId="5B740249" w14:textId="77777777" w:rsidR="00CB5992" w:rsidRDefault="00CB5992" w:rsidP="00354E53">
      <w:pPr>
        <w:jc w:val="both"/>
        <w:rPr>
          <w:b/>
          <w:color w:val="000000"/>
        </w:rPr>
      </w:pPr>
    </w:p>
    <w:p w14:paraId="234410D0" w14:textId="28B5A47C" w:rsidR="00354E53" w:rsidRPr="00432FBA" w:rsidRDefault="00354E53" w:rsidP="00354E53">
      <w:pPr>
        <w:jc w:val="both"/>
        <w:rPr>
          <w:b/>
          <w:color w:val="000000"/>
        </w:rPr>
      </w:pPr>
      <w:r w:rsidRPr="00432FBA">
        <w:rPr>
          <w:b/>
          <w:color w:val="000000"/>
        </w:rPr>
        <w:t>8. При какой системе мужчины и женщины, не наследовавшие дома и земли своих родителей, испытывали большие трудности при вступлении в брак?</w:t>
      </w:r>
    </w:p>
    <w:p w14:paraId="0545D242" w14:textId="77777777" w:rsidR="00354E53" w:rsidRPr="00432FBA" w:rsidRDefault="00354E53" w:rsidP="00354E53">
      <w:pPr>
        <w:jc w:val="both"/>
        <w:rPr>
          <w:color w:val="000000"/>
        </w:rPr>
      </w:pPr>
    </w:p>
    <w:p w14:paraId="629FE785" w14:textId="77777777" w:rsidR="00354E53" w:rsidRPr="00432FBA" w:rsidRDefault="00354E53" w:rsidP="00354E53">
      <w:pPr>
        <w:jc w:val="both"/>
        <w:rPr>
          <w:color w:val="000000"/>
        </w:rPr>
      </w:pPr>
      <w:r w:rsidRPr="00432FBA">
        <w:rPr>
          <w:color w:val="000000"/>
        </w:rPr>
        <w:t xml:space="preserve">[1] При майорате </w:t>
      </w:r>
    </w:p>
    <w:p w14:paraId="2B81C657" w14:textId="77777777" w:rsidR="00354E53" w:rsidRPr="00432FBA" w:rsidRDefault="00354E53" w:rsidP="00354E53">
      <w:pPr>
        <w:jc w:val="both"/>
        <w:rPr>
          <w:color w:val="000000"/>
        </w:rPr>
      </w:pPr>
      <w:r w:rsidRPr="00432FBA">
        <w:rPr>
          <w:color w:val="000000"/>
        </w:rPr>
        <w:t>[2] При минорате</w:t>
      </w:r>
    </w:p>
    <w:p w14:paraId="2CA2B619" w14:textId="77777777" w:rsidR="00354E53" w:rsidRPr="00432FBA" w:rsidRDefault="00354E53" w:rsidP="00354E53">
      <w:pPr>
        <w:jc w:val="both"/>
        <w:rPr>
          <w:color w:val="000000"/>
        </w:rPr>
      </w:pPr>
      <w:r w:rsidRPr="00432FBA">
        <w:rPr>
          <w:color w:val="000000"/>
        </w:rPr>
        <w:t>[3] При обеих эти системах в равной мере</w:t>
      </w:r>
    </w:p>
    <w:p w14:paraId="59F52F4A" w14:textId="77777777" w:rsidR="00354E53" w:rsidRPr="00432FBA" w:rsidRDefault="00354E53" w:rsidP="00354E53">
      <w:pPr>
        <w:jc w:val="both"/>
        <w:rPr>
          <w:b/>
          <w:color w:val="000000"/>
        </w:rPr>
      </w:pPr>
    </w:p>
    <w:p w14:paraId="2E2408D2" w14:textId="77777777" w:rsidR="00354E53" w:rsidRPr="00432FBA" w:rsidRDefault="00354E53" w:rsidP="00354E53">
      <w:pPr>
        <w:jc w:val="both"/>
        <w:rPr>
          <w:b/>
          <w:color w:val="000000"/>
        </w:rPr>
      </w:pPr>
      <w:r w:rsidRPr="00432FBA">
        <w:rPr>
          <w:b/>
          <w:color w:val="000000"/>
        </w:rPr>
        <w:t>9. Для какой системы типичен уход из родительской семьи детей, еще не вступивших в брак?</w:t>
      </w:r>
    </w:p>
    <w:p w14:paraId="37731916" w14:textId="77777777" w:rsidR="00354E53" w:rsidRPr="00432FBA" w:rsidRDefault="00354E53" w:rsidP="00354E53">
      <w:pPr>
        <w:jc w:val="both"/>
        <w:rPr>
          <w:color w:val="000000"/>
        </w:rPr>
      </w:pPr>
    </w:p>
    <w:p w14:paraId="55962EB1" w14:textId="77777777" w:rsidR="00354E53" w:rsidRPr="00432FBA" w:rsidRDefault="00354E53" w:rsidP="00354E53">
      <w:pPr>
        <w:jc w:val="both"/>
        <w:rPr>
          <w:color w:val="000000"/>
        </w:rPr>
      </w:pPr>
      <w:r w:rsidRPr="00432FBA">
        <w:rPr>
          <w:color w:val="000000"/>
        </w:rPr>
        <w:t xml:space="preserve">[1] Более типично для майората </w:t>
      </w:r>
    </w:p>
    <w:p w14:paraId="7D8A2400" w14:textId="77777777" w:rsidR="00354E53" w:rsidRPr="00432FBA" w:rsidRDefault="00354E53" w:rsidP="00354E53">
      <w:pPr>
        <w:jc w:val="both"/>
        <w:rPr>
          <w:color w:val="000000"/>
        </w:rPr>
      </w:pPr>
      <w:r w:rsidRPr="00432FBA">
        <w:rPr>
          <w:color w:val="000000"/>
        </w:rPr>
        <w:t>[2] Более типично для минората</w:t>
      </w:r>
    </w:p>
    <w:p w14:paraId="3793FCD3" w14:textId="77777777" w:rsidR="00354E53" w:rsidRPr="00432FBA" w:rsidRDefault="00354E53" w:rsidP="00354E53">
      <w:pPr>
        <w:jc w:val="both"/>
        <w:rPr>
          <w:color w:val="000000"/>
        </w:rPr>
      </w:pPr>
      <w:r w:rsidRPr="00432FBA">
        <w:rPr>
          <w:color w:val="000000"/>
        </w:rPr>
        <w:t>[3] Для обеих систем в равной мере</w:t>
      </w:r>
    </w:p>
    <w:p w14:paraId="1E4C5B20" w14:textId="77777777" w:rsidR="003C7C23" w:rsidRDefault="003C7C23" w:rsidP="00354E53">
      <w:pPr>
        <w:jc w:val="both"/>
        <w:rPr>
          <w:b/>
          <w:color w:val="000000"/>
        </w:rPr>
      </w:pPr>
    </w:p>
    <w:p w14:paraId="7D009FAF" w14:textId="10C986FD" w:rsidR="00354E53" w:rsidRPr="00432FBA" w:rsidRDefault="00354E53" w:rsidP="00354E53">
      <w:pPr>
        <w:jc w:val="both"/>
        <w:rPr>
          <w:b/>
          <w:color w:val="000000"/>
        </w:rPr>
      </w:pPr>
      <w:r w:rsidRPr="00432FBA">
        <w:rPr>
          <w:b/>
          <w:color w:val="000000"/>
        </w:rPr>
        <w:t>10. Для каких современных стран характерна более развитая рыночная экономика?</w:t>
      </w:r>
    </w:p>
    <w:p w14:paraId="1BFAEB3F" w14:textId="77777777" w:rsidR="00354E53" w:rsidRPr="00432FBA" w:rsidRDefault="00354E53" w:rsidP="00354E53">
      <w:pPr>
        <w:jc w:val="both"/>
        <w:rPr>
          <w:color w:val="000000"/>
        </w:rPr>
      </w:pPr>
    </w:p>
    <w:p w14:paraId="041F8E4E" w14:textId="77777777" w:rsidR="00354E53" w:rsidRPr="00432FBA" w:rsidRDefault="00354E53" w:rsidP="00354E53">
      <w:pPr>
        <w:jc w:val="both"/>
        <w:rPr>
          <w:color w:val="000000"/>
        </w:rPr>
      </w:pPr>
      <w:r w:rsidRPr="00432FBA">
        <w:rPr>
          <w:color w:val="000000"/>
        </w:rPr>
        <w:t xml:space="preserve">[1]В основном для тех стран, предки большинства жителей которых жили при майорате </w:t>
      </w:r>
    </w:p>
    <w:p w14:paraId="49A30593" w14:textId="77777777" w:rsidR="00354E53" w:rsidRPr="00432FBA" w:rsidRDefault="00354E53" w:rsidP="00354E53">
      <w:pPr>
        <w:jc w:val="both"/>
        <w:rPr>
          <w:color w:val="000000"/>
        </w:rPr>
      </w:pPr>
      <w:r w:rsidRPr="00432FBA">
        <w:rPr>
          <w:color w:val="000000"/>
        </w:rPr>
        <w:t>[2]В основном для тех стран, предки большинства жителей которых жили при минорате</w:t>
      </w:r>
    </w:p>
    <w:p w14:paraId="0E19BDEF" w14:textId="77777777" w:rsidR="00354E53" w:rsidRPr="00432FBA" w:rsidRDefault="00354E53" w:rsidP="00354E53">
      <w:pPr>
        <w:jc w:val="both"/>
        <w:rPr>
          <w:color w:val="000000"/>
        </w:rPr>
      </w:pPr>
      <w:r w:rsidRPr="00432FBA">
        <w:rPr>
          <w:color w:val="000000"/>
        </w:rPr>
        <w:t>[3] И для тех, и для других стран в равной мере</w:t>
      </w:r>
    </w:p>
    <w:p w14:paraId="45C3CC7F" w14:textId="72508B7A" w:rsidR="00DC70E3" w:rsidRDefault="00DC70E3" w:rsidP="006942B5">
      <w:pPr>
        <w:rPr>
          <w:b/>
          <w:color w:val="000000"/>
        </w:rPr>
      </w:pPr>
    </w:p>
    <w:p w14:paraId="1703B1A5" w14:textId="77777777" w:rsidR="003C7C23" w:rsidRPr="00432FBA" w:rsidRDefault="003C7C23" w:rsidP="006942B5">
      <w:pPr>
        <w:rPr>
          <w:b/>
          <w:color w:val="000000"/>
        </w:rPr>
      </w:pPr>
    </w:p>
    <w:p w14:paraId="03890672" w14:textId="77777777" w:rsidR="008019C1" w:rsidRPr="00432FBA" w:rsidRDefault="008F2C31" w:rsidP="006942B5">
      <w:pPr>
        <w:rPr>
          <w:color w:val="000000"/>
        </w:rPr>
      </w:pPr>
      <w:r w:rsidRPr="00432FBA">
        <w:rPr>
          <w:b/>
          <w:color w:val="000000"/>
        </w:rPr>
        <w:t>7.2. Типовые контрольные задания или иные материалы для проведения промежуточной аттестации</w:t>
      </w:r>
      <w:r w:rsidR="00FB137A" w:rsidRPr="00432FBA">
        <w:rPr>
          <w:color w:val="000000"/>
        </w:rPr>
        <w:t>.</w:t>
      </w:r>
    </w:p>
    <w:p w14:paraId="3AC902E1" w14:textId="77777777" w:rsidR="00D32AA6" w:rsidRPr="00432FBA" w:rsidRDefault="00D32AA6" w:rsidP="00D32AA6">
      <w:pPr>
        <w:jc w:val="center"/>
        <w:rPr>
          <w:b/>
          <w:bCs/>
          <w:color w:val="000000"/>
          <w:kern w:val="24"/>
        </w:rPr>
      </w:pPr>
    </w:p>
    <w:p w14:paraId="4C8045CF" w14:textId="77777777" w:rsidR="008F2C31" w:rsidRPr="00432FBA" w:rsidRDefault="008F2C31" w:rsidP="00D32AA6">
      <w:pPr>
        <w:jc w:val="center"/>
        <w:rPr>
          <w:color w:val="000000"/>
        </w:rPr>
      </w:pPr>
      <w:bookmarkStart w:id="3" w:name="_Hlk84324081"/>
      <w:r w:rsidRPr="00432FBA">
        <w:rPr>
          <w:b/>
          <w:bCs/>
          <w:color w:val="000000"/>
          <w:kern w:val="24"/>
        </w:rPr>
        <w:t xml:space="preserve">Вопросы для подготовки к </w:t>
      </w:r>
      <w:r w:rsidR="008019C1" w:rsidRPr="00432FBA">
        <w:rPr>
          <w:b/>
          <w:bCs/>
          <w:color w:val="000000"/>
          <w:kern w:val="24"/>
        </w:rPr>
        <w:t>зачету</w:t>
      </w:r>
      <w:r w:rsidRPr="00432FBA">
        <w:rPr>
          <w:b/>
          <w:bCs/>
          <w:color w:val="000000"/>
          <w:kern w:val="24"/>
        </w:rPr>
        <w:t>:</w:t>
      </w:r>
    </w:p>
    <w:p w14:paraId="7002E865" w14:textId="77777777" w:rsidR="008F2C31" w:rsidRPr="00432FBA" w:rsidRDefault="008F2C31" w:rsidP="006942B5">
      <w:pPr>
        <w:widowControl w:val="0"/>
        <w:tabs>
          <w:tab w:val="left" w:pos="220"/>
          <w:tab w:val="left" w:pos="720"/>
        </w:tabs>
        <w:autoSpaceDE w:val="0"/>
        <w:autoSpaceDN w:val="0"/>
        <w:adjustRightInd w:val="0"/>
        <w:rPr>
          <w:color w:val="000000"/>
        </w:rPr>
      </w:pPr>
    </w:p>
    <w:p w14:paraId="3A9A4E7F" w14:textId="77777777" w:rsidR="00DC70E3" w:rsidRPr="00432FBA" w:rsidRDefault="00DC70E3" w:rsidP="00DC70E3">
      <w:pPr>
        <w:pStyle w:val="22"/>
        <w:numPr>
          <w:ilvl w:val="0"/>
          <w:numId w:val="26"/>
        </w:numPr>
        <w:ind w:left="426" w:hanging="426"/>
        <w:contextualSpacing/>
        <w:rPr>
          <w:rFonts w:ascii="Times New Roman" w:hAnsi="Times New Roman" w:cs="Times New Roman"/>
          <w:color w:val="000000"/>
          <w:sz w:val="24"/>
          <w:szCs w:val="24"/>
        </w:rPr>
      </w:pPr>
      <w:bookmarkStart w:id="4" w:name="_Hlk55647192"/>
      <w:bookmarkStart w:id="5" w:name="_Hlk164670209"/>
      <w:r w:rsidRPr="00432FBA">
        <w:rPr>
          <w:rFonts w:ascii="Times New Roman" w:hAnsi="Times New Roman" w:cs="Times New Roman"/>
          <w:color w:val="000000"/>
          <w:sz w:val="24"/>
          <w:szCs w:val="24"/>
        </w:rPr>
        <w:t xml:space="preserve">Традиционная семья и ее функции (хозяйственно-бытовые и производственные), педагогические, рекреационные, социальные, эмоционально-психологические). </w:t>
      </w:r>
    </w:p>
    <w:p w14:paraId="4CC235E1" w14:textId="77777777" w:rsidR="00DC70E3" w:rsidRPr="00432FBA" w:rsidRDefault="00DC70E3" w:rsidP="00DC70E3">
      <w:pPr>
        <w:pStyle w:val="22"/>
        <w:numPr>
          <w:ilvl w:val="0"/>
          <w:numId w:val="26"/>
        </w:numPr>
        <w:ind w:left="426" w:hanging="426"/>
        <w:contextualSpacing/>
        <w:rPr>
          <w:rFonts w:ascii="Times New Roman" w:hAnsi="Times New Roman" w:cs="Times New Roman"/>
          <w:color w:val="000000"/>
          <w:sz w:val="24"/>
          <w:szCs w:val="24"/>
        </w:rPr>
      </w:pPr>
      <w:r w:rsidRPr="00432FBA">
        <w:rPr>
          <w:rFonts w:ascii="Times New Roman" w:hAnsi="Times New Roman" w:cs="Times New Roman"/>
          <w:color w:val="000000"/>
          <w:sz w:val="24"/>
          <w:szCs w:val="24"/>
        </w:rPr>
        <w:lastRenderedPageBreak/>
        <w:t>Характер распределения ролей в традиционной семье, разделение труда по полу и возрасту. Права и обязанности главы семьи и прочих ее членов.</w:t>
      </w:r>
    </w:p>
    <w:p w14:paraId="5199C71D" w14:textId="77777777" w:rsidR="00DC70E3" w:rsidRPr="00432FBA" w:rsidRDefault="00DC70E3" w:rsidP="00DC70E3">
      <w:pPr>
        <w:pStyle w:val="22"/>
        <w:numPr>
          <w:ilvl w:val="0"/>
          <w:numId w:val="26"/>
        </w:numPr>
        <w:ind w:left="426" w:hanging="426"/>
        <w:contextualSpacing/>
        <w:rPr>
          <w:rFonts w:ascii="Times New Roman" w:hAnsi="Times New Roman" w:cs="Times New Roman"/>
          <w:color w:val="000000"/>
          <w:sz w:val="24"/>
          <w:szCs w:val="24"/>
        </w:rPr>
      </w:pPr>
      <w:r w:rsidRPr="00432FBA">
        <w:rPr>
          <w:rFonts w:ascii="Times New Roman" w:hAnsi="Times New Roman" w:cs="Times New Roman"/>
          <w:color w:val="000000"/>
          <w:sz w:val="24"/>
          <w:szCs w:val="24"/>
        </w:rPr>
        <w:t>Функции брака в традиционном (доиндустриальном) обществе.</w:t>
      </w:r>
    </w:p>
    <w:p w14:paraId="13787D3A" w14:textId="77777777" w:rsidR="00DC70E3" w:rsidRPr="00432FBA" w:rsidRDefault="00DC70E3" w:rsidP="00DC70E3">
      <w:pPr>
        <w:pStyle w:val="22"/>
        <w:numPr>
          <w:ilvl w:val="0"/>
          <w:numId w:val="26"/>
        </w:numPr>
        <w:ind w:left="426" w:hanging="426"/>
        <w:contextualSpacing/>
        <w:rPr>
          <w:rFonts w:ascii="Times New Roman" w:hAnsi="Times New Roman" w:cs="Times New Roman"/>
          <w:color w:val="000000"/>
          <w:sz w:val="24"/>
          <w:szCs w:val="24"/>
        </w:rPr>
      </w:pPr>
      <w:r w:rsidRPr="00432FBA">
        <w:rPr>
          <w:rFonts w:ascii="Times New Roman" w:hAnsi="Times New Roman" w:cs="Times New Roman"/>
          <w:color w:val="000000"/>
          <w:sz w:val="24"/>
          <w:szCs w:val="24"/>
        </w:rPr>
        <w:t xml:space="preserve">Причины негативного отношения традиционного общества к безбрачным мужчинам и женщинам, внебрачным детям и разводам. </w:t>
      </w:r>
    </w:p>
    <w:p w14:paraId="1068DDCF" w14:textId="77777777" w:rsidR="00DC70E3" w:rsidRPr="00432FBA" w:rsidRDefault="00DC70E3" w:rsidP="00DC70E3">
      <w:pPr>
        <w:pStyle w:val="22"/>
        <w:numPr>
          <w:ilvl w:val="0"/>
          <w:numId w:val="26"/>
        </w:numPr>
        <w:ind w:left="426" w:hanging="426"/>
        <w:contextualSpacing/>
        <w:rPr>
          <w:rFonts w:ascii="Times New Roman" w:hAnsi="Times New Roman" w:cs="Times New Roman"/>
          <w:color w:val="000000"/>
          <w:sz w:val="24"/>
          <w:szCs w:val="24"/>
        </w:rPr>
      </w:pPr>
      <w:r w:rsidRPr="00432FBA">
        <w:rPr>
          <w:rFonts w:ascii="Times New Roman" w:hAnsi="Times New Roman" w:cs="Times New Roman"/>
          <w:color w:val="000000"/>
          <w:sz w:val="24"/>
          <w:szCs w:val="24"/>
        </w:rPr>
        <w:t xml:space="preserve">Исторические модели частичной </w:t>
      </w:r>
      <w:proofErr w:type="spellStart"/>
      <w:r w:rsidRPr="00432FBA">
        <w:rPr>
          <w:rFonts w:ascii="Times New Roman" w:hAnsi="Times New Roman" w:cs="Times New Roman"/>
          <w:color w:val="000000"/>
          <w:sz w:val="24"/>
          <w:szCs w:val="24"/>
        </w:rPr>
        <w:t>нуклеаризации</w:t>
      </w:r>
      <w:proofErr w:type="spellEnd"/>
      <w:r w:rsidRPr="00432FBA">
        <w:rPr>
          <w:rFonts w:ascii="Times New Roman" w:hAnsi="Times New Roman" w:cs="Times New Roman"/>
          <w:color w:val="000000"/>
          <w:sz w:val="24"/>
          <w:szCs w:val="24"/>
        </w:rPr>
        <w:t xml:space="preserve"> семей, основанные на двух принципах наследования - майорате и минорате.  </w:t>
      </w:r>
    </w:p>
    <w:p w14:paraId="22120978" w14:textId="77777777" w:rsidR="00DC70E3" w:rsidRPr="00432FBA" w:rsidRDefault="00DC70E3" w:rsidP="00DC70E3">
      <w:pPr>
        <w:pStyle w:val="22"/>
        <w:numPr>
          <w:ilvl w:val="0"/>
          <w:numId w:val="26"/>
        </w:numPr>
        <w:ind w:left="426" w:hanging="426"/>
        <w:contextualSpacing/>
        <w:rPr>
          <w:rFonts w:ascii="Times New Roman" w:hAnsi="Times New Roman" w:cs="Times New Roman"/>
          <w:color w:val="000000"/>
          <w:sz w:val="24"/>
          <w:szCs w:val="24"/>
        </w:rPr>
      </w:pPr>
      <w:r w:rsidRPr="00432FBA">
        <w:rPr>
          <w:rFonts w:ascii="Times New Roman" w:hAnsi="Times New Roman" w:cs="Times New Roman"/>
          <w:color w:val="000000"/>
          <w:sz w:val="24"/>
          <w:szCs w:val="24"/>
        </w:rPr>
        <w:t xml:space="preserve">Почему майорат не утвердился в России и к каким последствиям это привело? </w:t>
      </w:r>
    </w:p>
    <w:p w14:paraId="29020E12" w14:textId="77777777" w:rsidR="00DC70E3" w:rsidRPr="00432FBA" w:rsidRDefault="00DC70E3" w:rsidP="00DC70E3">
      <w:pPr>
        <w:pStyle w:val="22"/>
        <w:numPr>
          <w:ilvl w:val="0"/>
          <w:numId w:val="26"/>
        </w:numPr>
        <w:ind w:left="426" w:hanging="426"/>
        <w:contextualSpacing/>
        <w:rPr>
          <w:rFonts w:ascii="Times New Roman" w:hAnsi="Times New Roman" w:cs="Times New Roman"/>
          <w:color w:val="000000"/>
          <w:sz w:val="24"/>
          <w:szCs w:val="24"/>
        </w:rPr>
      </w:pPr>
      <w:r w:rsidRPr="00432FBA">
        <w:rPr>
          <w:rFonts w:ascii="Times New Roman" w:hAnsi="Times New Roman" w:cs="Times New Roman"/>
          <w:color w:val="000000"/>
          <w:sz w:val="24"/>
          <w:szCs w:val="24"/>
        </w:rPr>
        <w:t>Право первородства (майорат) как антитеза идеи всеобщего равенства.</w:t>
      </w:r>
    </w:p>
    <w:p w14:paraId="4EE29B56" w14:textId="77777777" w:rsidR="00DC70E3" w:rsidRPr="00432FBA" w:rsidRDefault="00DC70E3" w:rsidP="00DC70E3">
      <w:pPr>
        <w:pStyle w:val="22"/>
        <w:numPr>
          <w:ilvl w:val="0"/>
          <w:numId w:val="26"/>
        </w:numPr>
        <w:ind w:left="426" w:hanging="426"/>
        <w:contextualSpacing/>
        <w:rPr>
          <w:rFonts w:ascii="Times New Roman" w:hAnsi="Times New Roman" w:cs="Times New Roman"/>
          <w:color w:val="000000"/>
          <w:sz w:val="24"/>
          <w:szCs w:val="24"/>
        </w:rPr>
      </w:pPr>
      <w:r w:rsidRPr="00432FBA">
        <w:rPr>
          <w:rFonts w:ascii="Times New Roman" w:hAnsi="Times New Roman" w:cs="Times New Roman"/>
          <w:color w:val="000000"/>
          <w:sz w:val="24"/>
          <w:szCs w:val="24"/>
        </w:rPr>
        <w:t xml:space="preserve">Перспективный взгляд на ожидаемую социальную мобильность будущих супругов как причина отказа от традиционного западноевропейского типа брачности. </w:t>
      </w:r>
    </w:p>
    <w:p w14:paraId="666E0111" w14:textId="77777777" w:rsidR="00DC70E3" w:rsidRPr="00432FBA" w:rsidRDefault="00DC70E3" w:rsidP="00DC70E3">
      <w:pPr>
        <w:pStyle w:val="22"/>
        <w:numPr>
          <w:ilvl w:val="0"/>
          <w:numId w:val="26"/>
        </w:numPr>
        <w:ind w:left="426" w:hanging="426"/>
        <w:contextualSpacing/>
        <w:rPr>
          <w:rFonts w:ascii="Times New Roman" w:hAnsi="Times New Roman" w:cs="Times New Roman"/>
          <w:color w:val="000000"/>
          <w:sz w:val="24"/>
          <w:szCs w:val="24"/>
        </w:rPr>
      </w:pPr>
      <w:r w:rsidRPr="00432FBA">
        <w:rPr>
          <w:rFonts w:ascii="Times New Roman" w:hAnsi="Times New Roman" w:cs="Times New Roman"/>
          <w:bCs/>
          <w:color w:val="000000"/>
          <w:sz w:val="24"/>
          <w:szCs w:val="24"/>
        </w:rPr>
        <w:t>Концепции исторических изменений института семьи</w:t>
      </w:r>
    </w:p>
    <w:p w14:paraId="252BC650" w14:textId="77777777" w:rsidR="00DC70E3" w:rsidRPr="00432FBA" w:rsidRDefault="00DC70E3" w:rsidP="00DC70E3">
      <w:pPr>
        <w:pStyle w:val="22"/>
        <w:numPr>
          <w:ilvl w:val="0"/>
          <w:numId w:val="26"/>
        </w:numPr>
        <w:tabs>
          <w:tab w:val="left" w:pos="851"/>
          <w:tab w:val="left" w:pos="1276"/>
        </w:tabs>
        <w:ind w:left="426" w:hanging="426"/>
        <w:contextualSpacing/>
        <w:rPr>
          <w:rFonts w:ascii="Times New Roman" w:hAnsi="Times New Roman" w:cs="Times New Roman"/>
          <w:bCs/>
          <w:color w:val="000000"/>
          <w:sz w:val="24"/>
          <w:szCs w:val="24"/>
        </w:rPr>
      </w:pPr>
      <w:r w:rsidRPr="00432FBA">
        <w:rPr>
          <w:rFonts w:ascii="Times New Roman" w:hAnsi="Times New Roman" w:cs="Times New Roman"/>
          <w:bCs/>
          <w:color w:val="000000"/>
          <w:sz w:val="24"/>
          <w:szCs w:val="24"/>
        </w:rPr>
        <w:t>Противоречие между демографическими интересами семьи и общества и способы его разрешения</w:t>
      </w:r>
    </w:p>
    <w:p w14:paraId="1B63BC70" w14:textId="77777777" w:rsidR="00DC70E3" w:rsidRPr="00432FBA" w:rsidRDefault="00DC70E3" w:rsidP="00DC70E3">
      <w:pPr>
        <w:pStyle w:val="22"/>
        <w:numPr>
          <w:ilvl w:val="0"/>
          <w:numId w:val="26"/>
        </w:numPr>
        <w:tabs>
          <w:tab w:val="left" w:pos="851"/>
          <w:tab w:val="left" w:pos="1276"/>
        </w:tabs>
        <w:ind w:left="426" w:hanging="426"/>
        <w:contextualSpacing/>
        <w:rPr>
          <w:rFonts w:ascii="Times New Roman" w:hAnsi="Times New Roman" w:cs="Times New Roman"/>
          <w:bCs/>
          <w:color w:val="000000"/>
          <w:sz w:val="24"/>
          <w:szCs w:val="24"/>
        </w:rPr>
      </w:pPr>
      <w:r w:rsidRPr="00432FBA">
        <w:rPr>
          <w:rFonts w:ascii="Times New Roman" w:hAnsi="Times New Roman" w:cs="Times New Roman"/>
          <w:bCs/>
          <w:color w:val="000000"/>
          <w:sz w:val="24"/>
          <w:szCs w:val="24"/>
        </w:rPr>
        <w:t>Проблемы зависимости личности от семьи в прошлом и настоящем.</w:t>
      </w:r>
    </w:p>
    <w:p w14:paraId="5C40D234" w14:textId="77777777" w:rsidR="00DC70E3" w:rsidRPr="00432FBA" w:rsidRDefault="00DC70E3" w:rsidP="00DC70E3">
      <w:pPr>
        <w:pStyle w:val="22"/>
        <w:numPr>
          <w:ilvl w:val="0"/>
          <w:numId w:val="26"/>
        </w:numPr>
        <w:tabs>
          <w:tab w:val="left" w:pos="851"/>
          <w:tab w:val="left" w:pos="1276"/>
        </w:tabs>
        <w:ind w:left="426" w:hanging="426"/>
        <w:contextualSpacing/>
        <w:rPr>
          <w:rFonts w:ascii="Times New Roman" w:hAnsi="Times New Roman" w:cs="Times New Roman"/>
          <w:bCs/>
          <w:color w:val="000000"/>
          <w:sz w:val="24"/>
          <w:szCs w:val="24"/>
        </w:rPr>
      </w:pPr>
      <w:r w:rsidRPr="00432FBA">
        <w:rPr>
          <w:rFonts w:ascii="Times New Roman" w:hAnsi="Times New Roman" w:cs="Times New Roman"/>
          <w:bCs/>
          <w:color w:val="000000"/>
          <w:sz w:val="24"/>
          <w:szCs w:val="24"/>
        </w:rPr>
        <w:t>Кризис семьи и кризис общества.</w:t>
      </w:r>
    </w:p>
    <w:p w14:paraId="3DCCF39A" w14:textId="77777777" w:rsidR="00DC70E3" w:rsidRPr="00432FBA" w:rsidRDefault="00DC70E3" w:rsidP="00DC70E3">
      <w:pPr>
        <w:pStyle w:val="22"/>
        <w:numPr>
          <w:ilvl w:val="0"/>
          <w:numId w:val="26"/>
        </w:numPr>
        <w:tabs>
          <w:tab w:val="left" w:pos="851"/>
          <w:tab w:val="left" w:pos="1276"/>
        </w:tabs>
        <w:ind w:left="426" w:hanging="426"/>
        <w:contextualSpacing/>
        <w:rPr>
          <w:rFonts w:ascii="Times New Roman" w:hAnsi="Times New Roman" w:cs="Times New Roman"/>
          <w:bCs/>
          <w:color w:val="000000"/>
          <w:sz w:val="24"/>
          <w:szCs w:val="24"/>
        </w:rPr>
      </w:pPr>
      <w:r w:rsidRPr="00432FBA">
        <w:rPr>
          <w:rFonts w:ascii="Times New Roman" w:hAnsi="Times New Roman" w:cs="Times New Roman"/>
          <w:bCs/>
          <w:color w:val="000000"/>
          <w:sz w:val="24"/>
          <w:szCs w:val="24"/>
        </w:rPr>
        <w:t>Причины расхождений между доктринальными религиозными правилами брачно-семейного поведения и реальным поведением верующих  (по материалам исследования «Религия, семья, дети»).</w:t>
      </w:r>
    </w:p>
    <w:p w14:paraId="7AAA2532" w14:textId="77777777" w:rsidR="00DC70E3" w:rsidRPr="00432FBA" w:rsidRDefault="00DC70E3" w:rsidP="00DC70E3">
      <w:pPr>
        <w:pStyle w:val="22"/>
        <w:numPr>
          <w:ilvl w:val="0"/>
          <w:numId w:val="26"/>
        </w:numPr>
        <w:tabs>
          <w:tab w:val="left" w:pos="851"/>
          <w:tab w:val="left" w:pos="1276"/>
        </w:tabs>
        <w:ind w:left="426" w:hanging="426"/>
        <w:contextualSpacing/>
        <w:rPr>
          <w:rFonts w:ascii="Times New Roman" w:hAnsi="Times New Roman" w:cs="Times New Roman"/>
          <w:bCs/>
          <w:color w:val="000000"/>
          <w:sz w:val="24"/>
          <w:szCs w:val="24"/>
        </w:rPr>
      </w:pPr>
      <w:r w:rsidRPr="00432FBA">
        <w:rPr>
          <w:rFonts w:ascii="Times New Roman" w:hAnsi="Times New Roman" w:cs="Times New Roman"/>
          <w:bCs/>
          <w:color w:val="000000"/>
          <w:sz w:val="24"/>
          <w:szCs w:val="24"/>
        </w:rPr>
        <w:t xml:space="preserve">Причины и последствия пересмотра отношения общества к браку, семье и разводу. </w:t>
      </w:r>
    </w:p>
    <w:p w14:paraId="6C61EF97" w14:textId="77777777" w:rsidR="00DC70E3" w:rsidRPr="00432FBA" w:rsidRDefault="00DC70E3" w:rsidP="00DC70E3">
      <w:pPr>
        <w:pStyle w:val="22"/>
        <w:numPr>
          <w:ilvl w:val="0"/>
          <w:numId w:val="26"/>
        </w:numPr>
        <w:tabs>
          <w:tab w:val="left" w:pos="851"/>
          <w:tab w:val="left" w:pos="1276"/>
        </w:tabs>
        <w:ind w:left="426" w:hanging="426"/>
        <w:contextualSpacing/>
        <w:rPr>
          <w:rFonts w:ascii="Times New Roman" w:hAnsi="Times New Roman" w:cs="Times New Roman"/>
          <w:bCs/>
          <w:color w:val="000000"/>
          <w:sz w:val="24"/>
          <w:szCs w:val="24"/>
        </w:rPr>
      </w:pPr>
      <w:r w:rsidRPr="00432FBA">
        <w:rPr>
          <w:rFonts w:ascii="Times New Roman" w:hAnsi="Times New Roman" w:cs="Times New Roman"/>
          <w:bCs/>
          <w:color w:val="000000"/>
          <w:sz w:val="24"/>
          <w:szCs w:val="24"/>
        </w:rPr>
        <w:t>Связь фактора социальной мобильности с заключением и расторжением браков.</w:t>
      </w:r>
    </w:p>
    <w:p w14:paraId="04315A96" w14:textId="77777777" w:rsidR="00DC70E3" w:rsidRPr="00432FBA" w:rsidRDefault="00DC70E3" w:rsidP="00DC70E3">
      <w:pPr>
        <w:pStyle w:val="22"/>
        <w:numPr>
          <w:ilvl w:val="0"/>
          <w:numId w:val="26"/>
        </w:numPr>
        <w:tabs>
          <w:tab w:val="left" w:pos="851"/>
          <w:tab w:val="left" w:pos="1276"/>
        </w:tabs>
        <w:ind w:left="426" w:hanging="426"/>
        <w:contextualSpacing/>
        <w:rPr>
          <w:rFonts w:ascii="Times New Roman" w:hAnsi="Times New Roman" w:cs="Times New Roman"/>
          <w:bCs/>
          <w:color w:val="000000"/>
          <w:sz w:val="24"/>
          <w:szCs w:val="24"/>
        </w:rPr>
      </w:pPr>
      <w:proofErr w:type="spellStart"/>
      <w:r w:rsidRPr="00432FBA">
        <w:rPr>
          <w:rFonts w:ascii="Times New Roman" w:hAnsi="Times New Roman" w:cs="Times New Roman"/>
          <w:bCs/>
          <w:color w:val="000000"/>
          <w:sz w:val="24"/>
          <w:szCs w:val="24"/>
        </w:rPr>
        <w:t>Нуклеаризация</w:t>
      </w:r>
      <w:proofErr w:type="spellEnd"/>
      <w:r w:rsidRPr="00432FBA">
        <w:rPr>
          <w:rFonts w:ascii="Times New Roman" w:hAnsi="Times New Roman" w:cs="Times New Roman"/>
          <w:bCs/>
          <w:color w:val="000000"/>
          <w:sz w:val="24"/>
          <w:szCs w:val="24"/>
        </w:rPr>
        <w:t xml:space="preserve"> (разделение) семей: ее причины и последствия.</w:t>
      </w:r>
    </w:p>
    <w:p w14:paraId="746CE12A" w14:textId="77777777" w:rsidR="00DC70E3" w:rsidRPr="00432FBA" w:rsidRDefault="00DC70E3" w:rsidP="00DC70E3">
      <w:pPr>
        <w:pStyle w:val="22"/>
        <w:numPr>
          <w:ilvl w:val="0"/>
          <w:numId w:val="26"/>
        </w:numPr>
        <w:tabs>
          <w:tab w:val="left" w:pos="851"/>
          <w:tab w:val="left" w:pos="1276"/>
        </w:tabs>
        <w:ind w:left="426" w:hanging="426"/>
        <w:contextualSpacing/>
        <w:rPr>
          <w:rFonts w:ascii="Times New Roman" w:hAnsi="Times New Roman" w:cs="Times New Roman"/>
          <w:bCs/>
          <w:color w:val="000000"/>
          <w:sz w:val="24"/>
          <w:szCs w:val="24"/>
        </w:rPr>
      </w:pPr>
      <w:r w:rsidRPr="00432FBA">
        <w:rPr>
          <w:rFonts w:ascii="Times New Roman" w:hAnsi="Times New Roman" w:cs="Times New Roman"/>
          <w:bCs/>
          <w:color w:val="000000"/>
          <w:sz w:val="24"/>
          <w:szCs w:val="24"/>
        </w:rPr>
        <w:t xml:space="preserve">Связь между социальной мобильностью и </w:t>
      </w:r>
      <w:proofErr w:type="spellStart"/>
      <w:r w:rsidRPr="00432FBA">
        <w:rPr>
          <w:rFonts w:ascii="Times New Roman" w:hAnsi="Times New Roman" w:cs="Times New Roman"/>
          <w:bCs/>
          <w:color w:val="000000"/>
          <w:sz w:val="24"/>
          <w:szCs w:val="24"/>
        </w:rPr>
        <w:t>нуклеаризацией</w:t>
      </w:r>
      <w:proofErr w:type="spellEnd"/>
      <w:r w:rsidRPr="00432FBA">
        <w:rPr>
          <w:rFonts w:ascii="Times New Roman" w:hAnsi="Times New Roman" w:cs="Times New Roman"/>
          <w:bCs/>
          <w:color w:val="000000"/>
          <w:sz w:val="24"/>
          <w:szCs w:val="24"/>
        </w:rPr>
        <w:t xml:space="preserve"> (разделением) семей.</w:t>
      </w:r>
    </w:p>
    <w:p w14:paraId="1006FCB3" w14:textId="77777777" w:rsidR="00DC70E3" w:rsidRPr="00432FBA" w:rsidRDefault="00DC70E3" w:rsidP="00DC70E3">
      <w:pPr>
        <w:pStyle w:val="22"/>
        <w:numPr>
          <w:ilvl w:val="0"/>
          <w:numId w:val="26"/>
        </w:numPr>
        <w:tabs>
          <w:tab w:val="left" w:pos="851"/>
          <w:tab w:val="left" w:pos="1276"/>
        </w:tabs>
        <w:ind w:left="426" w:hanging="426"/>
        <w:contextualSpacing/>
        <w:rPr>
          <w:rFonts w:ascii="Times New Roman" w:hAnsi="Times New Roman" w:cs="Times New Roman"/>
          <w:bCs/>
          <w:color w:val="000000"/>
          <w:sz w:val="24"/>
          <w:szCs w:val="24"/>
        </w:rPr>
      </w:pPr>
      <w:r w:rsidRPr="00432FBA">
        <w:rPr>
          <w:rFonts w:ascii="Times New Roman" w:hAnsi="Times New Roman" w:cs="Times New Roman"/>
          <w:bCs/>
          <w:color w:val="000000"/>
          <w:sz w:val="24"/>
          <w:szCs w:val="24"/>
        </w:rPr>
        <w:t>Учет фактора социальной мобильности в концепциях исторических изменений института семьи.</w:t>
      </w:r>
    </w:p>
    <w:p w14:paraId="77191CFD" w14:textId="77777777" w:rsidR="00DC70E3" w:rsidRPr="00432FBA" w:rsidRDefault="00DC70E3" w:rsidP="00DC70E3">
      <w:pPr>
        <w:pStyle w:val="22"/>
        <w:numPr>
          <w:ilvl w:val="0"/>
          <w:numId w:val="26"/>
        </w:numPr>
        <w:tabs>
          <w:tab w:val="left" w:pos="851"/>
          <w:tab w:val="left" w:pos="1276"/>
        </w:tabs>
        <w:ind w:left="426" w:hanging="426"/>
        <w:contextualSpacing/>
        <w:rPr>
          <w:rFonts w:ascii="Times New Roman" w:hAnsi="Times New Roman" w:cs="Times New Roman"/>
          <w:bCs/>
          <w:color w:val="000000"/>
          <w:sz w:val="24"/>
          <w:szCs w:val="24"/>
        </w:rPr>
      </w:pPr>
      <w:r w:rsidRPr="00432FBA">
        <w:rPr>
          <w:rFonts w:ascii="Times New Roman" w:hAnsi="Times New Roman" w:cs="Times New Roman"/>
          <w:bCs/>
          <w:color w:val="000000"/>
          <w:sz w:val="24"/>
          <w:szCs w:val="24"/>
        </w:rPr>
        <w:t>Является ли современная семья моделью общества?</w:t>
      </w:r>
    </w:p>
    <w:p w14:paraId="197A1E6F" w14:textId="77777777" w:rsidR="00DC70E3" w:rsidRPr="00432FBA" w:rsidRDefault="00DC70E3" w:rsidP="00DC70E3">
      <w:pPr>
        <w:pStyle w:val="22"/>
        <w:numPr>
          <w:ilvl w:val="0"/>
          <w:numId w:val="26"/>
        </w:numPr>
        <w:tabs>
          <w:tab w:val="left" w:pos="851"/>
          <w:tab w:val="left" w:pos="1276"/>
        </w:tabs>
        <w:ind w:left="426" w:hanging="426"/>
        <w:contextualSpacing/>
        <w:rPr>
          <w:rFonts w:ascii="Times New Roman" w:hAnsi="Times New Roman" w:cs="Times New Roman"/>
          <w:bCs/>
          <w:color w:val="000000"/>
          <w:sz w:val="24"/>
          <w:szCs w:val="24"/>
        </w:rPr>
      </w:pPr>
      <w:r w:rsidRPr="00432FBA">
        <w:rPr>
          <w:rFonts w:ascii="Times New Roman" w:hAnsi="Times New Roman" w:cs="Times New Roman"/>
          <w:bCs/>
          <w:color w:val="000000"/>
          <w:sz w:val="24"/>
          <w:szCs w:val="24"/>
        </w:rPr>
        <w:t>Роль майоратной семьи в развитии рыночной экономики и социальной мобильности.</w:t>
      </w:r>
    </w:p>
    <w:p w14:paraId="7CEE3A00" w14:textId="77777777" w:rsidR="00DC70E3" w:rsidRPr="00432FBA" w:rsidRDefault="00DC70E3" w:rsidP="00DC70E3">
      <w:pPr>
        <w:pStyle w:val="22"/>
        <w:numPr>
          <w:ilvl w:val="0"/>
          <w:numId w:val="26"/>
        </w:numPr>
        <w:tabs>
          <w:tab w:val="left" w:pos="851"/>
          <w:tab w:val="left" w:pos="1276"/>
        </w:tabs>
        <w:ind w:left="426" w:hanging="426"/>
        <w:contextualSpacing/>
        <w:rPr>
          <w:rFonts w:ascii="Times New Roman" w:hAnsi="Times New Roman" w:cs="Times New Roman"/>
          <w:bCs/>
          <w:color w:val="000000"/>
          <w:sz w:val="24"/>
          <w:szCs w:val="24"/>
        </w:rPr>
      </w:pPr>
      <w:r w:rsidRPr="00432FBA">
        <w:rPr>
          <w:rFonts w:ascii="Times New Roman" w:hAnsi="Times New Roman" w:cs="Times New Roman"/>
          <w:bCs/>
          <w:color w:val="000000"/>
          <w:sz w:val="24"/>
          <w:szCs w:val="24"/>
        </w:rPr>
        <w:lastRenderedPageBreak/>
        <w:t>Право первородства и защищенность частной собственности.</w:t>
      </w:r>
    </w:p>
    <w:p w14:paraId="5A33FC3F" w14:textId="77777777" w:rsidR="00DC70E3" w:rsidRPr="00432FBA" w:rsidRDefault="00DC70E3" w:rsidP="00DC70E3">
      <w:pPr>
        <w:pStyle w:val="22"/>
        <w:numPr>
          <w:ilvl w:val="0"/>
          <w:numId w:val="26"/>
        </w:numPr>
        <w:tabs>
          <w:tab w:val="left" w:pos="851"/>
          <w:tab w:val="left" w:pos="1276"/>
        </w:tabs>
        <w:ind w:left="426" w:hanging="426"/>
        <w:contextualSpacing/>
        <w:rPr>
          <w:rFonts w:ascii="Times New Roman" w:hAnsi="Times New Roman" w:cs="Times New Roman"/>
          <w:bCs/>
          <w:color w:val="000000"/>
          <w:sz w:val="24"/>
          <w:szCs w:val="24"/>
        </w:rPr>
      </w:pPr>
      <w:r w:rsidRPr="00432FBA">
        <w:rPr>
          <w:rFonts w:ascii="Times New Roman" w:hAnsi="Times New Roman" w:cs="Times New Roman"/>
          <w:bCs/>
          <w:color w:val="000000"/>
          <w:sz w:val="24"/>
          <w:szCs w:val="24"/>
        </w:rPr>
        <w:t>Антисемейная политика революционных и либеральных режимов.</w:t>
      </w:r>
    </w:p>
    <w:p w14:paraId="1760EC9C" w14:textId="77777777" w:rsidR="00DC70E3" w:rsidRPr="00432FBA" w:rsidRDefault="00DC70E3" w:rsidP="00DC70E3">
      <w:pPr>
        <w:pStyle w:val="22"/>
        <w:numPr>
          <w:ilvl w:val="0"/>
          <w:numId w:val="26"/>
        </w:numPr>
        <w:tabs>
          <w:tab w:val="left" w:pos="851"/>
          <w:tab w:val="left" w:pos="1276"/>
        </w:tabs>
        <w:ind w:left="426" w:hanging="426"/>
        <w:contextualSpacing/>
        <w:rPr>
          <w:rFonts w:ascii="Times New Roman" w:hAnsi="Times New Roman" w:cs="Times New Roman"/>
          <w:bCs/>
          <w:color w:val="000000"/>
          <w:sz w:val="24"/>
          <w:szCs w:val="24"/>
        </w:rPr>
      </w:pPr>
      <w:r w:rsidRPr="00432FBA">
        <w:rPr>
          <w:rFonts w:ascii="Times New Roman" w:hAnsi="Times New Roman" w:cs="Times New Roman"/>
          <w:bCs/>
          <w:color w:val="000000"/>
          <w:sz w:val="24"/>
          <w:szCs w:val="24"/>
        </w:rPr>
        <w:t xml:space="preserve">Семейная политика в Российской империи, СССР и постсоветской России. </w:t>
      </w:r>
    </w:p>
    <w:p w14:paraId="7C61C97A" w14:textId="77777777" w:rsidR="00DC70E3" w:rsidRPr="00432FBA" w:rsidRDefault="00DC70E3" w:rsidP="00DC70E3">
      <w:pPr>
        <w:pStyle w:val="22"/>
        <w:numPr>
          <w:ilvl w:val="0"/>
          <w:numId w:val="26"/>
        </w:numPr>
        <w:tabs>
          <w:tab w:val="left" w:pos="851"/>
          <w:tab w:val="left" w:pos="1276"/>
        </w:tabs>
        <w:ind w:left="426" w:hanging="426"/>
        <w:contextualSpacing/>
        <w:rPr>
          <w:rFonts w:ascii="Times New Roman" w:hAnsi="Times New Roman" w:cs="Times New Roman"/>
          <w:bCs/>
          <w:color w:val="000000"/>
          <w:sz w:val="24"/>
          <w:szCs w:val="24"/>
        </w:rPr>
      </w:pPr>
      <w:r w:rsidRPr="00432FBA">
        <w:rPr>
          <w:rFonts w:ascii="Times New Roman" w:hAnsi="Times New Roman" w:cs="Times New Roman"/>
          <w:bCs/>
          <w:color w:val="000000"/>
          <w:sz w:val="24"/>
          <w:szCs w:val="24"/>
        </w:rPr>
        <w:t>Ювенальная юстиция как инструмент антисемейной политика</w:t>
      </w:r>
    </w:p>
    <w:p w14:paraId="4E7B3EFC" w14:textId="77777777" w:rsidR="00DC70E3" w:rsidRPr="00432FBA" w:rsidRDefault="00DC70E3" w:rsidP="00DC70E3">
      <w:pPr>
        <w:pStyle w:val="22"/>
        <w:numPr>
          <w:ilvl w:val="0"/>
          <w:numId w:val="26"/>
        </w:numPr>
        <w:tabs>
          <w:tab w:val="left" w:pos="851"/>
          <w:tab w:val="left" w:pos="1276"/>
        </w:tabs>
        <w:ind w:left="426" w:hanging="426"/>
        <w:contextualSpacing/>
        <w:rPr>
          <w:rFonts w:ascii="Times New Roman" w:hAnsi="Times New Roman" w:cs="Times New Roman"/>
          <w:bCs/>
          <w:color w:val="000000"/>
          <w:sz w:val="24"/>
          <w:szCs w:val="24"/>
        </w:rPr>
      </w:pPr>
      <w:r w:rsidRPr="00432FBA">
        <w:rPr>
          <w:rFonts w:ascii="Times New Roman" w:hAnsi="Times New Roman" w:cs="Times New Roman"/>
          <w:bCs/>
          <w:color w:val="000000"/>
          <w:sz w:val="24"/>
          <w:szCs w:val="24"/>
        </w:rPr>
        <w:t>Концепция государственной семейной политики в Российской Федерации.</w:t>
      </w:r>
      <w:bookmarkEnd w:id="3"/>
      <w:bookmarkEnd w:id="4"/>
    </w:p>
    <w:bookmarkEnd w:id="5"/>
    <w:p w14:paraId="64C63AE1" w14:textId="77777777" w:rsidR="003C7C23" w:rsidRDefault="003C7C23" w:rsidP="008019C1">
      <w:pPr>
        <w:jc w:val="center"/>
        <w:rPr>
          <w:rFonts w:eastAsia="MS Gothic"/>
          <w:b/>
          <w:bCs/>
          <w:color w:val="000000"/>
          <w:kern w:val="24"/>
        </w:rPr>
      </w:pPr>
    </w:p>
    <w:p w14:paraId="692C3883" w14:textId="23CDBFE7" w:rsidR="008019C1" w:rsidRDefault="008019C1" w:rsidP="008019C1">
      <w:pPr>
        <w:jc w:val="center"/>
        <w:rPr>
          <w:rFonts w:eastAsia="MS Gothic"/>
          <w:b/>
          <w:bCs/>
          <w:color w:val="000000"/>
          <w:kern w:val="24"/>
        </w:rPr>
      </w:pPr>
      <w:r w:rsidRPr="00432FBA">
        <w:rPr>
          <w:rFonts w:eastAsia="MS Gothic"/>
          <w:b/>
          <w:bCs/>
          <w:color w:val="000000"/>
          <w:kern w:val="24"/>
        </w:rPr>
        <w:t>Критерии</w:t>
      </w:r>
      <w:r w:rsidRPr="00432FBA">
        <w:rPr>
          <w:rFonts w:eastAsia="MS Gothic"/>
          <w:color w:val="000000"/>
          <w:kern w:val="24"/>
        </w:rPr>
        <w:t xml:space="preserve"> </w:t>
      </w:r>
      <w:r w:rsidRPr="00432FBA">
        <w:rPr>
          <w:rFonts w:eastAsia="MS Gothic"/>
          <w:b/>
          <w:bCs/>
          <w:color w:val="000000"/>
          <w:kern w:val="24"/>
        </w:rPr>
        <w:t>оценки ответов на зачете:</w:t>
      </w:r>
    </w:p>
    <w:p w14:paraId="2747C58E" w14:textId="77777777" w:rsidR="003C7C23" w:rsidRPr="00432FBA" w:rsidRDefault="003C7C23" w:rsidP="008019C1">
      <w:pPr>
        <w:jc w:val="center"/>
        <w:rPr>
          <w:rFonts w:eastAsia="MS Gothic"/>
          <w:b/>
          <w:bCs/>
          <w:color w:val="000000"/>
          <w:kern w:val="24"/>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624"/>
        <w:gridCol w:w="12828"/>
      </w:tblGrid>
      <w:tr w:rsidR="008019C1" w:rsidRPr="00432FBA" w14:paraId="50589DB7" w14:textId="77777777">
        <w:trPr>
          <w:trHeight w:val="584"/>
        </w:trPr>
        <w:tc>
          <w:tcPr>
            <w:tcW w:w="562" w:type="pct"/>
            <w:shd w:val="clear" w:color="auto" w:fill="auto"/>
          </w:tcPr>
          <w:p w14:paraId="6080FA2A" w14:textId="77777777" w:rsidR="008019C1" w:rsidRPr="00432FBA" w:rsidRDefault="008019C1" w:rsidP="00594CCE">
            <w:pPr>
              <w:rPr>
                <w:color w:val="000000"/>
              </w:rPr>
            </w:pPr>
            <w:r w:rsidRPr="00432FBA">
              <w:rPr>
                <w:color w:val="000000"/>
                <w:kern w:val="24"/>
              </w:rPr>
              <w:t xml:space="preserve">Зачтено </w:t>
            </w:r>
          </w:p>
        </w:tc>
        <w:tc>
          <w:tcPr>
            <w:tcW w:w="4438" w:type="pct"/>
            <w:shd w:val="clear" w:color="auto" w:fill="auto"/>
          </w:tcPr>
          <w:p w14:paraId="4F0A11C5" w14:textId="77777777" w:rsidR="008019C1" w:rsidRPr="00432FBA" w:rsidRDefault="008019C1" w:rsidP="00594CCE">
            <w:pPr>
              <w:rPr>
                <w:color w:val="000000"/>
              </w:rPr>
            </w:pPr>
            <w:r w:rsidRPr="00432FBA">
              <w:rPr>
                <w:color w:val="000000"/>
                <w:kern w:val="24"/>
              </w:rPr>
              <w:t>Ответ логически выстроен и излагается на хорошем научном языке. Студент хорошо владеет необходимыми источниками и литературой, хорошо ориентируется в них, использует при ответе специализированную лексику, дает хорошие ответы на основной и  дополнительные вопросы.</w:t>
            </w:r>
          </w:p>
        </w:tc>
      </w:tr>
      <w:tr w:rsidR="008019C1" w:rsidRPr="00432FBA" w14:paraId="292D9879" w14:textId="77777777">
        <w:trPr>
          <w:trHeight w:val="584"/>
        </w:trPr>
        <w:tc>
          <w:tcPr>
            <w:tcW w:w="562" w:type="pct"/>
            <w:shd w:val="clear" w:color="auto" w:fill="auto"/>
          </w:tcPr>
          <w:p w14:paraId="72A74593" w14:textId="77777777" w:rsidR="008019C1" w:rsidRPr="00432FBA" w:rsidRDefault="008019C1" w:rsidP="00594CCE">
            <w:pPr>
              <w:rPr>
                <w:color w:val="000000"/>
              </w:rPr>
            </w:pPr>
            <w:r w:rsidRPr="00432FBA">
              <w:rPr>
                <w:color w:val="000000"/>
                <w:kern w:val="24"/>
              </w:rPr>
              <w:t xml:space="preserve">Не зачтено </w:t>
            </w:r>
          </w:p>
        </w:tc>
        <w:tc>
          <w:tcPr>
            <w:tcW w:w="4438" w:type="pct"/>
            <w:shd w:val="clear" w:color="auto" w:fill="auto"/>
          </w:tcPr>
          <w:p w14:paraId="16251F47" w14:textId="77777777" w:rsidR="008019C1" w:rsidRPr="00432FBA" w:rsidRDefault="008019C1" w:rsidP="00594CCE">
            <w:pPr>
              <w:rPr>
                <w:color w:val="000000"/>
              </w:rPr>
            </w:pPr>
            <w:r w:rsidRPr="00432FBA">
              <w:rPr>
                <w:color w:val="000000"/>
                <w:kern w:val="24"/>
              </w:rPr>
              <w:t>В ответе полностью отсутствует явная логика. Студент не владеет в полной мере даже основными источниками, не ориентируется в них, при ответе не использует специализированную лексику, дает неудовлетворительные ответы на дополнительные и основные вопросы.</w:t>
            </w:r>
          </w:p>
        </w:tc>
      </w:tr>
    </w:tbl>
    <w:p w14:paraId="553F1DD7" w14:textId="77777777" w:rsidR="008F2C31" w:rsidRPr="00432FBA" w:rsidRDefault="008F2C31" w:rsidP="008F2C31">
      <w:pPr>
        <w:rPr>
          <w:color w:val="000000"/>
        </w:rPr>
      </w:pPr>
    </w:p>
    <w:p w14:paraId="584EA215" w14:textId="77777777" w:rsidR="00E671AA" w:rsidRPr="00432FBA" w:rsidRDefault="00E671AA" w:rsidP="008F2C31">
      <w:pPr>
        <w:rPr>
          <w:b/>
          <w:color w:val="000000"/>
        </w:rPr>
      </w:pPr>
    </w:p>
    <w:p w14:paraId="5BACD32C" w14:textId="77777777" w:rsidR="008F2C31" w:rsidRPr="00432FBA" w:rsidRDefault="008F2C31" w:rsidP="008F2C31">
      <w:pPr>
        <w:rPr>
          <w:color w:val="000000"/>
        </w:rPr>
      </w:pPr>
      <w:r w:rsidRPr="00432FBA">
        <w:rPr>
          <w:b/>
          <w:color w:val="000000"/>
        </w:rPr>
        <w:t>8. Ресурсное обеспечение</w:t>
      </w:r>
      <w:r w:rsidRPr="00432FBA">
        <w:rPr>
          <w:color w:val="000000"/>
        </w:rPr>
        <w:t>:</w:t>
      </w:r>
    </w:p>
    <w:p w14:paraId="102E2D22" w14:textId="77777777" w:rsidR="008F2C31" w:rsidRPr="00432FBA" w:rsidRDefault="008F2C31" w:rsidP="008F2C31">
      <w:pPr>
        <w:keepNext/>
        <w:spacing w:before="240" w:after="60"/>
        <w:jc w:val="center"/>
        <w:outlineLvl w:val="1"/>
        <w:rPr>
          <w:rFonts w:eastAsia="SimSun"/>
          <w:b/>
          <w:bCs/>
          <w:iCs/>
          <w:color w:val="000000"/>
        </w:rPr>
      </w:pPr>
      <w:bookmarkStart w:id="6" w:name="_Toc478232495"/>
      <w:bookmarkStart w:id="7" w:name="_Toc512865322"/>
      <w:r w:rsidRPr="00432FBA">
        <w:rPr>
          <w:rFonts w:eastAsia="SimSun"/>
          <w:b/>
          <w:bCs/>
          <w:iCs/>
          <w:color w:val="000000"/>
        </w:rPr>
        <w:t>8.1. Учебно-методическое и информационное обеспечение дисциплины</w:t>
      </w:r>
      <w:bookmarkEnd w:id="6"/>
      <w:bookmarkEnd w:id="7"/>
    </w:p>
    <w:p w14:paraId="53BB39EF" w14:textId="77777777" w:rsidR="00145512" w:rsidRDefault="00145512" w:rsidP="00145512">
      <w:pPr>
        <w:jc w:val="both"/>
        <w:rPr>
          <w:b/>
          <w:color w:val="000000"/>
        </w:rPr>
      </w:pPr>
      <w:r w:rsidRPr="00206FB1">
        <w:rPr>
          <w:b/>
          <w:color w:val="000000"/>
        </w:rPr>
        <w:t>а) основная литература</w:t>
      </w:r>
    </w:p>
    <w:p w14:paraId="50AA79E3" w14:textId="77777777" w:rsidR="00145512" w:rsidRPr="00206FB1" w:rsidRDefault="00145512" w:rsidP="00145512">
      <w:pPr>
        <w:jc w:val="both"/>
        <w:rPr>
          <w:b/>
          <w:color w:val="000000"/>
        </w:rPr>
      </w:pPr>
    </w:p>
    <w:tbl>
      <w:tblPr>
        <w:tblW w:w="0" w:type="auto"/>
        <w:tblLook w:val="04A0" w:firstRow="1" w:lastRow="0" w:firstColumn="1" w:lastColumn="0" w:noHBand="0" w:noVBand="1"/>
      </w:tblPr>
      <w:tblGrid>
        <w:gridCol w:w="14570"/>
      </w:tblGrid>
      <w:tr w:rsidR="00145512" w:rsidRPr="00206FB1" w14:paraId="57B190E3" w14:textId="77777777" w:rsidTr="007D7667">
        <w:tc>
          <w:tcPr>
            <w:tcW w:w="14786" w:type="dxa"/>
            <w:shd w:val="clear" w:color="auto" w:fill="auto"/>
          </w:tcPr>
          <w:p w14:paraId="21F9641E" w14:textId="685FCE10" w:rsidR="00C55C04" w:rsidRDefault="00145512" w:rsidP="007D7667">
            <w:pPr>
              <w:pStyle w:val="ad"/>
              <w:numPr>
                <w:ilvl w:val="0"/>
                <w:numId w:val="29"/>
              </w:numPr>
              <w:ind w:left="0" w:firstLine="0"/>
              <w:contextualSpacing/>
              <w:jc w:val="both"/>
              <w:rPr>
                <w:color w:val="000000"/>
                <w:lang w:bidi="en-US"/>
              </w:rPr>
            </w:pPr>
            <w:r w:rsidRPr="00206FB1">
              <w:rPr>
                <w:color w:val="000000"/>
              </w:rPr>
              <w:t xml:space="preserve">Гурко Т. А. Теоретические подходы к изучению семьи. 2-е изд. </w:t>
            </w:r>
            <w:proofErr w:type="spellStart"/>
            <w:r w:rsidRPr="00206FB1">
              <w:rPr>
                <w:color w:val="000000"/>
              </w:rPr>
              <w:t>перераб</w:t>
            </w:r>
            <w:proofErr w:type="spellEnd"/>
            <w:r w:rsidRPr="00206FB1">
              <w:rPr>
                <w:color w:val="000000"/>
              </w:rPr>
              <w:t xml:space="preserve">. и доп. М.: Институт социологии РАН, 2016. – 210 с. URL: https://www.isras.ru/files/File/publ/Gurko_Teoreticheskie_podkhody_k_izucheniyu_semyi_2_izd_electron_final_2016.pdf </w:t>
            </w:r>
            <w:r w:rsidR="00C55C04">
              <w:rPr>
                <w:color w:val="000000"/>
                <w:lang w:bidi="en-US"/>
              </w:rPr>
              <w:t>(дата обращения 17.05.2025)</w:t>
            </w:r>
          </w:p>
          <w:p w14:paraId="42CF23A1" w14:textId="1DB77467" w:rsidR="00145512" w:rsidRDefault="00145512" w:rsidP="007D7667">
            <w:pPr>
              <w:pStyle w:val="ad"/>
              <w:numPr>
                <w:ilvl w:val="0"/>
                <w:numId w:val="29"/>
              </w:numPr>
              <w:ind w:left="0" w:firstLine="0"/>
              <w:contextualSpacing/>
              <w:jc w:val="both"/>
              <w:rPr>
                <w:color w:val="000000"/>
                <w:lang w:bidi="en-US"/>
              </w:rPr>
            </w:pPr>
            <w:r w:rsidRPr="00815D37">
              <w:rPr>
                <w:color w:val="000000"/>
              </w:rPr>
              <w:t xml:space="preserve">Вишневский А. Г. Демографическая история и демографическая теория: курс лекций. М.: Изд. дом Высшей школы экономики, 2019.– 368 с. – [Учебники Высшей школы экономики]. </w:t>
            </w:r>
          </w:p>
          <w:p w14:paraId="6A54F115" w14:textId="501FA092" w:rsidR="00C55C04" w:rsidRPr="00815D37" w:rsidRDefault="00C55C04" w:rsidP="007D7667">
            <w:pPr>
              <w:pStyle w:val="ad"/>
              <w:numPr>
                <w:ilvl w:val="0"/>
                <w:numId w:val="29"/>
              </w:numPr>
              <w:ind w:left="0" w:firstLine="0"/>
              <w:contextualSpacing/>
              <w:jc w:val="both"/>
              <w:rPr>
                <w:color w:val="000000"/>
                <w:lang w:bidi="en-US"/>
              </w:rPr>
            </w:pPr>
            <w:r w:rsidRPr="00C55C04">
              <w:rPr>
                <w:color w:val="000000"/>
                <w:lang w:bidi="en-US"/>
              </w:rPr>
              <w:t>Жизненные стратегии семей с разным числом детей: от двух Я к семейному МЫ (ЖСС-2024). Аналитический отчет по результатам социологического исследования / А.И. Антонов, В.М. Карпова, С.В. Ляликова и др. – Москва: ИСЭПН ФНИСЦ РАН, 2024.</w:t>
            </w:r>
            <w:r>
              <w:rPr>
                <w:color w:val="000000"/>
                <w:lang w:bidi="en-US"/>
              </w:rPr>
              <w:t xml:space="preserve"> </w:t>
            </w:r>
            <w:hyperlink r:id="rId9" w:history="1">
              <w:r w:rsidRPr="00323FD4">
                <w:rPr>
                  <w:rStyle w:val="a4"/>
                  <w:lang w:bidi="en-US"/>
                </w:rPr>
                <w:t>https://istina.msu.ru/publications/book/717843606/</w:t>
              </w:r>
            </w:hyperlink>
            <w:r>
              <w:rPr>
                <w:color w:val="000000"/>
                <w:lang w:bidi="en-US"/>
              </w:rPr>
              <w:t xml:space="preserve"> (дата обращения 17.05.2025.</w:t>
            </w:r>
          </w:p>
        </w:tc>
      </w:tr>
      <w:tr w:rsidR="00145512" w:rsidRPr="00206FB1" w14:paraId="6BE135E8" w14:textId="77777777" w:rsidTr="007D7667">
        <w:tc>
          <w:tcPr>
            <w:tcW w:w="14786" w:type="dxa"/>
            <w:shd w:val="clear" w:color="auto" w:fill="auto"/>
          </w:tcPr>
          <w:p w14:paraId="521041A2" w14:textId="47BA4616" w:rsidR="00145512" w:rsidRDefault="00145512" w:rsidP="00C132C5">
            <w:pPr>
              <w:pStyle w:val="ad"/>
              <w:numPr>
                <w:ilvl w:val="0"/>
                <w:numId w:val="29"/>
              </w:numPr>
              <w:ind w:left="0" w:firstLine="0"/>
              <w:contextualSpacing/>
              <w:jc w:val="both"/>
              <w:rPr>
                <w:color w:val="000000"/>
              </w:rPr>
            </w:pPr>
            <w:r w:rsidRPr="00206FB1">
              <w:rPr>
                <w:color w:val="000000"/>
              </w:rPr>
              <w:lastRenderedPageBreak/>
              <w:t xml:space="preserve">Концепция государственной семейной политики в Российской Федерации на период до 2025 года // Интернет-портал «Российская газета» 29.08.2014. С. 1-7.  </w:t>
            </w:r>
            <w:hyperlink r:id="rId10" w:history="1">
              <w:r w:rsidRPr="00C132C5">
                <w:t>https://rg.ru/2014/08/29/semya-site-dok.html</w:t>
              </w:r>
            </w:hyperlink>
            <w:r w:rsidRPr="00206FB1">
              <w:rPr>
                <w:color w:val="000000"/>
              </w:rPr>
              <w:t xml:space="preserve"> </w:t>
            </w:r>
            <w:r w:rsidR="00C55C04">
              <w:rPr>
                <w:color w:val="000000"/>
                <w:lang w:bidi="en-US"/>
              </w:rPr>
              <w:t>(дата обращения 17.05.2025)</w:t>
            </w:r>
          </w:p>
          <w:p w14:paraId="54B2D6A4" w14:textId="119899F5" w:rsidR="00145512" w:rsidRPr="00206FB1" w:rsidRDefault="00145512" w:rsidP="00C132C5">
            <w:pPr>
              <w:pStyle w:val="ad"/>
              <w:numPr>
                <w:ilvl w:val="0"/>
                <w:numId w:val="29"/>
              </w:numPr>
              <w:ind w:left="0" w:firstLine="0"/>
              <w:contextualSpacing/>
              <w:jc w:val="both"/>
              <w:rPr>
                <w:color w:val="000000"/>
                <w:lang w:bidi="en-US"/>
              </w:rPr>
            </w:pPr>
            <w:r w:rsidRPr="00206FB1">
              <w:rPr>
                <w:color w:val="000000"/>
              </w:rPr>
              <w:t xml:space="preserve">Синельников А.Б. Браки и разводы в современном обществе: социологический анализ. Учебное пособие. М.: Издательство "Перо", 2022. – 392 с. </w:t>
            </w:r>
            <w:hyperlink r:id="rId11" w:history="1">
              <w:r w:rsidRPr="00C132C5">
                <w:rPr>
                  <w:color w:val="000000"/>
                </w:rPr>
                <w:t>https://istina.msu.ru/publications/book/510459430/</w:t>
              </w:r>
            </w:hyperlink>
            <w:r w:rsidRPr="00206FB1">
              <w:rPr>
                <w:color w:val="000000"/>
              </w:rPr>
              <w:t xml:space="preserve"> (дата обращения</w:t>
            </w:r>
            <w:r w:rsidRPr="00206FB1">
              <w:rPr>
                <w:color w:val="000000"/>
                <w:lang w:bidi="en-US"/>
              </w:rPr>
              <w:t xml:space="preserve"> </w:t>
            </w:r>
            <w:r w:rsidR="00723E48">
              <w:rPr>
                <w:color w:val="000000"/>
                <w:lang w:bidi="en-US"/>
              </w:rPr>
              <w:t>17.05.2025</w:t>
            </w:r>
            <w:r w:rsidRPr="00206FB1">
              <w:rPr>
                <w:color w:val="000000"/>
                <w:lang w:bidi="en-US"/>
              </w:rPr>
              <w:t>)</w:t>
            </w:r>
          </w:p>
        </w:tc>
      </w:tr>
      <w:tr w:rsidR="00145512" w:rsidRPr="00130959" w14:paraId="7303697E" w14:textId="77777777" w:rsidTr="007D7667">
        <w:tc>
          <w:tcPr>
            <w:tcW w:w="14786" w:type="dxa"/>
            <w:shd w:val="clear" w:color="auto" w:fill="auto"/>
          </w:tcPr>
          <w:p w14:paraId="39DDE770" w14:textId="0442B9DB" w:rsidR="00145512" w:rsidRDefault="00145512" w:rsidP="00C43DF1">
            <w:pPr>
              <w:pStyle w:val="ad"/>
              <w:numPr>
                <w:ilvl w:val="0"/>
                <w:numId w:val="29"/>
              </w:numPr>
              <w:ind w:left="357" w:hanging="357"/>
              <w:contextualSpacing/>
              <w:jc w:val="both"/>
              <w:rPr>
                <w:color w:val="000000"/>
                <w:lang w:bidi="en-US"/>
              </w:rPr>
            </w:pPr>
            <w:r w:rsidRPr="00206FB1">
              <w:rPr>
                <w:color w:val="000000"/>
                <w:lang w:bidi="en-US"/>
              </w:rPr>
              <w:t xml:space="preserve">Синельников А. Б. Россия и Западная Европа: два типа семьи и два варианта социально-экономического развития // Социология. 2019. № 2. С. 261-279. http://soziologi.ru/archive/?ELEMENT_ID=21757 (дата обращения </w:t>
            </w:r>
            <w:r w:rsidR="00C55C04">
              <w:rPr>
                <w:color w:val="000000"/>
                <w:lang w:bidi="en-US"/>
              </w:rPr>
              <w:t>17</w:t>
            </w:r>
            <w:r w:rsidRPr="00206FB1">
              <w:rPr>
                <w:color w:val="000000"/>
                <w:lang w:bidi="en-US"/>
              </w:rPr>
              <w:t>.0</w:t>
            </w:r>
            <w:r w:rsidR="00C55C04">
              <w:rPr>
                <w:color w:val="000000"/>
                <w:lang w:bidi="en-US"/>
              </w:rPr>
              <w:t>5</w:t>
            </w:r>
            <w:r w:rsidRPr="00206FB1">
              <w:rPr>
                <w:color w:val="000000"/>
                <w:lang w:bidi="en-US"/>
              </w:rPr>
              <w:t>.202</w:t>
            </w:r>
            <w:r w:rsidR="00C55C04">
              <w:rPr>
                <w:color w:val="000000"/>
                <w:lang w:bidi="en-US"/>
              </w:rPr>
              <w:t>5</w:t>
            </w:r>
            <w:r w:rsidRPr="00206FB1">
              <w:rPr>
                <w:color w:val="000000"/>
                <w:lang w:bidi="en-US"/>
              </w:rPr>
              <w:t>)</w:t>
            </w:r>
          </w:p>
          <w:p w14:paraId="35970740" w14:textId="5B7F8FBE" w:rsidR="00AB3DA1" w:rsidRPr="00206FB1" w:rsidRDefault="00AB3DA1" w:rsidP="00C43DF1">
            <w:pPr>
              <w:pStyle w:val="ad"/>
              <w:numPr>
                <w:ilvl w:val="0"/>
                <w:numId w:val="29"/>
              </w:numPr>
              <w:ind w:left="357" w:hanging="357"/>
              <w:contextualSpacing/>
              <w:jc w:val="both"/>
              <w:rPr>
                <w:color w:val="000000"/>
                <w:lang w:bidi="en-US"/>
              </w:rPr>
            </w:pPr>
            <w:proofErr w:type="spellStart"/>
            <w:r w:rsidRPr="00206FB1">
              <w:rPr>
                <w:color w:val="000000"/>
                <w:lang w:bidi="en-US"/>
              </w:rPr>
              <w:t>Хаджнал</w:t>
            </w:r>
            <w:proofErr w:type="spellEnd"/>
            <w:r w:rsidRPr="00206FB1">
              <w:rPr>
                <w:color w:val="000000"/>
                <w:lang w:bidi="en-US"/>
              </w:rPr>
              <w:t xml:space="preserve"> Дж. Европейский тип брачности в ретроспективе // Брачность, рождаемость, семья за три века. Сборник статей под ред. А.Г. Вишневского и И.С. Кона. М.: Статистика, 1979. С. 14-70. </w:t>
            </w:r>
            <w:r w:rsidRPr="00206FB1">
              <w:rPr>
                <w:color w:val="000000"/>
                <w:lang w:val="en-US" w:bidi="en-US"/>
              </w:rPr>
              <w:t>http</w:t>
            </w:r>
            <w:r w:rsidRPr="00206FB1">
              <w:rPr>
                <w:color w:val="000000"/>
                <w:lang w:bidi="en-US"/>
              </w:rPr>
              <w:t>://</w:t>
            </w:r>
            <w:r w:rsidRPr="00206FB1">
              <w:rPr>
                <w:color w:val="000000"/>
                <w:lang w:val="en-US" w:bidi="en-US"/>
              </w:rPr>
              <w:t>www</w:t>
            </w:r>
            <w:r w:rsidRPr="00206FB1">
              <w:rPr>
                <w:color w:val="000000"/>
                <w:lang w:bidi="en-US"/>
              </w:rPr>
              <w:t>.</w:t>
            </w:r>
            <w:proofErr w:type="spellStart"/>
            <w:r w:rsidRPr="00206FB1">
              <w:rPr>
                <w:color w:val="000000"/>
                <w:lang w:val="en-US" w:bidi="en-US"/>
              </w:rPr>
              <w:t>demoscope</w:t>
            </w:r>
            <w:proofErr w:type="spellEnd"/>
            <w:r w:rsidRPr="00206FB1">
              <w:rPr>
                <w:color w:val="000000"/>
                <w:lang w:bidi="en-US"/>
              </w:rPr>
              <w:t>.</w:t>
            </w:r>
            <w:proofErr w:type="spellStart"/>
            <w:r w:rsidRPr="00206FB1">
              <w:rPr>
                <w:color w:val="000000"/>
                <w:lang w:val="en-US" w:bidi="en-US"/>
              </w:rPr>
              <w:t>ru</w:t>
            </w:r>
            <w:proofErr w:type="spellEnd"/>
            <w:r w:rsidRPr="00206FB1">
              <w:rPr>
                <w:color w:val="000000"/>
                <w:lang w:bidi="en-US"/>
              </w:rPr>
              <w:t>/</w:t>
            </w:r>
            <w:r w:rsidRPr="00206FB1">
              <w:rPr>
                <w:color w:val="000000"/>
                <w:lang w:val="en-US" w:bidi="en-US"/>
              </w:rPr>
              <w:t>weekly</w:t>
            </w:r>
            <w:r w:rsidRPr="00206FB1">
              <w:rPr>
                <w:color w:val="000000"/>
                <w:lang w:bidi="en-US"/>
              </w:rPr>
              <w:t>/</w:t>
            </w:r>
            <w:proofErr w:type="spellStart"/>
            <w:r w:rsidRPr="00206FB1">
              <w:rPr>
                <w:color w:val="000000"/>
                <w:lang w:val="en-US" w:bidi="en-US"/>
              </w:rPr>
              <w:t>knigi</w:t>
            </w:r>
            <w:proofErr w:type="spellEnd"/>
            <w:r w:rsidRPr="00206FB1">
              <w:rPr>
                <w:color w:val="000000"/>
                <w:lang w:bidi="en-US"/>
              </w:rPr>
              <w:t>/</w:t>
            </w:r>
            <w:proofErr w:type="spellStart"/>
            <w:r w:rsidRPr="00206FB1">
              <w:rPr>
                <w:color w:val="000000"/>
                <w:lang w:val="en-US" w:bidi="en-US"/>
              </w:rPr>
              <w:t>volkov</w:t>
            </w:r>
            <w:proofErr w:type="spellEnd"/>
            <w:r w:rsidRPr="00206FB1">
              <w:rPr>
                <w:color w:val="000000"/>
                <w:lang w:bidi="en-US"/>
              </w:rPr>
              <w:t>/</w:t>
            </w:r>
            <w:r w:rsidRPr="00206FB1">
              <w:rPr>
                <w:color w:val="000000"/>
                <w:lang w:val="en-US" w:bidi="en-US"/>
              </w:rPr>
              <w:t>pdf</w:t>
            </w:r>
            <w:r w:rsidRPr="00206FB1">
              <w:rPr>
                <w:color w:val="000000"/>
                <w:lang w:bidi="en-US"/>
              </w:rPr>
              <w:t>/</w:t>
            </w:r>
            <w:proofErr w:type="spellStart"/>
            <w:r w:rsidRPr="00206FB1">
              <w:rPr>
                <w:color w:val="000000"/>
                <w:lang w:val="en-US" w:bidi="en-US"/>
              </w:rPr>
              <w:t>demogr</w:t>
            </w:r>
            <w:proofErr w:type="spellEnd"/>
            <w:r w:rsidRPr="00206FB1">
              <w:rPr>
                <w:color w:val="000000"/>
                <w:lang w:bidi="en-US"/>
              </w:rPr>
              <w:t>015.</w:t>
            </w:r>
            <w:r w:rsidRPr="00206FB1">
              <w:rPr>
                <w:color w:val="000000"/>
                <w:lang w:val="en-US" w:bidi="en-US"/>
              </w:rPr>
              <w:t>pdf</w:t>
            </w:r>
            <w:r w:rsidRPr="00206FB1">
              <w:rPr>
                <w:color w:val="000000"/>
                <w:lang w:bidi="en-US"/>
              </w:rPr>
              <w:t xml:space="preserve"> (дата обращения </w:t>
            </w:r>
            <w:r w:rsidR="007E27FB">
              <w:rPr>
                <w:color w:val="000000"/>
                <w:lang w:bidi="en-US"/>
              </w:rPr>
              <w:t>17</w:t>
            </w:r>
            <w:r w:rsidRPr="00206FB1">
              <w:rPr>
                <w:color w:val="000000"/>
                <w:lang w:bidi="en-US"/>
              </w:rPr>
              <w:t>.0</w:t>
            </w:r>
            <w:r w:rsidR="007E27FB">
              <w:rPr>
                <w:color w:val="000000"/>
                <w:lang w:bidi="en-US"/>
              </w:rPr>
              <w:t>5</w:t>
            </w:r>
            <w:r w:rsidRPr="00206FB1">
              <w:rPr>
                <w:color w:val="000000"/>
                <w:lang w:bidi="en-US"/>
              </w:rPr>
              <w:t>.202</w:t>
            </w:r>
            <w:r w:rsidR="007E27FB">
              <w:rPr>
                <w:color w:val="000000"/>
                <w:lang w:bidi="en-US"/>
              </w:rPr>
              <w:t>5</w:t>
            </w:r>
            <w:r w:rsidRPr="00206FB1">
              <w:rPr>
                <w:color w:val="000000"/>
                <w:lang w:bidi="en-US"/>
              </w:rPr>
              <w:t>)</w:t>
            </w:r>
          </w:p>
          <w:p w14:paraId="11048BBB" w14:textId="42A0A0CE" w:rsidR="00145512" w:rsidRPr="00130959" w:rsidRDefault="00130959" w:rsidP="00C43DF1">
            <w:pPr>
              <w:pStyle w:val="ad"/>
              <w:numPr>
                <w:ilvl w:val="0"/>
                <w:numId w:val="29"/>
              </w:numPr>
              <w:ind w:left="357" w:hanging="357"/>
              <w:contextualSpacing/>
              <w:jc w:val="both"/>
              <w:rPr>
                <w:color w:val="000000"/>
                <w:lang w:bidi="en-US"/>
              </w:rPr>
            </w:pPr>
            <w:proofErr w:type="spellStart"/>
            <w:r w:rsidRPr="00C43DF1">
              <w:rPr>
                <w:color w:val="000000"/>
                <w:lang w:val="en-US" w:bidi="en-US"/>
              </w:rPr>
              <w:t>Dorokhina</w:t>
            </w:r>
            <w:proofErr w:type="spellEnd"/>
            <w:r w:rsidRPr="00C43DF1">
              <w:rPr>
                <w:color w:val="000000"/>
                <w:lang w:val="en-US" w:bidi="en-US"/>
              </w:rPr>
              <w:t xml:space="preserve"> O. V., </w:t>
            </w:r>
            <w:proofErr w:type="spellStart"/>
            <w:r w:rsidRPr="00C43DF1">
              <w:rPr>
                <w:color w:val="000000"/>
                <w:lang w:val="en-US" w:bidi="en-US"/>
              </w:rPr>
              <w:t>Sinelnikov</w:t>
            </w:r>
            <w:proofErr w:type="spellEnd"/>
            <w:r w:rsidRPr="00C43DF1">
              <w:rPr>
                <w:color w:val="000000"/>
                <w:lang w:val="en-US" w:bidi="en-US"/>
              </w:rPr>
              <w:t> A. B., Barkov S. A. The West, Russia and China: Inheritance systems and ways of economic development // </w:t>
            </w:r>
            <w:r w:rsidRPr="00130959">
              <w:rPr>
                <w:color w:val="000000"/>
                <w:lang w:bidi="en-US"/>
              </w:rPr>
              <w:t>Вестник</w:t>
            </w:r>
            <w:r w:rsidRPr="00C43DF1">
              <w:rPr>
                <w:color w:val="000000"/>
                <w:lang w:val="en-US" w:bidi="en-US"/>
              </w:rPr>
              <w:t xml:space="preserve"> </w:t>
            </w:r>
            <w:r w:rsidRPr="00130959">
              <w:rPr>
                <w:color w:val="000000"/>
                <w:lang w:bidi="en-US"/>
              </w:rPr>
              <w:t>Российского</w:t>
            </w:r>
            <w:r w:rsidRPr="00C43DF1">
              <w:rPr>
                <w:color w:val="000000"/>
                <w:lang w:val="en-US" w:bidi="en-US"/>
              </w:rPr>
              <w:t xml:space="preserve"> </w:t>
            </w:r>
            <w:r w:rsidRPr="00130959">
              <w:rPr>
                <w:color w:val="000000"/>
                <w:lang w:bidi="en-US"/>
              </w:rPr>
              <w:t>университета</w:t>
            </w:r>
            <w:r w:rsidRPr="00C43DF1">
              <w:rPr>
                <w:color w:val="000000"/>
                <w:lang w:val="en-US" w:bidi="en-US"/>
              </w:rPr>
              <w:t xml:space="preserve"> </w:t>
            </w:r>
            <w:r w:rsidRPr="00130959">
              <w:rPr>
                <w:color w:val="000000"/>
                <w:lang w:bidi="en-US"/>
              </w:rPr>
              <w:t>дружбы</w:t>
            </w:r>
            <w:r w:rsidRPr="00C43DF1">
              <w:rPr>
                <w:color w:val="000000"/>
                <w:lang w:val="en-US" w:bidi="en-US"/>
              </w:rPr>
              <w:t xml:space="preserve"> </w:t>
            </w:r>
            <w:r w:rsidRPr="00130959">
              <w:rPr>
                <w:color w:val="000000"/>
                <w:lang w:bidi="en-US"/>
              </w:rPr>
              <w:t>народов</w:t>
            </w:r>
            <w:r w:rsidRPr="00C43DF1">
              <w:rPr>
                <w:color w:val="000000"/>
                <w:lang w:val="en-US" w:bidi="en-US"/>
              </w:rPr>
              <w:t xml:space="preserve">. </w:t>
            </w:r>
            <w:r w:rsidRPr="00130959">
              <w:rPr>
                <w:color w:val="000000"/>
                <w:lang w:bidi="en-US"/>
              </w:rPr>
              <w:t xml:space="preserve">Серия: Социология. — 2023. — Vol. 23, no. 3. — P. 600–611. </w:t>
            </w:r>
            <w:hyperlink r:id="rId12" w:history="1">
              <w:r w:rsidRPr="002C5BA1">
                <w:rPr>
                  <w:rStyle w:val="a4"/>
                  <w:lang w:val="en-US" w:bidi="en-US"/>
                </w:rPr>
                <w:t>https</w:t>
              </w:r>
              <w:r w:rsidRPr="002C5BA1">
                <w:rPr>
                  <w:rStyle w:val="a4"/>
                  <w:lang w:bidi="en-US"/>
                </w:rPr>
                <w:t>://</w:t>
              </w:r>
              <w:r w:rsidRPr="002C5BA1">
                <w:rPr>
                  <w:rStyle w:val="a4"/>
                  <w:lang w:val="en-US" w:bidi="en-US"/>
                </w:rPr>
                <w:t>journals</w:t>
              </w:r>
              <w:r w:rsidRPr="002C5BA1">
                <w:rPr>
                  <w:rStyle w:val="a4"/>
                  <w:lang w:bidi="en-US"/>
                </w:rPr>
                <w:t>.</w:t>
              </w:r>
              <w:proofErr w:type="spellStart"/>
              <w:r w:rsidRPr="002C5BA1">
                <w:rPr>
                  <w:rStyle w:val="a4"/>
                  <w:lang w:val="en-US" w:bidi="en-US"/>
                </w:rPr>
                <w:t>rudn</w:t>
              </w:r>
              <w:proofErr w:type="spellEnd"/>
              <w:r w:rsidRPr="002C5BA1">
                <w:rPr>
                  <w:rStyle w:val="a4"/>
                  <w:lang w:bidi="en-US"/>
                </w:rPr>
                <w:t>.</w:t>
              </w:r>
              <w:proofErr w:type="spellStart"/>
              <w:r w:rsidRPr="002C5BA1">
                <w:rPr>
                  <w:rStyle w:val="a4"/>
                  <w:lang w:val="en-US" w:bidi="en-US"/>
                </w:rPr>
                <w:t>ru</w:t>
              </w:r>
              <w:proofErr w:type="spellEnd"/>
              <w:r w:rsidRPr="002C5BA1">
                <w:rPr>
                  <w:rStyle w:val="a4"/>
                  <w:lang w:bidi="en-US"/>
                </w:rPr>
                <w:t>/</w:t>
              </w:r>
              <w:r w:rsidRPr="002C5BA1">
                <w:rPr>
                  <w:rStyle w:val="a4"/>
                  <w:lang w:val="en-US" w:bidi="en-US"/>
                </w:rPr>
                <w:t>sociology</w:t>
              </w:r>
              <w:r w:rsidRPr="002C5BA1">
                <w:rPr>
                  <w:rStyle w:val="a4"/>
                  <w:lang w:bidi="en-US"/>
                </w:rPr>
                <w:t>/</w:t>
              </w:r>
              <w:r w:rsidRPr="002C5BA1">
                <w:rPr>
                  <w:rStyle w:val="a4"/>
                  <w:lang w:val="en-US" w:bidi="en-US"/>
                </w:rPr>
                <w:t>article</w:t>
              </w:r>
              <w:r w:rsidRPr="002C5BA1">
                <w:rPr>
                  <w:rStyle w:val="a4"/>
                  <w:lang w:bidi="en-US"/>
                </w:rPr>
                <w:t>/</w:t>
              </w:r>
              <w:r w:rsidRPr="002C5BA1">
                <w:rPr>
                  <w:rStyle w:val="a4"/>
                  <w:lang w:val="en-US" w:bidi="en-US"/>
                </w:rPr>
                <w:t>view</w:t>
              </w:r>
              <w:r w:rsidRPr="002C5BA1">
                <w:rPr>
                  <w:rStyle w:val="a4"/>
                  <w:lang w:bidi="en-US"/>
                </w:rPr>
                <w:t>/36339/22665</w:t>
              </w:r>
            </w:hyperlink>
            <w:r w:rsidRPr="00431FE5">
              <w:rPr>
                <w:color w:val="000000"/>
                <w:lang w:bidi="en-US"/>
              </w:rPr>
              <w:t xml:space="preserve"> (</w:t>
            </w:r>
            <w:r>
              <w:rPr>
                <w:color w:val="000000"/>
                <w:lang w:bidi="en-US"/>
              </w:rPr>
              <w:t xml:space="preserve">дата обращения </w:t>
            </w:r>
            <w:r w:rsidR="007E27FB">
              <w:rPr>
                <w:color w:val="000000"/>
                <w:lang w:bidi="en-US"/>
              </w:rPr>
              <w:t>17</w:t>
            </w:r>
            <w:r>
              <w:rPr>
                <w:color w:val="000000"/>
                <w:lang w:bidi="en-US"/>
              </w:rPr>
              <w:t>.0</w:t>
            </w:r>
            <w:r w:rsidR="007E27FB">
              <w:rPr>
                <w:color w:val="000000"/>
                <w:lang w:bidi="en-US"/>
              </w:rPr>
              <w:t>5</w:t>
            </w:r>
            <w:r>
              <w:rPr>
                <w:color w:val="000000"/>
                <w:lang w:bidi="en-US"/>
              </w:rPr>
              <w:t>.202</w:t>
            </w:r>
            <w:r w:rsidR="007E27FB">
              <w:rPr>
                <w:color w:val="000000"/>
                <w:lang w:bidi="en-US"/>
              </w:rPr>
              <w:t>5</w:t>
            </w:r>
            <w:r>
              <w:rPr>
                <w:color w:val="000000"/>
                <w:lang w:bidi="en-US"/>
              </w:rPr>
              <w:t>)</w:t>
            </w:r>
          </w:p>
          <w:p w14:paraId="767148D1" w14:textId="77777777" w:rsidR="00145512" w:rsidRPr="00130959" w:rsidRDefault="00145512" w:rsidP="007D7667">
            <w:pPr>
              <w:pStyle w:val="ad"/>
              <w:ind w:left="0"/>
              <w:contextualSpacing/>
              <w:jc w:val="both"/>
              <w:rPr>
                <w:color w:val="000000"/>
                <w:lang w:bidi="en-US"/>
              </w:rPr>
            </w:pPr>
          </w:p>
        </w:tc>
      </w:tr>
    </w:tbl>
    <w:p w14:paraId="574BDA00" w14:textId="77777777" w:rsidR="00145512" w:rsidRPr="00201206" w:rsidRDefault="00145512" w:rsidP="00145512">
      <w:pPr>
        <w:pStyle w:val="ad"/>
        <w:ind w:left="0"/>
        <w:jc w:val="both"/>
        <w:rPr>
          <w:b/>
          <w:color w:val="000000"/>
          <w:lang w:val="en-US"/>
        </w:rPr>
      </w:pPr>
      <w:r w:rsidRPr="00206FB1">
        <w:rPr>
          <w:b/>
          <w:color w:val="000000"/>
        </w:rPr>
        <w:t>б</w:t>
      </w:r>
      <w:r w:rsidRPr="00201206">
        <w:rPr>
          <w:b/>
          <w:color w:val="000000"/>
          <w:lang w:val="en-US"/>
        </w:rPr>
        <w:t xml:space="preserve">) </w:t>
      </w:r>
      <w:r w:rsidRPr="00206FB1">
        <w:rPr>
          <w:b/>
          <w:color w:val="000000"/>
        </w:rPr>
        <w:t>дополнительная</w:t>
      </w:r>
      <w:r w:rsidRPr="00201206">
        <w:rPr>
          <w:b/>
          <w:color w:val="000000"/>
          <w:lang w:val="en-US"/>
        </w:rPr>
        <w:t xml:space="preserve"> </w:t>
      </w:r>
      <w:r w:rsidRPr="00206FB1">
        <w:rPr>
          <w:b/>
          <w:color w:val="000000"/>
        </w:rPr>
        <w:t>литература</w:t>
      </w:r>
    </w:p>
    <w:p w14:paraId="13F722FF" w14:textId="77777777" w:rsidR="00145512" w:rsidRDefault="00145512" w:rsidP="00145512">
      <w:pPr>
        <w:pStyle w:val="ad"/>
        <w:ind w:left="0"/>
        <w:contextualSpacing/>
        <w:jc w:val="both"/>
        <w:rPr>
          <w:color w:val="000000"/>
          <w:lang w:bidi="en-US"/>
        </w:rPr>
      </w:pPr>
    </w:p>
    <w:p w14:paraId="0B0640D2" w14:textId="4D4A0483" w:rsidR="00145512" w:rsidRPr="00206FB1" w:rsidRDefault="00145512" w:rsidP="00145512">
      <w:pPr>
        <w:pStyle w:val="ad"/>
        <w:numPr>
          <w:ilvl w:val="0"/>
          <w:numId w:val="30"/>
        </w:numPr>
        <w:contextualSpacing/>
        <w:jc w:val="both"/>
        <w:rPr>
          <w:color w:val="000000"/>
          <w:lang w:bidi="en-US"/>
        </w:rPr>
      </w:pPr>
      <w:r w:rsidRPr="00206FB1">
        <w:rPr>
          <w:color w:val="000000"/>
          <w:lang w:bidi="en-US"/>
        </w:rPr>
        <w:t xml:space="preserve">Гурко Т. А. Благополучие мужчин и женщин различного брачного статуса: Россия в международном контексте // Социологический журнал. 2018. № 1. 73-94.  </w:t>
      </w:r>
      <w:r w:rsidR="00C43DF1" w:rsidRPr="00C43DF1">
        <w:rPr>
          <w:color w:val="000000"/>
          <w:lang w:val="en-US" w:bidi="en-US"/>
        </w:rPr>
        <w:t>https</w:t>
      </w:r>
      <w:r w:rsidR="00C43DF1" w:rsidRPr="00C43DF1">
        <w:rPr>
          <w:color w:val="000000"/>
          <w:lang w:bidi="en-US"/>
        </w:rPr>
        <w:t>://</w:t>
      </w:r>
      <w:r w:rsidR="00C43DF1" w:rsidRPr="00C43DF1">
        <w:rPr>
          <w:color w:val="000000"/>
          <w:lang w:val="en-US" w:bidi="en-US"/>
        </w:rPr>
        <w:t>www</w:t>
      </w:r>
      <w:r w:rsidR="00C43DF1" w:rsidRPr="00C43DF1">
        <w:rPr>
          <w:color w:val="000000"/>
          <w:lang w:bidi="en-US"/>
        </w:rPr>
        <w:t>.</w:t>
      </w:r>
      <w:r w:rsidR="00C43DF1" w:rsidRPr="00C43DF1">
        <w:rPr>
          <w:color w:val="000000"/>
          <w:lang w:val="en-US" w:bidi="en-US"/>
        </w:rPr>
        <w:t>journal</w:t>
      </w:r>
      <w:r w:rsidR="00C43DF1" w:rsidRPr="00C43DF1">
        <w:rPr>
          <w:color w:val="000000"/>
          <w:lang w:bidi="en-US"/>
        </w:rPr>
        <w:t>-</w:t>
      </w:r>
      <w:proofErr w:type="spellStart"/>
      <w:r w:rsidR="00C43DF1" w:rsidRPr="00C43DF1">
        <w:rPr>
          <w:color w:val="000000"/>
          <w:lang w:val="en-US" w:bidi="en-US"/>
        </w:rPr>
        <w:t>socjournal</w:t>
      </w:r>
      <w:proofErr w:type="spellEnd"/>
      <w:r w:rsidR="00C43DF1" w:rsidRPr="00C43DF1">
        <w:rPr>
          <w:color w:val="000000"/>
          <w:lang w:bidi="en-US"/>
        </w:rPr>
        <w:t>.</w:t>
      </w:r>
      <w:proofErr w:type="spellStart"/>
      <w:r w:rsidR="00C43DF1" w:rsidRPr="00C43DF1">
        <w:rPr>
          <w:color w:val="000000"/>
          <w:lang w:val="en-US" w:bidi="en-US"/>
        </w:rPr>
        <w:t>ru</w:t>
      </w:r>
      <w:proofErr w:type="spellEnd"/>
      <w:r w:rsidR="00C43DF1" w:rsidRPr="00C43DF1">
        <w:rPr>
          <w:color w:val="000000"/>
          <w:lang w:bidi="en-US"/>
        </w:rPr>
        <w:t>/</w:t>
      </w:r>
      <w:r w:rsidR="00C43DF1" w:rsidRPr="00C43DF1">
        <w:rPr>
          <w:color w:val="000000"/>
          <w:lang w:val="en-US" w:bidi="en-US"/>
        </w:rPr>
        <w:t>index</w:t>
      </w:r>
      <w:r w:rsidR="00C43DF1" w:rsidRPr="00C43DF1">
        <w:rPr>
          <w:color w:val="000000"/>
          <w:lang w:bidi="en-US"/>
        </w:rPr>
        <w:t>.</w:t>
      </w:r>
      <w:r w:rsidR="00C43DF1" w:rsidRPr="00C43DF1">
        <w:rPr>
          <w:color w:val="000000"/>
          <w:lang w:val="en-US" w:bidi="en-US"/>
        </w:rPr>
        <w:t>php</w:t>
      </w:r>
      <w:r w:rsidR="00C43DF1" w:rsidRPr="00C43DF1">
        <w:rPr>
          <w:color w:val="000000"/>
          <w:lang w:bidi="en-US"/>
        </w:rPr>
        <w:t>/</w:t>
      </w:r>
      <w:proofErr w:type="spellStart"/>
      <w:r w:rsidR="00C43DF1" w:rsidRPr="00C43DF1">
        <w:rPr>
          <w:color w:val="000000"/>
          <w:lang w:val="en-US" w:bidi="en-US"/>
        </w:rPr>
        <w:t>socjour</w:t>
      </w:r>
      <w:proofErr w:type="spellEnd"/>
      <w:r w:rsidR="00C43DF1" w:rsidRPr="00C43DF1">
        <w:rPr>
          <w:color w:val="000000"/>
          <w:lang w:bidi="en-US"/>
        </w:rPr>
        <w:t>/</w:t>
      </w:r>
      <w:r w:rsidR="00C43DF1" w:rsidRPr="00C43DF1">
        <w:rPr>
          <w:color w:val="000000"/>
          <w:lang w:val="en-US" w:bidi="en-US"/>
        </w:rPr>
        <w:t>article</w:t>
      </w:r>
      <w:r w:rsidR="00C43DF1" w:rsidRPr="00C43DF1">
        <w:rPr>
          <w:color w:val="000000"/>
          <w:lang w:bidi="en-US"/>
        </w:rPr>
        <w:t>/</w:t>
      </w:r>
      <w:r w:rsidR="00C43DF1" w:rsidRPr="00C43DF1">
        <w:rPr>
          <w:color w:val="000000"/>
          <w:lang w:val="en-US" w:bidi="en-US"/>
        </w:rPr>
        <w:t>view</w:t>
      </w:r>
      <w:r w:rsidR="00C43DF1" w:rsidRPr="00C43DF1">
        <w:rPr>
          <w:color w:val="000000"/>
          <w:lang w:bidi="en-US"/>
        </w:rPr>
        <w:t>/5714/5851</w:t>
      </w:r>
      <w:r w:rsidRPr="00206FB1">
        <w:rPr>
          <w:color w:val="000000"/>
          <w:lang w:bidi="en-US"/>
        </w:rPr>
        <w:t xml:space="preserve"> (дата обращения </w:t>
      </w:r>
      <w:r w:rsidR="007E27FB">
        <w:rPr>
          <w:color w:val="000000"/>
          <w:lang w:bidi="en-US"/>
        </w:rPr>
        <w:t>17</w:t>
      </w:r>
      <w:r w:rsidRPr="00206FB1">
        <w:rPr>
          <w:color w:val="000000"/>
          <w:lang w:bidi="en-US"/>
        </w:rPr>
        <w:t>.0</w:t>
      </w:r>
      <w:r w:rsidR="007E27FB">
        <w:rPr>
          <w:color w:val="000000"/>
          <w:lang w:bidi="en-US"/>
        </w:rPr>
        <w:t>5</w:t>
      </w:r>
      <w:r w:rsidRPr="00206FB1">
        <w:rPr>
          <w:color w:val="000000"/>
          <w:lang w:bidi="en-US"/>
        </w:rPr>
        <w:t>.202</w:t>
      </w:r>
      <w:r w:rsidR="007E27FB">
        <w:rPr>
          <w:color w:val="000000"/>
          <w:lang w:bidi="en-US"/>
        </w:rPr>
        <w:t>5</w:t>
      </w:r>
      <w:r w:rsidRPr="00206FB1">
        <w:rPr>
          <w:color w:val="000000"/>
          <w:lang w:bidi="en-US"/>
        </w:rPr>
        <w:t>)</w:t>
      </w:r>
    </w:p>
    <w:p w14:paraId="09F163E7" w14:textId="347233ED" w:rsidR="00145512" w:rsidRPr="00206FB1" w:rsidRDefault="00145512" w:rsidP="00145512">
      <w:pPr>
        <w:pStyle w:val="ad"/>
        <w:numPr>
          <w:ilvl w:val="0"/>
          <w:numId w:val="30"/>
        </w:numPr>
        <w:contextualSpacing/>
        <w:jc w:val="both"/>
        <w:rPr>
          <w:color w:val="000000"/>
          <w:lang w:bidi="en-US"/>
        </w:rPr>
      </w:pPr>
      <w:r w:rsidRPr="00206FB1">
        <w:rPr>
          <w:color w:val="000000"/>
          <w:lang w:bidi="en-US"/>
        </w:rPr>
        <w:t xml:space="preserve">Исупова О. Российские консенсуальные союзы начала XXI века (по данным международного сравнительного исследования) // Демоскоп Weekly. 2016. № 671-672. http://www.demoscope.ru/weekly/2016/0671/analit02.php (дата обращения </w:t>
      </w:r>
      <w:r w:rsidR="007E27FB">
        <w:rPr>
          <w:color w:val="000000"/>
          <w:lang w:bidi="en-US"/>
        </w:rPr>
        <w:t>17</w:t>
      </w:r>
      <w:r w:rsidR="007E27FB" w:rsidRPr="00206FB1">
        <w:rPr>
          <w:color w:val="000000"/>
          <w:lang w:bidi="en-US"/>
        </w:rPr>
        <w:t>.0</w:t>
      </w:r>
      <w:r w:rsidR="007E27FB">
        <w:rPr>
          <w:color w:val="000000"/>
          <w:lang w:bidi="en-US"/>
        </w:rPr>
        <w:t>5</w:t>
      </w:r>
      <w:r w:rsidR="007E27FB" w:rsidRPr="00206FB1">
        <w:rPr>
          <w:color w:val="000000"/>
          <w:lang w:bidi="en-US"/>
        </w:rPr>
        <w:t>.202</w:t>
      </w:r>
      <w:r w:rsidR="007E27FB">
        <w:rPr>
          <w:color w:val="000000"/>
          <w:lang w:bidi="en-US"/>
        </w:rPr>
        <w:t>5</w:t>
      </w:r>
      <w:r w:rsidRPr="00206FB1">
        <w:rPr>
          <w:color w:val="000000"/>
          <w:lang w:bidi="en-US"/>
        </w:rPr>
        <w:t>)</w:t>
      </w:r>
    </w:p>
    <w:p w14:paraId="0232410D" w14:textId="3389C435" w:rsidR="00722DEB" w:rsidRPr="00130959" w:rsidRDefault="00722DEB" w:rsidP="00722DEB">
      <w:pPr>
        <w:pStyle w:val="ad"/>
        <w:numPr>
          <w:ilvl w:val="0"/>
          <w:numId w:val="30"/>
        </w:numPr>
        <w:contextualSpacing/>
        <w:jc w:val="both"/>
        <w:rPr>
          <w:color w:val="000000"/>
          <w:lang w:bidi="en-US"/>
        </w:rPr>
      </w:pPr>
      <w:r w:rsidRPr="00130959">
        <w:rPr>
          <w:color w:val="222222"/>
          <w:bdr w:val="none" w:sz="0" w:space="0" w:color="auto" w:frame="1"/>
          <w:shd w:val="clear" w:color="auto" w:fill="FFFFFF"/>
        </w:rPr>
        <w:t>Синельников А. Б.</w:t>
      </w:r>
      <w:r w:rsidRPr="00130959">
        <w:rPr>
          <w:color w:val="222222"/>
          <w:shd w:val="clear" w:color="auto" w:fill="FFFFFF"/>
        </w:rPr>
        <w:t> Социальная приемлемость объективных и субъективных причин для развода в современной России // </w:t>
      </w:r>
      <w:r w:rsidRPr="00130959">
        <w:rPr>
          <w:color w:val="222222"/>
          <w:bdr w:val="none" w:sz="0" w:space="0" w:color="auto" w:frame="1"/>
          <w:shd w:val="clear" w:color="auto" w:fill="FFFFFF"/>
        </w:rPr>
        <w:t>Социологические исследования</w:t>
      </w:r>
      <w:r w:rsidRPr="00130959">
        <w:rPr>
          <w:color w:val="222222"/>
          <w:shd w:val="clear" w:color="auto" w:fill="FFFFFF"/>
        </w:rPr>
        <w:t>. 2023. № 4. С. 75–83. </w:t>
      </w:r>
      <w:hyperlink r:id="rId13" w:history="1">
        <w:r w:rsidRPr="002C5BA1">
          <w:rPr>
            <w:rStyle w:val="a4"/>
            <w:shd w:val="clear" w:color="auto" w:fill="FFFFFF"/>
          </w:rPr>
          <w:t>https://www.socis.isras.ru/files/File/2023/4/Sinelnikov.pdf</w:t>
        </w:r>
      </w:hyperlink>
      <w:r>
        <w:rPr>
          <w:color w:val="222222"/>
          <w:shd w:val="clear" w:color="auto" w:fill="FFFFFF"/>
        </w:rPr>
        <w:t xml:space="preserve"> </w:t>
      </w:r>
      <w:r w:rsidRPr="00722DEB">
        <w:rPr>
          <w:color w:val="000000"/>
          <w:lang w:bidi="en-US"/>
        </w:rPr>
        <w:t>(</w:t>
      </w:r>
      <w:r>
        <w:rPr>
          <w:color w:val="000000"/>
          <w:lang w:bidi="en-US"/>
        </w:rPr>
        <w:t xml:space="preserve">дата обращения </w:t>
      </w:r>
      <w:r w:rsidR="007E27FB">
        <w:rPr>
          <w:color w:val="000000"/>
          <w:lang w:bidi="en-US"/>
        </w:rPr>
        <w:t>17</w:t>
      </w:r>
      <w:r w:rsidR="007E27FB" w:rsidRPr="00206FB1">
        <w:rPr>
          <w:color w:val="000000"/>
          <w:lang w:bidi="en-US"/>
        </w:rPr>
        <w:t>.0</w:t>
      </w:r>
      <w:r w:rsidR="007E27FB">
        <w:rPr>
          <w:color w:val="000000"/>
          <w:lang w:bidi="en-US"/>
        </w:rPr>
        <w:t>5</w:t>
      </w:r>
      <w:r w:rsidR="007E27FB" w:rsidRPr="00206FB1">
        <w:rPr>
          <w:color w:val="000000"/>
          <w:lang w:bidi="en-US"/>
        </w:rPr>
        <w:t>.202</w:t>
      </w:r>
      <w:r w:rsidR="007E27FB">
        <w:rPr>
          <w:color w:val="000000"/>
          <w:lang w:bidi="en-US"/>
        </w:rPr>
        <w:t>5</w:t>
      </w:r>
      <w:r>
        <w:rPr>
          <w:color w:val="000000"/>
          <w:lang w:bidi="en-US"/>
        </w:rPr>
        <w:t>)</w:t>
      </w:r>
    </w:p>
    <w:p w14:paraId="614C6F3E" w14:textId="6CA9C1CE" w:rsidR="00145512" w:rsidRDefault="00145512" w:rsidP="00145512">
      <w:pPr>
        <w:pStyle w:val="ad"/>
        <w:numPr>
          <w:ilvl w:val="0"/>
          <w:numId w:val="30"/>
        </w:numPr>
        <w:contextualSpacing/>
        <w:jc w:val="both"/>
        <w:rPr>
          <w:color w:val="000000"/>
          <w:lang w:bidi="en-US"/>
        </w:rPr>
      </w:pPr>
      <w:r w:rsidRPr="00206FB1">
        <w:rPr>
          <w:color w:val="000000"/>
          <w:lang w:bidi="en-US"/>
        </w:rPr>
        <w:t xml:space="preserve">Синельников А. Б. Семья и брак: кризис или модернизация // Социологический журнал. 2018. Т. 24, № 1. С. 95–113. </w:t>
      </w:r>
      <w:r w:rsidR="00C43DF1" w:rsidRPr="00C43DF1">
        <w:rPr>
          <w:color w:val="000000"/>
          <w:lang w:val="en-US" w:bidi="en-US"/>
        </w:rPr>
        <w:t>https</w:t>
      </w:r>
      <w:r w:rsidR="00C43DF1" w:rsidRPr="00C43DF1">
        <w:rPr>
          <w:color w:val="000000"/>
          <w:lang w:bidi="en-US"/>
        </w:rPr>
        <w:t>://</w:t>
      </w:r>
      <w:r w:rsidR="00C43DF1" w:rsidRPr="00C43DF1">
        <w:rPr>
          <w:color w:val="000000"/>
          <w:lang w:val="en-US" w:bidi="en-US"/>
        </w:rPr>
        <w:t>www</w:t>
      </w:r>
      <w:r w:rsidR="00C43DF1" w:rsidRPr="00C43DF1">
        <w:rPr>
          <w:color w:val="000000"/>
          <w:lang w:bidi="en-US"/>
        </w:rPr>
        <w:t>.</w:t>
      </w:r>
      <w:r w:rsidR="00C43DF1" w:rsidRPr="00C43DF1">
        <w:rPr>
          <w:color w:val="000000"/>
          <w:lang w:val="en-US" w:bidi="en-US"/>
        </w:rPr>
        <w:t>journal</w:t>
      </w:r>
      <w:r w:rsidR="00C43DF1" w:rsidRPr="00C43DF1">
        <w:rPr>
          <w:color w:val="000000"/>
          <w:lang w:bidi="en-US"/>
        </w:rPr>
        <w:t>-</w:t>
      </w:r>
      <w:proofErr w:type="spellStart"/>
      <w:r w:rsidR="00C43DF1" w:rsidRPr="00C43DF1">
        <w:rPr>
          <w:color w:val="000000"/>
          <w:lang w:val="en-US" w:bidi="en-US"/>
        </w:rPr>
        <w:t>socjournal</w:t>
      </w:r>
      <w:proofErr w:type="spellEnd"/>
      <w:r w:rsidR="00C43DF1" w:rsidRPr="00C43DF1">
        <w:rPr>
          <w:color w:val="000000"/>
          <w:lang w:bidi="en-US"/>
        </w:rPr>
        <w:t>.</w:t>
      </w:r>
      <w:proofErr w:type="spellStart"/>
      <w:r w:rsidR="00C43DF1" w:rsidRPr="00C43DF1">
        <w:rPr>
          <w:color w:val="000000"/>
          <w:lang w:val="en-US" w:bidi="en-US"/>
        </w:rPr>
        <w:t>ru</w:t>
      </w:r>
      <w:proofErr w:type="spellEnd"/>
      <w:r w:rsidR="00C43DF1" w:rsidRPr="00C43DF1">
        <w:rPr>
          <w:color w:val="000000"/>
          <w:lang w:bidi="en-US"/>
        </w:rPr>
        <w:t>/</w:t>
      </w:r>
      <w:r w:rsidR="00C43DF1" w:rsidRPr="00C43DF1">
        <w:rPr>
          <w:color w:val="000000"/>
          <w:lang w:val="en-US" w:bidi="en-US"/>
        </w:rPr>
        <w:t>index</w:t>
      </w:r>
      <w:r w:rsidR="00C43DF1" w:rsidRPr="00C43DF1">
        <w:rPr>
          <w:color w:val="000000"/>
          <w:lang w:bidi="en-US"/>
        </w:rPr>
        <w:t>.</w:t>
      </w:r>
      <w:r w:rsidR="00C43DF1" w:rsidRPr="00C43DF1">
        <w:rPr>
          <w:color w:val="000000"/>
          <w:lang w:val="en-US" w:bidi="en-US"/>
        </w:rPr>
        <w:t>php</w:t>
      </w:r>
      <w:r w:rsidR="00C43DF1" w:rsidRPr="00C43DF1">
        <w:rPr>
          <w:color w:val="000000"/>
          <w:lang w:bidi="en-US"/>
        </w:rPr>
        <w:t>/</w:t>
      </w:r>
      <w:proofErr w:type="spellStart"/>
      <w:r w:rsidR="00C43DF1" w:rsidRPr="00C43DF1">
        <w:rPr>
          <w:color w:val="000000"/>
          <w:lang w:val="en-US" w:bidi="en-US"/>
        </w:rPr>
        <w:t>socjour</w:t>
      </w:r>
      <w:proofErr w:type="spellEnd"/>
      <w:r w:rsidR="00C43DF1" w:rsidRPr="00C43DF1">
        <w:rPr>
          <w:color w:val="000000"/>
          <w:lang w:bidi="en-US"/>
        </w:rPr>
        <w:t>/</w:t>
      </w:r>
      <w:r w:rsidR="00C43DF1" w:rsidRPr="00C43DF1">
        <w:rPr>
          <w:color w:val="000000"/>
          <w:lang w:val="en-US" w:bidi="en-US"/>
        </w:rPr>
        <w:t>article</w:t>
      </w:r>
      <w:r w:rsidR="00C43DF1" w:rsidRPr="00C43DF1">
        <w:rPr>
          <w:color w:val="000000"/>
          <w:lang w:bidi="en-US"/>
        </w:rPr>
        <w:t>/</w:t>
      </w:r>
      <w:r w:rsidR="00C43DF1" w:rsidRPr="00C43DF1">
        <w:rPr>
          <w:color w:val="000000"/>
          <w:lang w:val="en-US" w:bidi="en-US"/>
        </w:rPr>
        <w:t>view</w:t>
      </w:r>
      <w:r w:rsidR="00C43DF1" w:rsidRPr="00C43DF1">
        <w:rPr>
          <w:color w:val="000000"/>
          <w:lang w:bidi="en-US"/>
        </w:rPr>
        <w:t xml:space="preserve">/5715/5853 </w:t>
      </w:r>
      <w:r w:rsidRPr="00206FB1">
        <w:rPr>
          <w:color w:val="000000"/>
          <w:lang w:bidi="en-US"/>
        </w:rPr>
        <w:t xml:space="preserve">(дата обращения </w:t>
      </w:r>
      <w:r w:rsidR="007E27FB">
        <w:rPr>
          <w:color w:val="000000"/>
          <w:lang w:bidi="en-US"/>
        </w:rPr>
        <w:t>17</w:t>
      </w:r>
      <w:r w:rsidR="007E27FB" w:rsidRPr="00206FB1">
        <w:rPr>
          <w:color w:val="000000"/>
          <w:lang w:bidi="en-US"/>
        </w:rPr>
        <w:t>.0</w:t>
      </w:r>
      <w:r w:rsidR="007E27FB">
        <w:rPr>
          <w:color w:val="000000"/>
          <w:lang w:bidi="en-US"/>
        </w:rPr>
        <w:t>5</w:t>
      </w:r>
      <w:r w:rsidR="007E27FB" w:rsidRPr="00206FB1">
        <w:rPr>
          <w:color w:val="000000"/>
          <w:lang w:bidi="en-US"/>
        </w:rPr>
        <w:t>.202</w:t>
      </w:r>
      <w:r w:rsidR="007E27FB">
        <w:rPr>
          <w:color w:val="000000"/>
          <w:lang w:bidi="en-US"/>
        </w:rPr>
        <w:t>5</w:t>
      </w:r>
      <w:r w:rsidRPr="00206FB1">
        <w:rPr>
          <w:color w:val="000000"/>
          <w:lang w:bidi="en-US"/>
        </w:rPr>
        <w:t>)</w:t>
      </w:r>
    </w:p>
    <w:p w14:paraId="7EEA48A7" w14:textId="3A2E303A" w:rsidR="00A048DB" w:rsidRPr="00206FB1" w:rsidRDefault="00A048DB" w:rsidP="00145512">
      <w:pPr>
        <w:pStyle w:val="ad"/>
        <w:numPr>
          <w:ilvl w:val="0"/>
          <w:numId w:val="30"/>
        </w:numPr>
        <w:contextualSpacing/>
        <w:jc w:val="both"/>
        <w:rPr>
          <w:color w:val="000000"/>
          <w:lang w:bidi="en-US"/>
        </w:rPr>
      </w:pPr>
      <w:r w:rsidRPr="00A048DB">
        <w:rPr>
          <w:color w:val="000000"/>
          <w:lang w:bidi="en-US"/>
        </w:rPr>
        <w:t>Синельников А. Б. Общественное мнение об идеальной семье: число детей и тип отношений между ее членами // Женщина в российском обществе. 2024. № 4. С. 18—34.</w:t>
      </w:r>
      <w:r>
        <w:rPr>
          <w:color w:val="000000"/>
          <w:lang w:bidi="en-US"/>
        </w:rPr>
        <w:t xml:space="preserve"> </w:t>
      </w:r>
      <w:r w:rsidRPr="00A048DB">
        <w:rPr>
          <w:color w:val="000000"/>
          <w:lang w:bidi="en-US"/>
        </w:rPr>
        <w:t xml:space="preserve">DOI: </w:t>
      </w:r>
      <w:hyperlink r:id="rId14" w:history="1">
        <w:r w:rsidR="007E27FB" w:rsidRPr="00323FD4">
          <w:rPr>
            <w:rStyle w:val="a4"/>
            <w:lang w:bidi="en-US"/>
          </w:rPr>
          <w:t>https://</w:t>
        </w:r>
        <w:r w:rsidR="007E27FB" w:rsidRPr="00323FD4">
          <w:rPr>
            <w:rStyle w:val="a4"/>
            <w:lang w:val="en-US" w:bidi="en-US"/>
          </w:rPr>
          <w:t>doi.org/</w:t>
        </w:r>
        <w:r w:rsidR="007E27FB" w:rsidRPr="00323FD4">
          <w:rPr>
            <w:rStyle w:val="a4"/>
            <w:lang w:bidi="en-US"/>
          </w:rPr>
          <w:t>10.21064/WinRS.2024.4.2</w:t>
        </w:r>
      </w:hyperlink>
      <w:r w:rsidR="007E27FB">
        <w:rPr>
          <w:color w:val="000000"/>
          <w:lang w:val="en-US" w:bidi="en-US"/>
        </w:rPr>
        <w:t xml:space="preserve"> </w:t>
      </w:r>
      <w:r w:rsidR="007E27FB" w:rsidRPr="00206FB1">
        <w:rPr>
          <w:color w:val="000000"/>
          <w:lang w:bidi="en-US"/>
        </w:rPr>
        <w:t xml:space="preserve">(дата обращения </w:t>
      </w:r>
      <w:r w:rsidR="007E27FB">
        <w:rPr>
          <w:color w:val="000000"/>
          <w:lang w:bidi="en-US"/>
        </w:rPr>
        <w:t>17</w:t>
      </w:r>
      <w:r w:rsidR="007E27FB" w:rsidRPr="00206FB1">
        <w:rPr>
          <w:color w:val="000000"/>
          <w:lang w:bidi="en-US"/>
        </w:rPr>
        <w:t>.0</w:t>
      </w:r>
      <w:r w:rsidR="007E27FB">
        <w:rPr>
          <w:color w:val="000000"/>
          <w:lang w:bidi="en-US"/>
        </w:rPr>
        <w:t>5</w:t>
      </w:r>
      <w:r w:rsidR="007E27FB" w:rsidRPr="00206FB1">
        <w:rPr>
          <w:color w:val="000000"/>
          <w:lang w:bidi="en-US"/>
        </w:rPr>
        <w:t>.202</w:t>
      </w:r>
      <w:r w:rsidR="007E27FB">
        <w:rPr>
          <w:color w:val="000000"/>
          <w:lang w:bidi="en-US"/>
        </w:rPr>
        <w:t>5</w:t>
      </w:r>
      <w:r w:rsidR="007E27FB" w:rsidRPr="00206FB1">
        <w:rPr>
          <w:color w:val="000000"/>
          <w:lang w:bidi="en-US"/>
        </w:rPr>
        <w:t>)</w:t>
      </w:r>
    </w:p>
    <w:p w14:paraId="4C549123" w14:textId="77777777" w:rsidR="00145512" w:rsidRPr="00201206" w:rsidRDefault="00145512" w:rsidP="00145512">
      <w:pPr>
        <w:pStyle w:val="ad"/>
        <w:numPr>
          <w:ilvl w:val="0"/>
          <w:numId w:val="30"/>
        </w:numPr>
        <w:contextualSpacing/>
        <w:jc w:val="both"/>
        <w:rPr>
          <w:color w:val="000000"/>
          <w:lang w:bidi="en-US"/>
        </w:rPr>
      </w:pPr>
      <w:r w:rsidRPr="00201206">
        <w:rPr>
          <w:color w:val="000000"/>
        </w:rPr>
        <w:t>Сулакшин С.С., Деева М.В., Бачурина Д.В., Бобров Е.В., Куропаткина О.В., Нетесова М.С., Репин И.В. Проблема инокультурной ювенальной юстиции в современной России. М.: Научный эксперт, 2012. – 144 с.</w:t>
      </w:r>
    </w:p>
    <w:p w14:paraId="2E473848" w14:textId="2EA53010" w:rsidR="00145512" w:rsidRPr="00206FB1" w:rsidRDefault="00145512" w:rsidP="00145512">
      <w:pPr>
        <w:pStyle w:val="ad"/>
        <w:numPr>
          <w:ilvl w:val="0"/>
          <w:numId w:val="30"/>
        </w:numPr>
        <w:contextualSpacing/>
        <w:jc w:val="both"/>
        <w:rPr>
          <w:color w:val="000000"/>
          <w:lang w:bidi="en-US"/>
        </w:rPr>
      </w:pPr>
      <w:proofErr w:type="spellStart"/>
      <w:r w:rsidRPr="00206FB1">
        <w:rPr>
          <w:color w:val="000000"/>
          <w:lang w:bidi="en-US"/>
        </w:rPr>
        <w:t>Юмагузин</w:t>
      </w:r>
      <w:proofErr w:type="spellEnd"/>
      <w:r w:rsidRPr="00206FB1">
        <w:rPr>
          <w:color w:val="000000"/>
          <w:lang w:bidi="en-US"/>
        </w:rPr>
        <w:t xml:space="preserve"> В.А. Дискуссия "Демографическая саморегуляция и низкая рождаемость". Совместное заседание Демографической секции ЦДУ РАН и Научного семинара Института демографии НИУ ВШЭ "Демографические вызовы XXI века" // Демоскоп Weekly. 2020. № 877-878. </w:t>
      </w:r>
      <w:hyperlink r:id="rId15" w:history="1">
        <w:r w:rsidRPr="00206FB1">
          <w:rPr>
            <w:rStyle w:val="a4"/>
            <w:lang w:bidi="en-US"/>
          </w:rPr>
          <w:t>http://www.demoscope.ru/weekly/2020/0877/nauka01.php</w:t>
        </w:r>
      </w:hyperlink>
      <w:r>
        <w:rPr>
          <w:color w:val="000000"/>
          <w:lang w:bidi="en-US"/>
        </w:rPr>
        <w:t xml:space="preserve"> </w:t>
      </w:r>
      <w:r w:rsidR="006E2242" w:rsidRPr="00206FB1">
        <w:rPr>
          <w:color w:val="000000"/>
          <w:lang w:bidi="en-US"/>
        </w:rPr>
        <w:t xml:space="preserve">(дата обращения </w:t>
      </w:r>
      <w:r w:rsidR="006E2242">
        <w:rPr>
          <w:color w:val="000000"/>
          <w:lang w:bidi="en-US"/>
        </w:rPr>
        <w:t>17</w:t>
      </w:r>
      <w:r w:rsidR="006E2242" w:rsidRPr="00206FB1">
        <w:rPr>
          <w:color w:val="000000"/>
          <w:lang w:bidi="en-US"/>
        </w:rPr>
        <w:t>.0</w:t>
      </w:r>
      <w:r w:rsidR="006E2242">
        <w:rPr>
          <w:color w:val="000000"/>
          <w:lang w:bidi="en-US"/>
        </w:rPr>
        <w:t>5</w:t>
      </w:r>
      <w:r w:rsidR="006E2242" w:rsidRPr="00206FB1">
        <w:rPr>
          <w:color w:val="000000"/>
          <w:lang w:bidi="en-US"/>
        </w:rPr>
        <w:t>.202</w:t>
      </w:r>
      <w:r w:rsidR="006E2242">
        <w:rPr>
          <w:color w:val="000000"/>
          <w:lang w:bidi="en-US"/>
        </w:rPr>
        <w:t>5</w:t>
      </w:r>
      <w:r w:rsidR="006E2242" w:rsidRPr="00206FB1">
        <w:rPr>
          <w:color w:val="000000"/>
          <w:lang w:bidi="en-US"/>
        </w:rPr>
        <w:t>)</w:t>
      </w:r>
    </w:p>
    <w:p w14:paraId="7D46FE2A" w14:textId="77777777" w:rsidR="00145512" w:rsidRPr="00206FB1" w:rsidRDefault="00145512" w:rsidP="00145512">
      <w:pPr>
        <w:pStyle w:val="ad"/>
        <w:numPr>
          <w:ilvl w:val="0"/>
          <w:numId w:val="30"/>
        </w:numPr>
        <w:contextualSpacing/>
        <w:jc w:val="both"/>
        <w:rPr>
          <w:color w:val="000000"/>
          <w:lang w:val="en-US" w:bidi="en-US"/>
        </w:rPr>
      </w:pPr>
      <w:r w:rsidRPr="00206FB1">
        <w:rPr>
          <w:color w:val="000000"/>
          <w:lang w:val="en-US"/>
        </w:rPr>
        <w:lastRenderedPageBreak/>
        <w:t>Bertocchi G. The law of primogeniture and the transition from landed aristocracy to industrial democracy</w:t>
      </w:r>
      <w:r w:rsidRPr="00206FB1">
        <w:rPr>
          <w:iCs/>
          <w:color w:val="000000"/>
          <w:lang w:val="en-US"/>
        </w:rPr>
        <w:t>. – Journal of Economic Growth</w:t>
      </w:r>
      <w:r w:rsidRPr="00206FB1">
        <w:rPr>
          <w:color w:val="000000"/>
          <w:lang w:val="en-US"/>
        </w:rPr>
        <w:t>, 2006, 1, 43–70</w:t>
      </w:r>
    </w:p>
    <w:p w14:paraId="2791938F" w14:textId="77777777" w:rsidR="00145512" w:rsidRPr="00206FB1" w:rsidRDefault="00145512" w:rsidP="00145512">
      <w:pPr>
        <w:pStyle w:val="ad"/>
        <w:numPr>
          <w:ilvl w:val="0"/>
          <w:numId w:val="30"/>
        </w:numPr>
        <w:contextualSpacing/>
        <w:jc w:val="both"/>
        <w:rPr>
          <w:color w:val="000000"/>
          <w:lang w:val="en-US" w:bidi="en-US"/>
        </w:rPr>
      </w:pPr>
      <w:proofErr w:type="spellStart"/>
      <w:r w:rsidRPr="00206FB1">
        <w:rPr>
          <w:color w:val="000000"/>
          <w:lang w:val="en-US" w:bidi="en-US"/>
        </w:rPr>
        <w:t>Jamoussi</w:t>
      </w:r>
      <w:proofErr w:type="spellEnd"/>
      <w:r w:rsidRPr="00206FB1">
        <w:rPr>
          <w:color w:val="000000"/>
          <w:lang w:val="en-US" w:bidi="en-US"/>
        </w:rPr>
        <w:t xml:space="preserve"> Z. Primogeniture and Entail in England: A Survey of Their History and Representation in Literature. Newcastle: Cambridge Scholars Publishing, 2011. – 295 Pp.</w:t>
      </w:r>
    </w:p>
    <w:p w14:paraId="16D6A9FF" w14:textId="77777777" w:rsidR="00145512" w:rsidRPr="00206FB1" w:rsidRDefault="00145512" w:rsidP="00145512">
      <w:pPr>
        <w:pStyle w:val="ad"/>
        <w:numPr>
          <w:ilvl w:val="0"/>
          <w:numId w:val="30"/>
        </w:numPr>
        <w:contextualSpacing/>
        <w:jc w:val="both"/>
        <w:rPr>
          <w:color w:val="000000"/>
          <w:lang w:val="en-US" w:bidi="en-US"/>
        </w:rPr>
      </w:pPr>
      <w:proofErr w:type="spellStart"/>
      <w:r w:rsidRPr="00206FB1">
        <w:rPr>
          <w:color w:val="000000"/>
          <w:lang w:val="en-US" w:bidi="en-US"/>
        </w:rPr>
        <w:t>Klinenberg</w:t>
      </w:r>
      <w:proofErr w:type="spellEnd"/>
      <w:r w:rsidRPr="00206FB1">
        <w:rPr>
          <w:color w:val="000000"/>
          <w:lang w:val="en-US" w:bidi="en-US"/>
        </w:rPr>
        <w:t xml:space="preserve"> E. Going Solo. The Extraordinary Rise and Surprising Appeal of Living Alone. N.Y.: Penguin Books, 2012. – </w:t>
      </w:r>
      <w:proofErr w:type="gramStart"/>
      <w:r w:rsidRPr="00206FB1">
        <w:rPr>
          <w:color w:val="000000"/>
          <w:lang w:val="en-US" w:bidi="en-US"/>
        </w:rPr>
        <w:t>273  Pp.</w:t>
      </w:r>
      <w:proofErr w:type="gramEnd"/>
    </w:p>
    <w:p w14:paraId="44445555" w14:textId="77777777" w:rsidR="00145512" w:rsidRPr="00206FB1" w:rsidRDefault="00145512" w:rsidP="00145512">
      <w:pPr>
        <w:pStyle w:val="ad"/>
        <w:numPr>
          <w:ilvl w:val="0"/>
          <w:numId w:val="30"/>
        </w:numPr>
        <w:contextualSpacing/>
        <w:jc w:val="both"/>
        <w:rPr>
          <w:color w:val="000000"/>
          <w:lang w:val="en-US" w:bidi="en-US"/>
        </w:rPr>
      </w:pPr>
      <w:r w:rsidRPr="00206FB1">
        <w:rPr>
          <w:color w:val="000000"/>
          <w:lang w:val="en-US" w:bidi="en-US"/>
        </w:rPr>
        <w:t xml:space="preserve">Stone Lawrence and Stone Jeanne C. </w:t>
      </w:r>
      <w:proofErr w:type="spellStart"/>
      <w:r w:rsidRPr="00206FB1">
        <w:rPr>
          <w:color w:val="000000"/>
          <w:lang w:val="en-US" w:bidi="en-US"/>
        </w:rPr>
        <w:t>Fawtier</w:t>
      </w:r>
      <w:proofErr w:type="spellEnd"/>
      <w:r w:rsidRPr="00206FB1">
        <w:rPr>
          <w:color w:val="000000"/>
          <w:lang w:val="en-US" w:bidi="en-US"/>
        </w:rPr>
        <w:t>. An Open Elite? England 1540-1880. New York: The Clarendon Press. Oxford University Press. 1984. Pp. 566.</w:t>
      </w:r>
    </w:p>
    <w:p w14:paraId="546114ED" w14:textId="5D6FFD86" w:rsidR="00D32AA6" w:rsidRDefault="001D65F0" w:rsidP="00D32AA6">
      <w:pPr>
        <w:spacing w:line="360" w:lineRule="auto"/>
        <w:rPr>
          <w:b/>
          <w:color w:val="000000"/>
        </w:rPr>
      </w:pPr>
      <w:r w:rsidRPr="00432FBA">
        <w:rPr>
          <w:b/>
          <w:color w:val="000000"/>
        </w:rPr>
        <w:t xml:space="preserve">в) </w:t>
      </w:r>
      <w:r w:rsidR="00D32AA6" w:rsidRPr="00432FBA">
        <w:rPr>
          <w:b/>
          <w:color w:val="000000"/>
        </w:rPr>
        <w:t>Интернет-ресурсы:</w:t>
      </w:r>
    </w:p>
    <w:tbl>
      <w:tblPr>
        <w:tblW w:w="13892" w:type="dxa"/>
        <w:tblLayout w:type="fixed"/>
        <w:tblLook w:val="01E0" w:firstRow="1" w:lastRow="1" w:firstColumn="1" w:lastColumn="1" w:noHBand="0" w:noVBand="0"/>
      </w:tblPr>
      <w:tblGrid>
        <w:gridCol w:w="9710"/>
        <w:gridCol w:w="4182"/>
      </w:tblGrid>
      <w:tr w:rsidR="00FD1AE9" w:rsidRPr="00206FB1" w14:paraId="1780DDD9" w14:textId="77777777" w:rsidTr="00FD1AE9">
        <w:tc>
          <w:tcPr>
            <w:tcW w:w="9710" w:type="dxa"/>
            <w:shd w:val="clear" w:color="auto" w:fill="auto"/>
          </w:tcPr>
          <w:p w14:paraId="6FAA7834" w14:textId="77777777" w:rsidR="00FD1AE9" w:rsidRPr="00206FB1" w:rsidRDefault="00FD1AE9" w:rsidP="007D7667">
            <w:pPr>
              <w:jc w:val="both"/>
              <w:rPr>
                <w:color w:val="000000"/>
              </w:rPr>
            </w:pPr>
            <w:r w:rsidRPr="00206FB1">
              <w:rPr>
                <w:color w:val="000000"/>
              </w:rPr>
              <w:t>Журнал «Социологические исследования»</w:t>
            </w:r>
          </w:p>
        </w:tc>
        <w:tc>
          <w:tcPr>
            <w:tcW w:w="4182" w:type="dxa"/>
            <w:shd w:val="clear" w:color="auto" w:fill="auto"/>
          </w:tcPr>
          <w:p w14:paraId="79D26530" w14:textId="77777777" w:rsidR="00FD1AE9" w:rsidRPr="00206FB1" w:rsidRDefault="00251380" w:rsidP="007D7667">
            <w:pPr>
              <w:jc w:val="both"/>
              <w:rPr>
                <w:b/>
                <w:color w:val="000000"/>
              </w:rPr>
            </w:pPr>
            <w:hyperlink r:id="rId16" w:history="1">
              <w:r w:rsidR="00FD1AE9" w:rsidRPr="00206FB1">
                <w:rPr>
                  <w:rStyle w:val="a4"/>
                  <w:color w:val="000000"/>
                  <w:shd w:val="clear" w:color="auto" w:fill="FFFFFF"/>
                </w:rPr>
                <w:t>http://www.socis.isras.ru/</w:t>
              </w:r>
            </w:hyperlink>
          </w:p>
        </w:tc>
      </w:tr>
      <w:tr w:rsidR="00FD1AE9" w:rsidRPr="00206FB1" w14:paraId="152025B8" w14:textId="77777777" w:rsidTr="00FD1AE9">
        <w:tc>
          <w:tcPr>
            <w:tcW w:w="9710" w:type="dxa"/>
            <w:shd w:val="clear" w:color="auto" w:fill="auto"/>
          </w:tcPr>
          <w:p w14:paraId="45CB879A" w14:textId="77777777" w:rsidR="00FD1AE9" w:rsidRPr="00206FB1" w:rsidRDefault="00FD1AE9" w:rsidP="007D7667">
            <w:pPr>
              <w:jc w:val="both"/>
              <w:rPr>
                <w:color w:val="000000"/>
              </w:rPr>
            </w:pPr>
            <w:r w:rsidRPr="00206FB1">
              <w:rPr>
                <w:color w:val="000000"/>
              </w:rPr>
              <w:t>Журнал «Социологический журнал»</w:t>
            </w:r>
          </w:p>
        </w:tc>
        <w:tc>
          <w:tcPr>
            <w:tcW w:w="4182" w:type="dxa"/>
            <w:shd w:val="clear" w:color="auto" w:fill="auto"/>
          </w:tcPr>
          <w:p w14:paraId="2C1DFA82" w14:textId="77777777" w:rsidR="00FD1AE9" w:rsidRPr="00206FB1" w:rsidRDefault="00251380" w:rsidP="007D7667">
            <w:pPr>
              <w:jc w:val="both"/>
              <w:rPr>
                <w:color w:val="000000"/>
              </w:rPr>
            </w:pPr>
            <w:hyperlink r:id="rId17" w:history="1">
              <w:r w:rsidR="00FD1AE9" w:rsidRPr="00206FB1">
                <w:rPr>
                  <w:rStyle w:val="a4"/>
                  <w:color w:val="000000"/>
                  <w:shd w:val="clear" w:color="auto" w:fill="FFFFFF"/>
                </w:rPr>
                <w:t>https://jour.isras.ru/index.php/socjour</w:t>
              </w:r>
            </w:hyperlink>
          </w:p>
        </w:tc>
      </w:tr>
      <w:tr w:rsidR="00FD1AE9" w:rsidRPr="00206FB1" w14:paraId="21F8A349" w14:textId="77777777" w:rsidTr="00FD1AE9">
        <w:tc>
          <w:tcPr>
            <w:tcW w:w="9710" w:type="dxa"/>
            <w:shd w:val="clear" w:color="auto" w:fill="auto"/>
          </w:tcPr>
          <w:p w14:paraId="0D53CB2E" w14:textId="77777777" w:rsidR="00FD1AE9" w:rsidRPr="00206FB1" w:rsidRDefault="00FD1AE9" w:rsidP="007D7667">
            <w:pPr>
              <w:jc w:val="both"/>
              <w:rPr>
                <w:color w:val="000000"/>
              </w:rPr>
            </w:pPr>
            <w:r w:rsidRPr="00206FB1">
              <w:rPr>
                <w:color w:val="000000"/>
              </w:rPr>
              <w:t>Журнал «Социология»</w:t>
            </w:r>
          </w:p>
        </w:tc>
        <w:tc>
          <w:tcPr>
            <w:tcW w:w="4182" w:type="dxa"/>
            <w:shd w:val="clear" w:color="auto" w:fill="auto"/>
          </w:tcPr>
          <w:p w14:paraId="62A65430" w14:textId="77777777" w:rsidR="00FD1AE9" w:rsidRPr="00206FB1" w:rsidRDefault="00FD1AE9" w:rsidP="007D7667">
            <w:pPr>
              <w:jc w:val="both"/>
              <w:rPr>
                <w:color w:val="000000"/>
              </w:rPr>
            </w:pPr>
            <w:r w:rsidRPr="00206FB1">
              <w:rPr>
                <w:color w:val="000000"/>
              </w:rPr>
              <w:t>http://soziologi.ru</w:t>
            </w:r>
          </w:p>
        </w:tc>
      </w:tr>
      <w:tr w:rsidR="00FD1AE9" w:rsidRPr="00206FB1" w14:paraId="0C142621" w14:textId="77777777" w:rsidTr="00FD1AE9">
        <w:tc>
          <w:tcPr>
            <w:tcW w:w="9710" w:type="dxa"/>
            <w:shd w:val="clear" w:color="auto" w:fill="auto"/>
          </w:tcPr>
          <w:p w14:paraId="5A9CE5EF" w14:textId="77777777" w:rsidR="00FD1AE9" w:rsidRPr="00206FB1" w:rsidRDefault="00FD1AE9" w:rsidP="007D7667">
            <w:pPr>
              <w:jc w:val="both"/>
              <w:rPr>
                <w:color w:val="000000"/>
              </w:rPr>
            </w:pPr>
            <w:r w:rsidRPr="00206FB1">
              <w:rPr>
                <w:color w:val="000000"/>
              </w:rPr>
              <w:t>Журнал «Вестник Московского университета. Серия</w:t>
            </w:r>
            <w:r w:rsidRPr="00206FB1">
              <w:rPr>
                <w:color w:val="000000"/>
                <w:lang w:val="en-US"/>
              </w:rPr>
              <w:t> </w:t>
            </w:r>
            <w:r w:rsidRPr="00206FB1">
              <w:rPr>
                <w:color w:val="000000"/>
              </w:rPr>
              <w:t>18. Социология</w:t>
            </w:r>
            <w:r w:rsidRPr="00206FB1">
              <w:rPr>
                <w:color w:val="000000"/>
                <w:lang w:val="en-US"/>
              </w:rPr>
              <w:t> </w:t>
            </w:r>
            <w:r w:rsidRPr="00206FB1">
              <w:rPr>
                <w:color w:val="000000"/>
              </w:rPr>
              <w:t>и политология»</w:t>
            </w:r>
          </w:p>
        </w:tc>
        <w:tc>
          <w:tcPr>
            <w:tcW w:w="4182" w:type="dxa"/>
            <w:shd w:val="clear" w:color="auto" w:fill="auto"/>
          </w:tcPr>
          <w:p w14:paraId="502DE76D" w14:textId="77777777" w:rsidR="00FD1AE9" w:rsidRPr="00206FB1" w:rsidRDefault="00FD1AE9" w:rsidP="007D7667">
            <w:pPr>
              <w:jc w:val="both"/>
              <w:rPr>
                <w:rFonts w:eastAsia="Calibri"/>
                <w:color w:val="000000"/>
              </w:rPr>
            </w:pPr>
            <w:r w:rsidRPr="00206FB1">
              <w:rPr>
                <w:color w:val="000000"/>
              </w:rPr>
              <w:t>https://vestnik.socio.msu.ru/jour</w:t>
            </w:r>
          </w:p>
        </w:tc>
      </w:tr>
      <w:tr w:rsidR="00FD1AE9" w:rsidRPr="00206FB1" w14:paraId="540A1F7E" w14:textId="77777777" w:rsidTr="00FD1AE9">
        <w:tc>
          <w:tcPr>
            <w:tcW w:w="9710" w:type="dxa"/>
            <w:shd w:val="clear" w:color="auto" w:fill="auto"/>
          </w:tcPr>
          <w:p w14:paraId="7C07782E" w14:textId="77777777" w:rsidR="00FD1AE9" w:rsidRPr="00206FB1" w:rsidRDefault="00FD1AE9" w:rsidP="007D7667">
            <w:pPr>
              <w:jc w:val="both"/>
              <w:rPr>
                <w:color w:val="000000"/>
              </w:rPr>
            </w:pPr>
            <w:r w:rsidRPr="00206FB1">
              <w:rPr>
                <w:color w:val="000000"/>
              </w:rPr>
              <w:t>Журнал «Народонаселение»</w:t>
            </w:r>
          </w:p>
        </w:tc>
        <w:tc>
          <w:tcPr>
            <w:tcW w:w="4182" w:type="dxa"/>
            <w:shd w:val="clear" w:color="auto" w:fill="auto"/>
          </w:tcPr>
          <w:p w14:paraId="459A85C1" w14:textId="77777777" w:rsidR="00FD1AE9" w:rsidRPr="00206FB1" w:rsidRDefault="00FD1AE9" w:rsidP="007D7667">
            <w:pPr>
              <w:jc w:val="both"/>
              <w:rPr>
                <w:color w:val="000000"/>
              </w:rPr>
            </w:pPr>
            <w:r w:rsidRPr="00206FB1">
              <w:rPr>
                <w:color w:val="000000"/>
              </w:rPr>
              <w:t>http://www.isesp-ras.ru/narodonaselenie/info/</w:t>
            </w:r>
          </w:p>
        </w:tc>
      </w:tr>
      <w:tr w:rsidR="00FD1AE9" w:rsidRPr="00206FB1" w14:paraId="2F66057C" w14:textId="77777777" w:rsidTr="00FD1AE9">
        <w:tc>
          <w:tcPr>
            <w:tcW w:w="9710" w:type="dxa"/>
            <w:shd w:val="clear" w:color="auto" w:fill="auto"/>
          </w:tcPr>
          <w:p w14:paraId="23671192" w14:textId="77777777" w:rsidR="00FD1AE9" w:rsidRPr="00206FB1" w:rsidRDefault="00FD1AE9" w:rsidP="007D7667">
            <w:pPr>
              <w:jc w:val="both"/>
              <w:rPr>
                <w:color w:val="000000"/>
              </w:rPr>
            </w:pPr>
            <w:r w:rsidRPr="00206FB1">
              <w:rPr>
                <w:color w:val="000000"/>
              </w:rPr>
              <w:t>Журнал «Демографическое обозрение»</w:t>
            </w:r>
          </w:p>
        </w:tc>
        <w:tc>
          <w:tcPr>
            <w:tcW w:w="4182" w:type="dxa"/>
            <w:shd w:val="clear" w:color="auto" w:fill="auto"/>
          </w:tcPr>
          <w:p w14:paraId="4419DDFD" w14:textId="77777777" w:rsidR="00FD1AE9" w:rsidRPr="00206FB1" w:rsidRDefault="00FD1AE9" w:rsidP="007D7667">
            <w:pPr>
              <w:jc w:val="both"/>
              <w:rPr>
                <w:color w:val="000000"/>
              </w:rPr>
            </w:pPr>
            <w:r w:rsidRPr="00206FB1">
              <w:rPr>
                <w:color w:val="000000"/>
              </w:rPr>
              <w:t>https://demreview.hse.ru</w:t>
            </w:r>
          </w:p>
        </w:tc>
      </w:tr>
      <w:tr w:rsidR="00FD1AE9" w:rsidRPr="00206FB1" w14:paraId="3F7717AF" w14:textId="77777777" w:rsidTr="00FD1AE9">
        <w:tc>
          <w:tcPr>
            <w:tcW w:w="9710" w:type="dxa"/>
            <w:shd w:val="clear" w:color="auto" w:fill="auto"/>
          </w:tcPr>
          <w:p w14:paraId="77ED1FF7" w14:textId="77777777" w:rsidR="00FD1AE9" w:rsidRPr="00206FB1" w:rsidRDefault="00FD1AE9" w:rsidP="007D7667">
            <w:pPr>
              <w:jc w:val="both"/>
              <w:rPr>
                <w:color w:val="000000"/>
                <w:highlight w:val="yellow"/>
              </w:rPr>
            </w:pPr>
            <w:r w:rsidRPr="00206FB1">
              <w:rPr>
                <w:color w:val="000000"/>
              </w:rPr>
              <w:t>Демографический электронный журнал «Демоскоп Weekly»</w:t>
            </w:r>
          </w:p>
        </w:tc>
        <w:tc>
          <w:tcPr>
            <w:tcW w:w="4182" w:type="dxa"/>
            <w:shd w:val="clear" w:color="auto" w:fill="auto"/>
          </w:tcPr>
          <w:p w14:paraId="5EF0303A" w14:textId="77777777" w:rsidR="00FD1AE9" w:rsidRPr="00206FB1" w:rsidRDefault="00251380" w:rsidP="007D7667">
            <w:pPr>
              <w:jc w:val="both"/>
              <w:rPr>
                <w:color w:val="000000"/>
              </w:rPr>
            </w:pPr>
            <w:hyperlink r:id="rId18" w:history="1">
              <w:r w:rsidR="00FD1AE9" w:rsidRPr="00206FB1">
                <w:rPr>
                  <w:rStyle w:val="a4"/>
                  <w:color w:val="000000"/>
                </w:rPr>
                <w:t>http://demoscope.ru</w:t>
              </w:r>
            </w:hyperlink>
            <w:r w:rsidR="00FD1AE9" w:rsidRPr="00206FB1">
              <w:rPr>
                <w:color w:val="000000"/>
              </w:rPr>
              <w:t xml:space="preserve"> </w:t>
            </w:r>
          </w:p>
        </w:tc>
      </w:tr>
      <w:tr w:rsidR="00FD1AE9" w:rsidRPr="00206FB1" w14:paraId="34097804" w14:textId="77777777" w:rsidTr="00FD1AE9">
        <w:tc>
          <w:tcPr>
            <w:tcW w:w="9710" w:type="dxa"/>
            <w:shd w:val="clear" w:color="auto" w:fill="auto"/>
          </w:tcPr>
          <w:p w14:paraId="56D45CA7" w14:textId="77777777" w:rsidR="00FD1AE9" w:rsidRPr="00206FB1" w:rsidRDefault="00FD1AE9" w:rsidP="007D7667">
            <w:pPr>
              <w:jc w:val="both"/>
              <w:rPr>
                <w:color w:val="000000"/>
              </w:rPr>
            </w:pPr>
            <w:r w:rsidRPr="00206FB1">
              <w:rPr>
                <w:color w:val="000000"/>
              </w:rPr>
              <w:t>Российская государственная библиотека</w:t>
            </w:r>
          </w:p>
        </w:tc>
        <w:tc>
          <w:tcPr>
            <w:tcW w:w="4182" w:type="dxa"/>
            <w:shd w:val="clear" w:color="auto" w:fill="auto"/>
          </w:tcPr>
          <w:p w14:paraId="2BF368D5" w14:textId="77777777" w:rsidR="00FD1AE9" w:rsidRPr="00206FB1" w:rsidRDefault="00251380" w:rsidP="007D7667">
            <w:pPr>
              <w:jc w:val="both"/>
              <w:rPr>
                <w:color w:val="000000"/>
              </w:rPr>
            </w:pPr>
            <w:hyperlink r:id="rId19" w:history="1">
              <w:r w:rsidR="00FD1AE9" w:rsidRPr="00206FB1">
                <w:rPr>
                  <w:rStyle w:val="a4"/>
                  <w:color w:val="000000"/>
                  <w:lang w:val="en-US"/>
                </w:rPr>
                <w:t>http://</w:t>
              </w:r>
              <w:r w:rsidR="00FD1AE9" w:rsidRPr="00206FB1">
                <w:rPr>
                  <w:rStyle w:val="a4"/>
                  <w:color w:val="000000"/>
                  <w:shd w:val="clear" w:color="auto" w:fill="FFFFFF"/>
                  <w:lang w:val="en-US"/>
                </w:rPr>
                <w:t>www.rsl.ru/</w:t>
              </w:r>
            </w:hyperlink>
          </w:p>
        </w:tc>
      </w:tr>
      <w:tr w:rsidR="00FD1AE9" w:rsidRPr="00206FB1" w14:paraId="307C1450" w14:textId="77777777" w:rsidTr="00FD1AE9">
        <w:tc>
          <w:tcPr>
            <w:tcW w:w="9710" w:type="dxa"/>
            <w:shd w:val="clear" w:color="auto" w:fill="auto"/>
          </w:tcPr>
          <w:p w14:paraId="6A4DF39D" w14:textId="77777777" w:rsidR="00FD1AE9" w:rsidRPr="00206FB1" w:rsidRDefault="00FD1AE9" w:rsidP="007D7667">
            <w:pPr>
              <w:jc w:val="both"/>
              <w:rPr>
                <w:color w:val="000000"/>
              </w:rPr>
            </w:pPr>
            <w:r w:rsidRPr="00206FB1">
              <w:rPr>
                <w:color w:val="000000"/>
              </w:rPr>
              <w:t>Научная электронная библиотека</w:t>
            </w:r>
          </w:p>
        </w:tc>
        <w:tc>
          <w:tcPr>
            <w:tcW w:w="4182" w:type="dxa"/>
            <w:shd w:val="clear" w:color="auto" w:fill="auto"/>
          </w:tcPr>
          <w:p w14:paraId="4B87B6C9" w14:textId="77777777" w:rsidR="00FD1AE9" w:rsidRPr="00206FB1" w:rsidRDefault="00251380" w:rsidP="007D7667">
            <w:pPr>
              <w:jc w:val="both"/>
              <w:rPr>
                <w:color w:val="000000"/>
                <w:lang w:val="en-US"/>
              </w:rPr>
            </w:pPr>
            <w:hyperlink r:id="rId20" w:history="1">
              <w:r w:rsidR="00FD1AE9" w:rsidRPr="00206FB1">
                <w:rPr>
                  <w:rStyle w:val="a4"/>
                  <w:color w:val="000000"/>
                  <w:lang w:val="en-US"/>
                </w:rPr>
                <w:t>http://</w:t>
              </w:r>
              <w:r w:rsidR="00FD1AE9" w:rsidRPr="00206FB1">
                <w:rPr>
                  <w:rStyle w:val="a4"/>
                  <w:color w:val="000000"/>
                  <w:shd w:val="clear" w:color="auto" w:fill="FFFFFF"/>
                  <w:lang w:val="en-US"/>
                </w:rPr>
                <w:t>www.</w:t>
              </w:r>
              <w:r w:rsidR="00FD1AE9" w:rsidRPr="00206FB1">
                <w:rPr>
                  <w:rStyle w:val="a4"/>
                  <w:color w:val="000000"/>
                  <w:shd w:val="clear" w:color="auto" w:fill="FFFFFF"/>
                  <w:lang w:val="en-GB"/>
                </w:rPr>
                <w:t>e</w:t>
              </w:r>
              <w:r w:rsidR="00FD1AE9" w:rsidRPr="00206FB1">
                <w:rPr>
                  <w:rStyle w:val="a4"/>
                  <w:color w:val="000000"/>
                  <w:shd w:val="clear" w:color="auto" w:fill="FFFFFF"/>
                  <w:lang w:val="en-US"/>
                </w:rPr>
                <w:t>library.ru</w:t>
              </w:r>
            </w:hyperlink>
          </w:p>
        </w:tc>
      </w:tr>
      <w:tr w:rsidR="00FD1AE9" w:rsidRPr="00206FB1" w14:paraId="71A6E700" w14:textId="77777777" w:rsidTr="00FD1AE9">
        <w:tc>
          <w:tcPr>
            <w:tcW w:w="9710" w:type="dxa"/>
            <w:shd w:val="clear" w:color="auto" w:fill="auto"/>
          </w:tcPr>
          <w:p w14:paraId="23240BFE" w14:textId="77777777" w:rsidR="00FD1AE9" w:rsidRPr="00206FB1" w:rsidRDefault="00FD1AE9" w:rsidP="007D7667">
            <w:pPr>
              <w:jc w:val="both"/>
              <w:rPr>
                <w:color w:val="000000"/>
              </w:rPr>
            </w:pPr>
            <w:r w:rsidRPr="00206FB1">
              <w:rPr>
                <w:color w:val="000000"/>
              </w:rPr>
              <w:t>Федеральная служба государственной статистики РФ</w:t>
            </w:r>
          </w:p>
        </w:tc>
        <w:tc>
          <w:tcPr>
            <w:tcW w:w="4182" w:type="dxa"/>
            <w:shd w:val="clear" w:color="auto" w:fill="auto"/>
          </w:tcPr>
          <w:p w14:paraId="38ECDB54" w14:textId="77777777" w:rsidR="00FD1AE9" w:rsidRPr="00206FB1" w:rsidRDefault="00251380" w:rsidP="007D7667">
            <w:pPr>
              <w:jc w:val="both"/>
              <w:rPr>
                <w:color w:val="000000"/>
                <w:lang w:val="en-US"/>
              </w:rPr>
            </w:pPr>
            <w:hyperlink r:id="rId21" w:history="1">
              <w:r w:rsidR="00FD1AE9" w:rsidRPr="00206FB1">
                <w:rPr>
                  <w:rStyle w:val="a4"/>
                  <w:color w:val="000000"/>
                </w:rPr>
                <w:t>http://</w:t>
              </w:r>
              <w:r w:rsidR="00FD1AE9" w:rsidRPr="00206FB1">
                <w:rPr>
                  <w:rStyle w:val="a4"/>
                  <w:color w:val="000000"/>
                  <w:lang w:val="en-US"/>
                </w:rPr>
                <w:t>www.gks.ru</w:t>
              </w:r>
            </w:hyperlink>
          </w:p>
        </w:tc>
      </w:tr>
      <w:tr w:rsidR="00FD1AE9" w:rsidRPr="00206FB1" w14:paraId="12115E5A" w14:textId="77777777" w:rsidTr="00FD1AE9">
        <w:tc>
          <w:tcPr>
            <w:tcW w:w="9710" w:type="dxa"/>
            <w:shd w:val="clear" w:color="auto" w:fill="auto"/>
          </w:tcPr>
          <w:p w14:paraId="2AF8E1C3" w14:textId="77777777" w:rsidR="00FD1AE9" w:rsidRPr="00206FB1" w:rsidRDefault="00FD1AE9" w:rsidP="007D7667">
            <w:pPr>
              <w:jc w:val="both"/>
              <w:rPr>
                <w:color w:val="000000"/>
              </w:rPr>
            </w:pPr>
            <w:r w:rsidRPr="00206FB1">
              <w:rPr>
                <w:color w:val="000000"/>
              </w:rPr>
              <w:t xml:space="preserve">Электронная библиотека МГУ имени </w:t>
            </w:r>
            <w:proofErr w:type="spellStart"/>
            <w:r w:rsidRPr="00206FB1">
              <w:rPr>
                <w:color w:val="000000"/>
              </w:rPr>
              <w:t>М.В.Ломоносова</w:t>
            </w:r>
            <w:proofErr w:type="spellEnd"/>
          </w:p>
        </w:tc>
        <w:tc>
          <w:tcPr>
            <w:tcW w:w="4182" w:type="dxa"/>
            <w:shd w:val="clear" w:color="auto" w:fill="auto"/>
          </w:tcPr>
          <w:p w14:paraId="28F9CBEF" w14:textId="77777777" w:rsidR="00FD1AE9" w:rsidRPr="00206FB1" w:rsidRDefault="00251380" w:rsidP="007D7667">
            <w:pPr>
              <w:jc w:val="both"/>
              <w:rPr>
                <w:color w:val="000000"/>
              </w:rPr>
            </w:pPr>
            <w:hyperlink r:id="rId22" w:history="1">
              <w:r w:rsidR="00FD1AE9" w:rsidRPr="00206FB1">
                <w:rPr>
                  <w:rStyle w:val="a4"/>
                  <w:color w:val="000000"/>
                </w:rPr>
                <w:t>http://www.nbmgu.ru/publicdb/</w:t>
              </w:r>
            </w:hyperlink>
          </w:p>
        </w:tc>
      </w:tr>
      <w:tr w:rsidR="00FD1AE9" w:rsidRPr="00206FB1" w14:paraId="682BCD4D" w14:textId="77777777" w:rsidTr="00FD1AE9">
        <w:tc>
          <w:tcPr>
            <w:tcW w:w="9710" w:type="dxa"/>
            <w:shd w:val="clear" w:color="auto" w:fill="auto"/>
          </w:tcPr>
          <w:p w14:paraId="3F5D63F5" w14:textId="77777777" w:rsidR="00FD1AE9" w:rsidRPr="00206FB1" w:rsidRDefault="00FD1AE9" w:rsidP="007D7667">
            <w:pPr>
              <w:jc w:val="both"/>
              <w:rPr>
                <w:color w:val="000000"/>
              </w:rPr>
            </w:pPr>
            <w:r w:rsidRPr="00206FB1">
              <w:rPr>
                <w:color w:val="000000"/>
              </w:rPr>
              <w:t>Видеоархив межфакультетских курсов МГУ. Видеозапись лекций А.Б. Синельникова по межфакультетскому курсу «Трансформация семьи и социальная мобильность». Весна 2014</w:t>
            </w:r>
          </w:p>
        </w:tc>
        <w:tc>
          <w:tcPr>
            <w:tcW w:w="4182" w:type="dxa"/>
            <w:shd w:val="clear" w:color="auto" w:fill="auto"/>
          </w:tcPr>
          <w:p w14:paraId="7CD08FDB" w14:textId="77777777" w:rsidR="00FD1AE9" w:rsidRPr="00206FB1" w:rsidRDefault="00FD1AE9" w:rsidP="007D7667">
            <w:pPr>
              <w:jc w:val="both"/>
              <w:rPr>
                <w:rStyle w:val="a4"/>
                <w:color w:val="000000"/>
              </w:rPr>
            </w:pPr>
            <w:r w:rsidRPr="00206FB1">
              <w:rPr>
                <w:rStyle w:val="a4"/>
                <w:color w:val="000000"/>
              </w:rPr>
              <w:t>https://media.msu.ru/?cat=208</w:t>
            </w:r>
          </w:p>
        </w:tc>
      </w:tr>
    </w:tbl>
    <w:p w14:paraId="6553766A" w14:textId="07A8EFF8" w:rsidR="00FD1AE9" w:rsidRDefault="00FD1AE9" w:rsidP="00D32AA6">
      <w:pPr>
        <w:spacing w:line="360" w:lineRule="auto"/>
        <w:rPr>
          <w:b/>
          <w:color w:val="000000"/>
        </w:rPr>
      </w:pPr>
    </w:p>
    <w:p w14:paraId="39C75C6E" w14:textId="77777777" w:rsidR="008F2C31" w:rsidRPr="00432FBA" w:rsidRDefault="008F2C31" w:rsidP="00C97FE2">
      <w:pPr>
        <w:pStyle w:val="-11"/>
        <w:ind w:left="0"/>
        <w:jc w:val="left"/>
        <w:rPr>
          <w:rFonts w:ascii="Times New Roman" w:hAnsi="Times New Roman"/>
          <w:color w:val="000000"/>
          <w:sz w:val="24"/>
          <w:szCs w:val="24"/>
        </w:rPr>
      </w:pPr>
      <w:r w:rsidRPr="00432FBA">
        <w:rPr>
          <w:rFonts w:ascii="Times New Roman" w:hAnsi="Times New Roman"/>
          <w:b/>
          <w:color w:val="000000"/>
          <w:sz w:val="24"/>
          <w:szCs w:val="24"/>
        </w:rPr>
        <w:t>8.2. Перечень лицензионного программного обеспечения</w:t>
      </w:r>
    </w:p>
    <w:p w14:paraId="3031B763" w14:textId="77777777" w:rsidR="008F2C31" w:rsidRPr="00432FBA" w:rsidRDefault="008F2C31" w:rsidP="008F2C31">
      <w:pPr>
        <w:pStyle w:val="-11"/>
        <w:ind w:left="0"/>
        <w:rPr>
          <w:rFonts w:ascii="Times New Roman" w:hAnsi="Times New Roman"/>
          <w:color w:val="000000"/>
          <w:sz w:val="24"/>
          <w:szCs w:val="24"/>
        </w:rPr>
      </w:pPr>
    </w:p>
    <w:p w14:paraId="7E55191E" w14:textId="77777777" w:rsidR="00C97FE2" w:rsidRPr="00432FBA" w:rsidRDefault="00C97FE2" w:rsidP="00C97FE2">
      <w:pPr>
        <w:autoSpaceDE w:val="0"/>
        <w:autoSpaceDN w:val="0"/>
        <w:adjustRightInd w:val="0"/>
        <w:rPr>
          <w:color w:val="000000"/>
        </w:rPr>
      </w:pPr>
      <w:r w:rsidRPr="00432FBA">
        <w:rPr>
          <w:color w:val="000000"/>
        </w:rPr>
        <w:t xml:space="preserve">Для проведения образовательного процесса требуется аудитория, оборудованная компьютером и проектором, необходимыми для демонстрации презентаций. Обязательное программное обеспечение – </w:t>
      </w:r>
      <w:r w:rsidRPr="00432FBA">
        <w:rPr>
          <w:color w:val="000000"/>
          <w:lang w:val="en-US"/>
        </w:rPr>
        <w:t>MS</w:t>
      </w:r>
      <w:r w:rsidRPr="00432FBA">
        <w:rPr>
          <w:color w:val="000000"/>
        </w:rPr>
        <w:t xml:space="preserve"> </w:t>
      </w:r>
      <w:r w:rsidRPr="00432FBA">
        <w:rPr>
          <w:color w:val="000000"/>
          <w:lang w:val="en-US"/>
        </w:rPr>
        <w:t>Office</w:t>
      </w:r>
      <w:r w:rsidRPr="00432FBA">
        <w:rPr>
          <w:color w:val="000000"/>
        </w:rPr>
        <w:t xml:space="preserve">. </w:t>
      </w:r>
    </w:p>
    <w:p w14:paraId="21B19108" w14:textId="77777777" w:rsidR="008F2C31" w:rsidRPr="00432FBA" w:rsidRDefault="008F2C31" w:rsidP="008F2C31">
      <w:pPr>
        <w:pStyle w:val="-11"/>
        <w:ind w:left="0"/>
        <w:rPr>
          <w:rFonts w:ascii="Times New Roman" w:hAnsi="Times New Roman"/>
          <w:color w:val="000000"/>
          <w:sz w:val="24"/>
          <w:szCs w:val="24"/>
        </w:rPr>
      </w:pPr>
    </w:p>
    <w:p w14:paraId="3415A092" w14:textId="77777777" w:rsidR="008F2C31" w:rsidRPr="00432FBA" w:rsidRDefault="008F2C31" w:rsidP="008F2C31">
      <w:pPr>
        <w:rPr>
          <w:color w:val="000000"/>
        </w:rPr>
      </w:pPr>
      <w:r w:rsidRPr="00432FBA">
        <w:rPr>
          <w:b/>
          <w:color w:val="000000"/>
        </w:rPr>
        <w:t>9. Язык преподавания</w:t>
      </w:r>
      <w:r w:rsidRPr="00432FBA">
        <w:rPr>
          <w:color w:val="000000"/>
        </w:rPr>
        <w:t>.</w:t>
      </w:r>
    </w:p>
    <w:p w14:paraId="3CBDD183" w14:textId="77777777" w:rsidR="008F2C31" w:rsidRPr="00432FBA" w:rsidRDefault="008F2C31" w:rsidP="008F2C31">
      <w:pPr>
        <w:rPr>
          <w:color w:val="000000"/>
        </w:rPr>
      </w:pPr>
      <w:r w:rsidRPr="00432FBA">
        <w:rPr>
          <w:color w:val="000000"/>
        </w:rPr>
        <w:t>Русский</w:t>
      </w:r>
    </w:p>
    <w:p w14:paraId="591B6B93" w14:textId="77777777" w:rsidR="008F2C31" w:rsidRPr="00432FBA" w:rsidRDefault="008F2C31" w:rsidP="008F2C31">
      <w:pPr>
        <w:rPr>
          <w:color w:val="000000"/>
        </w:rPr>
      </w:pPr>
    </w:p>
    <w:p w14:paraId="0BFAD034" w14:textId="77777777" w:rsidR="008F2C31" w:rsidRPr="00432FBA" w:rsidRDefault="008F2C31" w:rsidP="008F2C31">
      <w:pPr>
        <w:rPr>
          <w:color w:val="000000"/>
        </w:rPr>
      </w:pPr>
      <w:r w:rsidRPr="00432FBA">
        <w:rPr>
          <w:b/>
          <w:color w:val="000000"/>
        </w:rPr>
        <w:lastRenderedPageBreak/>
        <w:t>10. Преподаватели</w:t>
      </w:r>
      <w:r w:rsidRPr="00432FBA">
        <w:rPr>
          <w:color w:val="000000"/>
        </w:rPr>
        <w:t>.</w:t>
      </w:r>
    </w:p>
    <w:p w14:paraId="301220A6" w14:textId="77777777" w:rsidR="008F2C31" w:rsidRPr="00432FBA" w:rsidRDefault="00DC70E3" w:rsidP="008F2C31">
      <w:pPr>
        <w:rPr>
          <w:color w:val="000000"/>
        </w:rPr>
      </w:pPr>
      <w:r w:rsidRPr="00432FBA">
        <w:rPr>
          <w:color w:val="000000"/>
        </w:rPr>
        <w:t xml:space="preserve">Синельников </w:t>
      </w:r>
      <w:r w:rsidR="001D65F0" w:rsidRPr="00432FBA">
        <w:rPr>
          <w:color w:val="000000"/>
        </w:rPr>
        <w:t>Александр</w:t>
      </w:r>
      <w:r w:rsidRPr="00432FBA">
        <w:rPr>
          <w:color w:val="000000"/>
        </w:rPr>
        <w:t xml:space="preserve"> Борис</w:t>
      </w:r>
      <w:r w:rsidR="001D65F0" w:rsidRPr="00432FBA">
        <w:rPr>
          <w:color w:val="000000"/>
        </w:rPr>
        <w:t xml:space="preserve">ович, </w:t>
      </w:r>
      <w:r w:rsidRPr="00432FBA">
        <w:rPr>
          <w:color w:val="000000"/>
        </w:rPr>
        <w:t>доцент</w:t>
      </w:r>
    </w:p>
    <w:p w14:paraId="427B5E44" w14:textId="77777777" w:rsidR="008F2C31" w:rsidRPr="00432FBA" w:rsidRDefault="008F2C31" w:rsidP="008F2C31">
      <w:pPr>
        <w:rPr>
          <w:color w:val="000000"/>
        </w:rPr>
      </w:pPr>
    </w:p>
    <w:p w14:paraId="11DC2801" w14:textId="77777777" w:rsidR="008F2C31" w:rsidRPr="00432FBA" w:rsidRDefault="008F2C31" w:rsidP="008F2C31">
      <w:pPr>
        <w:rPr>
          <w:color w:val="000000"/>
        </w:rPr>
      </w:pPr>
      <w:r w:rsidRPr="00432FBA">
        <w:rPr>
          <w:b/>
          <w:color w:val="000000"/>
        </w:rPr>
        <w:t>11. Авторы программы</w:t>
      </w:r>
      <w:r w:rsidRPr="00432FBA">
        <w:rPr>
          <w:color w:val="000000"/>
        </w:rPr>
        <w:t>.</w:t>
      </w:r>
    </w:p>
    <w:p w14:paraId="45F764E9" w14:textId="77777777" w:rsidR="00DE23B6" w:rsidRPr="00432FBA" w:rsidRDefault="00DC70E3">
      <w:pPr>
        <w:rPr>
          <w:color w:val="000000"/>
        </w:rPr>
      </w:pPr>
      <w:r w:rsidRPr="00432FBA">
        <w:rPr>
          <w:color w:val="000000"/>
        </w:rPr>
        <w:t>Синельников Александр Борисович, доцент</w:t>
      </w:r>
    </w:p>
    <w:sectPr w:rsidR="00DE23B6" w:rsidRPr="00432FBA" w:rsidSect="00625754">
      <w:footerReference w:type="even" r:id="rId23"/>
      <w:footerReference w:type="default" r:id="rId2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3016A" w14:textId="77777777" w:rsidR="00251380" w:rsidRDefault="00251380">
      <w:r>
        <w:separator/>
      </w:r>
    </w:p>
  </w:endnote>
  <w:endnote w:type="continuationSeparator" w:id="0">
    <w:p w14:paraId="0CE5A2A0" w14:textId="77777777" w:rsidR="00251380" w:rsidRDefault="0025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Sans Serif">
    <w:altName w:val="Microsoft Sans Serif"/>
    <w:panose1 w:val="00000000000000000000"/>
    <w:charset w:val="CC"/>
    <w:family w:val="swiss"/>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55EE" w14:textId="77777777" w:rsidR="007258CF" w:rsidRDefault="007258CF" w:rsidP="0062575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11</w:t>
    </w:r>
    <w:r>
      <w:rPr>
        <w:rStyle w:val="a8"/>
      </w:rPr>
      <w:fldChar w:fldCharType="end"/>
    </w:r>
  </w:p>
  <w:p w14:paraId="777362AD" w14:textId="77777777" w:rsidR="007258CF" w:rsidRDefault="007258C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B753B" w14:textId="77777777" w:rsidR="007258CF" w:rsidRDefault="007258CF" w:rsidP="0062575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74A13">
      <w:rPr>
        <w:rStyle w:val="a8"/>
        <w:noProof/>
      </w:rPr>
      <w:t>2</w:t>
    </w:r>
    <w:r>
      <w:rPr>
        <w:rStyle w:val="a8"/>
      </w:rPr>
      <w:fldChar w:fldCharType="end"/>
    </w:r>
  </w:p>
  <w:p w14:paraId="799D46E0" w14:textId="77777777" w:rsidR="007258CF" w:rsidRDefault="007258C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C73D8" w14:textId="77777777" w:rsidR="007258CF" w:rsidRDefault="007258CF" w:rsidP="0062575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14</w:t>
    </w:r>
    <w:r>
      <w:rPr>
        <w:rStyle w:val="a8"/>
      </w:rPr>
      <w:fldChar w:fldCharType="end"/>
    </w:r>
  </w:p>
  <w:p w14:paraId="4834EE99" w14:textId="77777777" w:rsidR="007258CF" w:rsidRDefault="007258CF">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91749" w14:textId="77777777" w:rsidR="007258CF" w:rsidRDefault="007258CF" w:rsidP="0062575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943C9">
      <w:rPr>
        <w:rStyle w:val="a8"/>
        <w:noProof/>
      </w:rPr>
      <w:t>14</w:t>
    </w:r>
    <w:r>
      <w:rPr>
        <w:rStyle w:val="a8"/>
      </w:rPr>
      <w:fldChar w:fldCharType="end"/>
    </w:r>
  </w:p>
  <w:p w14:paraId="694F12ED" w14:textId="77777777" w:rsidR="007258CF" w:rsidRDefault="007258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3F135" w14:textId="77777777" w:rsidR="00251380" w:rsidRDefault="00251380">
      <w:r>
        <w:separator/>
      </w:r>
    </w:p>
  </w:footnote>
  <w:footnote w:type="continuationSeparator" w:id="0">
    <w:p w14:paraId="73862FA3" w14:textId="77777777" w:rsidR="00251380" w:rsidRDefault="00251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28EE018"/>
    <w:lvl w:ilvl="0" w:tplc="A2EA913E">
      <w:start w:val="1"/>
      <w:numFmt w:val="decimal"/>
      <w:lvlText w:val="%1."/>
      <w:lvlJc w:val="left"/>
      <w:pPr>
        <w:ind w:left="720" w:hanging="360"/>
      </w:pPr>
      <w:rPr>
        <w:rFonts w:ascii="Times New Roman" w:eastAsia="Times New Roman" w:hAnsi="Times New Roman" w:cs="Times New Roman"/>
        <w:b w:val="0"/>
        <w:i w:val="0"/>
        <w:sz w:val="24"/>
        <w:szCs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multilevel"/>
    <w:tmpl w:val="00000002"/>
    <w:name w:val="WW8Num5"/>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b w:val="0"/>
        <w:i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val="0"/>
        <w:i w:val="0"/>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multilevel"/>
    <w:tmpl w:val="FE128CE4"/>
    <w:name w:val="WWNum6"/>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3"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9"/>
    <w:multiLevelType w:val="multilevel"/>
    <w:tmpl w:val="00000009"/>
    <w:name w:val="WWNum1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6" w15:restartNumberingAfterBreak="0">
    <w:nsid w:val="0000000A"/>
    <w:multiLevelType w:val="multilevel"/>
    <w:tmpl w:val="0000000A"/>
    <w:name w:val="WWNum1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7" w15:restartNumberingAfterBreak="0">
    <w:nsid w:val="0000000B"/>
    <w:multiLevelType w:val="multilevel"/>
    <w:tmpl w:val="9592973E"/>
    <w:name w:val="WWNum15"/>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1333300"/>
    <w:multiLevelType w:val="hybridMultilevel"/>
    <w:tmpl w:val="82904720"/>
    <w:lvl w:ilvl="0" w:tplc="D73A6B20">
      <w:start w:val="1"/>
      <w:numFmt w:val="decimal"/>
      <w:lvlText w:val="%1."/>
      <w:lvlJc w:val="left"/>
      <w:pPr>
        <w:ind w:left="720" w:hanging="360"/>
      </w:pPr>
      <w:rPr>
        <w:rFonts w:cs="Times New Roman" w:hint="default"/>
      </w:rPr>
    </w:lvl>
    <w:lvl w:ilvl="1" w:tplc="04190019" w:tentative="1">
      <w:start w:val="1"/>
      <w:numFmt w:val="lowerLetter"/>
      <w:pStyle w:val="2"/>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4207640"/>
    <w:multiLevelType w:val="hybridMultilevel"/>
    <w:tmpl w:val="E1E0FBFE"/>
    <w:lvl w:ilvl="0" w:tplc="5BA8BA20">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5443CC8"/>
    <w:multiLevelType w:val="hybridMultilevel"/>
    <w:tmpl w:val="EE364056"/>
    <w:lvl w:ilvl="0" w:tplc="A9E0955C">
      <w:start w:val="1"/>
      <w:numFmt w:val="decimal"/>
      <w:lvlText w:val="%1)"/>
      <w:lvlJc w:val="left"/>
      <w:pPr>
        <w:ind w:left="1429" w:hanging="360"/>
      </w:pPr>
      <w:rPr>
        <w:rFonts w:ascii="Times New Roman" w:hAnsi="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8834014"/>
    <w:multiLevelType w:val="hybridMultilevel"/>
    <w:tmpl w:val="797C2D64"/>
    <w:lvl w:ilvl="0" w:tplc="A9E0955C">
      <w:start w:val="1"/>
      <w:numFmt w:val="decimal"/>
      <w:lvlText w:val="%1)"/>
      <w:lvlJc w:val="left"/>
      <w:pPr>
        <w:ind w:left="720" w:hanging="360"/>
      </w:pPr>
      <w:rPr>
        <w:rFonts w:ascii="Times New Roman" w:hAnsi="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7F64D4"/>
    <w:multiLevelType w:val="hybridMultilevel"/>
    <w:tmpl w:val="05ACDF5C"/>
    <w:lvl w:ilvl="0" w:tplc="1E167B56">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1A99066B"/>
    <w:multiLevelType w:val="hybridMultilevel"/>
    <w:tmpl w:val="DD72F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DE3622"/>
    <w:multiLevelType w:val="hybridMultilevel"/>
    <w:tmpl w:val="E9E4742A"/>
    <w:lvl w:ilvl="0" w:tplc="A9E0955C">
      <w:start w:val="1"/>
      <w:numFmt w:val="decimal"/>
      <w:lvlText w:val="%1)"/>
      <w:lvlJc w:val="left"/>
      <w:pPr>
        <w:ind w:left="1440" w:hanging="360"/>
      </w:pPr>
      <w:rPr>
        <w:rFonts w:ascii="Times New Roman" w:hAnsi="Times New Roman"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1FEA7F3B"/>
    <w:multiLevelType w:val="hybridMultilevel"/>
    <w:tmpl w:val="968E6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30E7DB8"/>
    <w:multiLevelType w:val="hybridMultilevel"/>
    <w:tmpl w:val="AEFEDD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2FE63AD6"/>
    <w:multiLevelType w:val="hybridMultilevel"/>
    <w:tmpl w:val="CBB80070"/>
    <w:lvl w:ilvl="0" w:tplc="A9E0955C">
      <w:start w:val="1"/>
      <w:numFmt w:val="decimal"/>
      <w:lvlText w:val="%1)"/>
      <w:lvlJc w:val="left"/>
      <w:pPr>
        <w:ind w:left="1080" w:hanging="360"/>
      </w:pPr>
      <w:rPr>
        <w:rFonts w:ascii="Times New Roman" w:hAnsi="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1871EF9"/>
    <w:multiLevelType w:val="hybridMultilevel"/>
    <w:tmpl w:val="B968590C"/>
    <w:lvl w:ilvl="0" w:tplc="439068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AD156B"/>
    <w:multiLevelType w:val="hybridMultilevel"/>
    <w:tmpl w:val="C92E6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1830B4"/>
    <w:multiLevelType w:val="hybridMultilevel"/>
    <w:tmpl w:val="C3B235E4"/>
    <w:lvl w:ilvl="0" w:tplc="985C713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1" w15:restartNumberingAfterBreak="0">
    <w:nsid w:val="6434710D"/>
    <w:multiLevelType w:val="hybridMultilevel"/>
    <w:tmpl w:val="8AC8C22C"/>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594315B"/>
    <w:multiLevelType w:val="hybridMultilevel"/>
    <w:tmpl w:val="4F804762"/>
    <w:lvl w:ilvl="0" w:tplc="91EEEF5A">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6351FF"/>
    <w:multiLevelType w:val="hybridMultilevel"/>
    <w:tmpl w:val="A7DADF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A7856DE"/>
    <w:multiLevelType w:val="hybridMultilevel"/>
    <w:tmpl w:val="B4F22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D364AC"/>
    <w:multiLevelType w:val="hybridMultilevel"/>
    <w:tmpl w:val="B2AE5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F27AE"/>
    <w:multiLevelType w:val="hybridMultilevel"/>
    <w:tmpl w:val="CFB28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6B0860"/>
    <w:multiLevelType w:val="hybridMultilevel"/>
    <w:tmpl w:val="F0C8C70E"/>
    <w:lvl w:ilvl="0" w:tplc="68B691A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BA2DC0"/>
    <w:multiLevelType w:val="hybridMultilevel"/>
    <w:tmpl w:val="F290FEB2"/>
    <w:lvl w:ilvl="0" w:tplc="846219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292D20"/>
    <w:multiLevelType w:val="hybridMultilevel"/>
    <w:tmpl w:val="D536F554"/>
    <w:lvl w:ilvl="0" w:tplc="A9E0955C">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702251"/>
    <w:multiLevelType w:val="multilevel"/>
    <w:tmpl w:val="5952320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19"/>
  </w:num>
  <w:num w:numId="3">
    <w:abstractNumId w:val="0"/>
  </w:num>
  <w:num w:numId="4">
    <w:abstractNumId w:val="12"/>
  </w:num>
  <w:num w:numId="5">
    <w:abstractNumId w:val="20"/>
  </w:num>
  <w:num w:numId="6">
    <w:abstractNumId w:val="23"/>
  </w:num>
  <w:num w:numId="7">
    <w:abstractNumId w:val="28"/>
  </w:num>
  <w:num w:numId="8">
    <w:abstractNumId w:val="25"/>
  </w:num>
  <w:num w:numId="9">
    <w:abstractNumId w:val="9"/>
  </w:num>
  <w:num w:numId="10">
    <w:abstractNumId w:val="13"/>
  </w:num>
  <w:num w:numId="11">
    <w:abstractNumId w:val="1"/>
  </w:num>
  <w:num w:numId="12">
    <w:abstractNumId w:val="3"/>
  </w:num>
  <w:num w:numId="13">
    <w:abstractNumId w:val="4"/>
  </w:num>
  <w:num w:numId="14">
    <w:abstractNumId w:val="7"/>
  </w:num>
  <w:num w:numId="15">
    <w:abstractNumId w:val="30"/>
  </w:num>
  <w:num w:numId="16">
    <w:abstractNumId w:val="6"/>
  </w:num>
  <w:num w:numId="17">
    <w:abstractNumId w:val="5"/>
  </w:num>
  <w:num w:numId="18">
    <w:abstractNumId w:val="2"/>
  </w:num>
  <w:num w:numId="19">
    <w:abstractNumId w:val="27"/>
  </w:num>
  <w:num w:numId="20">
    <w:abstractNumId w:val="26"/>
  </w:num>
  <w:num w:numId="21">
    <w:abstractNumId w:val="24"/>
  </w:num>
  <w:num w:numId="22">
    <w:abstractNumId w:val="15"/>
  </w:num>
  <w:num w:numId="23">
    <w:abstractNumId w:val="17"/>
  </w:num>
  <w:num w:numId="24">
    <w:abstractNumId w:val="29"/>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0"/>
  </w:num>
  <w:num w:numId="29">
    <w:abstractNumId w:val="14"/>
  </w:num>
  <w:num w:numId="30">
    <w:abstractNumId w:val="2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C31"/>
    <w:rsid w:val="00002375"/>
    <w:rsid w:val="00057CAB"/>
    <w:rsid w:val="00082DB6"/>
    <w:rsid w:val="000868F1"/>
    <w:rsid w:val="000A592C"/>
    <w:rsid w:val="000B41B2"/>
    <w:rsid w:val="00102CD1"/>
    <w:rsid w:val="00110A77"/>
    <w:rsid w:val="00124251"/>
    <w:rsid w:val="00130959"/>
    <w:rsid w:val="00141916"/>
    <w:rsid w:val="00145512"/>
    <w:rsid w:val="001509CB"/>
    <w:rsid w:val="00175512"/>
    <w:rsid w:val="0017562F"/>
    <w:rsid w:val="001927A2"/>
    <w:rsid w:val="001D65F0"/>
    <w:rsid w:val="001F7169"/>
    <w:rsid w:val="00205494"/>
    <w:rsid w:val="0023725D"/>
    <w:rsid w:val="0024038E"/>
    <w:rsid w:val="00251380"/>
    <w:rsid w:val="002665B8"/>
    <w:rsid w:val="002673A7"/>
    <w:rsid w:val="002A2C25"/>
    <w:rsid w:val="002A6F8E"/>
    <w:rsid w:val="002B4613"/>
    <w:rsid w:val="002C2ADE"/>
    <w:rsid w:val="002D2C10"/>
    <w:rsid w:val="002D39CF"/>
    <w:rsid w:val="002E35C3"/>
    <w:rsid w:val="002F1DA4"/>
    <w:rsid w:val="00323949"/>
    <w:rsid w:val="00334FDD"/>
    <w:rsid w:val="00354E53"/>
    <w:rsid w:val="003765E3"/>
    <w:rsid w:val="0039048E"/>
    <w:rsid w:val="0039152A"/>
    <w:rsid w:val="00395031"/>
    <w:rsid w:val="003B4E11"/>
    <w:rsid w:val="003C0B39"/>
    <w:rsid w:val="003C7C23"/>
    <w:rsid w:val="0040469A"/>
    <w:rsid w:val="00412FAF"/>
    <w:rsid w:val="00417742"/>
    <w:rsid w:val="00425F77"/>
    <w:rsid w:val="0042718F"/>
    <w:rsid w:val="00431FE5"/>
    <w:rsid w:val="00432FBA"/>
    <w:rsid w:val="004374F6"/>
    <w:rsid w:val="004D1D3D"/>
    <w:rsid w:val="004D47C4"/>
    <w:rsid w:val="004D50FA"/>
    <w:rsid w:val="004D5A71"/>
    <w:rsid w:val="004D7C94"/>
    <w:rsid w:val="004E7316"/>
    <w:rsid w:val="004E7522"/>
    <w:rsid w:val="00502B47"/>
    <w:rsid w:val="00511B96"/>
    <w:rsid w:val="00513A96"/>
    <w:rsid w:val="0051479D"/>
    <w:rsid w:val="00523761"/>
    <w:rsid w:val="00527951"/>
    <w:rsid w:val="00537253"/>
    <w:rsid w:val="005563B5"/>
    <w:rsid w:val="00575326"/>
    <w:rsid w:val="005862A2"/>
    <w:rsid w:val="00594CCE"/>
    <w:rsid w:val="005A7223"/>
    <w:rsid w:val="005F2574"/>
    <w:rsid w:val="00601CE4"/>
    <w:rsid w:val="00603AD7"/>
    <w:rsid w:val="00625754"/>
    <w:rsid w:val="006942B5"/>
    <w:rsid w:val="006B1DD3"/>
    <w:rsid w:val="006E2242"/>
    <w:rsid w:val="00722DEB"/>
    <w:rsid w:val="00723E48"/>
    <w:rsid w:val="007258CF"/>
    <w:rsid w:val="00730D6B"/>
    <w:rsid w:val="00753928"/>
    <w:rsid w:val="00791006"/>
    <w:rsid w:val="007A3C38"/>
    <w:rsid w:val="007C471B"/>
    <w:rsid w:val="007C7F44"/>
    <w:rsid w:val="007D050C"/>
    <w:rsid w:val="007D44A1"/>
    <w:rsid w:val="007E27FB"/>
    <w:rsid w:val="007E6482"/>
    <w:rsid w:val="007F115B"/>
    <w:rsid w:val="007F68AC"/>
    <w:rsid w:val="008019C1"/>
    <w:rsid w:val="008065FA"/>
    <w:rsid w:val="008276FC"/>
    <w:rsid w:val="008570A5"/>
    <w:rsid w:val="00860580"/>
    <w:rsid w:val="0089357A"/>
    <w:rsid w:val="008B2EE3"/>
    <w:rsid w:val="008C128E"/>
    <w:rsid w:val="008F2C31"/>
    <w:rsid w:val="00902A21"/>
    <w:rsid w:val="009755B2"/>
    <w:rsid w:val="009A1065"/>
    <w:rsid w:val="009B667E"/>
    <w:rsid w:val="00A03785"/>
    <w:rsid w:val="00A048DB"/>
    <w:rsid w:val="00A2547A"/>
    <w:rsid w:val="00A27A26"/>
    <w:rsid w:val="00A30671"/>
    <w:rsid w:val="00A31B57"/>
    <w:rsid w:val="00A40584"/>
    <w:rsid w:val="00A770CB"/>
    <w:rsid w:val="00A81604"/>
    <w:rsid w:val="00A91450"/>
    <w:rsid w:val="00AB3DA1"/>
    <w:rsid w:val="00AF03A6"/>
    <w:rsid w:val="00B11045"/>
    <w:rsid w:val="00B172AD"/>
    <w:rsid w:val="00B26BE5"/>
    <w:rsid w:val="00B91B68"/>
    <w:rsid w:val="00B95E89"/>
    <w:rsid w:val="00BB390B"/>
    <w:rsid w:val="00BB60ED"/>
    <w:rsid w:val="00BD1C67"/>
    <w:rsid w:val="00BD610A"/>
    <w:rsid w:val="00C04BCE"/>
    <w:rsid w:val="00C132C5"/>
    <w:rsid w:val="00C13917"/>
    <w:rsid w:val="00C270F3"/>
    <w:rsid w:val="00C43DF1"/>
    <w:rsid w:val="00C548B2"/>
    <w:rsid w:val="00C55C04"/>
    <w:rsid w:val="00C67FAF"/>
    <w:rsid w:val="00C73E1F"/>
    <w:rsid w:val="00C97940"/>
    <w:rsid w:val="00C97FE2"/>
    <w:rsid w:val="00CA63E9"/>
    <w:rsid w:val="00CB5992"/>
    <w:rsid w:val="00CC23B6"/>
    <w:rsid w:val="00CC5FBE"/>
    <w:rsid w:val="00CF1B09"/>
    <w:rsid w:val="00D32AA6"/>
    <w:rsid w:val="00D337BA"/>
    <w:rsid w:val="00D363B9"/>
    <w:rsid w:val="00D36E8E"/>
    <w:rsid w:val="00D47B71"/>
    <w:rsid w:val="00DA730C"/>
    <w:rsid w:val="00DC520A"/>
    <w:rsid w:val="00DC70E3"/>
    <w:rsid w:val="00DD228B"/>
    <w:rsid w:val="00DD3193"/>
    <w:rsid w:val="00DE23B6"/>
    <w:rsid w:val="00E20B55"/>
    <w:rsid w:val="00E20DBC"/>
    <w:rsid w:val="00E671AA"/>
    <w:rsid w:val="00E74A13"/>
    <w:rsid w:val="00E86CDE"/>
    <w:rsid w:val="00E943C9"/>
    <w:rsid w:val="00E958DE"/>
    <w:rsid w:val="00EB47D9"/>
    <w:rsid w:val="00ED3846"/>
    <w:rsid w:val="00ED4378"/>
    <w:rsid w:val="00EE0601"/>
    <w:rsid w:val="00EE1AC4"/>
    <w:rsid w:val="00EF292A"/>
    <w:rsid w:val="00F07830"/>
    <w:rsid w:val="00F13F9C"/>
    <w:rsid w:val="00F21BFB"/>
    <w:rsid w:val="00F35A46"/>
    <w:rsid w:val="00F37A39"/>
    <w:rsid w:val="00F40611"/>
    <w:rsid w:val="00F4392E"/>
    <w:rsid w:val="00F54F1D"/>
    <w:rsid w:val="00F55FA4"/>
    <w:rsid w:val="00F569DD"/>
    <w:rsid w:val="00F66E34"/>
    <w:rsid w:val="00F92F7B"/>
    <w:rsid w:val="00FB0774"/>
    <w:rsid w:val="00FB137A"/>
    <w:rsid w:val="00FC0D1A"/>
    <w:rsid w:val="00FD1AE9"/>
    <w:rsid w:val="00FE3E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DE0A"/>
  <w15:chartTrackingRefBased/>
  <w15:docId w15:val="{C5B307CB-4B8E-42FC-8774-527D3849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2C31"/>
    <w:rPr>
      <w:rFonts w:ascii="Times New Roman" w:eastAsia="Times New Roman" w:hAnsi="Times New Roman"/>
      <w:sz w:val="24"/>
      <w:szCs w:val="24"/>
    </w:rPr>
  </w:style>
  <w:style w:type="paragraph" w:styleId="1">
    <w:name w:val="heading 1"/>
    <w:basedOn w:val="a"/>
    <w:next w:val="a"/>
    <w:link w:val="10"/>
    <w:uiPriority w:val="9"/>
    <w:qFormat/>
    <w:rsid w:val="002D39CF"/>
    <w:pPr>
      <w:keepNext/>
      <w:spacing w:before="240" w:after="60"/>
      <w:outlineLvl w:val="0"/>
    </w:pPr>
    <w:rPr>
      <w:rFonts w:ascii="Cambria" w:hAnsi="Cambria"/>
      <w:b/>
      <w:bCs/>
      <w:kern w:val="32"/>
      <w:sz w:val="32"/>
      <w:szCs w:val="32"/>
    </w:rPr>
  </w:style>
  <w:style w:type="paragraph" w:styleId="2">
    <w:name w:val="heading 2"/>
    <w:basedOn w:val="a"/>
    <w:next w:val="a0"/>
    <w:qFormat/>
    <w:rsid w:val="00F37A39"/>
    <w:pPr>
      <w:keepNext/>
      <w:keepLines/>
      <w:numPr>
        <w:ilvl w:val="1"/>
        <w:numId w:val="1"/>
      </w:numPr>
      <w:suppressAutoHyphens/>
      <w:spacing w:before="40" w:line="259" w:lineRule="auto"/>
      <w:outlineLvl w:val="1"/>
    </w:pPr>
    <w:rPr>
      <w:rFonts w:ascii="Calibri Light" w:hAnsi="Calibri Light"/>
      <w:color w:val="2F5496"/>
      <w:sz w:val="26"/>
      <w:szCs w:val="26"/>
      <w:lang w:eastAsia="ar-SA"/>
    </w:rPr>
  </w:style>
  <w:style w:type="paragraph" w:styleId="4">
    <w:name w:val="heading 4"/>
    <w:basedOn w:val="a"/>
    <w:next w:val="a0"/>
    <w:link w:val="40"/>
    <w:qFormat/>
    <w:rsid w:val="00537253"/>
    <w:pPr>
      <w:keepNext/>
      <w:numPr>
        <w:ilvl w:val="3"/>
        <w:numId w:val="1"/>
      </w:numPr>
      <w:suppressAutoHyphens/>
      <w:spacing w:before="240" w:after="60" w:line="100" w:lineRule="atLeast"/>
      <w:outlineLvl w:val="3"/>
    </w:pPr>
    <w:rPr>
      <w:b/>
      <w:bCs/>
      <w:sz w:val="28"/>
      <w:szCs w:val="28"/>
      <w:lang w:eastAsia="ar-SA"/>
    </w:rPr>
  </w:style>
  <w:style w:type="paragraph" w:styleId="6">
    <w:name w:val="heading 6"/>
    <w:basedOn w:val="a"/>
    <w:next w:val="a"/>
    <w:link w:val="60"/>
    <w:uiPriority w:val="9"/>
    <w:semiHidden/>
    <w:unhideWhenUsed/>
    <w:qFormat/>
    <w:rsid w:val="002D39CF"/>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rsid w:val="008F2C31"/>
    <w:rPr>
      <w:rFonts w:cs="Times New Roman"/>
      <w:color w:val="0000FF"/>
      <w:u w:val="single"/>
    </w:rPr>
  </w:style>
  <w:style w:type="paragraph" w:styleId="a0">
    <w:name w:val="Body Text"/>
    <w:basedOn w:val="a"/>
    <w:link w:val="a5"/>
    <w:uiPriority w:val="99"/>
    <w:semiHidden/>
    <w:rsid w:val="008F2C31"/>
    <w:pPr>
      <w:jc w:val="center"/>
    </w:pPr>
    <w:rPr>
      <w:b/>
      <w:bCs/>
      <w:sz w:val="26"/>
      <w:szCs w:val="26"/>
    </w:rPr>
  </w:style>
  <w:style w:type="character" w:customStyle="1" w:styleId="a5">
    <w:name w:val="Основной текст Знак"/>
    <w:link w:val="a0"/>
    <w:uiPriority w:val="99"/>
    <w:semiHidden/>
    <w:rsid w:val="008F2C31"/>
    <w:rPr>
      <w:rFonts w:ascii="Times New Roman" w:eastAsia="Times New Roman" w:hAnsi="Times New Roman" w:cs="Times New Roman"/>
      <w:b/>
      <w:bCs/>
      <w:sz w:val="26"/>
      <w:szCs w:val="26"/>
      <w:lang w:val="ru-RU" w:eastAsia="ru-RU"/>
    </w:rPr>
  </w:style>
  <w:style w:type="paragraph" w:styleId="a6">
    <w:name w:val="footer"/>
    <w:basedOn w:val="a"/>
    <w:link w:val="a7"/>
    <w:uiPriority w:val="99"/>
    <w:rsid w:val="008F2C31"/>
    <w:pPr>
      <w:tabs>
        <w:tab w:val="center" w:pos="4677"/>
        <w:tab w:val="right" w:pos="9355"/>
      </w:tabs>
    </w:pPr>
    <w:rPr>
      <w:sz w:val="20"/>
      <w:szCs w:val="20"/>
    </w:rPr>
  </w:style>
  <w:style w:type="character" w:customStyle="1" w:styleId="a7">
    <w:name w:val="Нижний колонтитул Знак"/>
    <w:link w:val="a6"/>
    <w:uiPriority w:val="99"/>
    <w:rsid w:val="008F2C31"/>
    <w:rPr>
      <w:rFonts w:ascii="Times New Roman" w:eastAsia="Times New Roman" w:hAnsi="Times New Roman" w:cs="Times New Roman"/>
      <w:lang w:val="ru-RU" w:eastAsia="ru-RU"/>
    </w:rPr>
  </w:style>
  <w:style w:type="paragraph" w:customStyle="1" w:styleId="11">
    <w:name w:val="Без интервала1"/>
    <w:basedOn w:val="a"/>
    <w:link w:val="NoSpacingChar"/>
    <w:rsid w:val="008F2C31"/>
    <w:rPr>
      <w:sz w:val="22"/>
      <w:szCs w:val="22"/>
    </w:rPr>
  </w:style>
  <w:style w:type="paragraph" w:customStyle="1" w:styleId="-11">
    <w:name w:val="Цветной список - Акцент 11"/>
    <w:basedOn w:val="a"/>
    <w:link w:val="-1"/>
    <w:uiPriority w:val="34"/>
    <w:qFormat/>
    <w:rsid w:val="008F2C31"/>
    <w:pPr>
      <w:spacing w:line="276" w:lineRule="auto"/>
      <w:ind w:left="720"/>
      <w:jc w:val="both"/>
    </w:pPr>
    <w:rPr>
      <w:rFonts w:ascii="Calibri" w:hAnsi="Calibri"/>
      <w:sz w:val="22"/>
      <w:szCs w:val="22"/>
      <w:lang w:eastAsia="en-US"/>
    </w:rPr>
  </w:style>
  <w:style w:type="character" w:styleId="a8">
    <w:name w:val="page number"/>
    <w:uiPriority w:val="99"/>
    <w:rsid w:val="008F2C31"/>
    <w:rPr>
      <w:rFonts w:cs="Times New Roman"/>
    </w:rPr>
  </w:style>
  <w:style w:type="paragraph" w:customStyle="1" w:styleId="a9">
    <w:name w:val="Стиль"/>
    <w:basedOn w:val="a"/>
    <w:uiPriority w:val="99"/>
    <w:rsid w:val="008F2C31"/>
    <w:pPr>
      <w:spacing w:after="160" w:line="240" w:lineRule="exact"/>
    </w:pPr>
    <w:rPr>
      <w:rFonts w:ascii="Verdana" w:hAnsi="Verdana" w:cs="Verdana"/>
      <w:sz w:val="20"/>
      <w:szCs w:val="20"/>
      <w:lang w:val="en-US" w:eastAsia="en-US"/>
    </w:rPr>
  </w:style>
  <w:style w:type="character" w:customStyle="1" w:styleId="NoSpacingChar">
    <w:name w:val="No Spacing Char"/>
    <w:link w:val="11"/>
    <w:locked/>
    <w:rsid w:val="008F2C31"/>
    <w:rPr>
      <w:rFonts w:ascii="Times New Roman" w:eastAsia="Times New Roman" w:hAnsi="Times New Roman" w:cs="Times New Roman"/>
      <w:sz w:val="22"/>
      <w:szCs w:val="22"/>
      <w:lang w:val="ru-RU" w:eastAsia="ru-RU"/>
    </w:rPr>
  </w:style>
  <w:style w:type="character" w:customStyle="1" w:styleId="-1">
    <w:name w:val="Цветной список - Акцент 1 Знак"/>
    <w:link w:val="-11"/>
    <w:uiPriority w:val="34"/>
    <w:locked/>
    <w:rsid w:val="008F2C31"/>
    <w:rPr>
      <w:rFonts w:ascii="Calibri" w:eastAsia="Times New Roman" w:hAnsi="Calibri" w:cs="Calibri"/>
      <w:sz w:val="22"/>
      <w:szCs w:val="22"/>
      <w:lang w:val="ru-RU" w:eastAsia="en-US"/>
    </w:rPr>
  </w:style>
  <w:style w:type="paragraph" w:styleId="aa">
    <w:name w:val="Body Text Indent"/>
    <w:basedOn w:val="a"/>
    <w:link w:val="ab"/>
    <w:uiPriority w:val="99"/>
    <w:rsid w:val="008F2C31"/>
    <w:pPr>
      <w:ind w:left="855"/>
      <w:jc w:val="both"/>
    </w:pPr>
    <w:rPr>
      <w:sz w:val="20"/>
      <w:szCs w:val="20"/>
    </w:rPr>
  </w:style>
  <w:style w:type="character" w:customStyle="1" w:styleId="ab">
    <w:name w:val="Основной текст с отступом Знак"/>
    <w:link w:val="aa"/>
    <w:uiPriority w:val="99"/>
    <w:rsid w:val="008F2C31"/>
    <w:rPr>
      <w:rFonts w:ascii="Times New Roman" w:eastAsia="Times New Roman" w:hAnsi="Times New Roman" w:cs="Times New Roman"/>
      <w:sz w:val="20"/>
      <w:lang w:val="ru-RU" w:eastAsia="ru-RU"/>
    </w:rPr>
  </w:style>
  <w:style w:type="character" w:styleId="ac">
    <w:name w:val="FollowedHyperlink"/>
    <w:uiPriority w:val="99"/>
    <w:semiHidden/>
    <w:unhideWhenUsed/>
    <w:rsid w:val="006942B5"/>
    <w:rPr>
      <w:color w:val="800080"/>
      <w:u w:val="single"/>
    </w:rPr>
  </w:style>
  <w:style w:type="paragraph" w:customStyle="1" w:styleId="12">
    <w:name w:val="Обычный (веб)1"/>
    <w:basedOn w:val="a"/>
    <w:uiPriority w:val="99"/>
    <w:rsid w:val="00057CAB"/>
    <w:pPr>
      <w:spacing w:before="100" w:beforeAutospacing="1" w:after="100" w:afterAutospacing="1"/>
    </w:pPr>
  </w:style>
  <w:style w:type="paragraph" w:styleId="ad">
    <w:name w:val="List Paragraph"/>
    <w:basedOn w:val="a"/>
    <w:link w:val="ae"/>
    <w:uiPriority w:val="34"/>
    <w:qFormat/>
    <w:rsid w:val="001509CB"/>
    <w:pPr>
      <w:ind w:left="708"/>
    </w:pPr>
  </w:style>
  <w:style w:type="paragraph" w:customStyle="1" w:styleId="Body1">
    <w:name w:val="Body 1"/>
    <w:rsid w:val="00C13917"/>
    <w:pPr>
      <w:suppressAutoHyphens/>
    </w:pPr>
    <w:rPr>
      <w:rFonts w:ascii="Helvetica" w:eastAsia="Arial Unicode MS" w:hAnsi="Helvetica" w:cs="Helvetica"/>
      <w:color w:val="000000"/>
      <w:sz w:val="24"/>
      <w:lang w:eastAsia="ar-SA"/>
    </w:rPr>
  </w:style>
  <w:style w:type="paragraph" w:customStyle="1" w:styleId="31">
    <w:name w:val="Основной текст с отступом 31"/>
    <w:basedOn w:val="a"/>
    <w:rsid w:val="00F37A39"/>
    <w:pPr>
      <w:suppressAutoHyphens/>
      <w:spacing w:after="120" w:line="100" w:lineRule="atLeast"/>
      <w:ind w:left="283"/>
    </w:pPr>
    <w:rPr>
      <w:sz w:val="16"/>
      <w:szCs w:val="16"/>
      <w:lang w:eastAsia="ar-SA"/>
    </w:rPr>
  </w:style>
  <w:style w:type="character" w:customStyle="1" w:styleId="40">
    <w:name w:val="Заголовок 4 Знак"/>
    <w:link w:val="4"/>
    <w:rsid w:val="00537253"/>
    <w:rPr>
      <w:rFonts w:ascii="Times New Roman" w:eastAsia="Times New Roman" w:hAnsi="Times New Roman"/>
      <w:b/>
      <w:bCs/>
      <w:sz w:val="28"/>
      <w:szCs w:val="28"/>
      <w:lang w:eastAsia="ar-SA"/>
    </w:rPr>
  </w:style>
  <w:style w:type="character" w:customStyle="1" w:styleId="10">
    <w:name w:val="Заголовок 1 Знак"/>
    <w:link w:val="1"/>
    <w:uiPriority w:val="9"/>
    <w:rsid w:val="002D39CF"/>
    <w:rPr>
      <w:rFonts w:ascii="Cambria" w:eastAsia="Times New Roman" w:hAnsi="Cambria" w:cs="Times New Roman"/>
      <w:b/>
      <w:bCs/>
      <w:kern w:val="32"/>
      <w:sz w:val="32"/>
      <w:szCs w:val="32"/>
    </w:rPr>
  </w:style>
  <w:style w:type="character" w:customStyle="1" w:styleId="60">
    <w:name w:val="Заголовок 6 Знак"/>
    <w:link w:val="6"/>
    <w:uiPriority w:val="9"/>
    <w:semiHidden/>
    <w:rsid w:val="002D39CF"/>
    <w:rPr>
      <w:rFonts w:ascii="Calibri" w:eastAsia="Times New Roman" w:hAnsi="Calibri" w:cs="Times New Roman"/>
      <w:b/>
      <w:bCs/>
      <w:sz w:val="22"/>
      <w:szCs w:val="22"/>
    </w:rPr>
  </w:style>
  <w:style w:type="paragraph" w:customStyle="1" w:styleId="21">
    <w:name w:val="Основной текст с отступом 21"/>
    <w:basedOn w:val="a"/>
    <w:rsid w:val="002D39CF"/>
    <w:pPr>
      <w:suppressAutoHyphens/>
      <w:spacing w:after="120" w:line="480" w:lineRule="auto"/>
      <w:ind w:left="283"/>
    </w:pPr>
    <w:rPr>
      <w:lang w:eastAsia="ar-SA"/>
    </w:rPr>
  </w:style>
  <w:style w:type="paragraph" w:customStyle="1" w:styleId="310">
    <w:name w:val="Основной текст 31"/>
    <w:basedOn w:val="a"/>
    <w:rsid w:val="002D39CF"/>
    <w:pPr>
      <w:suppressAutoHyphens/>
      <w:spacing w:after="120"/>
    </w:pPr>
    <w:rPr>
      <w:sz w:val="16"/>
      <w:szCs w:val="16"/>
      <w:lang w:eastAsia="ar-SA"/>
    </w:rPr>
  </w:style>
  <w:style w:type="paragraph" w:customStyle="1" w:styleId="13">
    <w:name w:val="Абзац списка1"/>
    <w:basedOn w:val="a"/>
    <w:rsid w:val="00D32AA6"/>
    <w:pPr>
      <w:suppressAutoHyphens/>
      <w:spacing w:after="160" w:line="259" w:lineRule="auto"/>
      <w:ind w:left="720"/>
    </w:pPr>
    <w:rPr>
      <w:rFonts w:ascii="Calibri" w:eastAsia="Calibri" w:hAnsi="Calibri"/>
      <w:sz w:val="22"/>
      <w:szCs w:val="22"/>
      <w:lang w:eastAsia="ar-SA"/>
    </w:rPr>
  </w:style>
  <w:style w:type="character" w:customStyle="1" w:styleId="14">
    <w:name w:val="Номер страницы1"/>
    <w:rsid w:val="00D32AA6"/>
    <w:rPr>
      <w:rFonts w:cs="Times New Roman"/>
    </w:rPr>
  </w:style>
  <w:style w:type="paragraph" w:styleId="af">
    <w:name w:val="Balloon Text"/>
    <w:basedOn w:val="a"/>
    <w:link w:val="af0"/>
    <w:uiPriority w:val="99"/>
    <w:semiHidden/>
    <w:unhideWhenUsed/>
    <w:rsid w:val="00E86CDE"/>
    <w:rPr>
      <w:rFonts w:ascii="Segoe UI" w:eastAsia="Calibri" w:hAnsi="Segoe UI" w:cs="Segoe UI"/>
      <w:sz w:val="18"/>
      <w:szCs w:val="18"/>
      <w:lang w:eastAsia="en-US"/>
    </w:rPr>
  </w:style>
  <w:style w:type="character" w:customStyle="1" w:styleId="af0">
    <w:name w:val="Текст выноски Знак"/>
    <w:link w:val="af"/>
    <w:uiPriority w:val="99"/>
    <w:semiHidden/>
    <w:rsid w:val="00E86CDE"/>
    <w:rPr>
      <w:rFonts w:ascii="Segoe UI" w:eastAsia="Calibri" w:hAnsi="Segoe UI" w:cs="Segoe UI"/>
      <w:sz w:val="18"/>
      <w:szCs w:val="18"/>
      <w:lang w:eastAsia="en-US"/>
    </w:rPr>
  </w:style>
  <w:style w:type="character" w:customStyle="1" w:styleId="af1">
    <w:name w:val="Основной текст_"/>
    <w:link w:val="20"/>
    <w:rsid w:val="00575326"/>
    <w:rPr>
      <w:rFonts w:ascii="Times New Roman" w:eastAsia="Times New Roman" w:hAnsi="Times New Roman"/>
      <w:sz w:val="23"/>
      <w:szCs w:val="23"/>
      <w:shd w:val="clear" w:color="auto" w:fill="FFFFFF"/>
    </w:rPr>
  </w:style>
  <w:style w:type="paragraph" w:customStyle="1" w:styleId="20">
    <w:name w:val="Основной текст2"/>
    <w:basedOn w:val="a"/>
    <w:link w:val="af1"/>
    <w:rsid w:val="00575326"/>
    <w:pPr>
      <w:shd w:val="clear" w:color="auto" w:fill="FFFFFF"/>
      <w:spacing w:line="278" w:lineRule="exact"/>
      <w:ind w:hanging="940"/>
      <w:jc w:val="both"/>
    </w:pPr>
    <w:rPr>
      <w:sz w:val="23"/>
      <w:szCs w:val="23"/>
    </w:rPr>
  </w:style>
  <w:style w:type="character" w:customStyle="1" w:styleId="ae">
    <w:name w:val="Абзац списка Знак"/>
    <w:link w:val="ad"/>
    <w:uiPriority w:val="34"/>
    <w:locked/>
    <w:rsid w:val="00DC70E3"/>
    <w:rPr>
      <w:rFonts w:ascii="Times New Roman" w:eastAsia="Times New Roman" w:hAnsi="Times New Roman"/>
      <w:sz w:val="24"/>
      <w:szCs w:val="24"/>
    </w:rPr>
  </w:style>
  <w:style w:type="paragraph" w:customStyle="1" w:styleId="22">
    <w:name w:val="Стиль2"/>
    <w:basedOn w:val="a"/>
    <w:rsid w:val="00DC70E3"/>
    <w:pPr>
      <w:widowControl w:val="0"/>
      <w:autoSpaceDE w:val="0"/>
      <w:autoSpaceDN w:val="0"/>
      <w:spacing w:line="360" w:lineRule="auto"/>
      <w:jc w:val="both"/>
    </w:pPr>
    <w:rPr>
      <w:rFonts w:ascii="MS Sans Serif" w:hAnsi="MS Sans Serif" w:cs="MS Sans Serif"/>
      <w:sz w:val="28"/>
      <w:szCs w:val="28"/>
    </w:rPr>
  </w:style>
  <w:style w:type="paragraph" w:styleId="af2">
    <w:name w:val="No Spacing"/>
    <w:basedOn w:val="a"/>
    <w:uiPriority w:val="1"/>
    <w:qFormat/>
    <w:rsid w:val="00354E53"/>
    <w:rPr>
      <w:rFonts w:ascii="Calibri Light" w:hAnsi="Calibri Light"/>
      <w:sz w:val="22"/>
      <w:szCs w:val="22"/>
      <w:lang w:val="en-US" w:eastAsia="en-US" w:bidi="en-US"/>
    </w:rPr>
  </w:style>
  <w:style w:type="table" w:styleId="af3">
    <w:name w:val="Table Grid"/>
    <w:basedOn w:val="a2"/>
    <w:uiPriority w:val="59"/>
    <w:rsid w:val="00354E53"/>
    <w:rPr>
      <w:rFonts w:ascii="Calibri" w:eastAsia="SimSun" w:hAnsi="Calibri"/>
    </w:rPr>
    <w:tblPr/>
  </w:style>
  <w:style w:type="paragraph" w:styleId="af4">
    <w:name w:val="footnote text"/>
    <w:aliases w:val="Текст сноски Знак1,Текст сноски Знак Знак,Текст сноски Знак2 Знак Знак,Текст сноски Знак Знак1 Знак Знак,Текст сноски Знак1 Знак Знак Знак,Текст сноски Знак Знак Знак Знак Знак,Текст сноски Знак2 Знак Знак Знак Знак Знак,Текст сноски-FN"/>
    <w:basedOn w:val="a"/>
    <w:link w:val="af5"/>
    <w:unhideWhenUsed/>
    <w:qFormat/>
    <w:rsid w:val="00354E53"/>
    <w:rPr>
      <w:rFonts w:ascii="Calibri" w:eastAsia="SimSun" w:hAnsi="Calibri"/>
      <w:sz w:val="20"/>
      <w:szCs w:val="20"/>
      <w:lang w:eastAsia="zh-CN"/>
    </w:rPr>
  </w:style>
  <w:style w:type="character" w:customStyle="1" w:styleId="af5">
    <w:name w:val="Текст сноски Знак"/>
    <w:aliases w:val="Текст сноски Знак1 Знак,Текст сноски Знак Знак Знак,Текст сноски Знак2 Знак Знак Знак,Текст сноски Знак Знак1 Знак Знак Знак,Текст сноски Знак1 Знак Знак Знак Знак,Текст сноски Знак Знак Знак Знак Знак Знак,Текст сноски-FN Знак"/>
    <w:link w:val="af4"/>
    <w:rsid w:val="00354E53"/>
    <w:rPr>
      <w:rFonts w:ascii="Calibri" w:eastAsia="SimSun" w:hAnsi="Calibri"/>
      <w:lang w:eastAsia="zh-CN"/>
    </w:rPr>
  </w:style>
  <w:style w:type="character" w:styleId="af6">
    <w:name w:val="Emphasis"/>
    <w:uiPriority w:val="20"/>
    <w:qFormat/>
    <w:rsid w:val="00354E53"/>
    <w:rPr>
      <w:b/>
      <w:bCs/>
      <w:i/>
      <w:iCs/>
      <w:spacing w:val="10"/>
    </w:rPr>
  </w:style>
  <w:style w:type="character" w:customStyle="1" w:styleId="15">
    <w:name w:val="Неразрешенное упоминание1"/>
    <w:uiPriority w:val="99"/>
    <w:semiHidden/>
    <w:unhideWhenUsed/>
    <w:rsid w:val="00D337BA"/>
    <w:rPr>
      <w:color w:val="605E5C"/>
      <w:shd w:val="clear" w:color="auto" w:fill="E1DFDD"/>
    </w:rPr>
  </w:style>
  <w:style w:type="character" w:styleId="af7">
    <w:name w:val="Unresolved Mention"/>
    <w:basedOn w:val="a1"/>
    <w:uiPriority w:val="99"/>
    <w:semiHidden/>
    <w:unhideWhenUsed/>
    <w:rsid w:val="00130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ocis.isras.ru/files/File/2023/4/Sinelnikov.pdf" TargetMode="External"/><Relationship Id="rId18" Type="http://schemas.openxmlformats.org/officeDocument/2006/relationships/hyperlink" Target="http://demoscope.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gks.ru" TargetMode="External"/><Relationship Id="rId7" Type="http://schemas.openxmlformats.org/officeDocument/2006/relationships/footer" Target="footer1.xml"/><Relationship Id="rId12" Type="http://schemas.openxmlformats.org/officeDocument/2006/relationships/hyperlink" Target="https://journals.rudn.ru/sociology/article/view/36339/22665" TargetMode="External"/><Relationship Id="rId17" Type="http://schemas.openxmlformats.org/officeDocument/2006/relationships/hyperlink" Target="https://jour.isras.ru/index.php/socjou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ocis.isras.ru/" TargetMode="External"/><Relationship Id="rId20" Type="http://schemas.openxmlformats.org/officeDocument/2006/relationships/hyperlink" Target="http://www.elibrary.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tina.msu.ru/publications/book/510459430/"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demoscope.ru/weekly/2020/0877/nauka01.php" TargetMode="External"/><Relationship Id="rId23" Type="http://schemas.openxmlformats.org/officeDocument/2006/relationships/footer" Target="footer3.xml"/><Relationship Id="rId10" Type="http://schemas.openxmlformats.org/officeDocument/2006/relationships/hyperlink" Target="https://rg.ru/2014/08/29/semya-site-dok.html" TargetMode="External"/><Relationship Id="rId19" Type="http://schemas.openxmlformats.org/officeDocument/2006/relationships/hyperlink" Target="http://www.rsl.ru/" TargetMode="External"/><Relationship Id="rId4" Type="http://schemas.openxmlformats.org/officeDocument/2006/relationships/webSettings" Target="webSettings.xml"/><Relationship Id="rId9" Type="http://schemas.openxmlformats.org/officeDocument/2006/relationships/hyperlink" Target="https://istina.msu.ru/publications/book/717843606/" TargetMode="External"/><Relationship Id="rId14" Type="http://schemas.openxmlformats.org/officeDocument/2006/relationships/hyperlink" Target="https://doi.org/10.21064/WinRS.2024.4.2" TargetMode="External"/><Relationship Id="rId22" Type="http://schemas.openxmlformats.org/officeDocument/2006/relationships/hyperlink" Target="http://www.nbmgu.ru/public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3626</Words>
  <Characters>20673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бюджетное образовательное учреждение</vt:lpstr>
    </vt:vector>
  </TitlesOfParts>
  <Company>universita di pisa</Company>
  <LinksUpToDate>false</LinksUpToDate>
  <CharactersWithSpaces>24251</CharactersWithSpaces>
  <SharedDoc>false</SharedDoc>
  <HLinks>
    <vt:vector size="96" baseType="variant">
      <vt:variant>
        <vt:i4>5308502</vt:i4>
      </vt:variant>
      <vt:variant>
        <vt:i4>45</vt:i4>
      </vt:variant>
      <vt:variant>
        <vt:i4>0</vt:i4>
      </vt:variant>
      <vt:variant>
        <vt:i4>5</vt:i4>
      </vt:variant>
      <vt:variant>
        <vt:lpwstr>http://ec.europa.eu/</vt:lpwstr>
      </vt:variant>
      <vt:variant>
        <vt:lpwstr/>
      </vt:variant>
      <vt:variant>
        <vt:i4>1572881</vt:i4>
      </vt:variant>
      <vt:variant>
        <vt:i4>42</vt:i4>
      </vt:variant>
      <vt:variant>
        <vt:i4>0</vt:i4>
      </vt:variant>
      <vt:variant>
        <vt:i4>5</vt:i4>
      </vt:variant>
      <vt:variant>
        <vt:lpwstr>http://www.nbmgu.ru/publicdb/</vt:lpwstr>
      </vt:variant>
      <vt:variant>
        <vt:lpwstr/>
      </vt:variant>
      <vt:variant>
        <vt:i4>6422624</vt:i4>
      </vt:variant>
      <vt:variant>
        <vt:i4>39</vt:i4>
      </vt:variant>
      <vt:variant>
        <vt:i4>0</vt:i4>
      </vt:variant>
      <vt:variant>
        <vt:i4>5</vt:i4>
      </vt:variant>
      <vt:variant>
        <vt:lpwstr>http://www.gks.ru/</vt:lpwstr>
      </vt:variant>
      <vt:variant>
        <vt:lpwstr/>
      </vt:variant>
      <vt:variant>
        <vt:i4>8126516</vt:i4>
      </vt:variant>
      <vt:variant>
        <vt:i4>36</vt:i4>
      </vt:variant>
      <vt:variant>
        <vt:i4>0</vt:i4>
      </vt:variant>
      <vt:variant>
        <vt:i4>5</vt:i4>
      </vt:variant>
      <vt:variant>
        <vt:lpwstr>http://www.elibrary.ru/</vt:lpwstr>
      </vt:variant>
      <vt:variant>
        <vt:lpwstr/>
      </vt:variant>
      <vt:variant>
        <vt:i4>6815864</vt:i4>
      </vt:variant>
      <vt:variant>
        <vt:i4>33</vt:i4>
      </vt:variant>
      <vt:variant>
        <vt:i4>0</vt:i4>
      </vt:variant>
      <vt:variant>
        <vt:i4>5</vt:i4>
      </vt:variant>
      <vt:variant>
        <vt:lpwstr>http://www.rsl.ru/</vt:lpwstr>
      </vt:variant>
      <vt:variant>
        <vt:lpwstr/>
      </vt:variant>
      <vt:variant>
        <vt:i4>393291</vt:i4>
      </vt:variant>
      <vt:variant>
        <vt:i4>30</vt:i4>
      </vt:variant>
      <vt:variant>
        <vt:i4>0</vt:i4>
      </vt:variant>
      <vt:variant>
        <vt:i4>5</vt:i4>
      </vt:variant>
      <vt:variant>
        <vt:lpwstr>http://demoscope.ru/</vt:lpwstr>
      </vt:variant>
      <vt:variant>
        <vt:lpwstr/>
      </vt:variant>
      <vt:variant>
        <vt:i4>2818098</vt:i4>
      </vt:variant>
      <vt:variant>
        <vt:i4>27</vt:i4>
      </vt:variant>
      <vt:variant>
        <vt:i4>0</vt:i4>
      </vt:variant>
      <vt:variant>
        <vt:i4>5</vt:i4>
      </vt:variant>
      <vt:variant>
        <vt:lpwstr>https://jour.isras.ru/index.php/socjour</vt:lpwstr>
      </vt:variant>
      <vt:variant>
        <vt:lpwstr/>
      </vt:variant>
      <vt:variant>
        <vt:i4>8192049</vt:i4>
      </vt:variant>
      <vt:variant>
        <vt:i4>24</vt:i4>
      </vt:variant>
      <vt:variant>
        <vt:i4>0</vt:i4>
      </vt:variant>
      <vt:variant>
        <vt:i4>5</vt:i4>
      </vt:variant>
      <vt:variant>
        <vt:lpwstr>http://www.socis.isras.ru/</vt:lpwstr>
      </vt:variant>
      <vt:variant>
        <vt:lpwstr/>
      </vt:variant>
      <vt:variant>
        <vt:i4>524314</vt:i4>
      </vt:variant>
      <vt:variant>
        <vt:i4>21</vt:i4>
      </vt:variant>
      <vt:variant>
        <vt:i4>0</vt:i4>
      </vt:variant>
      <vt:variant>
        <vt:i4>5</vt:i4>
      </vt:variant>
      <vt:variant>
        <vt:lpwstr>http://www.demoscope.ru/weekly/knigi/volkov/pdf/demogr015.pdf</vt:lpwstr>
      </vt:variant>
      <vt:variant>
        <vt:lpwstr/>
      </vt:variant>
      <vt:variant>
        <vt:i4>3145831</vt:i4>
      </vt:variant>
      <vt:variant>
        <vt:i4>18</vt:i4>
      </vt:variant>
      <vt:variant>
        <vt:i4>0</vt:i4>
      </vt:variant>
      <vt:variant>
        <vt:i4>5</vt:i4>
      </vt:variant>
      <vt:variant>
        <vt:lpwstr>https://vestnik.socio.msu.ru/jour/article/view/108/109</vt:lpwstr>
      </vt:variant>
      <vt:variant>
        <vt:lpwstr/>
      </vt:variant>
      <vt:variant>
        <vt:i4>4456540</vt:i4>
      </vt:variant>
      <vt:variant>
        <vt:i4>15</vt:i4>
      </vt:variant>
      <vt:variant>
        <vt:i4>0</vt:i4>
      </vt:variant>
      <vt:variant>
        <vt:i4>5</vt:i4>
      </vt:variant>
      <vt:variant>
        <vt:lpwstr>http://www.demoscope.ru/weekly/2010/0427/gender01.php</vt:lpwstr>
      </vt:variant>
      <vt:variant>
        <vt:lpwstr/>
      </vt:variant>
      <vt:variant>
        <vt:i4>4522073</vt:i4>
      </vt:variant>
      <vt:variant>
        <vt:i4>12</vt:i4>
      </vt:variant>
      <vt:variant>
        <vt:i4>0</vt:i4>
      </vt:variant>
      <vt:variant>
        <vt:i4>5</vt:i4>
      </vt:variant>
      <vt:variant>
        <vt:lpwstr>http://www.demoscope.ru/weekly/2016/0671/analit02.php</vt:lpwstr>
      </vt:variant>
      <vt:variant>
        <vt:lpwstr/>
      </vt:variant>
      <vt:variant>
        <vt:i4>3866733</vt:i4>
      </vt:variant>
      <vt:variant>
        <vt:i4>9</vt:i4>
      </vt:variant>
      <vt:variant>
        <vt:i4>0</vt:i4>
      </vt:variant>
      <vt:variant>
        <vt:i4>5</vt:i4>
      </vt:variant>
      <vt:variant>
        <vt:lpwstr>https://www.jour.isras.ru/index.php/socjour/article/view/5715/5853</vt:lpwstr>
      </vt:variant>
      <vt:variant>
        <vt:lpwstr/>
      </vt:variant>
      <vt:variant>
        <vt:i4>3735660</vt:i4>
      </vt:variant>
      <vt:variant>
        <vt:i4>6</vt:i4>
      </vt:variant>
      <vt:variant>
        <vt:i4>0</vt:i4>
      </vt:variant>
      <vt:variant>
        <vt:i4>5</vt:i4>
      </vt:variant>
      <vt:variant>
        <vt:lpwstr>https://www.jour.isras.ru/index.php/socjour/article/view/5714/5851</vt:lpwstr>
      </vt:variant>
      <vt:variant>
        <vt:lpwstr/>
      </vt:variant>
      <vt:variant>
        <vt:i4>69805429</vt:i4>
      </vt:variant>
      <vt:variant>
        <vt:i4>3</vt:i4>
      </vt:variant>
      <vt:variant>
        <vt:i4>0</vt:i4>
      </vt:variant>
      <vt:variant>
        <vt:i4>5</vt:i4>
      </vt:variant>
      <vt:variant>
        <vt:lpwstr>http://soziologi.ru/upload/iblock/2dc/№2 2019 социология.pdf</vt:lpwstr>
      </vt:variant>
      <vt:variant>
        <vt:lpwstr/>
      </vt:variant>
      <vt:variant>
        <vt:i4>327767</vt:i4>
      </vt:variant>
      <vt:variant>
        <vt:i4>0</vt:i4>
      </vt:variant>
      <vt:variant>
        <vt:i4>0</vt:i4>
      </vt:variant>
      <vt:variant>
        <vt:i4>5</vt:i4>
      </vt:variant>
      <vt:variant>
        <vt:lpwstr>https://rg.ru/2014/08/29/semya-site-dok.html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 образовательное учреждение</dc:title>
  <dc:subject/>
  <dc:creator>galina denissova</dc:creator>
  <cp:keywords/>
  <dc:description/>
  <cp:lastModifiedBy>User</cp:lastModifiedBy>
  <cp:revision>2</cp:revision>
  <dcterms:created xsi:type="dcterms:W3CDTF">2025-05-19T06:24:00Z</dcterms:created>
  <dcterms:modified xsi:type="dcterms:W3CDTF">2025-05-19T06:24:00Z</dcterms:modified>
</cp:coreProperties>
</file>