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8737" w14:textId="77777777" w:rsidR="0078697C" w:rsidRDefault="0078697C" w:rsidP="0078697C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</w:t>
      </w:r>
    </w:p>
    <w:p w14:paraId="64190A2B" w14:textId="77777777" w:rsidR="0078697C" w:rsidRDefault="0078697C" w:rsidP="007869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высшего образования                      </w:t>
      </w:r>
    </w:p>
    <w:p w14:paraId="2FA80581" w14:textId="77777777" w:rsidR="0078697C" w:rsidRDefault="0078697C" w:rsidP="0078697C">
      <w:pPr>
        <w:tabs>
          <w:tab w:val="right" w:pos="14884"/>
        </w:tabs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Московский государственный университет имени М.В. Ломоносова</w:t>
      </w:r>
    </w:p>
    <w:p w14:paraId="5BE7F403" w14:textId="77777777" w:rsidR="0078697C" w:rsidRPr="004D26AE" w:rsidRDefault="0078697C" w:rsidP="0078697C">
      <w:pPr>
        <w:tabs>
          <w:tab w:val="right" w:pos="14884"/>
        </w:tabs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Высшая школа современных социальных наук (факультет)</w:t>
      </w:r>
    </w:p>
    <w:p w14:paraId="6C89023C" w14:textId="77777777" w:rsidR="0078697C" w:rsidRDefault="0078697C" w:rsidP="0078697C">
      <w:pPr>
        <w:jc w:val="center"/>
        <w:rPr>
          <w:b/>
          <w:sz w:val="28"/>
          <w:szCs w:val="28"/>
        </w:rPr>
      </w:pPr>
    </w:p>
    <w:p w14:paraId="5F27AE42" w14:textId="77777777" w:rsidR="0078697C" w:rsidRDefault="0078697C" w:rsidP="0078697C">
      <w:pPr>
        <w:pStyle w:val="afc"/>
        <w:suppressAutoHyphens/>
        <w:jc w:val="right"/>
        <w:rPr>
          <w:sz w:val="28"/>
          <w:szCs w:val="28"/>
        </w:rPr>
      </w:pPr>
    </w:p>
    <w:p w14:paraId="1054FA90" w14:textId="77777777" w:rsidR="0078697C" w:rsidRDefault="0078697C" w:rsidP="0078697C">
      <w:pPr>
        <w:pStyle w:val="afc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271D1EF6" w14:textId="77777777" w:rsidR="0078697C" w:rsidRDefault="0078697C" w:rsidP="0078697C">
      <w:pPr>
        <w:pStyle w:val="afc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14:paraId="23398322" w14:textId="77777777" w:rsidR="0078697C" w:rsidRDefault="0078697C" w:rsidP="0078697C">
      <w:pPr>
        <w:pStyle w:val="afc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ВШССН (факультета) </w:t>
      </w:r>
    </w:p>
    <w:p w14:paraId="706878EE" w14:textId="77777777" w:rsidR="0078697C" w:rsidRDefault="0078697C" w:rsidP="0078697C">
      <w:pPr>
        <w:pStyle w:val="afc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МГУ имени </w:t>
      </w:r>
      <w:proofErr w:type="spellStart"/>
      <w:r>
        <w:rPr>
          <w:sz w:val="28"/>
          <w:szCs w:val="28"/>
        </w:rPr>
        <w:t>М.В.Ломоносова</w:t>
      </w:r>
      <w:proofErr w:type="spellEnd"/>
    </w:p>
    <w:p w14:paraId="72F42A89" w14:textId="77777777" w:rsidR="0078697C" w:rsidRDefault="0078697C" w:rsidP="0078697C">
      <w:pPr>
        <w:pStyle w:val="afc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академик </w:t>
      </w:r>
      <w:proofErr w:type="spellStart"/>
      <w:r>
        <w:rPr>
          <w:sz w:val="28"/>
          <w:szCs w:val="28"/>
        </w:rPr>
        <w:t>Г.В.Осипов</w:t>
      </w:r>
      <w:proofErr w:type="spellEnd"/>
    </w:p>
    <w:p w14:paraId="1C10AF26" w14:textId="77777777" w:rsidR="0078697C" w:rsidRPr="002C5104" w:rsidRDefault="0078697C" w:rsidP="0078697C">
      <w:pPr>
        <w:pStyle w:val="afc"/>
        <w:suppressAutoHyphens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</w:t>
      </w:r>
      <w:proofErr w:type="gramEnd"/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20__</w:t>
      </w:r>
      <w:r w:rsidRPr="002C5104">
        <w:rPr>
          <w:sz w:val="28"/>
          <w:szCs w:val="28"/>
        </w:rPr>
        <w:t xml:space="preserve"> г.</w:t>
      </w:r>
    </w:p>
    <w:p w14:paraId="471C1581" w14:textId="77777777" w:rsidR="0078697C" w:rsidRDefault="0078697C" w:rsidP="0078697C"/>
    <w:p w14:paraId="1B71C165" w14:textId="77777777" w:rsidR="0078697C" w:rsidRDefault="0078697C" w:rsidP="0078697C"/>
    <w:p w14:paraId="7614F6C3" w14:textId="77777777" w:rsidR="0078697C" w:rsidRDefault="0078697C" w:rsidP="0078697C"/>
    <w:p w14:paraId="1D4B8416" w14:textId="77777777" w:rsidR="0078697C" w:rsidRPr="000E5620" w:rsidRDefault="0078697C" w:rsidP="0078697C">
      <w:pPr>
        <w:adjustRightInd w:val="0"/>
        <w:jc w:val="center"/>
        <w:rPr>
          <w:b/>
          <w:bCs/>
          <w:sz w:val="32"/>
          <w:szCs w:val="32"/>
        </w:rPr>
      </w:pPr>
      <w:r w:rsidRPr="000E5620">
        <w:rPr>
          <w:b/>
          <w:bCs/>
          <w:sz w:val="32"/>
          <w:szCs w:val="32"/>
        </w:rPr>
        <w:t>РАБОЧАЯ ПРОГРАММА ДИСЦИПЛИНЫ</w:t>
      </w:r>
    </w:p>
    <w:p w14:paraId="0ADAD8B5" w14:textId="562DED97" w:rsidR="0078697C" w:rsidRDefault="0078697C" w:rsidP="0078697C">
      <w:pPr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78697C">
        <w:rPr>
          <w:b/>
          <w:bCs/>
          <w:sz w:val="32"/>
          <w:szCs w:val="32"/>
        </w:rPr>
        <w:t>«</w:t>
      </w:r>
      <w:bookmarkStart w:id="0" w:name="_Hlk188348071"/>
      <w:r w:rsidR="005902C9">
        <w:rPr>
          <w:b/>
          <w:bCs/>
          <w:sz w:val="32"/>
          <w:szCs w:val="32"/>
        </w:rPr>
        <w:t>Тенденции развития населения в цифровую эпоху</w:t>
      </w:r>
      <w:bookmarkEnd w:id="0"/>
      <w:r w:rsidRPr="0078697C">
        <w:rPr>
          <w:b/>
          <w:bCs/>
          <w:sz w:val="32"/>
          <w:szCs w:val="32"/>
        </w:rPr>
        <w:t>»</w:t>
      </w:r>
    </w:p>
    <w:p w14:paraId="24D5D8BD" w14:textId="639498BE" w:rsidR="0078697C" w:rsidRPr="005902C9" w:rsidRDefault="0078697C" w:rsidP="0078697C">
      <w:pPr>
        <w:adjustRightInd w:val="0"/>
        <w:spacing w:line="360" w:lineRule="auto"/>
        <w:jc w:val="center"/>
        <w:rPr>
          <w:b/>
          <w:bCs/>
          <w:sz w:val="32"/>
          <w:szCs w:val="32"/>
          <w:lang w:val="en-US"/>
        </w:rPr>
      </w:pPr>
      <w:r w:rsidRPr="0063111B">
        <w:rPr>
          <w:b/>
          <w:bCs/>
          <w:sz w:val="32"/>
          <w:szCs w:val="32"/>
        </w:rPr>
        <w:t xml:space="preserve"> </w:t>
      </w:r>
      <w:r w:rsidRPr="005902C9">
        <w:rPr>
          <w:b/>
          <w:bCs/>
          <w:sz w:val="32"/>
          <w:szCs w:val="32"/>
          <w:lang w:val="en-US"/>
        </w:rPr>
        <w:t>(“</w:t>
      </w:r>
      <w:r w:rsidR="005902C9" w:rsidRPr="005902C9">
        <w:rPr>
          <w:b/>
          <w:bCs/>
          <w:sz w:val="32"/>
          <w:szCs w:val="32"/>
          <w:lang w:val="en-US"/>
        </w:rPr>
        <w:t>Population development trends in the digital age</w:t>
      </w:r>
      <w:r w:rsidRPr="005902C9">
        <w:rPr>
          <w:b/>
          <w:bCs/>
          <w:sz w:val="32"/>
          <w:szCs w:val="32"/>
          <w:lang w:val="en-US"/>
        </w:rPr>
        <w:t>”)</w:t>
      </w:r>
    </w:p>
    <w:p w14:paraId="12DA5773" w14:textId="62E26386" w:rsidR="0078697C" w:rsidRPr="000E5620" w:rsidRDefault="0078697C" w:rsidP="0078697C">
      <w:pPr>
        <w:adjustRightInd w:val="0"/>
        <w:spacing w:line="360" w:lineRule="auto"/>
        <w:jc w:val="center"/>
        <w:rPr>
          <w:bCs/>
          <w:sz w:val="32"/>
          <w:szCs w:val="32"/>
        </w:rPr>
      </w:pPr>
      <w:r w:rsidRPr="000E5620">
        <w:rPr>
          <w:bCs/>
          <w:sz w:val="32"/>
          <w:szCs w:val="32"/>
        </w:rPr>
        <w:t xml:space="preserve">для </w:t>
      </w:r>
      <w:r>
        <w:rPr>
          <w:bCs/>
          <w:sz w:val="32"/>
          <w:szCs w:val="32"/>
        </w:rPr>
        <w:t>бакалавров</w:t>
      </w:r>
      <w:r w:rsidR="001E3A37">
        <w:rPr>
          <w:bCs/>
          <w:sz w:val="32"/>
          <w:szCs w:val="32"/>
        </w:rPr>
        <w:t>, специалистов</w:t>
      </w:r>
      <w:r>
        <w:rPr>
          <w:bCs/>
          <w:sz w:val="32"/>
          <w:szCs w:val="32"/>
        </w:rPr>
        <w:t xml:space="preserve"> и магистров</w:t>
      </w:r>
      <w:r>
        <w:rPr>
          <w:bCs/>
          <w:sz w:val="32"/>
          <w:szCs w:val="32"/>
        </w:rPr>
        <w:softHyphen/>
      </w:r>
      <w:r>
        <w:rPr>
          <w:bCs/>
          <w:sz w:val="32"/>
          <w:szCs w:val="32"/>
        </w:rPr>
        <w:softHyphen/>
      </w:r>
      <w:r>
        <w:rPr>
          <w:bCs/>
          <w:sz w:val="32"/>
          <w:szCs w:val="32"/>
        </w:rPr>
        <w:softHyphen/>
      </w:r>
      <w:r>
        <w:rPr>
          <w:bCs/>
          <w:sz w:val="32"/>
          <w:szCs w:val="32"/>
        </w:rPr>
        <w:softHyphen/>
      </w:r>
      <w:r>
        <w:rPr>
          <w:bCs/>
          <w:sz w:val="32"/>
          <w:szCs w:val="32"/>
        </w:rPr>
        <w:softHyphen/>
        <w:t xml:space="preserve"> различных направлений</w:t>
      </w:r>
      <w:r w:rsidRPr="000E5620">
        <w:rPr>
          <w:bCs/>
          <w:sz w:val="32"/>
          <w:szCs w:val="32"/>
        </w:rPr>
        <w:t xml:space="preserve"> подготовки: </w:t>
      </w:r>
    </w:p>
    <w:p w14:paraId="5D599378" w14:textId="77777777" w:rsidR="0078697C" w:rsidRPr="000E5620" w:rsidRDefault="0078697C" w:rsidP="0078697C">
      <w:pPr>
        <w:adjustRightInd w:val="0"/>
        <w:spacing w:line="36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softHyphen/>
      </w:r>
      <w:r>
        <w:rPr>
          <w:bCs/>
          <w:sz w:val="32"/>
          <w:szCs w:val="32"/>
        </w:rPr>
        <w:softHyphen/>
      </w:r>
    </w:p>
    <w:p w14:paraId="507B4161" w14:textId="77777777" w:rsidR="0078697C" w:rsidRPr="000E5620" w:rsidRDefault="0078697C" w:rsidP="0078697C">
      <w:pPr>
        <w:jc w:val="center"/>
        <w:rPr>
          <w:bCs/>
          <w:sz w:val="28"/>
        </w:rPr>
      </w:pPr>
    </w:p>
    <w:p w14:paraId="2387F776" w14:textId="77777777" w:rsidR="0078697C" w:rsidRPr="000E5620" w:rsidRDefault="0078697C" w:rsidP="0078697C">
      <w:pPr>
        <w:spacing w:line="360" w:lineRule="auto"/>
        <w:jc w:val="center"/>
        <w:rPr>
          <w:b/>
          <w:bCs/>
          <w:sz w:val="32"/>
          <w:szCs w:val="32"/>
          <w:highlight w:val="yellow"/>
        </w:rPr>
      </w:pPr>
    </w:p>
    <w:p w14:paraId="322D3FD0" w14:textId="77777777" w:rsidR="0078697C" w:rsidRPr="000E5620" w:rsidRDefault="0078697C" w:rsidP="0078697C">
      <w:pPr>
        <w:spacing w:line="360" w:lineRule="auto"/>
        <w:jc w:val="center"/>
        <w:rPr>
          <w:sz w:val="32"/>
          <w:szCs w:val="32"/>
        </w:rPr>
      </w:pPr>
      <w:r w:rsidRPr="000E5620">
        <w:rPr>
          <w:sz w:val="32"/>
          <w:szCs w:val="32"/>
        </w:rPr>
        <w:t>Форма обучения: очная</w:t>
      </w:r>
    </w:p>
    <w:p w14:paraId="0CF5CF27" w14:textId="77777777" w:rsidR="0078697C" w:rsidRPr="000E5620" w:rsidRDefault="0078697C" w:rsidP="0078697C">
      <w:pPr>
        <w:jc w:val="center"/>
        <w:rPr>
          <w:bCs/>
          <w:sz w:val="28"/>
        </w:rPr>
      </w:pPr>
    </w:p>
    <w:p w14:paraId="4D18D4AC" w14:textId="77777777" w:rsidR="0078697C" w:rsidRPr="000E5620" w:rsidRDefault="0078697C" w:rsidP="0078697C">
      <w:pPr>
        <w:rPr>
          <w:bCs/>
          <w:sz w:val="28"/>
          <w:szCs w:val="28"/>
        </w:rPr>
      </w:pPr>
      <w:r w:rsidRPr="000E5620">
        <w:rPr>
          <w:bCs/>
          <w:sz w:val="28"/>
        </w:rPr>
        <w:t xml:space="preserve">                                                    </w:t>
      </w:r>
    </w:p>
    <w:p w14:paraId="4CA3AB97" w14:textId="77777777" w:rsidR="0078697C" w:rsidRPr="000E5620" w:rsidRDefault="0078697C" w:rsidP="0078697C">
      <w:pPr>
        <w:ind w:firstLine="6840"/>
        <w:rPr>
          <w:bCs/>
          <w:sz w:val="28"/>
          <w:szCs w:val="28"/>
        </w:rPr>
      </w:pPr>
    </w:p>
    <w:p w14:paraId="3DFAA948" w14:textId="77777777" w:rsidR="0078697C" w:rsidRDefault="0078697C" w:rsidP="0078697C">
      <w:pPr>
        <w:ind w:firstLine="6840"/>
        <w:rPr>
          <w:bCs/>
          <w:sz w:val="28"/>
          <w:szCs w:val="28"/>
        </w:rPr>
      </w:pPr>
    </w:p>
    <w:p w14:paraId="543CF86F" w14:textId="77777777" w:rsidR="0078697C" w:rsidRDefault="0078697C" w:rsidP="0078697C">
      <w:pPr>
        <w:ind w:firstLine="6840"/>
        <w:rPr>
          <w:bCs/>
          <w:sz w:val="28"/>
          <w:szCs w:val="28"/>
        </w:rPr>
      </w:pPr>
    </w:p>
    <w:p w14:paraId="07DC7642" w14:textId="77777777" w:rsidR="0078697C" w:rsidRDefault="0078697C" w:rsidP="0078697C">
      <w:pPr>
        <w:ind w:firstLine="6840"/>
        <w:rPr>
          <w:bCs/>
          <w:sz w:val="28"/>
          <w:szCs w:val="28"/>
        </w:rPr>
      </w:pPr>
    </w:p>
    <w:p w14:paraId="2FB163C5" w14:textId="77777777" w:rsidR="0078697C" w:rsidRDefault="0078697C" w:rsidP="0078697C">
      <w:pPr>
        <w:ind w:firstLine="6840"/>
        <w:rPr>
          <w:bCs/>
          <w:sz w:val="28"/>
          <w:szCs w:val="28"/>
        </w:rPr>
      </w:pPr>
    </w:p>
    <w:p w14:paraId="434D5355" w14:textId="77777777" w:rsidR="0078697C" w:rsidRPr="000E5620" w:rsidRDefault="0078697C" w:rsidP="0078697C">
      <w:pPr>
        <w:ind w:firstLine="6840"/>
        <w:rPr>
          <w:bCs/>
          <w:sz w:val="28"/>
          <w:szCs w:val="28"/>
        </w:rPr>
      </w:pPr>
    </w:p>
    <w:p w14:paraId="0882CAC2" w14:textId="77777777" w:rsidR="0078697C" w:rsidRPr="000E5620" w:rsidRDefault="0078697C" w:rsidP="0078697C">
      <w:pPr>
        <w:ind w:firstLine="6840"/>
        <w:rPr>
          <w:bCs/>
          <w:sz w:val="28"/>
          <w:szCs w:val="28"/>
        </w:rPr>
      </w:pPr>
    </w:p>
    <w:p w14:paraId="1CA93704" w14:textId="77777777" w:rsidR="0078697C" w:rsidRPr="000E5620" w:rsidRDefault="0078697C" w:rsidP="0078697C"/>
    <w:p w14:paraId="22B05352" w14:textId="77777777" w:rsidR="0078697C" w:rsidRPr="000E5620" w:rsidRDefault="0078697C" w:rsidP="0078697C"/>
    <w:p w14:paraId="61793379" w14:textId="77777777" w:rsidR="0078697C" w:rsidRPr="000E5620" w:rsidRDefault="0078697C" w:rsidP="0078697C">
      <w:pPr>
        <w:tabs>
          <w:tab w:val="right" w:pos="14884"/>
        </w:tabs>
        <w:ind w:left="-426"/>
        <w:jc w:val="right"/>
        <w:rPr>
          <w:sz w:val="28"/>
          <w:szCs w:val="28"/>
        </w:rPr>
      </w:pPr>
      <w:r w:rsidRPr="000E5620">
        <w:rPr>
          <w:sz w:val="28"/>
          <w:szCs w:val="28"/>
        </w:rPr>
        <w:t>Программа одобрена на заседании Ученого совета ВШССН</w:t>
      </w:r>
    </w:p>
    <w:p w14:paraId="01B89C20" w14:textId="77777777" w:rsidR="0078697C" w:rsidRPr="000E5620" w:rsidRDefault="0078697C" w:rsidP="0078697C">
      <w:pPr>
        <w:jc w:val="right"/>
        <w:rPr>
          <w:bCs/>
          <w:sz w:val="28"/>
          <w:szCs w:val="28"/>
          <w:u w:val="single"/>
        </w:rPr>
      </w:pPr>
      <w:r w:rsidRPr="000E5620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u w:val="single"/>
        </w:rPr>
        <w:t xml:space="preserve">     </w:t>
      </w:r>
      <w:r w:rsidRPr="000E5620">
        <w:rPr>
          <w:sz w:val="28"/>
          <w:szCs w:val="28"/>
          <w:u w:val="single"/>
        </w:rPr>
        <w:t xml:space="preserve"> </w:t>
      </w:r>
      <w:r w:rsidRPr="000E5620">
        <w:rPr>
          <w:sz w:val="28"/>
          <w:szCs w:val="28"/>
        </w:rPr>
        <w:t xml:space="preserve"> года, протокол № </w:t>
      </w:r>
      <w:r w:rsidRPr="000E5620">
        <w:rPr>
          <w:sz w:val="28"/>
          <w:szCs w:val="28"/>
          <w:u w:val="single"/>
        </w:rPr>
        <w:t xml:space="preserve"> </w:t>
      </w:r>
    </w:p>
    <w:p w14:paraId="224A3212" w14:textId="77777777" w:rsidR="0078697C" w:rsidRPr="000E5620" w:rsidRDefault="0078697C" w:rsidP="0078697C">
      <w:pPr>
        <w:jc w:val="center"/>
        <w:rPr>
          <w:bCs/>
          <w:sz w:val="28"/>
          <w:szCs w:val="28"/>
        </w:rPr>
      </w:pPr>
    </w:p>
    <w:p w14:paraId="136FAA18" w14:textId="77777777" w:rsidR="0078697C" w:rsidRPr="000E5620" w:rsidRDefault="0078697C" w:rsidP="0078697C">
      <w:pPr>
        <w:rPr>
          <w:bCs/>
          <w:sz w:val="28"/>
          <w:szCs w:val="28"/>
        </w:rPr>
      </w:pPr>
    </w:p>
    <w:p w14:paraId="3DDD251F" w14:textId="77777777" w:rsidR="0078697C" w:rsidRPr="000E5620" w:rsidRDefault="0078697C" w:rsidP="0078697C">
      <w:pPr>
        <w:jc w:val="center"/>
        <w:rPr>
          <w:bCs/>
          <w:sz w:val="28"/>
          <w:szCs w:val="28"/>
        </w:rPr>
      </w:pPr>
    </w:p>
    <w:p w14:paraId="67E5FE43" w14:textId="77777777" w:rsidR="0078697C" w:rsidRPr="000E5620" w:rsidRDefault="0078697C" w:rsidP="0078697C">
      <w:pPr>
        <w:jc w:val="center"/>
        <w:rPr>
          <w:bCs/>
          <w:sz w:val="28"/>
        </w:rPr>
      </w:pPr>
      <w:r w:rsidRPr="000E5620">
        <w:rPr>
          <w:bCs/>
          <w:sz w:val="28"/>
          <w:szCs w:val="28"/>
        </w:rPr>
        <w:t>Москва</w:t>
      </w:r>
    </w:p>
    <w:p w14:paraId="7D582EAC" w14:textId="4DD12A4D" w:rsidR="0078697C" w:rsidRPr="003C7188" w:rsidRDefault="0078697C" w:rsidP="007869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Pr="003C7188">
        <w:rPr>
          <w:bCs/>
          <w:sz w:val="28"/>
          <w:szCs w:val="28"/>
        </w:rPr>
        <w:t>4</w:t>
      </w:r>
    </w:p>
    <w:p w14:paraId="712A427A" w14:textId="77777777" w:rsidR="00431DCE" w:rsidRPr="002D6E53" w:rsidRDefault="0078697C" w:rsidP="00431DCE">
      <w:pPr>
        <w:spacing w:line="360" w:lineRule="auto"/>
        <w:jc w:val="both"/>
        <w:rPr>
          <w:color w:val="000000"/>
        </w:rPr>
      </w:pPr>
      <w:r w:rsidRPr="00310B6E">
        <w:rPr>
          <w:rFonts w:ascii="Cambria" w:hAnsi="Cambria" w:cs="Cambria"/>
        </w:rPr>
        <w:br w:type="page"/>
      </w:r>
      <w:r w:rsidR="00431DCE" w:rsidRPr="002D6E53">
        <w:lastRenderedPageBreak/>
        <w:t xml:space="preserve">Рабочая программа дисциплины (модуля) разработана в соответствии с </w:t>
      </w:r>
      <w:r w:rsidR="00431DCE" w:rsidRPr="002D6E53"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/ специальности «_____________</w:t>
      </w:r>
      <w:r w:rsidR="00431DCE" w:rsidRPr="002D6E53">
        <w:t xml:space="preserve">» </w:t>
      </w:r>
      <w:r w:rsidR="00431DCE" w:rsidRPr="002D6E53">
        <w:rPr>
          <w:color w:val="000000"/>
          <w:highlight w:val="lightGray"/>
        </w:rPr>
        <w:t>(</w:t>
      </w:r>
      <w:r w:rsidR="00431DCE" w:rsidRPr="002D6E53">
        <w:rPr>
          <w:i/>
          <w:iCs/>
          <w:color w:val="000000"/>
          <w:highlight w:val="lightGray"/>
        </w:rPr>
        <w:t xml:space="preserve">программы бакалавриата, магистратуры, </w:t>
      </w:r>
      <w:r w:rsidR="00431DCE" w:rsidRPr="002D6E53">
        <w:rPr>
          <w:i/>
          <w:iCs/>
          <w:highlight w:val="lightGray"/>
        </w:rPr>
        <w:t>реализуемых последовательно по схеме интегрированной подготовки</w:t>
      </w:r>
      <w:r w:rsidR="00431DCE" w:rsidRPr="002D6E53">
        <w:rPr>
          <w:i/>
          <w:iCs/>
          <w:color w:val="000000"/>
          <w:highlight w:val="lightGray"/>
        </w:rPr>
        <w:t>; программы специалитета; программы магистратуры)</w:t>
      </w:r>
      <w:r w:rsidR="00431DCE" w:rsidRPr="002D6E53">
        <w:rPr>
          <w:color w:val="000000"/>
        </w:rPr>
        <w:t xml:space="preserve"> в редакции приказа МГУ от ____________20</w:t>
      </w:r>
      <w:r w:rsidR="00431DCE" w:rsidRPr="002D6E53">
        <w:rPr>
          <w:color w:val="00B050"/>
        </w:rPr>
        <w:t xml:space="preserve">___ </w:t>
      </w:r>
      <w:r w:rsidR="00431DCE" w:rsidRPr="002D6E53">
        <w:rPr>
          <w:color w:val="000000"/>
        </w:rPr>
        <w:t>г.</w:t>
      </w:r>
    </w:p>
    <w:p w14:paraId="1EF9AAAA" w14:textId="77777777" w:rsidR="00431DCE" w:rsidRDefault="00431DCE">
      <w:pPr>
        <w:rPr>
          <w:rFonts w:ascii="Cambria" w:hAnsi="Cambria" w:cs="Cambria"/>
        </w:rPr>
      </w:pPr>
      <w:r>
        <w:rPr>
          <w:rFonts w:ascii="Cambria" w:hAnsi="Cambria" w:cs="Cambria"/>
        </w:rPr>
        <w:br w:type="page"/>
      </w:r>
    </w:p>
    <w:p w14:paraId="3B0370A0" w14:textId="4430515E" w:rsidR="0078697C" w:rsidRPr="00822DF3" w:rsidRDefault="0078697C" w:rsidP="0078697C">
      <w:pPr>
        <w:spacing w:line="276" w:lineRule="auto"/>
        <w:jc w:val="both"/>
        <w:rPr>
          <w:b/>
        </w:rPr>
      </w:pPr>
      <w:bookmarkStart w:id="1" w:name="_Hlk188350255"/>
      <w:r w:rsidRPr="00822DF3">
        <w:rPr>
          <w:b/>
        </w:rPr>
        <w:lastRenderedPageBreak/>
        <w:t>Аннотация</w:t>
      </w:r>
      <w:r w:rsidR="00514176">
        <w:rPr>
          <w:b/>
        </w:rPr>
        <w:t xml:space="preserve"> </w:t>
      </w:r>
    </w:p>
    <w:p w14:paraId="56492E11" w14:textId="1E015CC5" w:rsidR="0078697C" w:rsidRDefault="0078697C" w:rsidP="0078697C">
      <w:pPr>
        <w:spacing w:line="276" w:lineRule="auto"/>
        <w:ind w:firstLine="851"/>
        <w:jc w:val="both"/>
      </w:pPr>
    </w:p>
    <w:p w14:paraId="01C64598" w14:textId="6607C009" w:rsidR="004F593C" w:rsidRDefault="005E647F" w:rsidP="005E647F">
      <w:pPr>
        <w:spacing w:line="276" w:lineRule="auto"/>
        <w:ind w:firstLine="851"/>
        <w:jc w:val="both"/>
      </w:pPr>
      <w:r>
        <w:t>Век</w:t>
      </w:r>
      <w:r w:rsidR="009F1948" w:rsidRPr="009F1948">
        <w:t xml:space="preserve"> </w:t>
      </w:r>
      <w:r w:rsidR="009F1948">
        <w:t>цифровых технологий</w:t>
      </w:r>
      <w:r w:rsidR="009F1948" w:rsidRPr="009F1948">
        <w:t xml:space="preserve"> </w:t>
      </w:r>
      <w:r w:rsidR="005902C9">
        <w:t xml:space="preserve">оказывает серьезное влияние на современные тенденции развития населения. Для поздних стадий демографического перехода характерно снижение роста населения как вследствие снижения рождаемости, так и в результате роста смертности не только от появления новых вирусов и болезней, но и вследствие изменения структуры населения. Влияние цифровых технологий на рождаемость, смертность, здоровье, брачность и миграции </w:t>
      </w:r>
      <w:r w:rsidR="00810AE4">
        <w:t xml:space="preserve">сегодня </w:t>
      </w:r>
      <w:r w:rsidR="005902C9">
        <w:t xml:space="preserve">нельзя </w:t>
      </w:r>
      <w:r w:rsidR="00F90011">
        <w:t>недоо</w:t>
      </w:r>
      <w:r w:rsidR="005902C9">
        <w:t>цени</w:t>
      </w:r>
      <w:r w:rsidR="00F90011">
        <w:t>ва</w:t>
      </w:r>
      <w:r w:rsidR="005902C9">
        <w:t xml:space="preserve">ть. </w:t>
      </w:r>
      <w:r w:rsidR="00810AE4">
        <w:t xml:space="preserve">Их </w:t>
      </w:r>
      <w:r w:rsidR="004F593C">
        <w:t xml:space="preserve">влияние </w:t>
      </w:r>
      <w:r w:rsidR="00810AE4">
        <w:t>кардинально меняет</w:t>
      </w:r>
      <w:r w:rsidR="004F593C">
        <w:t xml:space="preserve"> поведение человека, </w:t>
      </w:r>
      <w:r w:rsidR="00810AE4">
        <w:t xml:space="preserve">принимающего решения в сфере рождения детей, вступления или расторжения брака, здоровья, при определении места жительства и работы и др. </w:t>
      </w:r>
    </w:p>
    <w:p w14:paraId="77B6D1C3" w14:textId="6BA77FA9" w:rsidR="000C31F5" w:rsidRDefault="005E647F" w:rsidP="005E647F">
      <w:pPr>
        <w:spacing w:line="276" w:lineRule="auto"/>
        <w:ind w:firstLine="851"/>
        <w:jc w:val="both"/>
      </w:pPr>
      <w:r>
        <w:t xml:space="preserve">В рамках курса предлагается изучить </w:t>
      </w:r>
      <w:r w:rsidR="001813C3">
        <w:t xml:space="preserve">современные </w:t>
      </w:r>
      <w:r>
        <w:t xml:space="preserve">особенности </w:t>
      </w:r>
      <w:r w:rsidR="001813C3">
        <w:t xml:space="preserve">демографических процессов в России и в мире в свете </w:t>
      </w:r>
      <w:r w:rsidR="000C31F5">
        <w:t xml:space="preserve">последних тенденций </w:t>
      </w:r>
      <w:r w:rsidR="001813C3">
        <w:t xml:space="preserve">цифровой трансформации </w:t>
      </w:r>
      <w:r w:rsidR="000C31F5">
        <w:t xml:space="preserve">и </w:t>
      </w:r>
      <w:r>
        <w:t xml:space="preserve">изменения роли </w:t>
      </w:r>
      <w:r w:rsidR="000C31F5">
        <w:t xml:space="preserve">человека </w:t>
      </w:r>
      <w:r>
        <w:t xml:space="preserve">при переходе </w:t>
      </w:r>
      <w:r w:rsidR="000C31F5">
        <w:t xml:space="preserve">к </w:t>
      </w:r>
      <w:r w:rsidR="00F90011">
        <w:t>эпохе искусственного интеллекта</w:t>
      </w:r>
      <w:r w:rsidR="000C31F5">
        <w:t>.</w:t>
      </w:r>
    </w:p>
    <w:p w14:paraId="55FCA562" w14:textId="7C4CDEE1" w:rsidR="00620C56" w:rsidRDefault="000C31F5" w:rsidP="005E647F">
      <w:pPr>
        <w:spacing w:line="276" w:lineRule="auto"/>
        <w:ind w:firstLine="851"/>
        <w:jc w:val="both"/>
      </w:pPr>
      <w:r>
        <w:t>Какова глобальная политика в сфере населения, какая численность населения оптимальна с учетом современного уровня развития науки и технологий</w:t>
      </w:r>
      <w:r w:rsidR="00620C56">
        <w:t xml:space="preserve"> в разных странах, как она связана с ресурсами и экономическим развитием? Эти и другие вопросы будут рассмотрены в рамках предлагаемого межфакультетског</w:t>
      </w:r>
      <w:r w:rsidR="00021732">
        <w:t>о</w:t>
      </w:r>
      <w:r w:rsidR="00620C56">
        <w:t xml:space="preserve"> курса.</w:t>
      </w:r>
    </w:p>
    <w:p w14:paraId="64979F28" w14:textId="4A740835" w:rsidR="00810AE4" w:rsidRDefault="0078697C" w:rsidP="00810AE4">
      <w:pPr>
        <w:spacing w:line="276" w:lineRule="auto"/>
        <w:ind w:firstLine="851"/>
        <w:jc w:val="both"/>
      </w:pPr>
      <w:r>
        <w:t xml:space="preserve">Авторы курса: </w:t>
      </w:r>
      <w:proofErr w:type="spellStart"/>
      <w:r w:rsidR="00EB55F7">
        <w:t>Ионцев</w:t>
      </w:r>
      <w:proofErr w:type="spellEnd"/>
      <w:r w:rsidR="00EB55F7">
        <w:t xml:space="preserve"> Владимир Алексеевич,</w:t>
      </w:r>
      <w:r>
        <w:t xml:space="preserve"> доктор экономических наук, </w:t>
      </w:r>
      <w:r w:rsidR="00EB55F7">
        <w:t xml:space="preserve">заслуженный профессор МГУ имени М.В. Ломоносова, </w:t>
      </w:r>
      <w:r>
        <w:t xml:space="preserve">заведующий кафедрой </w:t>
      </w:r>
      <w:r w:rsidR="00EB55F7">
        <w:t xml:space="preserve">демографии </w:t>
      </w:r>
      <w:r>
        <w:t xml:space="preserve">Высшей школы современных социальных наук МГУ имени М.В. Ломоносова; </w:t>
      </w:r>
      <w:r w:rsidR="00EB55F7">
        <w:t xml:space="preserve">Магомедова </w:t>
      </w:r>
      <w:proofErr w:type="spellStart"/>
      <w:r w:rsidR="00EB55F7">
        <w:t>Аминат</w:t>
      </w:r>
      <w:proofErr w:type="spellEnd"/>
      <w:r w:rsidR="00EB55F7">
        <w:t xml:space="preserve"> </w:t>
      </w:r>
      <w:proofErr w:type="spellStart"/>
      <w:r w:rsidR="00EB55F7">
        <w:t>Гимбатовна</w:t>
      </w:r>
      <w:proofErr w:type="spellEnd"/>
      <w:r w:rsidR="00EB55F7">
        <w:t xml:space="preserve">, к.э.н., доцент </w:t>
      </w:r>
      <w:r w:rsidR="000C31F5">
        <w:t xml:space="preserve">кафедры народонаселения </w:t>
      </w:r>
      <w:r w:rsidR="00EB55F7">
        <w:t>экономического факультета МГУ имени М.В. Ломоносова</w:t>
      </w:r>
      <w:r w:rsidR="00810AE4">
        <w:t>.</w:t>
      </w:r>
    </w:p>
    <w:p w14:paraId="4A2D34C7" w14:textId="77777777" w:rsidR="00810AE4" w:rsidRDefault="00810AE4" w:rsidP="00810AE4">
      <w:pPr>
        <w:spacing w:line="276" w:lineRule="auto"/>
        <w:ind w:firstLine="851"/>
        <w:jc w:val="both"/>
      </w:pPr>
    </w:p>
    <w:p w14:paraId="03B93EBF" w14:textId="27C1A03E" w:rsidR="0078697C" w:rsidRPr="00822DF3" w:rsidRDefault="00EB55F7" w:rsidP="00810AE4">
      <w:pPr>
        <w:spacing w:line="276" w:lineRule="auto"/>
        <w:ind w:firstLine="851"/>
        <w:jc w:val="both"/>
        <w:rPr>
          <w:b/>
        </w:rPr>
      </w:pPr>
      <w:r>
        <w:t xml:space="preserve"> </w:t>
      </w:r>
      <w:r w:rsidR="003974AE">
        <w:t xml:space="preserve"> </w:t>
      </w:r>
    </w:p>
    <w:p w14:paraId="0E045768" w14:textId="606BA89A" w:rsidR="0078697C" w:rsidRDefault="0078697C" w:rsidP="0078697C">
      <w:pPr>
        <w:spacing w:line="276" w:lineRule="auto"/>
        <w:jc w:val="both"/>
        <w:rPr>
          <w:b/>
        </w:rPr>
      </w:pPr>
      <w:r w:rsidRPr="00822DF3">
        <w:rPr>
          <w:b/>
        </w:rPr>
        <w:t>Задачи курса</w:t>
      </w:r>
    </w:p>
    <w:p w14:paraId="01C97B97" w14:textId="431003F3" w:rsidR="00CA09E4" w:rsidRPr="00680345" w:rsidRDefault="003C7188" w:rsidP="00680345">
      <w:pPr>
        <w:spacing w:line="276" w:lineRule="auto"/>
        <w:ind w:left="709"/>
        <w:jc w:val="both"/>
      </w:pPr>
      <w:r>
        <w:t>- дать представление о</w:t>
      </w:r>
      <w:r w:rsidR="00CA09E4" w:rsidRPr="00680345">
        <w:t xml:space="preserve"> </w:t>
      </w:r>
      <w:r w:rsidR="00620C56">
        <w:t>современных тенденциях демографических процессов в России и в мире</w:t>
      </w:r>
      <w:r w:rsidR="00680345" w:rsidRPr="00680345">
        <w:t>;</w:t>
      </w:r>
    </w:p>
    <w:p w14:paraId="7941353F" w14:textId="0F97FED8" w:rsidR="00620C56" w:rsidRPr="00950A4B" w:rsidRDefault="00CA09E4" w:rsidP="00680345">
      <w:pPr>
        <w:spacing w:line="276" w:lineRule="auto"/>
        <w:ind w:left="709"/>
        <w:jc w:val="both"/>
      </w:pPr>
      <w:r w:rsidRPr="00680345">
        <w:t xml:space="preserve">- познакомить с </w:t>
      </w:r>
      <w:r w:rsidR="00620C56">
        <w:t xml:space="preserve">основными теориями и концепциями, объясняющими современную </w:t>
      </w:r>
      <w:r w:rsidR="00950A4B" w:rsidRPr="00680345">
        <w:t>социально-демографическ</w:t>
      </w:r>
      <w:r w:rsidR="00950A4B">
        <w:t xml:space="preserve">ую </w:t>
      </w:r>
      <w:r w:rsidR="00620C56">
        <w:t xml:space="preserve">динамику </w:t>
      </w:r>
      <w:r w:rsidR="00950A4B">
        <w:t>в контексте экономического развития</w:t>
      </w:r>
      <w:r w:rsidR="00950A4B" w:rsidRPr="00950A4B">
        <w:t>;</w:t>
      </w:r>
    </w:p>
    <w:p w14:paraId="20B67ED0" w14:textId="0CEA7A02" w:rsidR="00950A4B" w:rsidRPr="00950A4B" w:rsidRDefault="00680345" w:rsidP="00680345">
      <w:pPr>
        <w:spacing w:line="276" w:lineRule="auto"/>
        <w:ind w:left="709"/>
        <w:jc w:val="both"/>
      </w:pPr>
      <w:r w:rsidRPr="00680345">
        <w:t xml:space="preserve">- научить </w:t>
      </w:r>
      <w:r w:rsidR="00620C56">
        <w:t>корректной трактовке демографических показателей и тенденций с учетом влияния особенностей динамики демографических структур</w:t>
      </w:r>
      <w:r w:rsidR="00950A4B" w:rsidRPr="00950A4B">
        <w:t>;</w:t>
      </w:r>
    </w:p>
    <w:p w14:paraId="4654747E" w14:textId="3E77970C" w:rsidR="00620C56" w:rsidRDefault="00950A4B" w:rsidP="00680345">
      <w:pPr>
        <w:spacing w:line="276" w:lineRule="auto"/>
        <w:ind w:left="709"/>
        <w:jc w:val="both"/>
      </w:pPr>
      <w:r>
        <w:t>-познакомить с особенностями современной глобальной и региональной политик в области населения</w:t>
      </w:r>
      <w:r w:rsidR="00620C56">
        <w:t>.</w:t>
      </w:r>
    </w:p>
    <w:p w14:paraId="732B5A5C" w14:textId="77777777" w:rsidR="00CA09E4" w:rsidRDefault="00CA09E4" w:rsidP="0078697C">
      <w:pPr>
        <w:spacing w:line="276" w:lineRule="auto"/>
        <w:jc w:val="both"/>
        <w:rPr>
          <w:b/>
        </w:rPr>
      </w:pPr>
    </w:p>
    <w:p w14:paraId="4203E1F1" w14:textId="77777777" w:rsidR="00CA09E4" w:rsidRPr="00822DF3" w:rsidRDefault="00CA09E4" w:rsidP="0078697C">
      <w:pPr>
        <w:spacing w:line="276" w:lineRule="auto"/>
        <w:jc w:val="both"/>
        <w:rPr>
          <w:b/>
        </w:rPr>
      </w:pPr>
    </w:p>
    <w:p w14:paraId="784024CA" w14:textId="77777777" w:rsidR="00680345" w:rsidRDefault="00680345">
      <w:r>
        <w:br w:type="page"/>
      </w:r>
    </w:p>
    <w:p w14:paraId="42F4BF67" w14:textId="77777777" w:rsidR="00B07559" w:rsidRPr="002D6E53" w:rsidRDefault="00B07559" w:rsidP="00B07559">
      <w:pPr>
        <w:sectPr w:rsidR="00B07559" w:rsidRPr="002D6E53" w:rsidSect="00B07559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25FBBFE" w14:textId="77777777" w:rsidR="00E23C10" w:rsidRPr="002D6E53" w:rsidRDefault="00E23C10" w:rsidP="00310B6E">
      <w:pPr>
        <w:pBdr>
          <w:bottom w:val="single" w:sz="12" w:space="1" w:color="auto"/>
        </w:pBdr>
        <w:jc w:val="both"/>
        <w:rPr>
          <w:b/>
          <w:bCs/>
        </w:rPr>
      </w:pPr>
    </w:p>
    <w:p w14:paraId="6DBBD67D" w14:textId="77777777" w:rsidR="00E23C10" w:rsidRPr="002D6E53" w:rsidRDefault="00E23C10" w:rsidP="00310B6E">
      <w:pPr>
        <w:pBdr>
          <w:bottom w:val="single" w:sz="12" w:space="1" w:color="auto"/>
        </w:pBdr>
        <w:jc w:val="both"/>
        <w:rPr>
          <w:b/>
          <w:bCs/>
        </w:rPr>
      </w:pPr>
    </w:p>
    <w:p w14:paraId="5A2063BB" w14:textId="77777777" w:rsidR="00E23C10" w:rsidRPr="002D6E53" w:rsidRDefault="00E23C10" w:rsidP="00310B6E">
      <w:pPr>
        <w:pBdr>
          <w:bottom w:val="single" w:sz="12" w:space="1" w:color="auto"/>
        </w:pBdr>
        <w:jc w:val="both"/>
        <w:rPr>
          <w:b/>
          <w:bCs/>
        </w:rPr>
      </w:pPr>
    </w:p>
    <w:p w14:paraId="1C23CB59" w14:textId="03CDE8A0" w:rsidR="002D6E53" w:rsidRPr="002D6E53" w:rsidRDefault="002D6E53" w:rsidP="00310B6E">
      <w:pPr>
        <w:pBdr>
          <w:bottom w:val="single" w:sz="12" w:space="1" w:color="auto"/>
        </w:pBdr>
        <w:jc w:val="both"/>
        <w:rPr>
          <w:i/>
          <w:iCs/>
        </w:rPr>
      </w:pPr>
      <w:r w:rsidRPr="002D6E53">
        <w:t>1. Место дисциплины (модуля) в структуре ОПОП ВО: Дисциплина «</w:t>
      </w:r>
      <w:r w:rsidR="00950A4B" w:rsidRPr="00950A4B">
        <w:t>Тенденции развития населения в цифровую эпоху</w:t>
      </w:r>
      <w:r w:rsidRPr="002D6E53">
        <w:t>» является дисциплиной по выбору в рамках межфакультетских курсов преимущественно студентов 2 и 3 годов обучения бакалавриата и первого года обучения магистратуры.</w:t>
      </w:r>
    </w:p>
    <w:p w14:paraId="3B74325A" w14:textId="77777777" w:rsidR="00E23C10" w:rsidRPr="002D6E53" w:rsidRDefault="00E23C10" w:rsidP="00B07559">
      <w:pPr>
        <w:rPr>
          <w:i/>
          <w:iCs/>
        </w:rPr>
      </w:pPr>
    </w:p>
    <w:p w14:paraId="73BC6B54" w14:textId="77777777" w:rsidR="00926ACA" w:rsidRPr="002D6E53" w:rsidRDefault="00B07559" w:rsidP="00B07559">
      <w:r w:rsidRPr="002D6E53">
        <w:rPr>
          <w:b/>
          <w:bCs/>
        </w:rPr>
        <w:t>2.</w:t>
      </w:r>
      <w:r w:rsidRPr="002D6E53">
        <w:t xml:space="preserve"> Входные требования для освоения дисциплины (модуля), предварительные условия (если есть): </w:t>
      </w:r>
    </w:p>
    <w:p w14:paraId="1E6E5E0B" w14:textId="13D42A9B" w:rsidR="00B07559" w:rsidRPr="002D6E53" w:rsidRDefault="002D6E53" w:rsidP="00B07559">
      <w:pPr>
        <w:rPr>
          <w:b/>
          <w:bCs/>
        </w:rPr>
      </w:pPr>
      <w:r w:rsidRPr="002D6E53">
        <w:t xml:space="preserve">      </w:t>
      </w:r>
      <w:r w:rsidRPr="002D6E53">
        <w:rPr>
          <w:b/>
          <w:bCs/>
        </w:rPr>
        <w:t>О</w:t>
      </w:r>
      <w:r w:rsidR="00365A17" w:rsidRPr="002D6E53">
        <w:rPr>
          <w:b/>
          <w:bCs/>
        </w:rPr>
        <w:t>тсутствуют</w:t>
      </w:r>
    </w:p>
    <w:p w14:paraId="14D7FCC4" w14:textId="49DC5FB1" w:rsidR="00B07559" w:rsidRPr="002D6E53" w:rsidRDefault="00B07559" w:rsidP="00B07559">
      <w:pPr>
        <w:rPr>
          <w:i/>
          <w:iCs/>
          <w:highlight w:val="lightGray"/>
        </w:rPr>
      </w:pPr>
      <w:r w:rsidRPr="002D6E53">
        <w:rPr>
          <w:i/>
          <w:iCs/>
          <w:highlight w:val="lightGray"/>
        </w:rPr>
        <w:t xml:space="preserve"> </w:t>
      </w:r>
    </w:p>
    <w:p w14:paraId="0B885149" w14:textId="4D732C69" w:rsidR="005E6E84" w:rsidRPr="002D6E53" w:rsidRDefault="00B07559" w:rsidP="00B07559">
      <w:r w:rsidRPr="002D6E53">
        <w:rPr>
          <w:b/>
          <w:bCs/>
        </w:rPr>
        <w:t>3.</w:t>
      </w:r>
      <w:r w:rsidRPr="002D6E53">
        <w:t> </w:t>
      </w:r>
      <w:r w:rsidR="005E6E84" w:rsidRPr="002D6E53">
        <w:t>Результаты обучения по дисциплине (модулю</w:t>
      </w:r>
      <w:r w:rsidR="00144690" w:rsidRPr="002D6E53">
        <w:t>):</w:t>
      </w:r>
    </w:p>
    <w:p w14:paraId="567BA983" w14:textId="6122D99C" w:rsidR="002D6E53" w:rsidRPr="002D6E53" w:rsidRDefault="002D6E53" w:rsidP="00B07559"/>
    <w:p w14:paraId="07A31951" w14:textId="77777777" w:rsidR="00E77053" w:rsidRPr="002D6E53" w:rsidRDefault="00E77053" w:rsidP="00E77053">
      <w:pPr>
        <w:jc w:val="right"/>
        <w:rPr>
          <w:shd w:val="clear" w:color="auto" w:fill="FFFFFF"/>
        </w:rPr>
      </w:pPr>
    </w:p>
    <w:tbl>
      <w:tblPr>
        <w:tblW w:w="44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31"/>
      </w:tblGrid>
      <w:tr w:rsidR="00144690" w:rsidRPr="002D6E53" w14:paraId="323211F4" w14:textId="77777777" w:rsidTr="00FB7207">
        <w:tc>
          <w:tcPr>
            <w:tcW w:w="13533" w:type="dxa"/>
          </w:tcPr>
          <w:p w14:paraId="170EE9F5" w14:textId="77777777" w:rsidR="00144690" w:rsidRPr="002D6E53" w:rsidRDefault="00144690" w:rsidP="00971C47">
            <w:pPr>
              <w:jc w:val="center"/>
              <w:rPr>
                <w:b/>
                <w:bCs/>
              </w:rPr>
            </w:pPr>
            <w:r w:rsidRPr="002D6E53">
              <w:rPr>
                <w:b/>
                <w:bCs/>
              </w:rPr>
              <w:t>Планируемые результаты обучения по дисциплине (модулю</w:t>
            </w:r>
            <w:r w:rsidR="004717A9" w:rsidRPr="002D6E53">
              <w:rPr>
                <w:b/>
                <w:bCs/>
              </w:rPr>
              <w:t>)</w:t>
            </w:r>
          </w:p>
        </w:tc>
      </w:tr>
      <w:tr w:rsidR="00144690" w:rsidRPr="002D6E53" w14:paraId="2752E81C" w14:textId="77777777" w:rsidTr="00FB7207">
        <w:trPr>
          <w:trHeight w:val="637"/>
        </w:trPr>
        <w:tc>
          <w:tcPr>
            <w:tcW w:w="13533" w:type="dxa"/>
          </w:tcPr>
          <w:p w14:paraId="45E78F16" w14:textId="77777777" w:rsidR="00144690" w:rsidRPr="002D6E53" w:rsidRDefault="00144690" w:rsidP="00971C47">
            <w:r w:rsidRPr="002D6E53">
              <w:t xml:space="preserve">Знать: </w:t>
            </w:r>
          </w:p>
          <w:p w14:paraId="45421D19" w14:textId="04F3E919" w:rsidR="00950A4B" w:rsidRDefault="00365A17" w:rsidP="00971C47">
            <w:pPr>
              <w:rPr>
                <w:i/>
              </w:rPr>
            </w:pPr>
            <w:r w:rsidRPr="002D6E53">
              <w:rPr>
                <w:i/>
              </w:rPr>
              <w:t>-</w:t>
            </w:r>
            <w:r w:rsidR="00C83CC0" w:rsidRPr="002D6E53">
              <w:rPr>
                <w:i/>
              </w:rPr>
              <w:t xml:space="preserve"> основные </w:t>
            </w:r>
            <w:r w:rsidR="00950A4B">
              <w:rPr>
                <w:i/>
              </w:rPr>
              <w:t xml:space="preserve">демографические </w:t>
            </w:r>
            <w:r w:rsidR="002D6E53" w:rsidRPr="002D6E53">
              <w:rPr>
                <w:i/>
              </w:rPr>
              <w:t xml:space="preserve">теории и </w:t>
            </w:r>
            <w:r w:rsidR="00C83CC0" w:rsidRPr="002D6E53">
              <w:rPr>
                <w:i/>
              </w:rPr>
              <w:t>концепции</w:t>
            </w:r>
            <w:r w:rsidR="00950A4B">
              <w:rPr>
                <w:i/>
              </w:rPr>
              <w:t>, современные тенденции развития населения</w:t>
            </w:r>
            <w:r w:rsidR="00C83CC0" w:rsidRPr="002D6E53">
              <w:rPr>
                <w:i/>
              </w:rPr>
              <w:t xml:space="preserve"> </w:t>
            </w:r>
            <w:r w:rsidR="00205EF6" w:rsidRPr="002D6E53">
              <w:rPr>
                <w:i/>
              </w:rPr>
              <w:t>в России и в мире</w:t>
            </w:r>
            <w:r w:rsidR="00113BFD">
              <w:rPr>
                <w:i/>
              </w:rPr>
              <w:t xml:space="preserve"> в контексте </w:t>
            </w:r>
            <w:r w:rsidR="007D6A4D">
              <w:rPr>
                <w:i/>
              </w:rPr>
              <w:t>цифровой трансформации</w:t>
            </w:r>
            <w:r w:rsidR="00205EF6" w:rsidRPr="002D6E53">
              <w:rPr>
                <w:i/>
              </w:rPr>
              <w:t>,</w:t>
            </w:r>
            <w:r w:rsidR="007D6A4D">
              <w:rPr>
                <w:i/>
              </w:rPr>
              <w:t xml:space="preserve"> </w:t>
            </w:r>
            <w:r w:rsidR="002D6E53" w:rsidRPr="002D6E53">
              <w:rPr>
                <w:i/>
              </w:rPr>
              <w:t xml:space="preserve">источники информации о </w:t>
            </w:r>
            <w:r w:rsidR="00950A4B">
              <w:rPr>
                <w:i/>
              </w:rPr>
              <w:t>населении</w:t>
            </w:r>
            <w:r w:rsidR="007D6A4D">
              <w:rPr>
                <w:i/>
              </w:rPr>
              <w:t xml:space="preserve"> в цифровую эпоху</w:t>
            </w:r>
            <w:r w:rsidR="002D6E53" w:rsidRPr="002D6E53">
              <w:rPr>
                <w:i/>
              </w:rPr>
              <w:t xml:space="preserve">, особенности </w:t>
            </w:r>
            <w:r w:rsidR="007D6A4D">
              <w:rPr>
                <w:i/>
              </w:rPr>
              <w:t xml:space="preserve">современной </w:t>
            </w:r>
            <w:r w:rsidR="00950A4B">
              <w:rPr>
                <w:i/>
              </w:rPr>
              <w:t>глобальной и региональной демографическ</w:t>
            </w:r>
            <w:r w:rsidR="007D6A4D">
              <w:rPr>
                <w:i/>
              </w:rPr>
              <w:t xml:space="preserve">их </w:t>
            </w:r>
            <w:r w:rsidR="00950A4B">
              <w:rPr>
                <w:i/>
              </w:rPr>
              <w:t>политик.</w:t>
            </w:r>
          </w:p>
          <w:p w14:paraId="6076F7B1" w14:textId="07C073B0" w:rsidR="00144690" w:rsidRPr="002D6E53" w:rsidRDefault="00950A4B" w:rsidP="00971C47">
            <w:r>
              <w:rPr>
                <w:i/>
              </w:rPr>
              <w:t xml:space="preserve"> </w:t>
            </w:r>
            <w:r w:rsidR="00144690" w:rsidRPr="002D6E53">
              <w:t>Уметь</w:t>
            </w:r>
            <w:r w:rsidR="00750B3A" w:rsidRPr="002D6E53">
              <w:t>:</w:t>
            </w:r>
          </w:p>
          <w:p w14:paraId="38F1CF0C" w14:textId="381DBAA8" w:rsidR="00113BFD" w:rsidRDefault="00365A17" w:rsidP="00487673">
            <w:pPr>
              <w:rPr>
                <w:i/>
              </w:rPr>
            </w:pPr>
            <w:r w:rsidRPr="002D6E53">
              <w:rPr>
                <w:i/>
              </w:rPr>
              <w:t>-</w:t>
            </w:r>
            <w:r w:rsidR="00205EF6" w:rsidRPr="002D6E53">
              <w:rPr>
                <w:i/>
              </w:rPr>
              <w:t xml:space="preserve">оценивать </w:t>
            </w:r>
            <w:r w:rsidR="00950A4B">
              <w:rPr>
                <w:i/>
              </w:rPr>
              <w:t>тенденции</w:t>
            </w:r>
            <w:r w:rsidR="00113BFD">
              <w:rPr>
                <w:i/>
              </w:rPr>
              <w:t xml:space="preserve"> развития населения</w:t>
            </w:r>
            <w:r w:rsidR="00950A4B">
              <w:rPr>
                <w:i/>
              </w:rPr>
              <w:t xml:space="preserve"> </w:t>
            </w:r>
            <w:r w:rsidR="007D6A4D">
              <w:rPr>
                <w:i/>
              </w:rPr>
              <w:t xml:space="preserve">в эпоху цифровых технологий, правильно трактовать </w:t>
            </w:r>
            <w:r w:rsidR="00950A4B">
              <w:rPr>
                <w:i/>
              </w:rPr>
              <w:t xml:space="preserve">основные </w:t>
            </w:r>
            <w:r w:rsidR="00113BFD">
              <w:rPr>
                <w:i/>
              </w:rPr>
              <w:t xml:space="preserve">демографические </w:t>
            </w:r>
            <w:r w:rsidR="00950A4B">
              <w:rPr>
                <w:i/>
              </w:rPr>
              <w:t xml:space="preserve">показатели </w:t>
            </w:r>
            <w:r w:rsidR="00113BFD">
              <w:rPr>
                <w:i/>
              </w:rPr>
              <w:t>с учетом влияния возрастно-половой и других демографических структур</w:t>
            </w:r>
            <w:r w:rsidR="00113BFD" w:rsidRPr="00113BFD">
              <w:rPr>
                <w:i/>
              </w:rPr>
              <w:t>;</w:t>
            </w:r>
            <w:r w:rsidR="00113BFD">
              <w:rPr>
                <w:i/>
              </w:rPr>
              <w:t xml:space="preserve"> </w:t>
            </w:r>
          </w:p>
          <w:p w14:paraId="230E8CC5" w14:textId="23BDD161" w:rsidR="002D6E53" w:rsidRPr="002D6E53" w:rsidRDefault="00113BFD" w:rsidP="00487673">
            <w:pPr>
              <w:rPr>
                <w:i/>
              </w:rPr>
            </w:pPr>
            <w:r>
              <w:rPr>
                <w:i/>
              </w:rPr>
              <w:lastRenderedPageBreak/>
              <w:t>-</w:t>
            </w:r>
            <w:r w:rsidR="00205EF6" w:rsidRPr="002D6E53">
              <w:rPr>
                <w:i/>
              </w:rPr>
              <w:t xml:space="preserve">проводить экспертизу </w:t>
            </w:r>
            <w:r>
              <w:rPr>
                <w:i/>
              </w:rPr>
              <w:t xml:space="preserve">демографических </w:t>
            </w:r>
            <w:r w:rsidR="00205EF6" w:rsidRPr="002D6E53">
              <w:rPr>
                <w:i/>
              </w:rPr>
              <w:t>стратегий</w:t>
            </w:r>
            <w:r w:rsidR="002D6E53" w:rsidRPr="002D6E53">
              <w:rPr>
                <w:i/>
              </w:rPr>
              <w:t xml:space="preserve"> (</w:t>
            </w:r>
            <w:proofErr w:type="gramStart"/>
            <w:r w:rsidR="002D6E53" w:rsidRPr="002D6E53">
              <w:rPr>
                <w:i/>
              </w:rPr>
              <w:t xml:space="preserve">нацпроектов, </w:t>
            </w:r>
            <w:r w:rsidR="00205EF6" w:rsidRPr="002D6E53">
              <w:rPr>
                <w:i/>
              </w:rPr>
              <w:t xml:space="preserve"> федеральных</w:t>
            </w:r>
            <w:proofErr w:type="gramEnd"/>
            <w:r w:rsidR="00205EF6" w:rsidRPr="002D6E53">
              <w:rPr>
                <w:i/>
              </w:rPr>
              <w:t xml:space="preserve"> и муниципальных программ</w:t>
            </w:r>
            <w:r w:rsidR="002D6E53" w:rsidRPr="002D6E53">
              <w:rPr>
                <w:i/>
              </w:rPr>
              <w:t xml:space="preserve">), </w:t>
            </w:r>
            <w:r w:rsidR="00205EF6" w:rsidRPr="002D6E53">
              <w:rPr>
                <w:i/>
              </w:rPr>
              <w:t>применять знания</w:t>
            </w:r>
            <w:r w:rsidR="007D6A4D">
              <w:rPr>
                <w:i/>
              </w:rPr>
              <w:t>,</w:t>
            </w:r>
            <w:r w:rsidR="00487673" w:rsidRPr="002D6E53">
              <w:rPr>
                <w:i/>
              </w:rPr>
              <w:t xml:space="preserve"> по</w:t>
            </w:r>
            <w:r w:rsidR="007D6A4D">
              <w:rPr>
                <w:i/>
              </w:rPr>
              <w:t>лученные в рамках курса,</w:t>
            </w:r>
            <w:r w:rsidR="00487673" w:rsidRPr="002D6E53">
              <w:rPr>
                <w:i/>
              </w:rPr>
              <w:t xml:space="preserve"> </w:t>
            </w:r>
            <w:r w:rsidR="00205EF6" w:rsidRPr="002D6E53">
              <w:rPr>
                <w:i/>
              </w:rPr>
              <w:t>при</w:t>
            </w:r>
            <w:r w:rsidR="00487673" w:rsidRPr="002D6E53">
              <w:rPr>
                <w:i/>
              </w:rPr>
              <w:t xml:space="preserve"> разработке </w:t>
            </w:r>
            <w:r w:rsidR="007D6A4D" w:rsidRPr="002D6E53">
              <w:rPr>
                <w:i/>
              </w:rPr>
              <w:t>демографически</w:t>
            </w:r>
            <w:r w:rsidR="007D6A4D">
              <w:rPr>
                <w:i/>
              </w:rPr>
              <w:t>х</w:t>
            </w:r>
            <w:r w:rsidR="007D6A4D" w:rsidRPr="002D6E53">
              <w:rPr>
                <w:i/>
              </w:rPr>
              <w:t xml:space="preserve"> и социально-экономически</w:t>
            </w:r>
            <w:r w:rsidR="007D6A4D">
              <w:rPr>
                <w:i/>
              </w:rPr>
              <w:t>х</w:t>
            </w:r>
            <w:r w:rsidR="007D6A4D" w:rsidRPr="002D6E53">
              <w:rPr>
                <w:i/>
              </w:rPr>
              <w:t xml:space="preserve"> </w:t>
            </w:r>
            <w:r w:rsidR="00487673" w:rsidRPr="002D6E53">
              <w:rPr>
                <w:i/>
              </w:rPr>
              <w:t xml:space="preserve">программ на </w:t>
            </w:r>
            <w:r w:rsidR="002D6E53" w:rsidRPr="002D6E53">
              <w:rPr>
                <w:i/>
              </w:rPr>
              <w:t>федеральном</w:t>
            </w:r>
            <w:r w:rsidR="007D6A4D">
              <w:rPr>
                <w:i/>
              </w:rPr>
              <w:t xml:space="preserve"> и</w:t>
            </w:r>
            <w:r w:rsidR="002D6E53" w:rsidRPr="002D6E53">
              <w:rPr>
                <w:i/>
              </w:rPr>
              <w:t xml:space="preserve"> региональном </w:t>
            </w:r>
            <w:r w:rsidR="00487673" w:rsidRPr="002D6E53">
              <w:rPr>
                <w:i/>
              </w:rPr>
              <w:t>уровне.</w:t>
            </w:r>
            <w:r w:rsidR="002D6E53" w:rsidRPr="002D6E53">
              <w:rPr>
                <w:i/>
              </w:rPr>
              <w:t xml:space="preserve"> </w:t>
            </w:r>
          </w:p>
          <w:p w14:paraId="0857B1F6" w14:textId="01A3B4CE" w:rsidR="002D6E53" w:rsidRPr="002D6E53" w:rsidRDefault="002D6E53" w:rsidP="00514176">
            <w:pPr>
              <w:rPr>
                <w:i/>
                <w:highlight w:val="yellow"/>
              </w:rPr>
            </w:pPr>
            <w:r w:rsidRPr="002D6E53">
              <w:rPr>
                <w:i/>
              </w:rPr>
              <w:t xml:space="preserve">Владеть: навыками </w:t>
            </w:r>
            <w:r w:rsidR="007D6A4D">
              <w:rPr>
                <w:i/>
              </w:rPr>
              <w:t>выполнения демографических прогнозов</w:t>
            </w:r>
            <w:r w:rsidR="00514176">
              <w:rPr>
                <w:i/>
              </w:rPr>
              <w:t>, анализа возрастно-половых структур, анализа рождаемости и смертности в регионе.</w:t>
            </w:r>
          </w:p>
        </w:tc>
      </w:tr>
      <w:tr w:rsidR="00144690" w:rsidRPr="002D6E53" w14:paraId="2383DE7E" w14:textId="77777777" w:rsidTr="00FB7207">
        <w:tc>
          <w:tcPr>
            <w:tcW w:w="13533" w:type="dxa"/>
          </w:tcPr>
          <w:p w14:paraId="329F476D" w14:textId="77777777" w:rsidR="00144690" w:rsidRPr="002D6E53" w:rsidRDefault="00144690" w:rsidP="00971C47"/>
        </w:tc>
      </w:tr>
    </w:tbl>
    <w:p w14:paraId="14FB3C9A" w14:textId="77777777" w:rsidR="005E6E84" w:rsidRPr="002D6E53" w:rsidRDefault="005E6E84" w:rsidP="00B07559">
      <w:pPr>
        <w:rPr>
          <w:i/>
          <w:iCs/>
        </w:rPr>
      </w:pPr>
    </w:p>
    <w:bookmarkEnd w:id="1"/>
    <w:p w14:paraId="05509599" w14:textId="46832C0A" w:rsidR="00766BDB" w:rsidRPr="002D6E53" w:rsidRDefault="004717A9" w:rsidP="003C2C01">
      <w:pPr>
        <w:jc w:val="both"/>
      </w:pPr>
      <w:r w:rsidRPr="002D6E53">
        <w:rPr>
          <w:bCs/>
        </w:rPr>
        <w:t>4</w:t>
      </w:r>
      <w:r w:rsidR="00B07559" w:rsidRPr="002D6E53">
        <w:rPr>
          <w:bCs/>
        </w:rPr>
        <w:t>.</w:t>
      </w:r>
      <w:r w:rsidR="00B07559" w:rsidRPr="002D6E53">
        <w:t> </w:t>
      </w:r>
      <w:r w:rsidR="00766BDB" w:rsidRPr="002D6E53">
        <w:t xml:space="preserve">Объем дисциплины (модуля) составляет </w:t>
      </w:r>
      <w:r w:rsidR="006E5FA5" w:rsidRPr="002D6E53">
        <w:t>1</w:t>
      </w:r>
      <w:r w:rsidR="00FB7207" w:rsidRPr="002D6E53">
        <w:t xml:space="preserve"> </w:t>
      </w:r>
      <w:proofErr w:type="spellStart"/>
      <w:r w:rsidR="00FB7207" w:rsidRPr="002D6E53">
        <w:t>з.е</w:t>
      </w:r>
      <w:proofErr w:type="spellEnd"/>
      <w:r w:rsidR="00766BDB" w:rsidRPr="002D6E53">
        <w:t xml:space="preserve">. </w:t>
      </w:r>
    </w:p>
    <w:p w14:paraId="7F87C427" w14:textId="77777777" w:rsidR="00766BDB" w:rsidRPr="002D6E53" w:rsidRDefault="00766BDB" w:rsidP="00766BDB"/>
    <w:p w14:paraId="167D0781" w14:textId="77777777" w:rsidR="00B07559" w:rsidRPr="002D6E53" w:rsidRDefault="004717A9" w:rsidP="00B07559">
      <w:r w:rsidRPr="002D6E53">
        <w:rPr>
          <w:bCs/>
        </w:rPr>
        <w:t>5</w:t>
      </w:r>
      <w:r w:rsidR="00B07559" w:rsidRPr="002D6E53">
        <w:rPr>
          <w:bCs/>
        </w:rPr>
        <w:t>.</w:t>
      </w:r>
      <w:r w:rsidR="00B07559" w:rsidRPr="002D6E53">
        <w:t> Содержание дисциплины (модуля), структурированное по темам (разделам) с указанием отведенного на них количества академических часов и вид</w:t>
      </w:r>
      <w:r w:rsidR="001C7EB8" w:rsidRPr="002D6E53">
        <w:t>ы</w:t>
      </w:r>
      <w:r w:rsidR="00B07559" w:rsidRPr="002D6E53">
        <w:t xml:space="preserve"> учебных занятий</w:t>
      </w:r>
      <w:r w:rsidR="00E23C10" w:rsidRPr="002D6E53">
        <w:t>:</w:t>
      </w:r>
      <w:r w:rsidR="00B07559" w:rsidRPr="002D6E53">
        <w:t xml:space="preserve"> </w:t>
      </w:r>
    </w:p>
    <w:p w14:paraId="55959297" w14:textId="77777777" w:rsidR="00E23C10" w:rsidRPr="002D6E53" w:rsidRDefault="004717A9" w:rsidP="00E23C10">
      <w:r w:rsidRPr="002D6E53">
        <w:rPr>
          <w:bCs/>
        </w:rPr>
        <w:t>5</w:t>
      </w:r>
      <w:r w:rsidR="00DE23BF" w:rsidRPr="002D6E53">
        <w:rPr>
          <w:bCs/>
        </w:rPr>
        <w:t>.1.</w:t>
      </w:r>
      <w:r w:rsidR="00DE23BF" w:rsidRPr="002D6E53">
        <w:t xml:space="preserve"> </w:t>
      </w:r>
      <w:r w:rsidR="00E23C10" w:rsidRPr="002D6E53">
        <w:t>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p w14:paraId="4A7A8510" w14:textId="4E723AA2" w:rsidR="00365A17" w:rsidRPr="002D6E53" w:rsidRDefault="00365A17" w:rsidP="00E23C10"/>
    <w:p w14:paraId="66258392" w14:textId="77777777" w:rsidR="00E23C10" w:rsidRPr="002D6E53" w:rsidRDefault="00E23C10" w:rsidP="00B07559"/>
    <w:tbl>
      <w:tblPr>
        <w:tblpPr w:leftFromText="180" w:rightFromText="180" w:vertAnchor="text" w:horzAnchor="page" w:tblpX="1117" w:tblpY="238"/>
        <w:tblW w:w="47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30"/>
        <w:gridCol w:w="2173"/>
        <w:gridCol w:w="1811"/>
        <w:gridCol w:w="2308"/>
        <w:gridCol w:w="980"/>
        <w:gridCol w:w="1421"/>
      </w:tblGrid>
      <w:tr w:rsidR="001C7EB8" w:rsidRPr="002D6E53" w14:paraId="440BDC29" w14:textId="77777777" w:rsidTr="00FF4EDA">
        <w:trPr>
          <w:trHeight w:val="135"/>
        </w:trPr>
        <w:tc>
          <w:tcPr>
            <w:tcW w:w="5530" w:type="dxa"/>
            <w:vMerge w:val="restart"/>
          </w:tcPr>
          <w:p w14:paraId="48355447" w14:textId="77777777" w:rsidR="001C7EB8" w:rsidRPr="002D6E53" w:rsidRDefault="001C7EB8" w:rsidP="00E23C10">
            <w:pPr>
              <w:jc w:val="center"/>
              <w:rPr>
                <w:b/>
                <w:bCs/>
              </w:rPr>
            </w:pPr>
            <w:r w:rsidRPr="002D6E53">
              <w:rPr>
                <w:b/>
                <w:bCs/>
              </w:rPr>
              <w:t>Наименование разделов и тем дисциплины (модуля),</w:t>
            </w:r>
          </w:p>
          <w:p w14:paraId="40EEF246" w14:textId="77777777" w:rsidR="001C7EB8" w:rsidRPr="002D6E53" w:rsidRDefault="001C7EB8" w:rsidP="00E23C10">
            <w:pPr>
              <w:jc w:val="center"/>
              <w:rPr>
                <w:b/>
                <w:bCs/>
              </w:rPr>
            </w:pPr>
          </w:p>
          <w:p w14:paraId="29D13009" w14:textId="77777777" w:rsidR="001C7EB8" w:rsidRPr="002D6E53" w:rsidRDefault="001C7EB8" w:rsidP="00E23C10">
            <w:pPr>
              <w:jc w:val="center"/>
            </w:pPr>
            <w:r w:rsidRPr="002D6E53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6292" w:type="dxa"/>
            <w:gridSpan w:val="3"/>
          </w:tcPr>
          <w:p w14:paraId="592CA37B" w14:textId="77777777" w:rsidR="001C7EB8" w:rsidRPr="002D6E53" w:rsidRDefault="00E424FB" w:rsidP="00DB4546">
            <w:pPr>
              <w:jc w:val="center"/>
              <w:rPr>
                <w:b/>
                <w:bCs/>
              </w:rPr>
            </w:pPr>
            <w:r w:rsidRPr="002D6E53">
              <w:rPr>
                <w:b/>
                <w:bCs/>
              </w:rPr>
              <w:t xml:space="preserve">Номинальные трудозатраты обучающегося </w:t>
            </w:r>
          </w:p>
        </w:tc>
        <w:tc>
          <w:tcPr>
            <w:tcW w:w="980" w:type="dxa"/>
            <w:vMerge w:val="restart"/>
            <w:textDirection w:val="btLr"/>
          </w:tcPr>
          <w:p w14:paraId="20889A33" w14:textId="77777777" w:rsidR="001C7EB8" w:rsidRPr="002D6E53" w:rsidRDefault="001C7EB8" w:rsidP="00FB7207">
            <w:pPr>
              <w:ind w:left="113" w:right="113"/>
              <w:jc w:val="center"/>
              <w:rPr>
                <w:b/>
                <w:bCs/>
              </w:rPr>
            </w:pPr>
            <w:r w:rsidRPr="002D6E53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21" w:type="dxa"/>
            <w:vMerge w:val="restart"/>
            <w:textDirection w:val="btLr"/>
            <w:vAlign w:val="center"/>
          </w:tcPr>
          <w:p w14:paraId="33905B50" w14:textId="77777777" w:rsidR="001C7EB8" w:rsidRPr="002D6E53" w:rsidRDefault="001C7EB8" w:rsidP="00FB7207">
            <w:pPr>
              <w:ind w:left="113" w:right="113"/>
              <w:jc w:val="center"/>
              <w:rPr>
                <w:b/>
                <w:bCs/>
              </w:rPr>
            </w:pPr>
            <w:r w:rsidRPr="002D6E53">
              <w:rPr>
                <w:b/>
                <w:bCs/>
              </w:rPr>
              <w:t xml:space="preserve">Форма текущего контроля успеваемости* </w:t>
            </w:r>
            <w:r w:rsidRPr="002D6E53">
              <w:rPr>
                <w:b/>
                <w:bCs/>
              </w:rPr>
              <w:br/>
            </w:r>
            <w:r w:rsidRPr="002D6E53">
              <w:rPr>
                <w:bCs/>
                <w:i/>
              </w:rPr>
              <w:t>(наименование)</w:t>
            </w:r>
          </w:p>
        </w:tc>
      </w:tr>
      <w:tr w:rsidR="001C7EB8" w:rsidRPr="002D6E53" w14:paraId="7FFDF6F9" w14:textId="77777777" w:rsidTr="00FF4EDA">
        <w:trPr>
          <w:trHeight w:val="135"/>
        </w:trPr>
        <w:tc>
          <w:tcPr>
            <w:tcW w:w="5530" w:type="dxa"/>
            <w:vMerge/>
          </w:tcPr>
          <w:p w14:paraId="1609F168" w14:textId="77777777" w:rsidR="001C7EB8" w:rsidRPr="002D6E53" w:rsidRDefault="001C7EB8" w:rsidP="00E23C10"/>
        </w:tc>
        <w:tc>
          <w:tcPr>
            <w:tcW w:w="3984" w:type="dxa"/>
            <w:gridSpan w:val="2"/>
          </w:tcPr>
          <w:p w14:paraId="167ED476" w14:textId="77777777" w:rsidR="001C7EB8" w:rsidRPr="002D6E53" w:rsidRDefault="001C7EB8" w:rsidP="00E23C10">
            <w:pPr>
              <w:jc w:val="center"/>
              <w:rPr>
                <w:b/>
                <w:bCs/>
              </w:rPr>
            </w:pPr>
            <w:r w:rsidRPr="002D6E53">
              <w:rPr>
                <w:b/>
                <w:bCs/>
              </w:rPr>
              <w:t xml:space="preserve">Контактная работа </w:t>
            </w:r>
            <w:r w:rsidRPr="002D6E53">
              <w:rPr>
                <w:b/>
                <w:bCs/>
              </w:rPr>
              <w:br/>
              <w:t xml:space="preserve">(работа во взаимодействии с преподавателем)  </w:t>
            </w:r>
          </w:p>
          <w:p w14:paraId="1AA976C1" w14:textId="77777777" w:rsidR="001C7EB8" w:rsidRPr="002D6E53" w:rsidRDefault="001C7EB8" w:rsidP="00E23C10">
            <w:pPr>
              <w:jc w:val="center"/>
              <w:rPr>
                <w:b/>
                <w:bCs/>
              </w:rPr>
            </w:pPr>
            <w:r w:rsidRPr="002D6E53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2308" w:type="dxa"/>
            <w:vMerge w:val="restart"/>
            <w:vAlign w:val="center"/>
          </w:tcPr>
          <w:p w14:paraId="723D9351" w14:textId="77777777" w:rsidR="001C7EB8" w:rsidRPr="002D6E53" w:rsidRDefault="001C7EB8" w:rsidP="00E23C10">
            <w:pPr>
              <w:jc w:val="center"/>
              <w:rPr>
                <w:b/>
                <w:bCs/>
              </w:rPr>
            </w:pPr>
            <w:r w:rsidRPr="002D6E53">
              <w:rPr>
                <w:b/>
                <w:bCs/>
              </w:rPr>
              <w:t>Самостоятельная работа обучающегося,</w:t>
            </w:r>
          </w:p>
          <w:p w14:paraId="3F497606" w14:textId="77777777" w:rsidR="001C7EB8" w:rsidRPr="002D6E53" w:rsidRDefault="004B0849" w:rsidP="00E23C10">
            <w:pPr>
              <w:jc w:val="center"/>
              <w:rPr>
                <w:b/>
                <w:bCs/>
              </w:rPr>
            </w:pPr>
            <w:r w:rsidRPr="002D6E53">
              <w:rPr>
                <w:b/>
                <w:bCs/>
              </w:rPr>
              <w:t xml:space="preserve">академические </w:t>
            </w:r>
            <w:r w:rsidR="001C7EB8" w:rsidRPr="002D6E53">
              <w:rPr>
                <w:b/>
                <w:bCs/>
              </w:rPr>
              <w:t>часы</w:t>
            </w:r>
          </w:p>
          <w:p w14:paraId="004197BB" w14:textId="77777777" w:rsidR="001C7EB8" w:rsidRPr="002D6E53" w:rsidRDefault="001C7EB8" w:rsidP="00E23C10">
            <w:pPr>
              <w:jc w:val="center"/>
              <w:rPr>
                <w:b/>
                <w:bCs/>
              </w:rPr>
            </w:pPr>
          </w:p>
        </w:tc>
        <w:tc>
          <w:tcPr>
            <w:tcW w:w="980" w:type="dxa"/>
            <w:vMerge/>
          </w:tcPr>
          <w:p w14:paraId="6F668259" w14:textId="77777777" w:rsidR="001C7EB8" w:rsidRPr="002D6E53" w:rsidRDefault="001C7EB8" w:rsidP="00E23C10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21" w:type="dxa"/>
            <w:vMerge/>
            <w:vAlign w:val="center"/>
          </w:tcPr>
          <w:p w14:paraId="4AA390FC" w14:textId="77777777" w:rsidR="001C7EB8" w:rsidRPr="002D6E53" w:rsidRDefault="001C7EB8" w:rsidP="00E23C10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1C7EB8" w:rsidRPr="002D6E53" w14:paraId="4A5CA9AF" w14:textId="77777777" w:rsidTr="00FF4EDA">
        <w:trPr>
          <w:trHeight w:val="1835"/>
        </w:trPr>
        <w:tc>
          <w:tcPr>
            <w:tcW w:w="5530" w:type="dxa"/>
            <w:vMerge/>
          </w:tcPr>
          <w:p w14:paraId="4CF8B015" w14:textId="77777777" w:rsidR="001C7EB8" w:rsidRPr="002D6E53" w:rsidRDefault="001C7EB8" w:rsidP="00E23C10"/>
        </w:tc>
        <w:tc>
          <w:tcPr>
            <w:tcW w:w="2173" w:type="dxa"/>
            <w:textDirection w:val="btLr"/>
            <w:vAlign w:val="center"/>
          </w:tcPr>
          <w:p w14:paraId="7B87F89B" w14:textId="77777777" w:rsidR="001C7EB8" w:rsidRPr="002D6E53" w:rsidRDefault="001C7EB8" w:rsidP="00E23C10">
            <w:pPr>
              <w:ind w:left="113" w:right="113"/>
              <w:jc w:val="center"/>
            </w:pPr>
            <w:r w:rsidRPr="002D6E53">
              <w:t>Занятия лекционного типа</w:t>
            </w:r>
          </w:p>
        </w:tc>
        <w:tc>
          <w:tcPr>
            <w:tcW w:w="1811" w:type="dxa"/>
            <w:textDirection w:val="btLr"/>
            <w:vAlign w:val="center"/>
          </w:tcPr>
          <w:p w14:paraId="2A59507D" w14:textId="77777777" w:rsidR="001C7EB8" w:rsidRPr="002D6E53" w:rsidRDefault="001C7EB8" w:rsidP="00E23C10">
            <w:pPr>
              <w:ind w:left="113" w:right="113"/>
              <w:jc w:val="center"/>
            </w:pPr>
            <w:r w:rsidRPr="002D6E53">
              <w:t>Занятия семинарского типа</w:t>
            </w:r>
          </w:p>
        </w:tc>
        <w:tc>
          <w:tcPr>
            <w:tcW w:w="2308" w:type="dxa"/>
            <w:vMerge/>
            <w:vAlign w:val="center"/>
          </w:tcPr>
          <w:p w14:paraId="3F71A0C1" w14:textId="77777777" w:rsidR="001C7EB8" w:rsidRPr="002D6E53" w:rsidRDefault="001C7EB8" w:rsidP="00E23C10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980" w:type="dxa"/>
            <w:vMerge/>
          </w:tcPr>
          <w:p w14:paraId="0530E1AF" w14:textId="77777777" w:rsidR="001C7EB8" w:rsidRPr="002D6E53" w:rsidRDefault="001C7EB8" w:rsidP="00E23C10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Merge/>
          </w:tcPr>
          <w:p w14:paraId="3F4EBAAF" w14:textId="77777777" w:rsidR="001C7EB8" w:rsidRPr="002D6E53" w:rsidRDefault="001C7EB8" w:rsidP="00E23C10">
            <w:pPr>
              <w:jc w:val="center"/>
              <w:rPr>
                <w:b/>
                <w:bCs/>
              </w:rPr>
            </w:pPr>
          </w:p>
        </w:tc>
      </w:tr>
      <w:tr w:rsidR="00021732" w:rsidRPr="002D6E53" w14:paraId="21DDB809" w14:textId="77777777" w:rsidTr="00FF4EDA">
        <w:tc>
          <w:tcPr>
            <w:tcW w:w="5530" w:type="dxa"/>
          </w:tcPr>
          <w:p w14:paraId="6F640A22" w14:textId="7579F5B5" w:rsidR="00021732" w:rsidRPr="0074536F" w:rsidRDefault="00021732" w:rsidP="00021732">
            <w:r w:rsidRPr="00B71155">
              <w:t>Тема 1. История развития и современное состояние искусственного интеллекта и цифровых технологий в контексте развития населения.</w:t>
            </w:r>
          </w:p>
        </w:tc>
        <w:tc>
          <w:tcPr>
            <w:tcW w:w="2173" w:type="dxa"/>
          </w:tcPr>
          <w:p w14:paraId="6BE5A0ED" w14:textId="24823FD3" w:rsidR="00021732" w:rsidRPr="002D6E53" w:rsidRDefault="00021732" w:rsidP="00021732">
            <w:r w:rsidRPr="00B71155">
              <w:t>2</w:t>
            </w:r>
          </w:p>
        </w:tc>
        <w:tc>
          <w:tcPr>
            <w:tcW w:w="1811" w:type="dxa"/>
          </w:tcPr>
          <w:p w14:paraId="635B978F" w14:textId="77777777" w:rsidR="00021732" w:rsidRPr="002D6E53" w:rsidRDefault="00021732" w:rsidP="00021732"/>
        </w:tc>
        <w:tc>
          <w:tcPr>
            <w:tcW w:w="2308" w:type="dxa"/>
          </w:tcPr>
          <w:p w14:paraId="4BD245B4" w14:textId="33D73B59" w:rsidR="00021732" w:rsidRPr="002D6E53" w:rsidRDefault="00021732" w:rsidP="00021732">
            <w:pPr>
              <w:rPr>
                <w:lang w:val="en-US"/>
              </w:rPr>
            </w:pPr>
            <w:r w:rsidRPr="00B71155">
              <w:t>1</w:t>
            </w:r>
          </w:p>
        </w:tc>
        <w:tc>
          <w:tcPr>
            <w:tcW w:w="980" w:type="dxa"/>
          </w:tcPr>
          <w:p w14:paraId="5CC8F4CA" w14:textId="630C99ED" w:rsidR="00021732" w:rsidRPr="002D6E53" w:rsidRDefault="00021732" w:rsidP="00021732">
            <w:r w:rsidRPr="00B71155">
              <w:t>3</w:t>
            </w:r>
          </w:p>
        </w:tc>
        <w:tc>
          <w:tcPr>
            <w:tcW w:w="1421" w:type="dxa"/>
          </w:tcPr>
          <w:p w14:paraId="2463C087" w14:textId="77777777" w:rsidR="00021732" w:rsidRPr="002D6E53" w:rsidRDefault="00021732" w:rsidP="00021732"/>
        </w:tc>
      </w:tr>
      <w:tr w:rsidR="002A3795" w:rsidRPr="002D6E53" w14:paraId="7012F5B7" w14:textId="77777777" w:rsidTr="00FF4EDA">
        <w:tc>
          <w:tcPr>
            <w:tcW w:w="5530" w:type="dxa"/>
          </w:tcPr>
          <w:p w14:paraId="5FE67DCE" w14:textId="7C2CC956" w:rsidR="002A3795" w:rsidRPr="002D6E53" w:rsidRDefault="002A3795" w:rsidP="002A3795">
            <w:r w:rsidRPr="0074536F">
              <w:t xml:space="preserve">Тема </w:t>
            </w:r>
            <w:r w:rsidR="00021732">
              <w:t>2</w:t>
            </w:r>
            <w:r w:rsidRPr="0074536F">
              <w:t xml:space="preserve">. Демография </w:t>
            </w:r>
            <w:r>
              <w:t xml:space="preserve">в системе знаний о народонаселении. Предмет и методы. </w:t>
            </w:r>
            <w:r w:rsidR="00021732">
              <w:t>Теория и концепции демографического перехода.</w:t>
            </w:r>
          </w:p>
        </w:tc>
        <w:tc>
          <w:tcPr>
            <w:tcW w:w="2173" w:type="dxa"/>
          </w:tcPr>
          <w:p w14:paraId="287542DF" w14:textId="6C051D2C" w:rsidR="002A3795" w:rsidRPr="002D6E53" w:rsidRDefault="002A3795" w:rsidP="002A3795">
            <w:r w:rsidRPr="002D6E53">
              <w:t>2</w:t>
            </w:r>
          </w:p>
        </w:tc>
        <w:tc>
          <w:tcPr>
            <w:tcW w:w="1811" w:type="dxa"/>
          </w:tcPr>
          <w:p w14:paraId="3593223B" w14:textId="77777777" w:rsidR="002A3795" w:rsidRPr="002D6E53" w:rsidRDefault="002A3795" w:rsidP="002A3795"/>
        </w:tc>
        <w:tc>
          <w:tcPr>
            <w:tcW w:w="2308" w:type="dxa"/>
          </w:tcPr>
          <w:p w14:paraId="6894F444" w14:textId="12E72B45" w:rsidR="002A3795" w:rsidRPr="002D6E53" w:rsidRDefault="002A3795" w:rsidP="002A3795">
            <w:pPr>
              <w:rPr>
                <w:lang w:val="en-US"/>
              </w:rPr>
            </w:pPr>
            <w:r w:rsidRPr="002D6E53">
              <w:rPr>
                <w:lang w:val="en-US"/>
              </w:rPr>
              <w:t>1</w:t>
            </w:r>
          </w:p>
        </w:tc>
        <w:tc>
          <w:tcPr>
            <w:tcW w:w="980" w:type="dxa"/>
          </w:tcPr>
          <w:p w14:paraId="356BD5CE" w14:textId="4DE4BBD9" w:rsidR="002A3795" w:rsidRPr="002D6E53" w:rsidRDefault="002A3795" w:rsidP="002A3795">
            <w:r w:rsidRPr="002D6E53">
              <w:t>3</w:t>
            </w:r>
          </w:p>
        </w:tc>
        <w:tc>
          <w:tcPr>
            <w:tcW w:w="1421" w:type="dxa"/>
          </w:tcPr>
          <w:p w14:paraId="04F61868" w14:textId="77777777" w:rsidR="002A3795" w:rsidRPr="002D6E53" w:rsidRDefault="002A3795" w:rsidP="002A3795"/>
        </w:tc>
      </w:tr>
      <w:tr w:rsidR="002A3795" w:rsidRPr="002D6E53" w14:paraId="74749FA9" w14:textId="77777777" w:rsidTr="00FF4EDA">
        <w:trPr>
          <w:trHeight w:val="303"/>
        </w:trPr>
        <w:tc>
          <w:tcPr>
            <w:tcW w:w="5530" w:type="dxa"/>
          </w:tcPr>
          <w:p w14:paraId="22696691" w14:textId="5327BF54" w:rsidR="002A3795" w:rsidRPr="002D6E53" w:rsidRDefault="002A3795" w:rsidP="002A3795">
            <w:r w:rsidRPr="0074536F">
              <w:t xml:space="preserve">Тема </w:t>
            </w:r>
            <w:r w:rsidR="00021732">
              <w:t>3</w:t>
            </w:r>
            <w:r w:rsidRPr="0074536F">
              <w:t xml:space="preserve">. Источники данных о населении </w:t>
            </w:r>
            <w:r>
              <w:t>в цифровую эпоху.</w:t>
            </w:r>
          </w:p>
        </w:tc>
        <w:tc>
          <w:tcPr>
            <w:tcW w:w="2173" w:type="dxa"/>
          </w:tcPr>
          <w:p w14:paraId="40909088" w14:textId="5DB8BE76" w:rsidR="002A3795" w:rsidRPr="002D6E53" w:rsidRDefault="002A3795" w:rsidP="002A3795">
            <w:r w:rsidRPr="002D6E53">
              <w:t>2</w:t>
            </w:r>
          </w:p>
        </w:tc>
        <w:tc>
          <w:tcPr>
            <w:tcW w:w="1811" w:type="dxa"/>
          </w:tcPr>
          <w:p w14:paraId="050592AB" w14:textId="77777777" w:rsidR="002A3795" w:rsidRPr="002D6E53" w:rsidRDefault="002A3795" w:rsidP="002A3795"/>
        </w:tc>
        <w:tc>
          <w:tcPr>
            <w:tcW w:w="2308" w:type="dxa"/>
          </w:tcPr>
          <w:p w14:paraId="41D854C1" w14:textId="4DABDE9E" w:rsidR="002A3795" w:rsidRPr="002D6E53" w:rsidRDefault="002A3795" w:rsidP="002A3795">
            <w:r w:rsidRPr="002D6E53">
              <w:t>1</w:t>
            </w:r>
          </w:p>
        </w:tc>
        <w:tc>
          <w:tcPr>
            <w:tcW w:w="980" w:type="dxa"/>
          </w:tcPr>
          <w:p w14:paraId="23385784" w14:textId="59A1F3EE" w:rsidR="002A3795" w:rsidRPr="002D6E53" w:rsidRDefault="002A3795" w:rsidP="002A3795">
            <w:r w:rsidRPr="002D6E53">
              <w:t>3</w:t>
            </w:r>
          </w:p>
        </w:tc>
        <w:tc>
          <w:tcPr>
            <w:tcW w:w="1421" w:type="dxa"/>
          </w:tcPr>
          <w:p w14:paraId="43822FE8" w14:textId="77777777" w:rsidR="002A3795" w:rsidRPr="002D6E53" w:rsidRDefault="002A3795" w:rsidP="002A3795"/>
        </w:tc>
      </w:tr>
      <w:tr w:rsidR="002A3795" w:rsidRPr="002D6E53" w14:paraId="552B3EB4" w14:textId="77777777" w:rsidTr="00FF4EDA">
        <w:trPr>
          <w:trHeight w:val="303"/>
        </w:trPr>
        <w:tc>
          <w:tcPr>
            <w:tcW w:w="5530" w:type="dxa"/>
          </w:tcPr>
          <w:p w14:paraId="42243078" w14:textId="5DFC328C" w:rsidR="002A3795" w:rsidRPr="002D6E53" w:rsidRDefault="002A3795" w:rsidP="002A3795">
            <w:r w:rsidRPr="0074536F">
              <w:t xml:space="preserve">Тема </w:t>
            </w:r>
            <w:r w:rsidR="00021732">
              <w:t>4</w:t>
            </w:r>
            <w:r w:rsidRPr="0074536F">
              <w:t>.</w:t>
            </w:r>
            <w:r>
              <w:t xml:space="preserve"> Тенденции развития населения мира в век искусственного интеллекта</w:t>
            </w:r>
            <w:r w:rsidR="00021732">
              <w:t>.</w:t>
            </w:r>
          </w:p>
        </w:tc>
        <w:tc>
          <w:tcPr>
            <w:tcW w:w="2173" w:type="dxa"/>
          </w:tcPr>
          <w:p w14:paraId="01643CE5" w14:textId="465C5B89" w:rsidR="002A3795" w:rsidRPr="002D6E53" w:rsidRDefault="002A3795" w:rsidP="002A3795">
            <w:r w:rsidRPr="002D6E53">
              <w:t>2</w:t>
            </w:r>
          </w:p>
        </w:tc>
        <w:tc>
          <w:tcPr>
            <w:tcW w:w="1811" w:type="dxa"/>
          </w:tcPr>
          <w:p w14:paraId="7D80D3BC" w14:textId="77777777" w:rsidR="002A3795" w:rsidRPr="002D6E53" w:rsidRDefault="002A3795" w:rsidP="002A3795"/>
        </w:tc>
        <w:tc>
          <w:tcPr>
            <w:tcW w:w="2308" w:type="dxa"/>
          </w:tcPr>
          <w:p w14:paraId="5247DC7E" w14:textId="539A768B" w:rsidR="002A3795" w:rsidRPr="002D6E53" w:rsidRDefault="002A3795" w:rsidP="002A3795">
            <w:r w:rsidRPr="002D6E53">
              <w:t>1</w:t>
            </w:r>
          </w:p>
        </w:tc>
        <w:tc>
          <w:tcPr>
            <w:tcW w:w="980" w:type="dxa"/>
          </w:tcPr>
          <w:p w14:paraId="29E2A31E" w14:textId="63968609" w:rsidR="002A3795" w:rsidRPr="002D6E53" w:rsidRDefault="002A3795" w:rsidP="002A3795">
            <w:r w:rsidRPr="002D6E53">
              <w:t>3</w:t>
            </w:r>
          </w:p>
        </w:tc>
        <w:tc>
          <w:tcPr>
            <w:tcW w:w="1421" w:type="dxa"/>
          </w:tcPr>
          <w:p w14:paraId="76988B77" w14:textId="77777777" w:rsidR="002A3795" w:rsidRPr="002D6E53" w:rsidRDefault="002A3795" w:rsidP="002A3795"/>
        </w:tc>
      </w:tr>
      <w:tr w:rsidR="002A3795" w:rsidRPr="002D6E53" w14:paraId="77BA0806" w14:textId="77777777" w:rsidTr="00FF4EDA">
        <w:trPr>
          <w:trHeight w:val="303"/>
        </w:trPr>
        <w:tc>
          <w:tcPr>
            <w:tcW w:w="5530" w:type="dxa"/>
          </w:tcPr>
          <w:p w14:paraId="2AAB882C" w14:textId="47EAB2C6" w:rsidR="002A3795" w:rsidRPr="002D6E53" w:rsidRDefault="002A3795" w:rsidP="002A3795">
            <w:r w:rsidRPr="0074536F">
              <w:t xml:space="preserve">Тема </w:t>
            </w:r>
            <w:r w:rsidR="00021732">
              <w:t>5</w:t>
            </w:r>
            <w:r w:rsidRPr="0074536F">
              <w:t>. Основы демографического анализа</w:t>
            </w:r>
            <w:r w:rsidR="00021732">
              <w:t>.</w:t>
            </w:r>
          </w:p>
        </w:tc>
        <w:tc>
          <w:tcPr>
            <w:tcW w:w="2173" w:type="dxa"/>
          </w:tcPr>
          <w:p w14:paraId="1193B928" w14:textId="2B279CF5" w:rsidR="002A3795" w:rsidRPr="002D6E53" w:rsidRDefault="002A3795" w:rsidP="002A3795">
            <w:r w:rsidRPr="002D6E53">
              <w:t>2</w:t>
            </w:r>
          </w:p>
        </w:tc>
        <w:tc>
          <w:tcPr>
            <w:tcW w:w="1811" w:type="dxa"/>
          </w:tcPr>
          <w:p w14:paraId="6B32FDB5" w14:textId="77777777" w:rsidR="002A3795" w:rsidRPr="002D6E53" w:rsidRDefault="002A3795" w:rsidP="002A3795"/>
        </w:tc>
        <w:tc>
          <w:tcPr>
            <w:tcW w:w="2308" w:type="dxa"/>
          </w:tcPr>
          <w:p w14:paraId="1E3C0237" w14:textId="348F93F5" w:rsidR="002A3795" w:rsidRPr="002D6E53" w:rsidRDefault="002A3795" w:rsidP="002A3795">
            <w:r w:rsidRPr="002D6E53">
              <w:t>1</w:t>
            </w:r>
          </w:p>
        </w:tc>
        <w:tc>
          <w:tcPr>
            <w:tcW w:w="980" w:type="dxa"/>
          </w:tcPr>
          <w:p w14:paraId="7F2DBC63" w14:textId="01C0D3D6" w:rsidR="002A3795" w:rsidRPr="002D6E53" w:rsidRDefault="002A3795" w:rsidP="002A3795">
            <w:r w:rsidRPr="002D6E53">
              <w:t>3</w:t>
            </w:r>
          </w:p>
        </w:tc>
        <w:tc>
          <w:tcPr>
            <w:tcW w:w="1421" w:type="dxa"/>
          </w:tcPr>
          <w:p w14:paraId="18A11BF3" w14:textId="77777777" w:rsidR="002A3795" w:rsidRPr="002D6E53" w:rsidRDefault="002A3795" w:rsidP="002A3795"/>
        </w:tc>
      </w:tr>
      <w:tr w:rsidR="002A3795" w:rsidRPr="002D6E53" w14:paraId="1BAD8E5D" w14:textId="77777777" w:rsidTr="00FF4EDA">
        <w:trPr>
          <w:trHeight w:val="303"/>
        </w:trPr>
        <w:tc>
          <w:tcPr>
            <w:tcW w:w="5530" w:type="dxa"/>
          </w:tcPr>
          <w:p w14:paraId="100A0840" w14:textId="54B4029B" w:rsidR="002A3795" w:rsidRPr="002D6E53" w:rsidRDefault="002A3795" w:rsidP="002A3795">
            <w:r w:rsidRPr="0074536F">
              <w:t xml:space="preserve">Тема </w:t>
            </w:r>
            <w:r w:rsidR="00021732">
              <w:t>6</w:t>
            </w:r>
            <w:r w:rsidRPr="0074536F">
              <w:t xml:space="preserve">.  Смертность и </w:t>
            </w:r>
            <w:proofErr w:type="spellStart"/>
            <w:r w:rsidRPr="0074536F">
              <w:t>самосохранительное</w:t>
            </w:r>
            <w:proofErr w:type="spellEnd"/>
            <w:r w:rsidRPr="0074536F">
              <w:t xml:space="preserve"> поведение </w:t>
            </w:r>
            <w:r>
              <w:t>в век цифровых технологий</w:t>
            </w:r>
          </w:p>
        </w:tc>
        <w:tc>
          <w:tcPr>
            <w:tcW w:w="2173" w:type="dxa"/>
          </w:tcPr>
          <w:p w14:paraId="6BEB4036" w14:textId="1F7C5529" w:rsidR="002A3795" w:rsidRPr="002D6E53" w:rsidRDefault="002A3795" w:rsidP="002A3795">
            <w:r w:rsidRPr="002D6E53">
              <w:t>2</w:t>
            </w:r>
          </w:p>
        </w:tc>
        <w:tc>
          <w:tcPr>
            <w:tcW w:w="1811" w:type="dxa"/>
          </w:tcPr>
          <w:p w14:paraId="3B0B43F7" w14:textId="77777777" w:rsidR="002A3795" w:rsidRPr="002D6E53" w:rsidRDefault="002A3795" w:rsidP="002A3795"/>
        </w:tc>
        <w:tc>
          <w:tcPr>
            <w:tcW w:w="2308" w:type="dxa"/>
          </w:tcPr>
          <w:p w14:paraId="3A3B273C" w14:textId="49EA2ACE" w:rsidR="002A3795" w:rsidRPr="002D6E53" w:rsidRDefault="002A3795" w:rsidP="002A3795">
            <w:r w:rsidRPr="002D6E53">
              <w:t>1</w:t>
            </w:r>
          </w:p>
        </w:tc>
        <w:tc>
          <w:tcPr>
            <w:tcW w:w="980" w:type="dxa"/>
          </w:tcPr>
          <w:p w14:paraId="0A5CEDBC" w14:textId="2FF9716C" w:rsidR="002A3795" w:rsidRPr="002D6E53" w:rsidRDefault="002A3795" w:rsidP="002A3795">
            <w:r w:rsidRPr="002D6E53">
              <w:t>3</w:t>
            </w:r>
          </w:p>
        </w:tc>
        <w:tc>
          <w:tcPr>
            <w:tcW w:w="1421" w:type="dxa"/>
          </w:tcPr>
          <w:p w14:paraId="2A18FCF8" w14:textId="77777777" w:rsidR="002A3795" w:rsidRPr="002D6E53" w:rsidRDefault="002A3795" w:rsidP="002A3795"/>
        </w:tc>
      </w:tr>
      <w:tr w:rsidR="002A3795" w:rsidRPr="002D6E53" w14:paraId="3173C4EC" w14:textId="77777777" w:rsidTr="00FF4EDA">
        <w:trPr>
          <w:trHeight w:val="303"/>
        </w:trPr>
        <w:tc>
          <w:tcPr>
            <w:tcW w:w="5530" w:type="dxa"/>
          </w:tcPr>
          <w:p w14:paraId="44CE8DA0" w14:textId="3AB28E69" w:rsidR="002A3795" w:rsidRPr="002D6E53" w:rsidRDefault="002A3795" w:rsidP="002A3795">
            <w:r w:rsidRPr="0074536F">
              <w:t xml:space="preserve">Тема </w:t>
            </w:r>
            <w:r w:rsidR="00021732">
              <w:t>7</w:t>
            </w:r>
            <w:r>
              <w:t>.</w:t>
            </w:r>
            <w:r w:rsidRPr="0074536F">
              <w:t xml:space="preserve"> Рождаемость и репродуктивное поведение</w:t>
            </w:r>
            <w:r w:rsidR="00F90011" w:rsidRPr="00F90011">
              <w:t>:</w:t>
            </w:r>
            <w:r w:rsidR="00F90011">
              <w:t xml:space="preserve"> новые риски и возможности.</w:t>
            </w:r>
            <w:r w:rsidRPr="0074536F">
              <w:t xml:space="preserve"> </w:t>
            </w:r>
          </w:p>
        </w:tc>
        <w:tc>
          <w:tcPr>
            <w:tcW w:w="2173" w:type="dxa"/>
          </w:tcPr>
          <w:p w14:paraId="431C17FB" w14:textId="38E76F4F" w:rsidR="002A3795" w:rsidRPr="002D6E53" w:rsidRDefault="002A3795" w:rsidP="002A3795">
            <w:r w:rsidRPr="002D6E53">
              <w:t>2</w:t>
            </w:r>
          </w:p>
        </w:tc>
        <w:tc>
          <w:tcPr>
            <w:tcW w:w="1811" w:type="dxa"/>
          </w:tcPr>
          <w:p w14:paraId="27D0BE65" w14:textId="77777777" w:rsidR="002A3795" w:rsidRPr="002D6E53" w:rsidRDefault="002A3795" w:rsidP="002A3795"/>
        </w:tc>
        <w:tc>
          <w:tcPr>
            <w:tcW w:w="2308" w:type="dxa"/>
          </w:tcPr>
          <w:p w14:paraId="0E24E3BD" w14:textId="66F32611" w:rsidR="002A3795" w:rsidRPr="002D6E53" w:rsidRDefault="002A3795" w:rsidP="002A3795">
            <w:r w:rsidRPr="002D6E53">
              <w:t>1</w:t>
            </w:r>
          </w:p>
        </w:tc>
        <w:tc>
          <w:tcPr>
            <w:tcW w:w="980" w:type="dxa"/>
          </w:tcPr>
          <w:p w14:paraId="3841823B" w14:textId="783B5818" w:rsidR="002A3795" w:rsidRPr="002D6E53" w:rsidRDefault="002A3795" w:rsidP="002A3795">
            <w:r w:rsidRPr="002D6E53">
              <w:t>3</w:t>
            </w:r>
          </w:p>
        </w:tc>
        <w:tc>
          <w:tcPr>
            <w:tcW w:w="1421" w:type="dxa"/>
          </w:tcPr>
          <w:p w14:paraId="442DF098" w14:textId="77777777" w:rsidR="002A3795" w:rsidRPr="002D6E53" w:rsidRDefault="002A3795" w:rsidP="002A3795"/>
        </w:tc>
      </w:tr>
      <w:tr w:rsidR="002A3795" w:rsidRPr="002D6E53" w14:paraId="638B6AD2" w14:textId="77777777" w:rsidTr="00FF4EDA">
        <w:trPr>
          <w:trHeight w:val="303"/>
        </w:trPr>
        <w:tc>
          <w:tcPr>
            <w:tcW w:w="5530" w:type="dxa"/>
          </w:tcPr>
          <w:p w14:paraId="14888719" w14:textId="0EF945DE" w:rsidR="002A3795" w:rsidRPr="002D6E53" w:rsidRDefault="002A3795" w:rsidP="002A3795">
            <w:r w:rsidRPr="0074536F">
              <w:t xml:space="preserve">Тема </w:t>
            </w:r>
            <w:r w:rsidR="00021732">
              <w:t>8</w:t>
            </w:r>
            <w:r w:rsidRPr="0074536F">
              <w:t>. Демографический анализ брачности и разводимости</w:t>
            </w:r>
            <w:r w:rsidR="00F90011">
              <w:t>.</w:t>
            </w:r>
            <w:r w:rsidRPr="0074536F">
              <w:t xml:space="preserve"> </w:t>
            </w:r>
          </w:p>
        </w:tc>
        <w:tc>
          <w:tcPr>
            <w:tcW w:w="2173" w:type="dxa"/>
          </w:tcPr>
          <w:p w14:paraId="54B37B9C" w14:textId="51134014" w:rsidR="002A3795" w:rsidRPr="002D6E53" w:rsidRDefault="002A3795" w:rsidP="002A3795">
            <w:r w:rsidRPr="002D6E53">
              <w:t>2</w:t>
            </w:r>
          </w:p>
        </w:tc>
        <w:tc>
          <w:tcPr>
            <w:tcW w:w="1811" w:type="dxa"/>
          </w:tcPr>
          <w:p w14:paraId="0499EBFD" w14:textId="77777777" w:rsidR="002A3795" w:rsidRPr="002D6E53" w:rsidRDefault="002A3795" w:rsidP="002A3795"/>
        </w:tc>
        <w:tc>
          <w:tcPr>
            <w:tcW w:w="2308" w:type="dxa"/>
          </w:tcPr>
          <w:p w14:paraId="1FFEF3FF" w14:textId="3430F878" w:rsidR="002A3795" w:rsidRPr="00162E7A" w:rsidRDefault="002A3795" w:rsidP="002A3795">
            <w:r w:rsidRPr="00162E7A">
              <w:t>1</w:t>
            </w:r>
          </w:p>
        </w:tc>
        <w:tc>
          <w:tcPr>
            <w:tcW w:w="980" w:type="dxa"/>
          </w:tcPr>
          <w:p w14:paraId="12E34220" w14:textId="6AFC49BB" w:rsidR="002A3795" w:rsidRPr="002D6E53" w:rsidRDefault="002A3795" w:rsidP="002A3795">
            <w:r w:rsidRPr="002D6E53">
              <w:t>3</w:t>
            </w:r>
          </w:p>
        </w:tc>
        <w:tc>
          <w:tcPr>
            <w:tcW w:w="1421" w:type="dxa"/>
          </w:tcPr>
          <w:p w14:paraId="336C79DA" w14:textId="77777777" w:rsidR="002A3795" w:rsidRPr="002D6E53" w:rsidRDefault="002A3795" w:rsidP="002A3795"/>
        </w:tc>
      </w:tr>
      <w:tr w:rsidR="002A3795" w:rsidRPr="002D6E53" w14:paraId="59C7E72D" w14:textId="77777777" w:rsidTr="00FF4EDA">
        <w:trPr>
          <w:trHeight w:val="303"/>
        </w:trPr>
        <w:tc>
          <w:tcPr>
            <w:tcW w:w="5530" w:type="dxa"/>
          </w:tcPr>
          <w:p w14:paraId="093ACC8D" w14:textId="129E9DE7" w:rsidR="002A3795" w:rsidRPr="002D6E53" w:rsidRDefault="002A3795" w:rsidP="002A3795">
            <w:r w:rsidRPr="0074536F">
              <w:t xml:space="preserve">Тема </w:t>
            </w:r>
            <w:r w:rsidR="00021732">
              <w:t>9</w:t>
            </w:r>
            <w:r w:rsidRPr="0074536F">
              <w:t>. Миграция населения</w:t>
            </w:r>
            <w:r w:rsidR="00F90011" w:rsidRPr="00F90011">
              <w:t>:</w:t>
            </w:r>
            <w:r w:rsidR="00F90011">
              <w:t xml:space="preserve"> тенденции и новые возможности исследований внутренней и внешней миграции</w:t>
            </w:r>
            <w:r w:rsidRPr="0074536F">
              <w:t xml:space="preserve">. </w:t>
            </w:r>
          </w:p>
        </w:tc>
        <w:tc>
          <w:tcPr>
            <w:tcW w:w="2173" w:type="dxa"/>
          </w:tcPr>
          <w:p w14:paraId="2FC5F858" w14:textId="1659A4B1" w:rsidR="002A3795" w:rsidRPr="002D6E53" w:rsidRDefault="002A3795" w:rsidP="002A3795">
            <w:r w:rsidRPr="002D6E53">
              <w:t>2</w:t>
            </w:r>
          </w:p>
        </w:tc>
        <w:tc>
          <w:tcPr>
            <w:tcW w:w="1811" w:type="dxa"/>
          </w:tcPr>
          <w:p w14:paraId="58D50782" w14:textId="77777777" w:rsidR="002A3795" w:rsidRPr="002D6E53" w:rsidRDefault="002A3795" w:rsidP="002A3795"/>
        </w:tc>
        <w:tc>
          <w:tcPr>
            <w:tcW w:w="2308" w:type="dxa"/>
          </w:tcPr>
          <w:p w14:paraId="7F8DE143" w14:textId="140F03B8" w:rsidR="002A3795" w:rsidRPr="002D6E53" w:rsidRDefault="002A3795" w:rsidP="002A3795">
            <w:r w:rsidRPr="002D6E53">
              <w:t>1</w:t>
            </w:r>
          </w:p>
        </w:tc>
        <w:tc>
          <w:tcPr>
            <w:tcW w:w="980" w:type="dxa"/>
          </w:tcPr>
          <w:p w14:paraId="0107BBC8" w14:textId="5CCB5C2B" w:rsidR="002A3795" w:rsidRPr="002D6E53" w:rsidRDefault="002A3795" w:rsidP="002A3795">
            <w:r w:rsidRPr="002D6E53">
              <w:t>3</w:t>
            </w:r>
          </w:p>
        </w:tc>
        <w:tc>
          <w:tcPr>
            <w:tcW w:w="1421" w:type="dxa"/>
          </w:tcPr>
          <w:p w14:paraId="20BBA579" w14:textId="77777777" w:rsidR="002A3795" w:rsidRPr="002D6E53" w:rsidRDefault="002A3795" w:rsidP="002A3795"/>
        </w:tc>
      </w:tr>
      <w:tr w:rsidR="002A3795" w:rsidRPr="002D6E53" w14:paraId="7FB841FD" w14:textId="77777777" w:rsidTr="00FF4EDA">
        <w:trPr>
          <w:trHeight w:val="303"/>
        </w:trPr>
        <w:tc>
          <w:tcPr>
            <w:tcW w:w="5530" w:type="dxa"/>
          </w:tcPr>
          <w:p w14:paraId="6EF91DF0" w14:textId="167E3C5F" w:rsidR="002A3795" w:rsidRPr="002D6E53" w:rsidRDefault="002A3795" w:rsidP="00F90011">
            <w:r w:rsidRPr="0074536F">
              <w:lastRenderedPageBreak/>
              <w:t xml:space="preserve">Тема </w:t>
            </w:r>
            <w:r w:rsidR="00021732">
              <w:t>10</w:t>
            </w:r>
            <w:r w:rsidRPr="0074536F">
              <w:t>. Демографи</w:t>
            </w:r>
            <w:r>
              <w:t>ческие прогнозы</w:t>
            </w:r>
            <w:r w:rsidRPr="002A3795">
              <w:t>:</w:t>
            </w:r>
            <w:r>
              <w:t xml:space="preserve"> методы и современные подходы. </w:t>
            </w:r>
            <w:r w:rsidR="00F90011">
              <w:t>Глобальные модели.</w:t>
            </w:r>
            <w:r w:rsidRPr="0074536F">
              <w:t xml:space="preserve"> </w:t>
            </w:r>
          </w:p>
        </w:tc>
        <w:tc>
          <w:tcPr>
            <w:tcW w:w="2173" w:type="dxa"/>
          </w:tcPr>
          <w:p w14:paraId="65FE778C" w14:textId="3488A1AD" w:rsidR="002A3795" w:rsidRPr="002D6E53" w:rsidRDefault="002A3795" w:rsidP="002A3795">
            <w:r w:rsidRPr="002D6E53">
              <w:t>2</w:t>
            </w:r>
          </w:p>
        </w:tc>
        <w:tc>
          <w:tcPr>
            <w:tcW w:w="1811" w:type="dxa"/>
          </w:tcPr>
          <w:p w14:paraId="6E3D1D55" w14:textId="77777777" w:rsidR="002A3795" w:rsidRPr="002D6E53" w:rsidRDefault="002A3795" w:rsidP="002A3795"/>
        </w:tc>
        <w:tc>
          <w:tcPr>
            <w:tcW w:w="2308" w:type="dxa"/>
          </w:tcPr>
          <w:p w14:paraId="399B402A" w14:textId="38838A4A" w:rsidR="002A3795" w:rsidRPr="002D6E53" w:rsidRDefault="002A3795" w:rsidP="002A3795">
            <w:r w:rsidRPr="002D6E53">
              <w:t>1</w:t>
            </w:r>
          </w:p>
        </w:tc>
        <w:tc>
          <w:tcPr>
            <w:tcW w:w="980" w:type="dxa"/>
          </w:tcPr>
          <w:p w14:paraId="13F94F85" w14:textId="545A5C91" w:rsidR="002A3795" w:rsidRPr="002D6E53" w:rsidRDefault="002A3795" w:rsidP="002A3795">
            <w:r w:rsidRPr="002D6E53">
              <w:t>3</w:t>
            </w:r>
          </w:p>
        </w:tc>
        <w:tc>
          <w:tcPr>
            <w:tcW w:w="1421" w:type="dxa"/>
          </w:tcPr>
          <w:p w14:paraId="5E6C6700" w14:textId="77777777" w:rsidR="002A3795" w:rsidRPr="002D6E53" w:rsidRDefault="002A3795" w:rsidP="002A3795"/>
        </w:tc>
      </w:tr>
      <w:tr w:rsidR="002A3795" w:rsidRPr="002D6E53" w14:paraId="67CD25C5" w14:textId="77777777" w:rsidTr="00FF4EDA">
        <w:tc>
          <w:tcPr>
            <w:tcW w:w="5530" w:type="dxa"/>
            <w:tcBorders>
              <w:bottom w:val="single" w:sz="4" w:space="0" w:color="auto"/>
            </w:tcBorders>
          </w:tcPr>
          <w:p w14:paraId="391E0211" w14:textId="150971A0" w:rsidR="002A3795" w:rsidRPr="00F90011" w:rsidRDefault="002A3795" w:rsidP="002A3795">
            <w:r w:rsidRPr="0074536F">
              <w:t>Тема 1</w:t>
            </w:r>
            <w:r w:rsidR="00021732">
              <w:t>1</w:t>
            </w:r>
            <w:r w:rsidRPr="0074536F">
              <w:t>. Демографическая политика</w:t>
            </w:r>
            <w:r w:rsidR="00F90011" w:rsidRPr="00F90011">
              <w:t>:</w:t>
            </w:r>
            <w:r w:rsidR="00F90011">
              <w:t xml:space="preserve"> мифы и возможности.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4F4220C3" w14:textId="31532CD2" w:rsidR="002A3795" w:rsidRPr="002D6E53" w:rsidRDefault="002A3795" w:rsidP="002A3795">
            <w:r w:rsidRPr="002D6E53">
              <w:t>2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36EFC9D5" w14:textId="77777777" w:rsidR="002A3795" w:rsidRPr="002D6E53" w:rsidRDefault="002A3795" w:rsidP="002A3795"/>
        </w:tc>
        <w:tc>
          <w:tcPr>
            <w:tcW w:w="2308" w:type="dxa"/>
            <w:tcBorders>
              <w:bottom w:val="single" w:sz="4" w:space="0" w:color="auto"/>
            </w:tcBorders>
          </w:tcPr>
          <w:p w14:paraId="281EC6EC" w14:textId="4B18D972" w:rsidR="002A3795" w:rsidRPr="002D6E53" w:rsidRDefault="002A3795" w:rsidP="002A3795">
            <w:r w:rsidRPr="002D6E53">
              <w:t>1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3FC21DB5" w14:textId="51200EE0" w:rsidR="002A3795" w:rsidRPr="002D6E53" w:rsidRDefault="002A3795" w:rsidP="002A3795">
            <w:r w:rsidRPr="002D6E53"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14FA77A8" w14:textId="77777777" w:rsidR="002A3795" w:rsidRPr="002D6E53" w:rsidRDefault="002A3795" w:rsidP="002A3795"/>
        </w:tc>
      </w:tr>
      <w:tr w:rsidR="004B67DA" w:rsidRPr="002D6E53" w14:paraId="6868EB0B" w14:textId="77777777" w:rsidTr="00FF4EDA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110BF" w14:textId="77777777" w:rsidR="002D6E53" w:rsidRPr="002D6E53" w:rsidRDefault="004B67DA" w:rsidP="004B67DA">
            <w:r w:rsidRPr="002D6E53">
              <w:t xml:space="preserve">Промежуточная аттестация: </w:t>
            </w:r>
          </w:p>
          <w:p w14:paraId="19F7A2C8" w14:textId="05F1A173" w:rsidR="004B67DA" w:rsidRPr="002D6E53" w:rsidRDefault="00514176" w:rsidP="004B67DA">
            <w:r>
              <w:t>два</w:t>
            </w:r>
            <w:r w:rsidR="004B67DA" w:rsidRPr="002D6E53">
              <w:t xml:space="preserve"> промежуточны</w:t>
            </w:r>
            <w:r>
              <w:t>х теста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C9F4F" w14:textId="7C2D83D5" w:rsidR="004B67DA" w:rsidRPr="002D6E53" w:rsidRDefault="004B67DA" w:rsidP="002D6E53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86C91" w14:textId="77777777" w:rsidR="004B67DA" w:rsidRPr="002D6E53" w:rsidRDefault="004B67DA" w:rsidP="00FC6BE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9F2D4" w14:textId="77777777" w:rsidR="004B67DA" w:rsidRPr="002D6E53" w:rsidRDefault="004B67DA" w:rsidP="00FC6BE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5AE66" w14:textId="77777777" w:rsidR="004B67DA" w:rsidRPr="002D6E53" w:rsidRDefault="004B67DA" w:rsidP="00FC6BE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02A6F" w14:textId="77777777" w:rsidR="004B67DA" w:rsidRPr="002D6E53" w:rsidRDefault="004B67DA" w:rsidP="00FC6BEE">
            <w:pPr>
              <w:jc w:val="center"/>
            </w:pPr>
          </w:p>
        </w:tc>
      </w:tr>
      <w:tr w:rsidR="00FF4EDA" w:rsidRPr="002D6E53" w14:paraId="319F2C6E" w14:textId="77777777" w:rsidTr="00FF4EDA">
        <w:tc>
          <w:tcPr>
            <w:tcW w:w="5530" w:type="dxa"/>
            <w:tcBorders>
              <w:top w:val="single" w:sz="4" w:space="0" w:color="auto"/>
            </w:tcBorders>
          </w:tcPr>
          <w:p w14:paraId="45E22DD6" w14:textId="369EE53F" w:rsidR="00FF4EDA" w:rsidRPr="002D6E53" w:rsidRDefault="00FF4EDA" w:rsidP="00FF4EDA">
            <w:r w:rsidRPr="002D6E53">
              <w:t>Итоговая аттестация: зачет</w:t>
            </w:r>
            <w:r w:rsidR="002D6E53" w:rsidRPr="002D6E53">
              <w:t xml:space="preserve">  </w:t>
            </w:r>
          </w:p>
          <w:p w14:paraId="345511B8" w14:textId="59E1FB77" w:rsidR="00FF4EDA" w:rsidRPr="002D6E53" w:rsidRDefault="002D6E53" w:rsidP="002D6E53">
            <w:pPr>
              <w:rPr>
                <w:i/>
                <w:iCs/>
              </w:rPr>
            </w:pPr>
            <w:r w:rsidRPr="002D6E53">
              <w:t xml:space="preserve">на основе выполненного проекта 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3E9583BB" w14:textId="11055418" w:rsidR="00FF4EDA" w:rsidRPr="002D6E53" w:rsidRDefault="00FF4EDA" w:rsidP="002D6E53">
            <w:r w:rsidRPr="002D6E53">
              <w:t>2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08EB6624" w14:textId="561EAEB0" w:rsidR="00FF4EDA" w:rsidRPr="002D6E53" w:rsidRDefault="00FF4EDA" w:rsidP="00FC6BE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</w:tcBorders>
          </w:tcPr>
          <w:p w14:paraId="49BA3850" w14:textId="36000F47" w:rsidR="00FF4EDA" w:rsidRPr="002D6E53" w:rsidRDefault="006E5FA5" w:rsidP="00FC6BEE">
            <w:r w:rsidRPr="002D6E53">
              <w:t>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18" w:space="0" w:color="000000"/>
            </w:tcBorders>
          </w:tcPr>
          <w:p w14:paraId="080F289C" w14:textId="6FB8245C" w:rsidR="00FF4EDA" w:rsidRPr="002D6E53" w:rsidRDefault="006E5FA5" w:rsidP="00FC6BEE">
            <w:r w:rsidRPr="002D6E53">
              <w:t>3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14:paraId="1477DF09" w14:textId="77777777" w:rsidR="00FF4EDA" w:rsidRPr="002D6E53" w:rsidRDefault="00FF4EDA" w:rsidP="00FC6BEE">
            <w:pPr>
              <w:jc w:val="center"/>
            </w:pPr>
            <w:r w:rsidRPr="002D6E53">
              <w:t>—</w:t>
            </w:r>
          </w:p>
          <w:p w14:paraId="55B4063A" w14:textId="77777777" w:rsidR="00FF4EDA" w:rsidRPr="002D6E53" w:rsidRDefault="00FF4EDA" w:rsidP="00FC6BEE">
            <w:pPr>
              <w:jc w:val="center"/>
            </w:pPr>
          </w:p>
          <w:p w14:paraId="765FD47B" w14:textId="77777777" w:rsidR="00FF4EDA" w:rsidRPr="002D6E53" w:rsidRDefault="00FF4EDA" w:rsidP="00E424FB">
            <w:pPr>
              <w:jc w:val="center"/>
            </w:pPr>
            <w:r w:rsidRPr="002D6E53">
              <w:t>—</w:t>
            </w:r>
          </w:p>
          <w:p w14:paraId="4895B074" w14:textId="08054D08" w:rsidR="00FF4EDA" w:rsidRPr="002D6E53" w:rsidRDefault="00FF4EDA" w:rsidP="00FC6BEE">
            <w:pPr>
              <w:jc w:val="center"/>
            </w:pPr>
          </w:p>
        </w:tc>
      </w:tr>
      <w:tr w:rsidR="00FF4EDA" w:rsidRPr="002D6E53" w14:paraId="3B239A32" w14:textId="77777777" w:rsidTr="00FF4EDA">
        <w:trPr>
          <w:trHeight w:val="254"/>
        </w:trPr>
        <w:tc>
          <w:tcPr>
            <w:tcW w:w="5530" w:type="dxa"/>
          </w:tcPr>
          <w:p w14:paraId="405010B8" w14:textId="556764B9" w:rsidR="00FF4EDA" w:rsidRPr="002D6E53" w:rsidRDefault="00FF4EDA" w:rsidP="00FC6BEE">
            <w:pPr>
              <w:rPr>
                <w:i/>
                <w:iCs/>
                <w:strike/>
              </w:rPr>
            </w:pPr>
            <w:r w:rsidRPr="002D6E53">
              <w:rPr>
                <w:b/>
                <w:bCs/>
              </w:rPr>
              <w:t>Итого</w:t>
            </w:r>
          </w:p>
        </w:tc>
        <w:tc>
          <w:tcPr>
            <w:tcW w:w="2173" w:type="dxa"/>
          </w:tcPr>
          <w:p w14:paraId="5A9E3FD4" w14:textId="00402AC6" w:rsidR="00FF4EDA" w:rsidRPr="002D6E53" w:rsidRDefault="00FF4EDA" w:rsidP="00FC6BEE">
            <w:r w:rsidRPr="002D6E53">
              <w:rPr>
                <w:i/>
                <w:iCs/>
                <w:highlight w:val="lightGray"/>
              </w:rPr>
              <w:t>24</w:t>
            </w:r>
          </w:p>
        </w:tc>
        <w:tc>
          <w:tcPr>
            <w:tcW w:w="1811" w:type="dxa"/>
          </w:tcPr>
          <w:p w14:paraId="040391D1" w14:textId="77777777" w:rsidR="00FF4EDA" w:rsidRPr="002D6E53" w:rsidRDefault="00FF4EDA" w:rsidP="00FC6BEE"/>
        </w:tc>
        <w:tc>
          <w:tcPr>
            <w:tcW w:w="2308" w:type="dxa"/>
            <w:tcBorders>
              <w:right w:val="single" w:sz="18" w:space="0" w:color="000000"/>
            </w:tcBorders>
          </w:tcPr>
          <w:p w14:paraId="17FDC4B0" w14:textId="15948AC4" w:rsidR="00FF4EDA" w:rsidRPr="002D6E53" w:rsidRDefault="006E5FA5" w:rsidP="00FC6BEE">
            <w:pPr>
              <w:rPr>
                <w:lang w:val="en-US"/>
              </w:rPr>
            </w:pPr>
            <w:r w:rsidRPr="002D6E53">
              <w:rPr>
                <w:lang w:val="en-US"/>
              </w:rPr>
              <w:t>12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6F4B88" w14:textId="752B86A7" w:rsidR="00FF4EDA" w:rsidRPr="002D6E53" w:rsidRDefault="006E5FA5" w:rsidP="00FC6BEE">
            <w:pPr>
              <w:rPr>
                <w:lang w:val="en-US"/>
              </w:rPr>
            </w:pPr>
            <w:r w:rsidRPr="002D6E53">
              <w:rPr>
                <w:lang w:val="en-US"/>
              </w:rPr>
              <w:t>36</w:t>
            </w:r>
          </w:p>
        </w:tc>
        <w:tc>
          <w:tcPr>
            <w:tcW w:w="1421" w:type="dxa"/>
            <w:tcBorders>
              <w:left w:val="single" w:sz="18" w:space="0" w:color="000000"/>
            </w:tcBorders>
            <w:vAlign w:val="center"/>
          </w:tcPr>
          <w:p w14:paraId="3AFDF16C" w14:textId="2A236E49" w:rsidR="00FF4EDA" w:rsidRPr="002D6E53" w:rsidRDefault="00FF4EDA" w:rsidP="00FC6BEE">
            <w:pPr>
              <w:jc w:val="center"/>
            </w:pPr>
            <w:r w:rsidRPr="002D6E53">
              <w:t>—</w:t>
            </w:r>
          </w:p>
        </w:tc>
      </w:tr>
      <w:tr w:rsidR="00FF4EDA" w:rsidRPr="002D6E53" w14:paraId="640980BC" w14:textId="77777777" w:rsidTr="00FF4EDA">
        <w:tc>
          <w:tcPr>
            <w:tcW w:w="5530" w:type="dxa"/>
          </w:tcPr>
          <w:p w14:paraId="5FDF4176" w14:textId="57C6993B" w:rsidR="00FF4EDA" w:rsidRPr="002D6E53" w:rsidRDefault="00FF4EDA" w:rsidP="00FC6BEE"/>
        </w:tc>
        <w:tc>
          <w:tcPr>
            <w:tcW w:w="2173" w:type="dxa"/>
          </w:tcPr>
          <w:p w14:paraId="12DF28C8" w14:textId="2743314A" w:rsidR="00FF4EDA" w:rsidRPr="002D6E53" w:rsidRDefault="00FF4EDA" w:rsidP="00FC6BEE">
            <w:pPr>
              <w:rPr>
                <w:i/>
                <w:iCs/>
                <w:highlight w:val="lightGray"/>
              </w:rPr>
            </w:pPr>
          </w:p>
        </w:tc>
        <w:tc>
          <w:tcPr>
            <w:tcW w:w="1811" w:type="dxa"/>
          </w:tcPr>
          <w:p w14:paraId="162C3D20" w14:textId="77777777" w:rsidR="00FF4EDA" w:rsidRPr="002D6E53" w:rsidRDefault="00FF4EDA" w:rsidP="00FC6BEE">
            <w:pPr>
              <w:rPr>
                <w:i/>
                <w:iCs/>
                <w:highlight w:val="lightGray"/>
              </w:rPr>
            </w:pPr>
          </w:p>
        </w:tc>
        <w:tc>
          <w:tcPr>
            <w:tcW w:w="2308" w:type="dxa"/>
            <w:tcBorders>
              <w:right w:val="single" w:sz="18" w:space="0" w:color="000000"/>
            </w:tcBorders>
          </w:tcPr>
          <w:p w14:paraId="3A31BE81" w14:textId="77777777" w:rsidR="00FF4EDA" w:rsidRPr="002D6E53" w:rsidRDefault="00FF4EDA" w:rsidP="00FC6BEE">
            <w:pPr>
              <w:rPr>
                <w:i/>
                <w:iCs/>
                <w:highlight w:val="lightGray"/>
              </w:rPr>
            </w:pP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663873" w14:textId="52A53731" w:rsidR="00FF4EDA" w:rsidRPr="002D6E53" w:rsidRDefault="00FF4EDA" w:rsidP="00FC6BEE"/>
        </w:tc>
        <w:tc>
          <w:tcPr>
            <w:tcW w:w="1421" w:type="dxa"/>
            <w:tcBorders>
              <w:left w:val="single" w:sz="18" w:space="0" w:color="000000"/>
            </w:tcBorders>
            <w:vAlign w:val="center"/>
          </w:tcPr>
          <w:p w14:paraId="69906898" w14:textId="7485F8C3" w:rsidR="00FF4EDA" w:rsidRPr="002D6E53" w:rsidRDefault="00FF4EDA" w:rsidP="00FC6BEE">
            <w:pPr>
              <w:jc w:val="center"/>
            </w:pPr>
          </w:p>
        </w:tc>
      </w:tr>
    </w:tbl>
    <w:p w14:paraId="5B9C8D41" w14:textId="77777777" w:rsidR="00DE23BF" w:rsidRPr="002D6E53" w:rsidRDefault="00DE23BF" w:rsidP="00B07559">
      <w:pPr>
        <w:rPr>
          <w:i/>
          <w:iCs/>
        </w:rPr>
      </w:pPr>
    </w:p>
    <w:p w14:paraId="1FE3D21A" w14:textId="77777777" w:rsidR="001C7EB8" w:rsidRPr="002D6E53" w:rsidRDefault="001C7EB8" w:rsidP="00E23C10">
      <w:pPr>
        <w:rPr>
          <w:bCs/>
        </w:rPr>
      </w:pPr>
    </w:p>
    <w:p w14:paraId="020000F9" w14:textId="77777777" w:rsidR="001C7EB8" w:rsidRPr="002D6E53" w:rsidRDefault="001C7EB8" w:rsidP="00E23C10">
      <w:pPr>
        <w:rPr>
          <w:bCs/>
        </w:rPr>
      </w:pPr>
    </w:p>
    <w:p w14:paraId="5531F58C" w14:textId="77777777" w:rsidR="001C7EB8" w:rsidRPr="002D6E53" w:rsidRDefault="001C7EB8" w:rsidP="00E23C10">
      <w:pPr>
        <w:rPr>
          <w:bCs/>
        </w:rPr>
      </w:pPr>
    </w:p>
    <w:p w14:paraId="24F4EE34" w14:textId="77777777" w:rsidR="00FF4EDA" w:rsidRPr="002D6E53" w:rsidRDefault="00FF4EDA" w:rsidP="00FF4EDA">
      <w:pPr>
        <w:spacing w:line="276" w:lineRule="auto"/>
        <w:jc w:val="both"/>
        <w:rPr>
          <w:i/>
          <w:iCs/>
        </w:rPr>
      </w:pPr>
      <w:r w:rsidRPr="002D6E53">
        <w:rPr>
          <w:i/>
          <w:iCs/>
        </w:rPr>
        <w:t>*Внимание! Авторы курса оставляют за собой право вносить изменения в последовательность чтения лекций, а также небольшие коррективы в содержание в связи с приглашением специалистов-практиков.</w:t>
      </w:r>
    </w:p>
    <w:p w14:paraId="78A5D253" w14:textId="77777777" w:rsidR="001C7EB8" w:rsidRPr="002D6E53" w:rsidRDefault="001C7EB8" w:rsidP="00E23C10">
      <w:pPr>
        <w:rPr>
          <w:bCs/>
        </w:rPr>
      </w:pPr>
    </w:p>
    <w:p w14:paraId="7717A6CE" w14:textId="77777777" w:rsidR="00BC2D9A" w:rsidRPr="002D6E53" w:rsidRDefault="00BC2D9A" w:rsidP="00E23C10">
      <w:pPr>
        <w:rPr>
          <w:b/>
          <w:bCs/>
        </w:rPr>
      </w:pPr>
    </w:p>
    <w:p w14:paraId="4DEFD914" w14:textId="412542DC" w:rsidR="00E23C10" w:rsidRPr="002D6E53" w:rsidRDefault="00E23C10" w:rsidP="00B07559">
      <w:r w:rsidRPr="002D6E53">
        <w:rPr>
          <w:bCs/>
        </w:rPr>
        <w:t>5.2.</w:t>
      </w:r>
      <w:r w:rsidRPr="002D6E53">
        <w:t xml:space="preserve"> Содержание разделов </w:t>
      </w:r>
      <w:r w:rsidR="001C7EB8" w:rsidRPr="002D6E53">
        <w:t xml:space="preserve">(тем) </w:t>
      </w:r>
      <w:r w:rsidRPr="002D6E53">
        <w:t>дисциплины</w:t>
      </w:r>
    </w:p>
    <w:tbl>
      <w:tblPr>
        <w:tblStyle w:val="a8"/>
        <w:tblpPr w:leftFromText="180" w:rightFromText="180" w:vertAnchor="text" w:horzAnchor="margin" w:tblpY="-100"/>
        <w:tblW w:w="0" w:type="auto"/>
        <w:tblInd w:w="0" w:type="dxa"/>
        <w:tblLook w:val="01E0" w:firstRow="1" w:lastRow="1" w:firstColumn="1" w:lastColumn="1" w:noHBand="0" w:noVBand="0"/>
      </w:tblPr>
      <w:tblGrid>
        <w:gridCol w:w="1188"/>
        <w:gridCol w:w="5400"/>
        <w:gridCol w:w="8198"/>
      </w:tblGrid>
      <w:tr w:rsidR="00E23C10" w:rsidRPr="002D6E53" w14:paraId="6085056D" w14:textId="77777777" w:rsidTr="00E23C10">
        <w:tc>
          <w:tcPr>
            <w:tcW w:w="1188" w:type="dxa"/>
          </w:tcPr>
          <w:p w14:paraId="0567A08C" w14:textId="77777777" w:rsidR="00E23C10" w:rsidRPr="002D6E53" w:rsidRDefault="00E23C10" w:rsidP="00E23C10">
            <w:pPr>
              <w:jc w:val="center"/>
            </w:pPr>
            <w:r w:rsidRPr="002D6E53">
              <w:lastRenderedPageBreak/>
              <w:t>№ п/п</w:t>
            </w:r>
          </w:p>
        </w:tc>
        <w:tc>
          <w:tcPr>
            <w:tcW w:w="5400" w:type="dxa"/>
          </w:tcPr>
          <w:p w14:paraId="7386CAE3" w14:textId="77777777" w:rsidR="00E23C10" w:rsidRPr="002D6E53" w:rsidRDefault="00E23C10" w:rsidP="00E23C10">
            <w:pPr>
              <w:jc w:val="center"/>
            </w:pPr>
            <w:r w:rsidRPr="002D6E53">
              <w:t xml:space="preserve">Наименование разделов </w:t>
            </w:r>
            <w:r w:rsidR="001C7EB8" w:rsidRPr="002D6E53">
              <w:t xml:space="preserve">(тем) </w:t>
            </w:r>
            <w:r w:rsidRPr="002D6E53">
              <w:t>дисциплин</w:t>
            </w:r>
            <w:r w:rsidR="001C7EB8" w:rsidRPr="002D6E53">
              <w:t>ы</w:t>
            </w:r>
          </w:p>
        </w:tc>
        <w:tc>
          <w:tcPr>
            <w:tcW w:w="8198" w:type="dxa"/>
          </w:tcPr>
          <w:p w14:paraId="152250DE" w14:textId="77777777" w:rsidR="00E23C10" w:rsidRPr="002D6E53" w:rsidRDefault="00E23C10" w:rsidP="00E23C10">
            <w:pPr>
              <w:jc w:val="center"/>
            </w:pPr>
            <w:r w:rsidRPr="002D6E53">
              <w:t>Содержание разделов</w:t>
            </w:r>
            <w:r w:rsidR="001C7EB8" w:rsidRPr="002D6E53">
              <w:t xml:space="preserve"> (тем)</w:t>
            </w:r>
            <w:r w:rsidRPr="002D6E53">
              <w:t xml:space="preserve"> дисциплин</w:t>
            </w:r>
          </w:p>
        </w:tc>
      </w:tr>
      <w:tr w:rsidR="00787DCC" w:rsidRPr="002D6E53" w14:paraId="1896878B" w14:textId="77777777" w:rsidTr="00E23C10">
        <w:tc>
          <w:tcPr>
            <w:tcW w:w="1188" w:type="dxa"/>
          </w:tcPr>
          <w:p w14:paraId="6A2E09F3" w14:textId="77777777" w:rsidR="00787DCC" w:rsidRPr="002D6E53" w:rsidRDefault="00787DCC" w:rsidP="00787DCC">
            <w:r w:rsidRPr="002D6E53">
              <w:t>1.</w:t>
            </w:r>
          </w:p>
        </w:tc>
        <w:tc>
          <w:tcPr>
            <w:tcW w:w="5400" w:type="dxa"/>
          </w:tcPr>
          <w:p w14:paraId="0340A9F0" w14:textId="338DC043" w:rsidR="00787DCC" w:rsidRPr="002D6E53" w:rsidRDefault="00E4324D" w:rsidP="00E4324D">
            <w:r w:rsidRPr="002D6E53">
              <w:t xml:space="preserve">Тема 1.  </w:t>
            </w:r>
            <w:r w:rsidR="00021732" w:rsidRPr="00021732">
              <w:t xml:space="preserve"> История развития и современное состояние искусственного интеллекта и цифровых технологий в контексте развития </w:t>
            </w:r>
            <w:proofErr w:type="gramStart"/>
            <w:r w:rsidR="00021732" w:rsidRPr="00021732">
              <w:t xml:space="preserve">населения </w:t>
            </w:r>
            <w:r w:rsidRPr="002D6E53">
              <w:t>.</w:t>
            </w:r>
            <w:proofErr w:type="gramEnd"/>
          </w:p>
        </w:tc>
        <w:tc>
          <w:tcPr>
            <w:tcW w:w="8198" w:type="dxa"/>
          </w:tcPr>
          <w:p w14:paraId="62C41CEC" w14:textId="07ADAF56" w:rsidR="00787DCC" w:rsidRPr="002D6E53" w:rsidRDefault="00E3711A" w:rsidP="008B5687">
            <w:r>
              <w:t>И</w:t>
            </w:r>
            <w:r w:rsidRPr="00021732">
              <w:t>скусственн</w:t>
            </w:r>
            <w:r>
              <w:t>ый</w:t>
            </w:r>
            <w:r w:rsidRPr="00021732">
              <w:t xml:space="preserve"> интеллект</w:t>
            </w:r>
            <w:r w:rsidRPr="00E3711A">
              <w:t>:</w:t>
            </w:r>
            <w:r>
              <w:t xml:space="preserve"> определение, задачи и препятствия. Машинное обучение и нейросети в России и в мире. </w:t>
            </w:r>
            <w:r w:rsidRPr="00021732">
              <w:t>История развития и современное состояние цифровых технологий в контексте развития населения</w:t>
            </w:r>
            <w:r w:rsidRPr="002D6E53">
              <w:t>.</w:t>
            </w:r>
          </w:p>
        </w:tc>
      </w:tr>
      <w:tr w:rsidR="00787DCC" w:rsidRPr="002D6E53" w14:paraId="1B23BE14" w14:textId="77777777" w:rsidTr="00E23C10">
        <w:tc>
          <w:tcPr>
            <w:tcW w:w="1188" w:type="dxa"/>
          </w:tcPr>
          <w:p w14:paraId="61DAA900" w14:textId="77777777" w:rsidR="00787DCC" w:rsidRPr="002D6E53" w:rsidRDefault="00787DCC" w:rsidP="00787DCC">
            <w:r w:rsidRPr="002D6E53">
              <w:t>2.</w:t>
            </w:r>
          </w:p>
        </w:tc>
        <w:tc>
          <w:tcPr>
            <w:tcW w:w="5400" w:type="dxa"/>
          </w:tcPr>
          <w:p w14:paraId="1C92461C" w14:textId="1BACE578" w:rsidR="00787DCC" w:rsidRPr="002D6E53" w:rsidRDefault="00787DCC" w:rsidP="00787DCC">
            <w:r w:rsidRPr="002D6E53">
              <w:t xml:space="preserve">Тема 2. </w:t>
            </w:r>
            <w:r w:rsidR="00DD1489" w:rsidRPr="002D6E53">
              <w:t xml:space="preserve"> </w:t>
            </w:r>
            <w:r w:rsidR="00E3711A" w:rsidRPr="0074536F">
              <w:t xml:space="preserve"> Демография </w:t>
            </w:r>
            <w:r w:rsidR="00E3711A">
              <w:t>в системе знаний о народонаселении. Предмет и методы. Теория и концепции демографического перехода.</w:t>
            </w:r>
          </w:p>
        </w:tc>
        <w:tc>
          <w:tcPr>
            <w:tcW w:w="8198" w:type="dxa"/>
          </w:tcPr>
          <w:p w14:paraId="311844CD" w14:textId="77777777" w:rsidR="004F7EF3" w:rsidRDefault="00E3711A" w:rsidP="00DD1489">
            <w:r>
              <w:t>Система знаний о народонаселении и система демографических наук. Собственно демографические методы анализа</w:t>
            </w:r>
            <w:r w:rsidR="004F7EF3" w:rsidRPr="004F7EF3">
              <w:t>:</w:t>
            </w:r>
            <w:r w:rsidR="004F7EF3">
              <w:t xml:space="preserve"> сетка Лексиса, метод продольного и поперечного анализа, демографические таблицы.</w:t>
            </w:r>
          </w:p>
          <w:p w14:paraId="3298633C" w14:textId="3403B93E" w:rsidR="00787DCC" w:rsidRPr="002D6E53" w:rsidRDefault="004F7EF3" w:rsidP="00DD1489">
            <w:r>
              <w:t>Объясняет ли т</w:t>
            </w:r>
            <w:r w:rsidR="00E3711A">
              <w:t>еория демографического перехода</w:t>
            </w:r>
            <w:r>
              <w:t xml:space="preserve"> современные тенденции</w:t>
            </w:r>
            <w:r w:rsidR="00E3711A">
              <w:t>.</w:t>
            </w:r>
            <w:r>
              <w:t xml:space="preserve"> Концепции второго, третьего и четвертого демографического перехода. </w:t>
            </w:r>
          </w:p>
        </w:tc>
      </w:tr>
      <w:tr w:rsidR="00787DCC" w:rsidRPr="002D6E53" w14:paraId="65B9AA39" w14:textId="77777777" w:rsidTr="00E23C10">
        <w:tc>
          <w:tcPr>
            <w:tcW w:w="1188" w:type="dxa"/>
          </w:tcPr>
          <w:p w14:paraId="453FD178" w14:textId="0C932484" w:rsidR="00787DCC" w:rsidRPr="002D6E53" w:rsidRDefault="00787DCC" w:rsidP="00787DCC">
            <w:r w:rsidRPr="002D6E53">
              <w:t>3.</w:t>
            </w:r>
          </w:p>
        </w:tc>
        <w:tc>
          <w:tcPr>
            <w:tcW w:w="5400" w:type="dxa"/>
          </w:tcPr>
          <w:p w14:paraId="3C53B805" w14:textId="3392765F" w:rsidR="00787DCC" w:rsidRPr="002D6E53" w:rsidRDefault="00787DCC" w:rsidP="00787DCC">
            <w:r w:rsidRPr="002D6E53">
              <w:t xml:space="preserve">Тема 3. </w:t>
            </w:r>
            <w:r w:rsidR="00A46928" w:rsidRPr="002D6E53">
              <w:t xml:space="preserve"> </w:t>
            </w:r>
            <w:r w:rsidR="004F7EF3" w:rsidRPr="0074536F">
              <w:t xml:space="preserve"> Источники данных о населении </w:t>
            </w:r>
            <w:r w:rsidR="004F7EF3">
              <w:t>в цифровую эпоху.</w:t>
            </w:r>
          </w:p>
        </w:tc>
        <w:tc>
          <w:tcPr>
            <w:tcW w:w="8198" w:type="dxa"/>
          </w:tcPr>
          <w:p w14:paraId="72C75FF8" w14:textId="2E45D0DD" w:rsidR="00787DCC" w:rsidRPr="002D6E53" w:rsidRDefault="00C22985" w:rsidP="00BF2F68">
            <w:r>
              <w:t>Современная система источников данных о населении</w:t>
            </w:r>
            <w:r w:rsidRPr="004F7EF3">
              <w:t>:</w:t>
            </w:r>
            <w:r>
              <w:t xml:space="preserve"> новые возможности в</w:t>
            </w:r>
            <w:r w:rsidRPr="004F7EF3">
              <w:t xml:space="preserve"> цифровую эпоху.</w:t>
            </w:r>
            <w:r>
              <w:t xml:space="preserve"> </w:t>
            </w:r>
            <w:r w:rsidR="004F7EF3">
              <w:t xml:space="preserve">История всеобщих российских переписей. Переписи или регистры? </w:t>
            </w:r>
            <w:r>
              <w:t xml:space="preserve"> Выборочные и специальные обследования населения</w:t>
            </w:r>
            <w:r w:rsidRPr="00C22985">
              <w:t>:</w:t>
            </w:r>
            <w:r>
              <w:t xml:space="preserve"> новые возможности. Вторичная демографическая информация. Основные виды. Отечественные и зарубежные демографические справочники.</w:t>
            </w:r>
          </w:p>
        </w:tc>
      </w:tr>
      <w:tr w:rsidR="00787DCC" w:rsidRPr="002D6E53" w14:paraId="1B649F10" w14:textId="77777777" w:rsidTr="00E23C10">
        <w:tc>
          <w:tcPr>
            <w:tcW w:w="1188" w:type="dxa"/>
          </w:tcPr>
          <w:p w14:paraId="1117D589" w14:textId="24362CEC" w:rsidR="00787DCC" w:rsidRPr="002D6E53" w:rsidRDefault="00787DCC" w:rsidP="00787DCC">
            <w:r w:rsidRPr="002D6E53">
              <w:t>4.</w:t>
            </w:r>
          </w:p>
        </w:tc>
        <w:tc>
          <w:tcPr>
            <w:tcW w:w="5400" w:type="dxa"/>
          </w:tcPr>
          <w:p w14:paraId="5A67A34A" w14:textId="3E51267E" w:rsidR="00787DCC" w:rsidRPr="002D6E53" w:rsidRDefault="00787DCC" w:rsidP="00787DCC">
            <w:r w:rsidRPr="002D6E53">
              <w:t xml:space="preserve">Тема 4. </w:t>
            </w:r>
            <w:r w:rsidR="00BF2F68" w:rsidRPr="002D6E53">
              <w:t xml:space="preserve"> </w:t>
            </w:r>
            <w:r w:rsidR="004F7EF3" w:rsidRPr="004F7EF3">
              <w:t xml:space="preserve"> Тенденции развития населения мира в век искусственного интеллекта.</w:t>
            </w:r>
          </w:p>
        </w:tc>
        <w:tc>
          <w:tcPr>
            <w:tcW w:w="8198" w:type="dxa"/>
          </w:tcPr>
          <w:p w14:paraId="54F02267" w14:textId="0B431310" w:rsidR="00787DCC" w:rsidRPr="002D6E53" w:rsidRDefault="004F7EF3" w:rsidP="00787DCC">
            <w:r>
              <w:t xml:space="preserve">Динамика роста мирового населения. Тенденции рождаемости и смертности в мире. Перспективы </w:t>
            </w:r>
            <w:r w:rsidRPr="004F7EF3">
              <w:t>развития населения в век искусственного интеллекта.</w:t>
            </w:r>
          </w:p>
        </w:tc>
      </w:tr>
      <w:tr w:rsidR="00787DCC" w:rsidRPr="002D6E53" w14:paraId="75C5F37E" w14:textId="77777777" w:rsidTr="00E23C10">
        <w:tc>
          <w:tcPr>
            <w:tcW w:w="1188" w:type="dxa"/>
          </w:tcPr>
          <w:p w14:paraId="4140E8CA" w14:textId="6032357C" w:rsidR="00787DCC" w:rsidRPr="002D6E53" w:rsidRDefault="00787DCC" w:rsidP="00787DCC">
            <w:r w:rsidRPr="002D6E53">
              <w:t>5.</w:t>
            </w:r>
          </w:p>
        </w:tc>
        <w:tc>
          <w:tcPr>
            <w:tcW w:w="5400" w:type="dxa"/>
          </w:tcPr>
          <w:p w14:paraId="722F583C" w14:textId="0D104AA1" w:rsidR="00787DCC" w:rsidRPr="002D6E53" w:rsidRDefault="00787DCC" w:rsidP="005964F6">
            <w:r w:rsidRPr="002D6E53">
              <w:t>Тема</w:t>
            </w:r>
            <w:r w:rsidRPr="002D6E53">
              <w:rPr>
                <w:lang w:val="en-US"/>
              </w:rPr>
              <w:t xml:space="preserve"> 5. </w:t>
            </w:r>
            <w:r w:rsidR="00FB5B0D" w:rsidRPr="002D6E53">
              <w:rPr>
                <w:lang w:val="en-US"/>
              </w:rPr>
              <w:t xml:space="preserve"> </w:t>
            </w:r>
            <w:r w:rsidR="004F7EF3" w:rsidRPr="004F7EF3">
              <w:t xml:space="preserve"> Основы демографического анализа.</w:t>
            </w:r>
          </w:p>
        </w:tc>
        <w:tc>
          <w:tcPr>
            <w:tcW w:w="8198" w:type="dxa"/>
          </w:tcPr>
          <w:p w14:paraId="1D58E13F" w14:textId="0F84D174" w:rsidR="005964F6" w:rsidRPr="004F7EF3" w:rsidRDefault="004F7EF3" w:rsidP="00787DCC">
            <w:r>
              <w:t>Система показателей рождаемости и смертности.</w:t>
            </w:r>
            <w:r w:rsidR="00BF57F1">
              <w:t xml:space="preserve"> </w:t>
            </w:r>
            <w:r>
              <w:t>Стандартизация общих демографических коэффициентов.</w:t>
            </w:r>
            <w:r w:rsidR="00EB6B72">
              <w:t xml:space="preserve"> Демографические структуры и их взаимосвязь с демографическими процессами.</w:t>
            </w:r>
          </w:p>
        </w:tc>
      </w:tr>
      <w:tr w:rsidR="00787DCC" w:rsidRPr="002D6E53" w14:paraId="0A4F3E52" w14:textId="77777777" w:rsidTr="00E23C10">
        <w:tc>
          <w:tcPr>
            <w:tcW w:w="1188" w:type="dxa"/>
          </w:tcPr>
          <w:p w14:paraId="3AB94DEC" w14:textId="4582B1BB" w:rsidR="00787DCC" w:rsidRPr="002D6E53" w:rsidRDefault="00787DCC" w:rsidP="00787DCC">
            <w:r w:rsidRPr="002D6E53">
              <w:t>6.</w:t>
            </w:r>
          </w:p>
        </w:tc>
        <w:tc>
          <w:tcPr>
            <w:tcW w:w="5400" w:type="dxa"/>
          </w:tcPr>
          <w:p w14:paraId="71EF2388" w14:textId="6AD69FBF" w:rsidR="00787DCC" w:rsidRPr="002D6E53" w:rsidRDefault="00787DCC" w:rsidP="00787DCC">
            <w:r w:rsidRPr="002D6E53">
              <w:t>Тема 6</w:t>
            </w:r>
            <w:r w:rsidR="00FB5B0D" w:rsidRPr="002D6E53">
              <w:t>.</w:t>
            </w:r>
            <w:r w:rsidR="00BF57F1" w:rsidRPr="0074536F">
              <w:t xml:space="preserve"> Смертность и </w:t>
            </w:r>
            <w:proofErr w:type="spellStart"/>
            <w:r w:rsidR="00BF57F1" w:rsidRPr="0074536F">
              <w:t>самосохранительное</w:t>
            </w:r>
            <w:proofErr w:type="spellEnd"/>
            <w:r w:rsidR="00BF57F1" w:rsidRPr="0074536F">
              <w:t xml:space="preserve"> поведение </w:t>
            </w:r>
            <w:r w:rsidR="00BF57F1">
              <w:t>в век цифровых технологий</w:t>
            </w:r>
            <w:r w:rsidR="00FB5B0D" w:rsidRPr="002D6E53">
              <w:t>.</w:t>
            </w:r>
          </w:p>
        </w:tc>
        <w:tc>
          <w:tcPr>
            <w:tcW w:w="8198" w:type="dxa"/>
          </w:tcPr>
          <w:p w14:paraId="7E331F93" w14:textId="57E29999" w:rsidR="00787DCC" w:rsidRPr="002D6E53" w:rsidRDefault="00BF57F1" w:rsidP="00FB5B0D">
            <w:bookmarkStart w:id="2" w:name="_Hlk165192868"/>
            <w:bookmarkStart w:id="3" w:name="_Hlk165193125"/>
            <w:r>
              <w:t xml:space="preserve">Тенденции смертности в России и в мире. </w:t>
            </w:r>
            <w:r w:rsidR="004F7EF3" w:rsidRPr="004F7EF3">
              <w:t xml:space="preserve">Спектр аспектов </w:t>
            </w:r>
            <w:proofErr w:type="spellStart"/>
            <w:r w:rsidR="004F7EF3" w:rsidRPr="004F7EF3">
              <w:t>самосохранительного</w:t>
            </w:r>
            <w:proofErr w:type="spellEnd"/>
            <w:r w:rsidR="004F7EF3" w:rsidRPr="004F7EF3">
              <w:t xml:space="preserve"> поведения и особенности их влияния на здоровье</w:t>
            </w:r>
            <w:bookmarkEnd w:id="2"/>
            <w:r w:rsidR="004F7EF3" w:rsidRPr="004F7EF3">
              <w:t>. Позитивные и негативные аспекты.</w:t>
            </w:r>
            <w:bookmarkEnd w:id="3"/>
            <w:r w:rsidR="00C22985" w:rsidRPr="002D6E53">
              <w:t xml:space="preserve"> Экономика профилактики и лечения НИЗ.</w:t>
            </w:r>
          </w:p>
        </w:tc>
      </w:tr>
      <w:tr w:rsidR="00FB5B0D" w:rsidRPr="002D6E53" w14:paraId="300119E3" w14:textId="77777777" w:rsidTr="00E23C10">
        <w:tc>
          <w:tcPr>
            <w:tcW w:w="1188" w:type="dxa"/>
          </w:tcPr>
          <w:p w14:paraId="5F36EBED" w14:textId="6188157E" w:rsidR="00FB5B0D" w:rsidRPr="002D6E53" w:rsidRDefault="00FB5B0D" w:rsidP="00FB5B0D">
            <w:r w:rsidRPr="002D6E53">
              <w:t>7.</w:t>
            </w:r>
          </w:p>
        </w:tc>
        <w:tc>
          <w:tcPr>
            <w:tcW w:w="5400" w:type="dxa"/>
          </w:tcPr>
          <w:p w14:paraId="5905D536" w14:textId="5C793BD1" w:rsidR="00FB5B0D" w:rsidRPr="002D6E53" w:rsidRDefault="00FB5B0D" w:rsidP="00162E7A">
            <w:r w:rsidRPr="002D6E53">
              <w:t xml:space="preserve">Тема 7.  </w:t>
            </w:r>
            <w:r w:rsidR="00BF57F1" w:rsidRPr="0074536F">
              <w:t xml:space="preserve"> Рождаемость и репродуктивное поведение</w:t>
            </w:r>
            <w:r w:rsidR="00BF57F1" w:rsidRPr="00F90011">
              <w:t>:</w:t>
            </w:r>
            <w:r w:rsidR="00BF57F1">
              <w:t xml:space="preserve"> новые риски и возможности.</w:t>
            </w:r>
          </w:p>
        </w:tc>
        <w:tc>
          <w:tcPr>
            <w:tcW w:w="8198" w:type="dxa"/>
          </w:tcPr>
          <w:p w14:paraId="4FD16AF5" w14:textId="757E2FC2" w:rsidR="00FB5B0D" w:rsidRPr="002D6E53" w:rsidRDefault="009235EC" w:rsidP="00FB5B0D">
            <w:r>
              <w:t xml:space="preserve">Теоретические концепции объяснения исторического снижения рождаемости и массовой малодетности в современном </w:t>
            </w:r>
            <w:proofErr w:type="spellStart"/>
            <w:proofErr w:type="gramStart"/>
            <w:r>
              <w:t>обществе.</w:t>
            </w:r>
            <w:r w:rsidR="00BF57F1">
              <w:t>Тенденции</w:t>
            </w:r>
            <w:proofErr w:type="spellEnd"/>
            <w:proofErr w:type="gramEnd"/>
            <w:r w:rsidR="00BF57F1">
              <w:t xml:space="preserve"> р</w:t>
            </w:r>
            <w:r w:rsidR="00BF57F1" w:rsidRPr="0074536F">
              <w:t>ождаемост</w:t>
            </w:r>
            <w:r w:rsidR="00BF57F1">
              <w:t>и</w:t>
            </w:r>
            <w:r w:rsidR="00C22985">
              <w:t xml:space="preserve"> в мире. Факторы региональной </w:t>
            </w:r>
            <w:proofErr w:type="gramStart"/>
            <w:r w:rsidR="00C22985">
              <w:t>дифференциации  рождаемости</w:t>
            </w:r>
            <w:proofErr w:type="gramEnd"/>
            <w:r w:rsidR="00C22985">
              <w:t xml:space="preserve"> в России</w:t>
            </w:r>
            <w:r>
              <w:t>. Р</w:t>
            </w:r>
            <w:r w:rsidR="00BF57F1" w:rsidRPr="0074536F">
              <w:t>епродуктивное поведение</w:t>
            </w:r>
            <w:r w:rsidR="00BF57F1" w:rsidRPr="00F90011">
              <w:t>:</w:t>
            </w:r>
            <w:r w:rsidR="00BF57F1">
              <w:t xml:space="preserve"> новые риски и возможности.</w:t>
            </w:r>
          </w:p>
        </w:tc>
      </w:tr>
      <w:tr w:rsidR="00FB5B0D" w:rsidRPr="002D6E53" w14:paraId="1DC26019" w14:textId="77777777" w:rsidTr="00E23C10">
        <w:tc>
          <w:tcPr>
            <w:tcW w:w="1188" w:type="dxa"/>
          </w:tcPr>
          <w:p w14:paraId="3575DF08" w14:textId="620EAC64" w:rsidR="00FB5B0D" w:rsidRPr="002D6E53" w:rsidRDefault="00FB5B0D" w:rsidP="00FB5B0D">
            <w:r w:rsidRPr="002D6E53">
              <w:t>8.</w:t>
            </w:r>
          </w:p>
        </w:tc>
        <w:tc>
          <w:tcPr>
            <w:tcW w:w="5400" w:type="dxa"/>
          </w:tcPr>
          <w:p w14:paraId="05F9FE71" w14:textId="567DD527" w:rsidR="00FB5B0D" w:rsidRPr="002D6E53" w:rsidRDefault="00FB5B0D" w:rsidP="00FB5B0D">
            <w:r w:rsidRPr="002D6E53">
              <w:t>Тема 8</w:t>
            </w:r>
            <w:bookmarkStart w:id="4" w:name="_Hlk165193443"/>
            <w:r w:rsidRPr="002D6E53">
              <w:t xml:space="preserve">.  </w:t>
            </w:r>
            <w:bookmarkEnd w:id="4"/>
            <w:r w:rsidR="00C22985" w:rsidRPr="0074536F">
              <w:t xml:space="preserve"> Демографический анализ брачности и разводимости</w:t>
            </w:r>
            <w:r w:rsidR="00C22985">
              <w:t>.</w:t>
            </w:r>
            <w:r w:rsidR="00C22985" w:rsidRPr="0074536F">
              <w:t xml:space="preserve"> </w:t>
            </w:r>
            <w:r w:rsidRPr="002D6E53">
              <w:t xml:space="preserve">  </w:t>
            </w:r>
          </w:p>
        </w:tc>
        <w:tc>
          <w:tcPr>
            <w:tcW w:w="8198" w:type="dxa"/>
          </w:tcPr>
          <w:p w14:paraId="62A2E1EE" w14:textId="0F976E5B" w:rsidR="00FB5B0D" w:rsidRPr="002D6E53" w:rsidRDefault="00EB6B72" w:rsidP="00FB5B0D">
            <w:r>
              <w:t xml:space="preserve">Формы брака. Показатели брачности. Измерение брачного статуса в переписях населения и социологических исследованиях. Исторические типы брачности. Европейский тип брачности, его особенности и социально-экономические детерминанты. Брачное поведение. Тенденции брачности и разводимости в мире и в России. </w:t>
            </w:r>
          </w:p>
        </w:tc>
      </w:tr>
      <w:tr w:rsidR="00FB5B0D" w:rsidRPr="002D6E53" w14:paraId="20DF49CA" w14:textId="77777777" w:rsidTr="00E23C10">
        <w:tc>
          <w:tcPr>
            <w:tcW w:w="1188" w:type="dxa"/>
          </w:tcPr>
          <w:p w14:paraId="35D8ADBA" w14:textId="3E45D40D" w:rsidR="00FB5B0D" w:rsidRPr="002D6E53" w:rsidRDefault="00FB5B0D" w:rsidP="00FB5B0D">
            <w:r w:rsidRPr="002D6E53">
              <w:lastRenderedPageBreak/>
              <w:t>9.</w:t>
            </w:r>
          </w:p>
        </w:tc>
        <w:tc>
          <w:tcPr>
            <w:tcW w:w="5400" w:type="dxa"/>
          </w:tcPr>
          <w:p w14:paraId="548D9841" w14:textId="15AF86A7" w:rsidR="00FB5B0D" w:rsidRPr="002D6E53" w:rsidRDefault="00FB5B0D" w:rsidP="00FB5B0D">
            <w:r w:rsidRPr="002D6E53">
              <w:t xml:space="preserve">Тема 9. </w:t>
            </w:r>
            <w:r w:rsidR="00C22985" w:rsidRPr="0074536F">
              <w:t xml:space="preserve"> Миграция населения</w:t>
            </w:r>
            <w:r w:rsidR="00C22985" w:rsidRPr="00F90011">
              <w:t>:</w:t>
            </w:r>
            <w:r w:rsidR="00C22985">
              <w:t xml:space="preserve"> тенденции и новые возможности исследований внутренней и внешней миграции</w:t>
            </w:r>
            <w:r w:rsidR="00C22985" w:rsidRPr="0074536F">
              <w:t>.</w:t>
            </w:r>
          </w:p>
        </w:tc>
        <w:tc>
          <w:tcPr>
            <w:tcW w:w="8198" w:type="dxa"/>
          </w:tcPr>
          <w:p w14:paraId="5716CDBA" w14:textId="62CBF4ED" w:rsidR="00FB5B0D" w:rsidRPr="002D6E53" w:rsidRDefault="009235EC" w:rsidP="00FB5B0D">
            <w:r>
              <w:t>Миграция - сущность, понятие и факторы. Классификация миграционного движения. Теория миграционного перехода. Математическо</w:t>
            </w:r>
            <w:r w:rsidR="00C73074">
              <w:t>е</w:t>
            </w:r>
            <w:r>
              <w:t xml:space="preserve"> моделирование миграционных процессов. Особенности миграционных процессов в мире и в России в</w:t>
            </w:r>
            <w:r w:rsidR="00C73074">
              <w:t xml:space="preserve"> век </w:t>
            </w:r>
            <w:r>
              <w:t>цифров</w:t>
            </w:r>
            <w:r w:rsidR="00C73074">
              <w:t>ых технологий</w:t>
            </w:r>
            <w:r>
              <w:t xml:space="preserve">. Направления и задачи миграционной политики в России. </w:t>
            </w:r>
          </w:p>
        </w:tc>
      </w:tr>
      <w:tr w:rsidR="00FB5B0D" w:rsidRPr="002D6E53" w14:paraId="6D687706" w14:textId="77777777" w:rsidTr="00E23C10">
        <w:tc>
          <w:tcPr>
            <w:tcW w:w="1188" w:type="dxa"/>
          </w:tcPr>
          <w:p w14:paraId="317B308C" w14:textId="114DC7D1" w:rsidR="00FB5B0D" w:rsidRPr="002D6E53" w:rsidRDefault="00FB5B0D" w:rsidP="00FB5B0D">
            <w:bookmarkStart w:id="5" w:name="_Hlk165193576"/>
            <w:r w:rsidRPr="002D6E53">
              <w:t>10.</w:t>
            </w:r>
          </w:p>
        </w:tc>
        <w:tc>
          <w:tcPr>
            <w:tcW w:w="5400" w:type="dxa"/>
          </w:tcPr>
          <w:p w14:paraId="5E024705" w14:textId="70217933" w:rsidR="00FB5B0D" w:rsidRPr="002D6E53" w:rsidRDefault="00FB5B0D" w:rsidP="00FB5B0D">
            <w:r w:rsidRPr="002D6E53">
              <w:t xml:space="preserve">Тема 10.  </w:t>
            </w:r>
            <w:r w:rsidR="00C22985" w:rsidRPr="0074536F">
              <w:t xml:space="preserve"> Демографи</w:t>
            </w:r>
            <w:r w:rsidR="00C22985">
              <w:t>ческие прогнозы</w:t>
            </w:r>
            <w:r w:rsidR="00C22985" w:rsidRPr="002A3795">
              <w:t>:</w:t>
            </w:r>
            <w:r w:rsidR="00C22985">
              <w:t xml:space="preserve"> методы и современные подходы. Глобальные модели.</w:t>
            </w:r>
          </w:p>
        </w:tc>
        <w:tc>
          <w:tcPr>
            <w:tcW w:w="8198" w:type="dxa"/>
          </w:tcPr>
          <w:p w14:paraId="186B74B1" w14:textId="26C9C3EE" w:rsidR="00FB5B0D" w:rsidRPr="002D6E53" w:rsidRDefault="009235EC" w:rsidP="00FB5B0D">
            <w:r>
              <w:t>Классификация демографических п</w:t>
            </w:r>
            <w:r w:rsidR="00C73074">
              <w:t>рогнозов</w:t>
            </w:r>
            <w:r>
              <w:t xml:space="preserve">. </w:t>
            </w:r>
            <w:proofErr w:type="spellStart"/>
            <w:r>
              <w:t>Когортно</w:t>
            </w:r>
            <w:proofErr w:type="spellEnd"/>
            <w:r>
              <w:t>-компонентный метод прогнозирования. Прогнозы ООН, Росстата и Бюро цензов США. Новые подходы в демографическом прогнозировании.</w:t>
            </w:r>
          </w:p>
        </w:tc>
      </w:tr>
      <w:bookmarkEnd w:id="5"/>
      <w:tr w:rsidR="00FB5B0D" w:rsidRPr="002D6E53" w14:paraId="513F979D" w14:textId="77777777" w:rsidTr="00E23C10">
        <w:tc>
          <w:tcPr>
            <w:tcW w:w="1188" w:type="dxa"/>
          </w:tcPr>
          <w:p w14:paraId="5CA5DC67" w14:textId="7F3BA0EC" w:rsidR="00FB5B0D" w:rsidRPr="002D6E53" w:rsidRDefault="00FB5B0D" w:rsidP="00FB5B0D">
            <w:r w:rsidRPr="002D6E53">
              <w:t>11.</w:t>
            </w:r>
          </w:p>
        </w:tc>
        <w:tc>
          <w:tcPr>
            <w:tcW w:w="5400" w:type="dxa"/>
          </w:tcPr>
          <w:p w14:paraId="62054DFB" w14:textId="1E5C7AD2" w:rsidR="00FB5B0D" w:rsidRPr="002D6E53" w:rsidRDefault="00FB5B0D" w:rsidP="00FB5B0D">
            <w:r w:rsidRPr="002D6E53">
              <w:t>Тема 1</w:t>
            </w:r>
            <w:r w:rsidR="00C22985">
              <w:t>1</w:t>
            </w:r>
            <w:r w:rsidRPr="002D6E53">
              <w:t xml:space="preserve">. </w:t>
            </w:r>
            <w:r w:rsidR="00C22985" w:rsidRPr="0074536F">
              <w:t xml:space="preserve"> Демографическая политика</w:t>
            </w:r>
            <w:r w:rsidR="00C22985" w:rsidRPr="00F90011">
              <w:t>:</w:t>
            </w:r>
            <w:r w:rsidR="00C22985">
              <w:t xml:space="preserve"> мифы и возможности.</w:t>
            </w:r>
          </w:p>
        </w:tc>
        <w:tc>
          <w:tcPr>
            <w:tcW w:w="8198" w:type="dxa"/>
          </w:tcPr>
          <w:p w14:paraId="38C76D94" w14:textId="77777777" w:rsidR="002D6E53" w:rsidRPr="002D6E53" w:rsidRDefault="002D6E53" w:rsidP="00FB5B0D">
            <w:r w:rsidRPr="002D6E53">
              <w:t xml:space="preserve">Интерактивное занятие в форме конференции с презентацией лучших проектов на темы: </w:t>
            </w:r>
          </w:p>
          <w:p w14:paraId="7C805F0D" w14:textId="77769DE6" w:rsidR="00C22985" w:rsidRDefault="002D6E53" w:rsidP="00FB5B0D">
            <w:r w:rsidRPr="002D6E53">
              <w:t>1.</w:t>
            </w:r>
            <w:bookmarkStart w:id="6" w:name="_Hlk165193745"/>
            <w:r w:rsidR="00EB6B72">
              <w:t>Результаты политики «Одна семья – один ребенок в Китае»</w:t>
            </w:r>
          </w:p>
          <w:p w14:paraId="1C9479F1" w14:textId="710A7A2B" w:rsidR="00EB6B72" w:rsidRDefault="00EB6B72" w:rsidP="00FB5B0D">
            <w:r>
              <w:t>2.Проект Северная Карелия</w:t>
            </w:r>
            <w:r w:rsidRPr="00EB6B72">
              <w:t>:</w:t>
            </w:r>
            <w:r>
              <w:t xml:space="preserve"> основные итоги и уроки.</w:t>
            </w:r>
          </w:p>
          <w:p w14:paraId="597B7A2A" w14:textId="4FEF8220" w:rsidR="00EB6B72" w:rsidRDefault="00EB6B72" w:rsidP="00FB5B0D">
            <w:r>
              <w:t>3.Миграционная политик</w:t>
            </w:r>
            <w:r w:rsidR="00C73074">
              <w:t>а</w:t>
            </w:r>
            <w:r>
              <w:t xml:space="preserve"> США.</w:t>
            </w:r>
          </w:p>
          <w:p w14:paraId="12451E7F" w14:textId="5B1ACB62" w:rsidR="002D6E53" w:rsidRDefault="00EB6B72" w:rsidP="00FB5B0D">
            <w:r>
              <w:t>4.</w:t>
            </w:r>
            <w:r w:rsidR="002D6E53" w:rsidRPr="002D6E53">
              <w:t>В</w:t>
            </w:r>
            <w:r w:rsidR="00FB5B0D" w:rsidRPr="002D6E53">
              <w:t xml:space="preserve">опросы </w:t>
            </w:r>
            <w:r w:rsidR="00C73074">
              <w:t xml:space="preserve">поведения в стратегиях </w:t>
            </w:r>
            <w:proofErr w:type="spellStart"/>
            <w:r w:rsidR="00FB5B0D" w:rsidRPr="002D6E53">
              <w:t>здоровьесбережения</w:t>
            </w:r>
            <w:proofErr w:type="spellEnd"/>
            <w:r w:rsidR="00C73074">
              <w:t>.</w:t>
            </w:r>
            <w:r w:rsidR="00FB5B0D" w:rsidRPr="002D6E53">
              <w:t xml:space="preserve"> </w:t>
            </w:r>
          </w:p>
          <w:p w14:paraId="3C995E5E" w14:textId="07DF742B" w:rsidR="00EB6B72" w:rsidRDefault="00EB6B72" w:rsidP="00FB5B0D">
            <w:r>
              <w:t>5.Достоинства и недостатки политики в сфере рождаемости.</w:t>
            </w:r>
          </w:p>
          <w:p w14:paraId="22784820" w14:textId="2ABBAAA6" w:rsidR="00C73074" w:rsidRPr="002D6E53" w:rsidRDefault="00C73074" w:rsidP="00FB5B0D">
            <w:r>
              <w:t xml:space="preserve">6. Цифровизация в </w:t>
            </w:r>
            <w:proofErr w:type="spellStart"/>
            <w:r>
              <w:t>здоровьесбережении</w:t>
            </w:r>
            <w:proofErr w:type="spellEnd"/>
            <w:r w:rsidRPr="00C73074">
              <w:t>:</w:t>
            </w:r>
            <w:r>
              <w:t xml:space="preserve"> плюсы или минусы?</w:t>
            </w:r>
          </w:p>
          <w:bookmarkEnd w:id="6"/>
          <w:p w14:paraId="5D55CAB3" w14:textId="11E90EF8" w:rsidR="00C22985" w:rsidRPr="002D6E53" w:rsidRDefault="00C22985" w:rsidP="00C22985"/>
          <w:p w14:paraId="008D8BFA" w14:textId="5CE09597" w:rsidR="00FB5B0D" w:rsidRPr="002D6E53" w:rsidRDefault="00FB5B0D" w:rsidP="00FB5B0D"/>
        </w:tc>
      </w:tr>
    </w:tbl>
    <w:p w14:paraId="1EC43396" w14:textId="77777777" w:rsidR="00BC2D9A" w:rsidRPr="002D6E53" w:rsidRDefault="00BC2D9A" w:rsidP="00B07559"/>
    <w:p w14:paraId="67FBC407" w14:textId="77777777" w:rsidR="00B07559" w:rsidRPr="002D6E53" w:rsidRDefault="00A22725" w:rsidP="00B07559">
      <w:pPr>
        <w:rPr>
          <w:strike/>
          <w:color w:val="FF0000"/>
        </w:rPr>
      </w:pPr>
      <w:r w:rsidRPr="002D6E53">
        <w:t>6</w:t>
      </w:r>
      <w:r w:rsidR="00B07559" w:rsidRPr="002D6E53">
        <w:t>. Фонд оценочных средств</w:t>
      </w:r>
      <w:r w:rsidR="00D3245E" w:rsidRPr="002D6E53">
        <w:t xml:space="preserve"> (ФОС</w:t>
      </w:r>
      <w:r w:rsidR="00DB4546" w:rsidRPr="002D6E53">
        <w:t xml:space="preserve">, </w:t>
      </w:r>
      <w:r w:rsidR="00E424FB" w:rsidRPr="002D6E53">
        <w:t xml:space="preserve">оценочные </w:t>
      </w:r>
      <w:r w:rsidR="00DB4546" w:rsidRPr="002D6E53">
        <w:t xml:space="preserve">и методические </w:t>
      </w:r>
      <w:r w:rsidR="00E424FB" w:rsidRPr="002D6E53">
        <w:t xml:space="preserve">материалы) </w:t>
      </w:r>
      <w:r w:rsidR="00B07559" w:rsidRPr="002D6E53">
        <w:t>для оценивания результатов обучения</w:t>
      </w:r>
      <w:r w:rsidR="00357207" w:rsidRPr="002D6E53">
        <w:t xml:space="preserve"> </w:t>
      </w:r>
      <w:r w:rsidR="00B07559" w:rsidRPr="002D6E53">
        <w:t>по дисциплине (модулю</w:t>
      </w:r>
      <w:r w:rsidRPr="002D6E53">
        <w:t>).</w:t>
      </w:r>
    </w:p>
    <w:p w14:paraId="409C25C5" w14:textId="77777777" w:rsidR="00DB4546" w:rsidRPr="002D6E53" w:rsidRDefault="00DB4546" w:rsidP="0013520B">
      <w:pPr>
        <w:jc w:val="both"/>
      </w:pPr>
    </w:p>
    <w:p w14:paraId="4161DF9E" w14:textId="463635D4" w:rsidR="00EC40E2" w:rsidRPr="002D6E53" w:rsidRDefault="00A22725" w:rsidP="0013520B">
      <w:pPr>
        <w:jc w:val="both"/>
      </w:pPr>
      <w:r w:rsidRPr="002D6E53">
        <w:t>6</w:t>
      </w:r>
      <w:r w:rsidR="00E77053" w:rsidRPr="002D6E53">
        <w:t>.1</w:t>
      </w:r>
      <w:r w:rsidR="002B3C12" w:rsidRPr="002D6E53">
        <w:t>. Типовые контрольные задания или иные материалы для проведения текущего контроля успеваемости</w:t>
      </w:r>
      <w:r w:rsidR="00E77053" w:rsidRPr="002D6E53">
        <w:t xml:space="preserve">, </w:t>
      </w:r>
      <w:r w:rsidR="00EC40E2" w:rsidRPr="002D6E53">
        <w:t xml:space="preserve">критерии и шкалы оценивания </w:t>
      </w:r>
      <w:r w:rsidR="00BE3DA9" w:rsidRPr="002D6E53">
        <w:t>(в отсутствие утвержденных соответствующих локальных нормативных актов на факультете)</w:t>
      </w:r>
    </w:p>
    <w:p w14:paraId="2442CFFC" w14:textId="77777777" w:rsidR="002D6E53" w:rsidRPr="002D6E53" w:rsidRDefault="002D6E53" w:rsidP="0013520B">
      <w:pPr>
        <w:jc w:val="both"/>
      </w:pPr>
    </w:p>
    <w:p w14:paraId="3662D935" w14:textId="77777777" w:rsidR="002D6E53" w:rsidRPr="002D6E53" w:rsidRDefault="002D6E53" w:rsidP="0013520B">
      <w:pPr>
        <w:jc w:val="both"/>
      </w:pPr>
      <w:r w:rsidRPr="002D6E53">
        <w:t>Описание каждой формы контроля:</w:t>
      </w:r>
    </w:p>
    <w:p w14:paraId="1969CEBC" w14:textId="77777777" w:rsidR="002D6E53" w:rsidRPr="002D6E53" w:rsidRDefault="002D6E53" w:rsidP="0013520B">
      <w:pPr>
        <w:jc w:val="both"/>
      </w:pPr>
    </w:p>
    <w:p w14:paraId="7157439A" w14:textId="65C68EF1" w:rsidR="002D6E53" w:rsidRPr="002D6E53" w:rsidRDefault="002D6E53" w:rsidP="002D6E53">
      <w:pPr>
        <w:pStyle w:val="af0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D6E53">
        <w:rPr>
          <w:rFonts w:ascii="Times New Roman" w:hAnsi="Times New Roman" w:cs="Times New Roman"/>
          <w:b/>
          <w:bCs/>
          <w:sz w:val="24"/>
          <w:szCs w:val="24"/>
        </w:rPr>
        <w:t>Домашнее задание:</w:t>
      </w:r>
    </w:p>
    <w:p w14:paraId="686117DC" w14:textId="266217D8" w:rsidR="002D6E53" w:rsidRPr="002D6E53" w:rsidRDefault="007D7E3B" w:rsidP="002D6E53">
      <w:pPr>
        <w:ind w:left="720"/>
      </w:pPr>
      <w:r>
        <w:t>1.</w:t>
      </w:r>
      <w:r w:rsidR="002D6E53" w:rsidRPr="002D6E53">
        <w:t xml:space="preserve"> </w:t>
      </w:r>
      <w:r w:rsidR="00AA4727">
        <w:t xml:space="preserve">Анализ возрастно-половой пирамиды выбранного региона. (построение ВПП, расчет коэффициентов демографической нагрузки, </w:t>
      </w:r>
      <w:r w:rsidR="00651913">
        <w:t>среднего возраста,  построение графика третичного</w:t>
      </w:r>
      <w:r w:rsidR="00AA4727">
        <w:t xml:space="preserve"> соотношения полов)</w:t>
      </w:r>
    </w:p>
    <w:p w14:paraId="6FDD4BC7" w14:textId="4170034D" w:rsidR="002D6E53" w:rsidRPr="002D6E53" w:rsidRDefault="007D7E3B" w:rsidP="002D6E53">
      <w:pPr>
        <w:ind w:left="720"/>
      </w:pPr>
      <w:r>
        <w:lastRenderedPageBreak/>
        <w:t>2.</w:t>
      </w:r>
      <w:r w:rsidR="002D6E53" w:rsidRPr="002D6E53">
        <w:t xml:space="preserve"> </w:t>
      </w:r>
      <w:r>
        <w:t xml:space="preserve">Справка о </w:t>
      </w:r>
      <w:r w:rsidR="00AA4727">
        <w:t>динамик</w:t>
      </w:r>
      <w:r>
        <w:t>е</w:t>
      </w:r>
      <w:r w:rsidR="00AA4727">
        <w:t xml:space="preserve"> демографических процессов в выбранном регионе </w:t>
      </w:r>
      <w:r>
        <w:t xml:space="preserve">за последние 30 лет на основе </w:t>
      </w:r>
      <w:r w:rsidR="00AA4727">
        <w:t>обоснован</w:t>
      </w:r>
      <w:r>
        <w:t xml:space="preserve">ного </w:t>
      </w:r>
      <w:r w:rsidR="00AA4727">
        <w:t>выбора показателей.</w:t>
      </w:r>
      <w:r w:rsidR="002D6E53" w:rsidRPr="002D6E53">
        <w:t xml:space="preserve"> </w:t>
      </w:r>
    </w:p>
    <w:p w14:paraId="43981547" w14:textId="013B86A5" w:rsidR="002D6E53" w:rsidRPr="002D6E53" w:rsidRDefault="002D6E53" w:rsidP="007D7E3B">
      <w:pPr>
        <w:ind w:left="720"/>
      </w:pPr>
      <w:r w:rsidRPr="002D6E53">
        <w:tab/>
        <w:t xml:space="preserve"> </w:t>
      </w:r>
    </w:p>
    <w:p w14:paraId="28729BB9" w14:textId="77777777" w:rsidR="002D6E53" w:rsidRPr="002D6E53" w:rsidRDefault="002D6E53" w:rsidP="002D6E53">
      <w:pPr>
        <w:rPr>
          <w:b/>
          <w:bCs/>
        </w:rPr>
      </w:pPr>
    </w:p>
    <w:p w14:paraId="258FE9DB" w14:textId="54E1F3C8" w:rsidR="002D6E53" w:rsidRPr="002D6E53" w:rsidRDefault="002D6E53" w:rsidP="002D6E53">
      <w:pPr>
        <w:pStyle w:val="af0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D6E5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к </w:t>
      </w:r>
      <w:r w:rsidR="00651913">
        <w:rPr>
          <w:rFonts w:ascii="Times New Roman" w:hAnsi="Times New Roman" w:cs="Times New Roman"/>
          <w:b/>
          <w:bCs/>
          <w:sz w:val="24"/>
          <w:szCs w:val="24"/>
        </w:rPr>
        <w:t>зачету</w:t>
      </w:r>
    </w:p>
    <w:p w14:paraId="630CD59B" w14:textId="77777777" w:rsidR="007D7E3B" w:rsidRDefault="007D7E3B" w:rsidP="002D6E53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демографии в системе знаний о народонаселении.</w:t>
      </w:r>
    </w:p>
    <w:p w14:paraId="2E54E98B" w14:textId="77777777" w:rsidR="007D7E3B" w:rsidRDefault="007D7E3B" w:rsidP="002D6E53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и концепции демографического перехода</w:t>
      </w:r>
    </w:p>
    <w:p w14:paraId="17EABC5D" w14:textId="369C8988" w:rsidR="002D6E53" w:rsidRDefault="002D6E53" w:rsidP="002D6E53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Теория эпидемиологического перехода и ее современные трактовки</w:t>
      </w:r>
    </w:p>
    <w:p w14:paraId="62CC7D33" w14:textId="0A9049BF" w:rsidR="002B3C12" w:rsidRDefault="002D6E53" w:rsidP="00C22985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Самосохранительное поведение: позитивные и негативные формы, мотивы стратегий</w:t>
      </w:r>
    </w:p>
    <w:p w14:paraId="5BDE1561" w14:textId="566BD59A" w:rsidR="007D7E3B" w:rsidRDefault="007D7E3B" w:rsidP="00C22985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Достоинства и недостатки общих демографических коэффициентов</w:t>
      </w:r>
    </w:p>
    <w:p w14:paraId="01EE5814" w14:textId="294569E1" w:rsidR="007D7E3B" w:rsidRDefault="007D7E3B" w:rsidP="00C22985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стандартизации</w:t>
      </w:r>
    </w:p>
    <w:p w14:paraId="31801EE4" w14:textId="5C9B0FF2" w:rsidR="007D7E3B" w:rsidRDefault="007D7E3B" w:rsidP="00C22985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показателей рождаемости</w:t>
      </w:r>
    </w:p>
    <w:p w14:paraId="43BF9DCA" w14:textId="524F3851" w:rsidR="00651913" w:rsidRPr="002D6E53" w:rsidRDefault="00651913" w:rsidP="00C22985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Тенденции рождаемости в России. Причины региональной дифференциации. </w:t>
      </w:r>
    </w:p>
    <w:p w14:paraId="19EA215F" w14:textId="20726554" w:rsidR="002D6E53" w:rsidRPr="002D6E53" w:rsidRDefault="002D6E53" w:rsidP="00C22985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 xml:space="preserve">Динамика заболеваемости и структуры причин смертности </w:t>
      </w:r>
      <w:r w:rsidR="00651913">
        <w:rPr>
          <w:rFonts w:ascii="Times New Roman" w:hAnsi="Times New Roman" w:cs="Times New Roman"/>
          <w:sz w:val="24"/>
          <w:szCs w:val="24"/>
        </w:rPr>
        <w:t>в цифровую эпоху.</w:t>
      </w:r>
    </w:p>
    <w:p w14:paraId="56C4156D" w14:textId="1DD4ACDE" w:rsidR="002D6E53" w:rsidRDefault="00651913" w:rsidP="00C22985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Парадокс младенческой смертности</w:t>
      </w:r>
    </w:p>
    <w:p w14:paraId="02F88968" w14:textId="6ACDD8E8" w:rsidR="00651913" w:rsidRPr="002D6E53" w:rsidRDefault="00651913" w:rsidP="00C22985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цифровых технологий на здоровье</w:t>
      </w:r>
    </w:p>
    <w:p w14:paraId="574134B4" w14:textId="4657A1D0" w:rsidR="002D6E53" w:rsidRPr="002D6E53" w:rsidRDefault="002D6E53" w:rsidP="00C22985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Эффекты изменения образа жизни в Северной Карелии</w:t>
      </w:r>
    </w:p>
    <w:p w14:paraId="17399FB7" w14:textId="77777777" w:rsidR="002D6E53" w:rsidRPr="002D6E53" w:rsidRDefault="002D6E53" w:rsidP="00C22985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Лучший источник информации о здоровье населения заболеваемость или диспансеризация?</w:t>
      </w:r>
    </w:p>
    <w:p w14:paraId="55954E67" w14:textId="66FB99CE" w:rsidR="002D6E53" w:rsidRDefault="002D6E53" w:rsidP="002D6E53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 xml:space="preserve">Вопросы поведения в стратегиях </w:t>
      </w:r>
      <w:proofErr w:type="spellStart"/>
      <w:r w:rsidRPr="002D6E5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7D7E3B">
        <w:rPr>
          <w:rFonts w:ascii="Times New Roman" w:hAnsi="Times New Roman" w:cs="Times New Roman"/>
          <w:sz w:val="24"/>
          <w:szCs w:val="24"/>
        </w:rPr>
        <w:t>.</w:t>
      </w:r>
      <w:r w:rsidRPr="002D6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85A99" w14:textId="71682C49" w:rsidR="007D7E3B" w:rsidRDefault="007D7E3B" w:rsidP="002D6E53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типы брачности</w:t>
      </w:r>
    </w:p>
    <w:p w14:paraId="4477DE43" w14:textId="6BA1CBD3" w:rsidR="007D7E3B" w:rsidRDefault="007D7E3B" w:rsidP="002D6E53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миграционного перехода</w:t>
      </w:r>
    </w:p>
    <w:p w14:paraId="39153EFC" w14:textId="1A11D1F5" w:rsidR="007D7E3B" w:rsidRDefault="007D7E3B" w:rsidP="002D6E53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Система показателей миграции. Уравнение демографического баланса.</w:t>
      </w:r>
    </w:p>
    <w:p w14:paraId="38B063FE" w14:textId="4AE36F27" w:rsidR="007D7E3B" w:rsidRDefault="007D7E3B" w:rsidP="002D6E53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демографических прогнозов.</w:t>
      </w:r>
    </w:p>
    <w:p w14:paraId="122BFF51" w14:textId="4E8650FA" w:rsidR="007D7E3B" w:rsidRDefault="007D7E3B" w:rsidP="002D6E53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Когортно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-компонентный метод прогнозирования.</w:t>
      </w:r>
    </w:p>
    <w:p w14:paraId="11DD65AF" w14:textId="6956B5CF" w:rsidR="007D7E3B" w:rsidRDefault="00651913" w:rsidP="002D6E53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Достоинства и недостатки современной политики в сфере рождаемости.</w:t>
      </w:r>
    </w:p>
    <w:p w14:paraId="3E89C32E" w14:textId="2FE76F06" w:rsidR="00651913" w:rsidRPr="002D6E53" w:rsidRDefault="00651913" w:rsidP="002D6E53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цифровизации на демографические процессы.</w:t>
      </w:r>
    </w:p>
    <w:p w14:paraId="6F795E49" w14:textId="1E231B4B" w:rsidR="002D6E53" w:rsidRPr="002D6E53" w:rsidRDefault="002D6E53" w:rsidP="002D6E53">
      <w:pPr>
        <w:rPr>
          <w:b/>
          <w:bCs/>
        </w:rPr>
      </w:pPr>
    </w:p>
    <w:p w14:paraId="02A4D9E2" w14:textId="77777777" w:rsidR="002D6E53" w:rsidRPr="002D6E53" w:rsidRDefault="002D6E53" w:rsidP="002D6E53">
      <w:r w:rsidRPr="002D6E53">
        <w:t xml:space="preserve">Оценка за курс складывается из следующих компонентов: </w:t>
      </w:r>
    </w:p>
    <w:p w14:paraId="101DB123" w14:textId="75A4F2D3" w:rsidR="002D6E53" w:rsidRPr="002D6E53" w:rsidRDefault="002D6E53" w:rsidP="002D6E53"/>
    <w:tbl>
      <w:tblPr>
        <w:tblStyle w:val="a8"/>
        <w:tblW w:w="0" w:type="auto"/>
        <w:tblInd w:w="1696" w:type="dxa"/>
        <w:tblLook w:val="04A0" w:firstRow="1" w:lastRow="0" w:firstColumn="1" w:lastColumn="0" w:noHBand="0" w:noVBand="1"/>
      </w:tblPr>
      <w:tblGrid>
        <w:gridCol w:w="3828"/>
        <w:gridCol w:w="1984"/>
        <w:gridCol w:w="3650"/>
        <w:gridCol w:w="2162"/>
      </w:tblGrid>
      <w:tr w:rsidR="002D6E53" w:rsidRPr="002D6E53" w14:paraId="73ED8121" w14:textId="77777777" w:rsidTr="002D6E53">
        <w:tc>
          <w:tcPr>
            <w:tcW w:w="3828" w:type="dxa"/>
          </w:tcPr>
          <w:p w14:paraId="39DFBBB7" w14:textId="7018B8FE" w:rsidR="002D6E53" w:rsidRPr="002D6E53" w:rsidRDefault="002D6E53" w:rsidP="002D6E53">
            <w:pPr>
              <w:jc w:val="center"/>
              <w:rPr>
                <w:b/>
                <w:bCs/>
              </w:rPr>
            </w:pPr>
            <w:r w:rsidRPr="002D6E53">
              <w:rPr>
                <w:b/>
                <w:bCs/>
              </w:rPr>
              <w:t>Формы контроля</w:t>
            </w:r>
          </w:p>
        </w:tc>
        <w:tc>
          <w:tcPr>
            <w:tcW w:w="1984" w:type="dxa"/>
          </w:tcPr>
          <w:p w14:paraId="57313372" w14:textId="56757EB5" w:rsidR="002D6E53" w:rsidRPr="002D6E53" w:rsidRDefault="002D6E53" w:rsidP="002D6E53">
            <w:pPr>
              <w:jc w:val="center"/>
              <w:rPr>
                <w:b/>
                <w:bCs/>
              </w:rPr>
            </w:pPr>
            <w:r w:rsidRPr="002D6E53">
              <w:rPr>
                <w:b/>
                <w:bCs/>
              </w:rPr>
              <w:t>Количество</w:t>
            </w:r>
          </w:p>
        </w:tc>
        <w:tc>
          <w:tcPr>
            <w:tcW w:w="3650" w:type="dxa"/>
          </w:tcPr>
          <w:p w14:paraId="158F7FB2" w14:textId="33CF73C6" w:rsidR="002D6E53" w:rsidRPr="002D6E53" w:rsidRDefault="002D6E53" w:rsidP="002D6E53">
            <w:pPr>
              <w:jc w:val="center"/>
              <w:rPr>
                <w:b/>
                <w:bCs/>
              </w:rPr>
            </w:pPr>
            <w:r w:rsidRPr="002D6E53">
              <w:rPr>
                <w:b/>
                <w:bCs/>
              </w:rPr>
              <w:t>Количество баллов за 1 работу</w:t>
            </w:r>
          </w:p>
        </w:tc>
        <w:tc>
          <w:tcPr>
            <w:tcW w:w="2162" w:type="dxa"/>
          </w:tcPr>
          <w:p w14:paraId="3D229CFE" w14:textId="4E0D9F59" w:rsidR="002D6E53" w:rsidRPr="002D6E53" w:rsidRDefault="002D6E53" w:rsidP="002D6E53">
            <w:pPr>
              <w:jc w:val="center"/>
              <w:rPr>
                <w:b/>
                <w:bCs/>
              </w:rPr>
            </w:pPr>
            <w:r w:rsidRPr="002D6E53">
              <w:rPr>
                <w:b/>
                <w:bCs/>
              </w:rPr>
              <w:t>Всего баллов</w:t>
            </w:r>
          </w:p>
        </w:tc>
      </w:tr>
      <w:tr w:rsidR="002D6E53" w:rsidRPr="002D6E53" w14:paraId="54491658" w14:textId="77777777" w:rsidTr="002D6E53">
        <w:tc>
          <w:tcPr>
            <w:tcW w:w="3828" w:type="dxa"/>
          </w:tcPr>
          <w:p w14:paraId="797FCC6A" w14:textId="60A06444" w:rsidR="002D6E53" w:rsidRPr="002D6E53" w:rsidRDefault="002D6E53" w:rsidP="002D6E53">
            <w:pPr>
              <w:jc w:val="center"/>
            </w:pPr>
            <w:r w:rsidRPr="002D6E53">
              <w:t>Промежуточные тесты</w:t>
            </w:r>
          </w:p>
        </w:tc>
        <w:tc>
          <w:tcPr>
            <w:tcW w:w="1984" w:type="dxa"/>
          </w:tcPr>
          <w:p w14:paraId="36D20169" w14:textId="7E1604A1" w:rsidR="002D6E53" w:rsidRPr="002D6E53" w:rsidRDefault="00514176" w:rsidP="002D6E53">
            <w:pPr>
              <w:jc w:val="center"/>
            </w:pPr>
            <w:r>
              <w:t>2</w:t>
            </w:r>
          </w:p>
        </w:tc>
        <w:tc>
          <w:tcPr>
            <w:tcW w:w="3650" w:type="dxa"/>
          </w:tcPr>
          <w:p w14:paraId="318CD936" w14:textId="33261B11" w:rsidR="002D6E53" w:rsidRPr="002D6E53" w:rsidRDefault="002D6E53" w:rsidP="002D6E53">
            <w:pPr>
              <w:jc w:val="center"/>
            </w:pPr>
            <w:r w:rsidRPr="002D6E53">
              <w:t>1</w:t>
            </w:r>
            <w:r w:rsidR="00514176">
              <w:t>5</w:t>
            </w:r>
          </w:p>
        </w:tc>
        <w:tc>
          <w:tcPr>
            <w:tcW w:w="2162" w:type="dxa"/>
          </w:tcPr>
          <w:p w14:paraId="0375ABB6" w14:textId="7BA705D3" w:rsidR="002D6E53" w:rsidRPr="002D6E53" w:rsidRDefault="002D6E53" w:rsidP="002D6E53">
            <w:pPr>
              <w:jc w:val="center"/>
            </w:pPr>
            <w:r w:rsidRPr="002D6E53">
              <w:t>30</w:t>
            </w:r>
          </w:p>
        </w:tc>
      </w:tr>
      <w:tr w:rsidR="002D6E53" w:rsidRPr="002D6E53" w14:paraId="666B8287" w14:textId="77777777" w:rsidTr="002D6E53">
        <w:tc>
          <w:tcPr>
            <w:tcW w:w="3828" w:type="dxa"/>
          </w:tcPr>
          <w:p w14:paraId="12EB14C6" w14:textId="53A178EE" w:rsidR="002D6E53" w:rsidRPr="002D6E53" w:rsidRDefault="007D7E3B" w:rsidP="002D6E53">
            <w:pPr>
              <w:jc w:val="center"/>
            </w:pPr>
            <w:r>
              <w:t xml:space="preserve">Домашнее задание </w:t>
            </w:r>
          </w:p>
        </w:tc>
        <w:tc>
          <w:tcPr>
            <w:tcW w:w="1984" w:type="dxa"/>
          </w:tcPr>
          <w:p w14:paraId="5F88AB7F" w14:textId="28F148A3" w:rsidR="002D6E53" w:rsidRPr="002D6E53" w:rsidRDefault="00514176" w:rsidP="002D6E53">
            <w:pPr>
              <w:jc w:val="center"/>
            </w:pPr>
            <w:r>
              <w:t>2</w:t>
            </w:r>
          </w:p>
        </w:tc>
        <w:tc>
          <w:tcPr>
            <w:tcW w:w="3650" w:type="dxa"/>
          </w:tcPr>
          <w:p w14:paraId="1928107D" w14:textId="7A7EDA26" w:rsidR="002D6E53" w:rsidRPr="002D6E53" w:rsidRDefault="00514176" w:rsidP="002D6E53">
            <w:pPr>
              <w:jc w:val="center"/>
            </w:pPr>
            <w:r>
              <w:t>1</w:t>
            </w:r>
            <w:r w:rsidR="002D6E53" w:rsidRPr="002D6E53">
              <w:t>0</w:t>
            </w:r>
          </w:p>
        </w:tc>
        <w:tc>
          <w:tcPr>
            <w:tcW w:w="2162" w:type="dxa"/>
          </w:tcPr>
          <w:p w14:paraId="310D4DB9" w14:textId="51977074" w:rsidR="002D6E53" w:rsidRPr="002D6E53" w:rsidRDefault="002D6E53" w:rsidP="002D6E53">
            <w:pPr>
              <w:jc w:val="center"/>
            </w:pPr>
            <w:r w:rsidRPr="002D6E53">
              <w:t>20</w:t>
            </w:r>
          </w:p>
        </w:tc>
      </w:tr>
      <w:tr w:rsidR="002D6E53" w:rsidRPr="002D6E53" w14:paraId="7B323AFE" w14:textId="77777777" w:rsidTr="002D6E53">
        <w:tc>
          <w:tcPr>
            <w:tcW w:w="3828" w:type="dxa"/>
          </w:tcPr>
          <w:p w14:paraId="457B6A75" w14:textId="34483D52" w:rsidR="002D6E53" w:rsidRPr="002D6E53" w:rsidRDefault="002D6E53" w:rsidP="002D6E53">
            <w:r w:rsidRPr="002D6E53">
              <w:t>Итого</w:t>
            </w:r>
          </w:p>
        </w:tc>
        <w:tc>
          <w:tcPr>
            <w:tcW w:w="1984" w:type="dxa"/>
          </w:tcPr>
          <w:p w14:paraId="2AAFD62F" w14:textId="77777777" w:rsidR="002D6E53" w:rsidRPr="002D6E53" w:rsidRDefault="002D6E53" w:rsidP="002D6E53">
            <w:pPr>
              <w:jc w:val="center"/>
            </w:pPr>
          </w:p>
        </w:tc>
        <w:tc>
          <w:tcPr>
            <w:tcW w:w="3650" w:type="dxa"/>
          </w:tcPr>
          <w:p w14:paraId="36B88E16" w14:textId="77777777" w:rsidR="002D6E53" w:rsidRPr="002D6E53" w:rsidRDefault="002D6E53" w:rsidP="002D6E53">
            <w:pPr>
              <w:jc w:val="center"/>
            </w:pPr>
          </w:p>
        </w:tc>
        <w:tc>
          <w:tcPr>
            <w:tcW w:w="2162" w:type="dxa"/>
          </w:tcPr>
          <w:p w14:paraId="612FA0A1" w14:textId="4866C7C0" w:rsidR="002D6E53" w:rsidRPr="002D6E53" w:rsidRDefault="002D6E53" w:rsidP="002D6E53">
            <w:pPr>
              <w:jc w:val="center"/>
            </w:pPr>
            <w:r w:rsidRPr="002D6E53">
              <w:t>50</w:t>
            </w:r>
          </w:p>
        </w:tc>
      </w:tr>
    </w:tbl>
    <w:p w14:paraId="54047B5E" w14:textId="73A66E2C" w:rsidR="002D6E53" w:rsidRPr="002D6E53" w:rsidRDefault="002D6E53" w:rsidP="002D6E53">
      <w:r w:rsidRPr="002D6E53">
        <w:t>Для получения зачета необходимо набрать 30 баллов.</w:t>
      </w:r>
    </w:p>
    <w:p w14:paraId="3DDD80DA" w14:textId="77777777" w:rsidR="002D6E53" w:rsidRPr="002D6E53" w:rsidRDefault="002D6E53" w:rsidP="002D6E53"/>
    <w:p w14:paraId="31BD534B" w14:textId="21189D3F" w:rsidR="00A22725" w:rsidRDefault="00A22725" w:rsidP="00A22725">
      <w:r w:rsidRPr="002D6E53">
        <w:t>7</w:t>
      </w:r>
      <w:r w:rsidR="00B07559" w:rsidRPr="002D6E53">
        <w:t>. Ресурсное обеспечение:</w:t>
      </w:r>
    </w:p>
    <w:p w14:paraId="1E196C1F" w14:textId="77777777" w:rsidR="005E4F29" w:rsidRPr="002D6E53" w:rsidRDefault="005E4F29" w:rsidP="00A22725"/>
    <w:p w14:paraId="473141C2" w14:textId="77777777" w:rsidR="00B07559" w:rsidRPr="002D6E53" w:rsidRDefault="00A22725" w:rsidP="00A22725">
      <w:r w:rsidRPr="002D6E53">
        <w:t xml:space="preserve">7.1. </w:t>
      </w:r>
      <w:r w:rsidR="00B07559" w:rsidRPr="002D6E53">
        <w:t>Перечень основ</w:t>
      </w:r>
      <w:r w:rsidR="00983D28" w:rsidRPr="002D6E53">
        <w:t>ной и дополнительной литературы</w:t>
      </w:r>
    </w:p>
    <w:p w14:paraId="141445A9" w14:textId="08748403" w:rsidR="00144690" w:rsidRPr="002D6E53" w:rsidRDefault="00144690" w:rsidP="00787DCC"/>
    <w:p w14:paraId="266CA99B" w14:textId="77777777" w:rsidR="00787DCC" w:rsidRPr="002D6E53" w:rsidRDefault="00787DCC" w:rsidP="00787DCC">
      <w:pPr>
        <w:spacing w:line="276" w:lineRule="auto"/>
        <w:jc w:val="both"/>
        <w:rPr>
          <w:b/>
        </w:rPr>
      </w:pPr>
      <w:r w:rsidRPr="002D6E53">
        <w:rPr>
          <w:b/>
        </w:rPr>
        <w:t>Основная литература:</w:t>
      </w:r>
    </w:p>
    <w:p w14:paraId="31928EDC" w14:textId="666B8B28" w:rsidR="004C093C" w:rsidRDefault="004C093C" w:rsidP="004C093C">
      <w:pPr>
        <w:pStyle w:val="af0"/>
        <w:numPr>
          <w:ilvl w:val="0"/>
          <w:numId w:val="12"/>
        </w:numPr>
        <w:spacing w:after="0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 демографию/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А.А.М. ТЕИС, 2003. 636 С.</w:t>
      </w:r>
    </w:p>
    <w:p w14:paraId="309C169C" w14:textId="1E8A26AF" w:rsidR="004C093C" w:rsidRDefault="004C093C" w:rsidP="004C093C">
      <w:pPr>
        <w:pStyle w:val="af0"/>
        <w:numPr>
          <w:ilvl w:val="0"/>
          <w:numId w:val="12"/>
        </w:numPr>
        <w:spacing w:after="0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C093C">
        <w:rPr>
          <w:rFonts w:ascii="Times New Roman" w:hAnsi="Times New Roman" w:cs="Times New Roman"/>
          <w:sz w:val="24"/>
          <w:szCs w:val="24"/>
        </w:rPr>
        <w:t xml:space="preserve">Денисенко, М. Б. Демография: учебное пособие. Гриф УМО / М. Б. Денисенко, Н. М. Калмыкова. - </w:t>
      </w:r>
      <w:proofErr w:type="gramStart"/>
      <w:r w:rsidRPr="004C093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C093C">
        <w:rPr>
          <w:rFonts w:ascii="Times New Roman" w:hAnsi="Times New Roman" w:cs="Times New Roman"/>
          <w:sz w:val="24"/>
          <w:szCs w:val="24"/>
        </w:rPr>
        <w:t xml:space="preserve"> ИНФРА-М, 2009.</w:t>
      </w:r>
    </w:p>
    <w:p w14:paraId="3EE7C6AC" w14:textId="77777777" w:rsidR="006242BD" w:rsidRDefault="006242BD" w:rsidP="004C093C">
      <w:pPr>
        <w:pStyle w:val="af0"/>
        <w:numPr>
          <w:ilvl w:val="0"/>
          <w:numId w:val="12"/>
        </w:numPr>
        <w:spacing w:after="0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22985">
        <w:rPr>
          <w:rFonts w:ascii="Times New Roman" w:hAnsi="Times New Roman" w:cs="Times New Roman"/>
          <w:sz w:val="24"/>
          <w:szCs w:val="24"/>
        </w:rPr>
        <w:t xml:space="preserve">Люггер </w:t>
      </w:r>
      <w:proofErr w:type="spellStart"/>
      <w:r w:rsidRPr="00C22985">
        <w:rPr>
          <w:rFonts w:ascii="Times New Roman" w:hAnsi="Times New Roman" w:cs="Times New Roman"/>
          <w:sz w:val="24"/>
          <w:szCs w:val="24"/>
        </w:rPr>
        <w:t>Дж.Ф</w:t>
      </w:r>
      <w:proofErr w:type="spellEnd"/>
      <w:r w:rsidRPr="00C22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985">
        <w:rPr>
          <w:rFonts w:ascii="Times New Roman" w:hAnsi="Times New Roman" w:cs="Times New Roman"/>
          <w:sz w:val="24"/>
          <w:szCs w:val="24"/>
        </w:rPr>
        <w:t>Искусственный интеллект: стратегии и методы решения сложных проблем / Дж. Ф. Люггер. -М.: Издательский дом «Вильямс», 2004. -864 с.</w:t>
      </w:r>
    </w:p>
    <w:p w14:paraId="2EED2925" w14:textId="3A53E0E7" w:rsidR="00FB5B0D" w:rsidRPr="004C093C" w:rsidRDefault="004C093C" w:rsidP="004C093C">
      <w:pPr>
        <w:pStyle w:val="af0"/>
        <w:numPr>
          <w:ilvl w:val="0"/>
          <w:numId w:val="12"/>
        </w:numPr>
        <w:spacing w:after="0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C093C">
        <w:rPr>
          <w:rFonts w:ascii="Times New Roman" w:hAnsi="Times New Roman" w:cs="Times New Roman"/>
          <w:sz w:val="24"/>
          <w:szCs w:val="24"/>
        </w:rPr>
        <w:t>О</w:t>
      </w:r>
      <w:r w:rsidR="00FB5B0D" w:rsidRPr="004C093C">
        <w:rPr>
          <w:rFonts w:ascii="Times New Roman" w:hAnsi="Times New Roman" w:cs="Times New Roman"/>
          <w:sz w:val="24"/>
          <w:szCs w:val="24"/>
        </w:rPr>
        <w:t>сновы экономики здоровья населения России. Под редакцией: Е.В. Егорова, В.А. Морозова. М.</w:t>
      </w:r>
      <w:r w:rsidR="00FB5B0D" w:rsidRPr="004C093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B5B0D" w:rsidRPr="004C093C">
        <w:rPr>
          <w:rFonts w:ascii="Times New Roman" w:hAnsi="Times New Roman" w:cs="Times New Roman"/>
          <w:sz w:val="24"/>
          <w:szCs w:val="24"/>
        </w:rPr>
        <w:t xml:space="preserve"> Креативная экономика. 2015. 464 с.</w:t>
      </w:r>
    </w:p>
    <w:p w14:paraId="20D320C3" w14:textId="31EFBC28" w:rsidR="00FB5B0D" w:rsidRDefault="00FB5B0D" w:rsidP="004C093C">
      <w:pPr>
        <w:pStyle w:val="af0"/>
        <w:numPr>
          <w:ilvl w:val="0"/>
          <w:numId w:val="12"/>
        </w:numPr>
        <w:spacing w:after="0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lastRenderedPageBreak/>
        <w:t xml:space="preserve">Антонов А.И. Микросоциология семьи. – М., 2005. – 368 с. </w:t>
      </w:r>
    </w:p>
    <w:p w14:paraId="55120C8B" w14:textId="081CE28F" w:rsidR="005B3B75" w:rsidRPr="002D6E53" w:rsidRDefault="005B3B75" w:rsidP="004C093C">
      <w:pPr>
        <w:pStyle w:val="af0"/>
        <w:numPr>
          <w:ilvl w:val="0"/>
          <w:numId w:val="12"/>
        </w:numPr>
        <w:spacing w:after="0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5B3B75">
        <w:rPr>
          <w:rFonts w:ascii="Times New Roman" w:hAnsi="Times New Roman" w:cs="Times New Roman"/>
          <w:sz w:val="24"/>
          <w:szCs w:val="24"/>
        </w:rPr>
        <w:t xml:space="preserve">Демография и статистика </w:t>
      </w:r>
      <w:proofErr w:type="gramStart"/>
      <w:r w:rsidRPr="005B3B75">
        <w:rPr>
          <w:rFonts w:ascii="Times New Roman" w:hAnsi="Times New Roman" w:cs="Times New Roman"/>
          <w:sz w:val="24"/>
          <w:szCs w:val="24"/>
        </w:rPr>
        <w:t>населения :</w:t>
      </w:r>
      <w:proofErr w:type="gramEnd"/>
      <w:r w:rsidRPr="005B3B75">
        <w:rPr>
          <w:rFonts w:ascii="Times New Roman" w:hAnsi="Times New Roman" w:cs="Times New Roman"/>
          <w:sz w:val="24"/>
          <w:szCs w:val="24"/>
        </w:rPr>
        <w:t xml:space="preserve"> учебник для вузов / И. И. Елисеева [и др.] ; под редакцией И. И. Елисеевой, М. А. </w:t>
      </w:r>
      <w:proofErr w:type="spellStart"/>
      <w:r w:rsidRPr="005B3B75">
        <w:rPr>
          <w:rFonts w:ascii="Times New Roman" w:hAnsi="Times New Roman" w:cs="Times New Roman"/>
          <w:sz w:val="24"/>
          <w:szCs w:val="24"/>
        </w:rPr>
        <w:t>Клупта</w:t>
      </w:r>
      <w:proofErr w:type="spellEnd"/>
      <w:r w:rsidRPr="005B3B75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3B75">
        <w:rPr>
          <w:rFonts w:ascii="Times New Roman" w:hAnsi="Times New Roman" w:cs="Times New Roman"/>
          <w:sz w:val="24"/>
          <w:szCs w:val="24"/>
        </w:rPr>
        <w:t xml:space="preserve"> 3-е изд., </w:t>
      </w:r>
      <w:proofErr w:type="spellStart"/>
      <w:r w:rsidRPr="005B3B7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B3B75">
        <w:rPr>
          <w:rFonts w:ascii="Times New Roman" w:hAnsi="Times New Roman" w:cs="Times New Roman"/>
          <w:sz w:val="24"/>
          <w:szCs w:val="24"/>
        </w:rPr>
        <w:t>. и доп.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3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B75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5B3B7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5B3B7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B3B75">
        <w:rPr>
          <w:rFonts w:ascii="Times New Roman" w:hAnsi="Times New Roman" w:cs="Times New Roman"/>
          <w:sz w:val="24"/>
          <w:szCs w:val="24"/>
        </w:rPr>
        <w:t>, 2025. — 405 с. ISBN 978-5-534-00355-0. URL: </w:t>
      </w:r>
      <w:hyperlink r:id="rId10" w:tgtFrame="_blank" w:history="1">
        <w:r w:rsidRPr="005B3B75">
          <w:rPr>
            <w:rStyle w:val="a5"/>
            <w:rFonts w:ascii="Times New Roman" w:hAnsi="Times New Roman"/>
            <w:sz w:val="24"/>
            <w:szCs w:val="24"/>
          </w:rPr>
          <w:t>https://urait.ru/bcode/560210</w:t>
        </w:r>
      </w:hyperlink>
    </w:p>
    <w:p w14:paraId="1229E46D" w14:textId="77777777" w:rsidR="00FB5B0D" w:rsidRPr="002D6E53" w:rsidRDefault="00FB5B0D" w:rsidP="00FB5B0D">
      <w:pPr>
        <w:pStyle w:val="af0"/>
        <w:contextualSpacing/>
        <w:rPr>
          <w:rFonts w:ascii="Times New Roman" w:hAnsi="Times New Roman" w:cs="Times New Roman"/>
          <w:sz w:val="24"/>
          <w:szCs w:val="24"/>
        </w:rPr>
      </w:pPr>
    </w:p>
    <w:p w14:paraId="450C1D23" w14:textId="77777777" w:rsidR="00787DCC" w:rsidRPr="002D6E53" w:rsidRDefault="00787DCC" w:rsidP="00787DCC">
      <w:pPr>
        <w:spacing w:line="276" w:lineRule="auto"/>
        <w:jc w:val="both"/>
        <w:rPr>
          <w:b/>
        </w:rPr>
      </w:pPr>
      <w:r w:rsidRPr="002D6E53">
        <w:rPr>
          <w:b/>
        </w:rPr>
        <w:t>Дополнительная литература:</w:t>
      </w:r>
    </w:p>
    <w:p w14:paraId="72CEEFA8" w14:textId="77777777" w:rsidR="00565343" w:rsidRPr="00565343" w:rsidRDefault="00565343" w:rsidP="00565343">
      <w:pPr>
        <w:pStyle w:val="af0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bookmarkStart w:id="7" w:name="_Hlk165066780"/>
      <w:proofErr w:type="spellStart"/>
      <w:r w:rsidRPr="00565343">
        <w:rPr>
          <w:rFonts w:ascii="Times New Roman" w:hAnsi="Times New Roman" w:cs="Times New Roman"/>
          <w:sz w:val="24"/>
          <w:szCs w:val="24"/>
        </w:rPr>
        <w:t>Ионцев</w:t>
      </w:r>
      <w:proofErr w:type="spellEnd"/>
      <w:r w:rsidRPr="00565343">
        <w:rPr>
          <w:rFonts w:ascii="Times New Roman" w:hAnsi="Times New Roman" w:cs="Times New Roman"/>
          <w:sz w:val="24"/>
          <w:szCs w:val="24"/>
        </w:rPr>
        <w:t xml:space="preserve"> В.А., Магомедова А.Г. Демографические аспекты развития человеческого капитала в России и ее регионах/ Экономика региона. №3.2015. С. 89-102. </w:t>
      </w:r>
      <w:proofErr w:type="spellStart"/>
      <w:r w:rsidRPr="0056534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65343">
        <w:rPr>
          <w:rFonts w:ascii="Times New Roman" w:hAnsi="Times New Roman" w:cs="Times New Roman"/>
          <w:sz w:val="24"/>
          <w:szCs w:val="24"/>
        </w:rPr>
        <w:t xml:space="preserve"> 10.17059/2015-3-8 УДК: 314.174</w:t>
      </w:r>
    </w:p>
    <w:p w14:paraId="70AD5E22" w14:textId="572C2ADD" w:rsidR="00565343" w:rsidRDefault="00565343" w:rsidP="00CC4EEA">
      <w:pPr>
        <w:pStyle w:val="af0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Ионцев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Субботин А.А. </w:t>
      </w:r>
      <w:r w:rsidRPr="00565343">
        <w:rPr>
          <w:rFonts w:ascii="Times New Roman" w:hAnsi="Times New Roman" w:cs="Times New Roman"/>
          <w:sz w:val="24"/>
          <w:szCs w:val="24"/>
        </w:rPr>
        <w:t>Современные сценарии демографического будущего мира (на примере России и Германии)/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343">
        <w:rPr>
          <w:rFonts w:ascii="Times New Roman" w:hAnsi="Times New Roman" w:cs="Times New Roman"/>
          <w:sz w:val="24"/>
          <w:szCs w:val="24"/>
        </w:rPr>
        <w:t xml:space="preserve">Балтийский регион. Т. 10. №3, 2018. </w:t>
      </w:r>
      <w:r>
        <w:rPr>
          <w:rFonts w:ascii="Times New Roman" w:hAnsi="Times New Roman" w:cs="Times New Roman"/>
          <w:sz w:val="24"/>
          <w:szCs w:val="24"/>
        </w:rPr>
        <w:t>С. 4-18.</w:t>
      </w:r>
    </w:p>
    <w:p w14:paraId="547552D9" w14:textId="1589B48F" w:rsidR="005B3B75" w:rsidRDefault="005B3B75" w:rsidP="00CC4EEA">
      <w:pPr>
        <w:pStyle w:val="af0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B3B75">
        <w:rPr>
          <w:rFonts w:ascii="Times New Roman" w:hAnsi="Times New Roman" w:cs="Times New Roman"/>
          <w:sz w:val="24"/>
          <w:szCs w:val="24"/>
        </w:rPr>
        <w:t>Ионцев</w:t>
      </w:r>
      <w:proofErr w:type="spellEnd"/>
      <w:r w:rsidRPr="005B3B75">
        <w:rPr>
          <w:rFonts w:ascii="Times New Roman" w:hAnsi="Times New Roman" w:cs="Times New Roman"/>
          <w:sz w:val="24"/>
          <w:szCs w:val="24"/>
        </w:rPr>
        <w:t xml:space="preserve"> В.А., Узкая Ю.А. Евразийский путь демографического развития в России как вызов глобально-либеральной модели демографического перехода // Уровень жизни населения регионов России. 2024. Том 20. № 4. С. 597-611. https://doi.org/10.52180/1999-9836_2024_20_4_9_597_611 EDN KPBLSG</w:t>
      </w:r>
    </w:p>
    <w:p w14:paraId="63A1E02D" w14:textId="439179FF" w:rsidR="00AA4727" w:rsidRDefault="00AA4727" w:rsidP="00CC4EEA">
      <w:pPr>
        <w:pStyle w:val="af0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A4727">
        <w:rPr>
          <w:rFonts w:ascii="Times New Roman" w:hAnsi="Times New Roman" w:cs="Times New Roman"/>
          <w:sz w:val="24"/>
          <w:szCs w:val="24"/>
        </w:rPr>
        <w:t xml:space="preserve">Колесникова Ю.С., </w:t>
      </w:r>
      <w:proofErr w:type="spellStart"/>
      <w:r w:rsidRPr="00AA4727">
        <w:rPr>
          <w:rFonts w:ascii="Times New Roman" w:hAnsi="Times New Roman" w:cs="Times New Roman"/>
          <w:sz w:val="24"/>
          <w:szCs w:val="24"/>
        </w:rPr>
        <w:t>Будженах</w:t>
      </w:r>
      <w:proofErr w:type="spellEnd"/>
      <w:r w:rsidRPr="00AA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27">
        <w:rPr>
          <w:rFonts w:ascii="Times New Roman" w:hAnsi="Times New Roman" w:cs="Times New Roman"/>
          <w:sz w:val="24"/>
          <w:szCs w:val="24"/>
        </w:rPr>
        <w:t>Сохейб</w:t>
      </w:r>
      <w:proofErr w:type="spellEnd"/>
      <w:r w:rsidRPr="00AA4727">
        <w:rPr>
          <w:rFonts w:ascii="Times New Roman" w:hAnsi="Times New Roman" w:cs="Times New Roman"/>
          <w:sz w:val="24"/>
          <w:szCs w:val="24"/>
        </w:rPr>
        <w:t>. Цифровизация и миграция: аспекты взаимодействия // Социальная политика и социология. 2021. Т. 20. № 3 (140). С. 16–23. DOI: 10.17922/2071-3665-2021-20-3-16-23</w:t>
      </w:r>
    </w:p>
    <w:p w14:paraId="69E5E33E" w14:textId="77777777" w:rsidR="005B3B75" w:rsidRDefault="006242BD" w:rsidP="005B3B75">
      <w:pPr>
        <w:pStyle w:val="af0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242BD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6242BD">
        <w:rPr>
          <w:rFonts w:ascii="Times New Roman" w:hAnsi="Times New Roman" w:cs="Times New Roman"/>
          <w:sz w:val="24"/>
          <w:szCs w:val="24"/>
        </w:rPr>
        <w:t xml:space="preserve"> А.В., Рязанцев С.В., Левашов В.К. Пандемия COVID-19: Вызовы, последствия, противодействие.</w:t>
      </w:r>
      <w:r>
        <w:rPr>
          <w:rFonts w:ascii="Times New Roman" w:hAnsi="Times New Roman" w:cs="Times New Roman"/>
          <w:sz w:val="24"/>
          <w:szCs w:val="24"/>
        </w:rPr>
        <w:t xml:space="preserve"> М.,</w:t>
      </w:r>
      <w:r w:rsidRPr="006242BD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. 248 С.</w:t>
      </w:r>
    </w:p>
    <w:p w14:paraId="7B084AAF" w14:textId="77777777" w:rsidR="005B3B75" w:rsidRDefault="00565343" w:rsidP="005B3B75">
      <w:pPr>
        <w:pStyle w:val="af0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B3B75">
        <w:rPr>
          <w:rFonts w:ascii="Times New Roman" w:hAnsi="Times New Roman" w:cs="Times New Roman"/>
          <w:sz w:val="24"/>
          <w:szCs w:val="24"/>
        </w:rPr>
        <w:t>Пороховский</w:t>
      </w:r>
      <w:proofErr w:type="spellEnd"/>
      <w:r w:rsidRPr="005B3B75">
        <w:rPr>
          <w:rFonts w:ascii="Times New Roman" w:hAnsi="Times New Roman" w:cs="Times New Roman"/>
          <w:sz w:val="24"/>
          <w:szCs w:val="24"/>
        </w:rPr>
        <w:t xml:space="preserve"> А. А. Цифровизация и искусственный интеллект: перспективы и вызовы. Экономика. Налоги. Право. 2020;13(2):84-91. DOI: 10.26794/1999-849X^020-13-2-84-91</w:t>
      </w:r>
      <w:r w:rsidR="004C093C" w:rsidRPr="005B3B75">
        <w:rPr>
          <w:rFonts w:ascii="Times New Roman" w:hAnsi="Times New Roman" w:cs="Times New Roman"/>
          <w:sz w:val="24"/>
          <w:szCs w:val="24"/>
        </w:rPr>
        <w:t xml:space="preserve">Философско-методологические основания управления общественным здоровьем: развитие здравоохранения в </w:t>
      </w:r>
      <w:proofErr w:type="spellStart"/>
      <w:r w:rsidR="004C093C" w:rsidRPr="005B3B75">
        <w:rPr>
          <w:rFonts w:ascii="Times New Roman" w:hAnsi="Times New Roman" w:cs="Times New Roman"/>
          <w:sz w:val="24"/>
          <w:szCs w:val="24"/>
        </w:rPr>
        <w:t>постпандемийный</w:t>
      </w:r>
      <w:proofErr w:type="spellEnd"/>
      <w:r w:rsidR="004C093C" w:rsidRPr="005B3B75">
        <w:rPr>
          <w:rFonts w:ascii="Times New Roman" w:hAnsi="Times New Roman" w:cs="Times New Roman"/>
          <w:sz w:val="24"/>
          <w:szCs w:val="24"/>
        </w:rPr>
        <w:t xml:space="preserve"> период. Монография/ Под ред. Егорова Е.В., Разумовской Е.М., Тутова Л.А. М: МАКС Пресс, 2023. -136 с.</w:t>
      </w:r>
      <w:bookmarkEnd w:id="7"/>
    </w:p>
    <w:p w14:paraId="4C984E14" w14:textId="77777777" w:rsidR="005B3B75" w:rsidRDefault="004379BA" w:rsidP="005B3B75">
      <w:pPr>
        <w:pStyle w:val="af0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B3B75">
        <w:rPr>
          <w:rFonts w:ascii="Times New Roman" w:hAnsi="Times New Roman" w:cs="Times New Roman"/>
          <w:sz w:val="24"/>
          <w:szCs w:val="24"/>
        </w:rPr>
        <w:t xml:space="preserve">Рождаемость и поддержка рождаемости в России и мире в период пандемии коронавируса/ Константин </w:t>
      </w:r>
      <w:proofErr w:type="spellStart"/>
      <w:r w:rsidRPr="005B3B75">
        <w:rPr>
          <w:rFonts w:ascii="Times New Roman" w:hAnsi="Times New Roman" w:cs="Times New Roman"/>
          <w:sz w:val="24"/>
          <w:szCs w:val="24"/>
        </w:rPr>
        <w:t>Казенин</w:t>
      </w:r>
      <w:proofErr w:type="spellEnd"/>
      <w:r w:rsidRPr="005B3B75">
        <w:rPr>
          <w:rFonts w:ascii="Times New Roman" w:hAnsi="Times New Roman" w:cs="Times New Roman"/>
          <w:sz w:val="24"/>
          <w:szCs w:val="24"/>
        </w:rPr>
        <w:t xml:space="preserve">, Екатерина Середкина, Алла </w:t>
      </w:r>
      <w:proofErr w:type="spellStart"/>
      <w:r w:rsidRPr="005B3B75">
        <w:rPr>
          <w:rFonts w:ascii="Times New Roman" w:hAnsi="Times New Roman" w:cs="Times New Roman"/>
          <w:sz w:val="24"/>
          <w:szCs w:val="24"/>
        </w:rPr>
        <w:t>Макаренцева</w:t>
      </w:r>
      <w:proofErr w:type="spellEnd"/>
      <w:r w:rsidRPr="005B3B75">
        <w:rPr>
          <w:rFonts w:ascii="Times New Roman" w:hAnsi="Times New Roman" w:cs="Times New Roman"/>
          <w:sz w:val="24"/>
          <w:szCs w:val="24"/>
        </w:rPr>
        <w:t>, Сергей Макаров. М., 2022. 90 С.</w:t>
      </w:r>
    </w:p>
    <w:p w14:paraId="092D4B1E" w14:textId="77777777" w:rsidR="005B3B75" w:rsidRDefault="004379BA" w:rsidP="005B3B75">
      <w:pPr>
        <w:pStyle w:val="af0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B3B75">
        <w:rPr>
          <w:rFonts w:ascii="Times New Roman" w:hAnsi="Times New Roman" w:cs="Times New Roman"/>
          <w:sz w:val="24"/>
          <w:szCs w:val="24"/>
        </w:rPr>
        <w:t xml:space="preserve"> </w:t>
      </w:r>
      <w:r w:rsidR="00C22985" w:rsidRPr="005B3B75">
        <w:rPr>
          <w:rFonts w:ascii="Times New Roman" w:hAnsi="Times New Roman" w:cs="Times New Roman"/>
          <w:sz w:val="24"/>
          <w:szCs w:val="24"/>
        </w:rPr>
        <w:t xml:space="preserve">Иванов В.М. Интеллектуальные системы: учебное пособие / В. М. Иванов. - Екатеринбург: Изд-во </w:t>
      </w:r>
      <w:proofErr w:type="spellStart"/>
      <w:r w:rsidR="00C22985" w:rsidRPr="005B3B75">
        <w:rPr>
          <w:rFonts w:ascii="Times New Roman" w:hAnsi="Times New Roman" w:cs="Times New Roman"/>
          <w:sz w:val="24"/>
          <w:szCs w:val="24"/>
        </w:rPr>
        <w:t>Урал.ун</w:t>
      </w:r>
      <w:proofErr w:type="spellEnd"/>
      <w:r w:rsidR="00C22985" w:rsidRPr="005B3B75">
        <w:rPr>
          <w:rFonts w:ascii="Times New Roman" w:hAnsi="Times New Roman" w:cs="Times New Roman"/>
          <w:sz w:val="24"/>
          <w:szCs w:val="24"/>
        </w:rPr>
        <w:t>-та, 2015. - 92 с.</w:t>
      </w:r>
    </w:p>
    <w:p w14:paraId="43FCD2E2" w14:textId="77777777" w:rsidR="005B3B75" w:rsidRDefault="004C093C" w:rsidP="005B3B75">
      <w:pPr>
        <w:pStyle w:val="af0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B3B75">
        <w:rPr>
          <w:rFonts w:ascii="Times New Roman" w:hAnsi="Times New Roman" w:cs="Times New Roman"/>
          <w:sz w:val="24"/>
          <w:szCs w:val="24"/>
        </w:rPr>
        <w:t xml:space="preserve">Магомедова А.Г. Особенности питания и здоровье школьников в регионах России/ Муниципальное </w:t>
      </w:r>
      <w:bookmarkStart w:id="8" w:name="_Hlk165067796"/>
      <w:r w:rsidRPr="005B3B75">
        <w:rPr>
          <w:rFonts w:ascii="Times New Roman" w:hAnsi="Times New Roman" w:cs="Times New Roman"/>
          <w:sz w:val="24"/>
          <w:szCs w:val="24"/>
        </w:rPr>
        <w:t>образование: инновации и эксперимен</w:t>
      </w:r>
      <w:bookmarkEnd w:id="8"/>
      <w:r w:rsidRPr="005B3B75">
        <w:rPr>
          <w:rFonts w:ascii="Times New Roman" w:hAnsi="Times New Roman" w:cs="Times New Roman"/>
          <w:sz w:val="24"/>
          <w:szCs w:val="24"/>
        </w:rPr>
        <w:t>т, № 3(78). 2021.</w:t>
      </w:r>
      <w:bookmarkStart w:id="9" w:name="_Hlk165067115"/>
    </w:p>
    <w:p w14:paraId="4F4A6D1F" w14:textId="0D670378" w:rsidR="00FB5B0D" w:rsidRPr="005B3B75" w:rsidRDefault="00FB5B0D" w:rsidP="005B3B75">
      <w:pPr>
        <w:pStyle w:val="af0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B3B75">
        <w:rPr>
          <w:rFonts w:ascii="Times New Roman" w:hAnsi="Times New Roman" w:cs="Times New Roman"/>
          <w:sz w:val="24"/>
          <w:szCs w:val="24"/>
        </w:rPr>
        <w:t>Магомедова А.Г.</w:t>
      </w:r>
      <w:bookmarkEnd w:id="9"/>
      <w:r w:rsidRPr="005B3B75">
        <w:rPr>
          <w:rFonts w:ascii="Times New Roman" w:hAnsi="Times New Roman" w:cs="Times New Roman"/>
          <w:sz w:val="24"/>
          <w:szCs w:val="24"/>
        </w:rPr>
        <w:t xml:space="preserve"> О необходимости разработки стратегии </w:t>
      </w:r>
      <w:proofErr w:type="spellStart"/>
      <w:r w:rsidRPr="005B3B7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B3B75">
        <w:rPr>
          <w:rFonts w:ascii="Times New Roman" w:hAnsi="Times New Roman" w:cs="Times New Roman"/>
          <w:sz w:val="24"/>
          <w:szCs w:val="24"/>
        </w:rPr>
        <w:t xml:space="preserve"> школьников. Теория и практика </w:t>
      </w:r>
      <w:proofErr w:type="spellStart"/>
      <w:r w:rsidRPr="005B3B75">
        <w:rPr>
          <w:rFonts w:ascii="Times New Roman" w:hAnsi="Times New Roman" w:cs="Times New Roman"/>
          <w:sz w:val="24"/>
          <w:szCs w:val="24"/>
        </w:rPr>
        <w:t>стратегирования</w:t>
      </w:r>
      <w:proofErr w:type="spellEnd"/>
      <w:r w:rsidRPr="005B3B75">
        <w:rPr>
          <w:rFonts w:ascii="Times New Roman" w:hAnsi="Times New Roman" w:cs="Times New Roman"/>
          <w:sz w:val="24"/>
          <w:szCs w:val="24"/>
        </w:rPr>
        <w:t>, М., 2022.</w:t>
      </w:r>
    </w:p>
    <w:p w14:paraId="4C1463E9" w14:textId="40BD1E4C" w:rsidR="005B3B75" w:rsidRPr="005B3B75" w:rsidRDefault="005B3B75" w:rsidP="005B3B75">
      <w:pPr>
        <w:pStyle w:val="af0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B3B75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="00FB5B0D" w:rsidRPr="005B3B75">
        <w:rPr>
          <w:rFonts w:ascii="Times New Roman" w:hAnsi="Times New Roman" w:cs="Times New Roman"/>
          <w:sz w:val="24"/>
          <w:szCs w:val="24"/>
          <w:lang w:val="en-US"/>
        </w:rPr>
        <w:t xml:space="preserve">Ram B. Singh, </w:t>
      </w:r>
      <w:proofErr w:type="spellStart"/>
      <w:r w:rsidR="00FB5B0D" w:rsidRPr="005B3B75">
        <w:rPr>
          <w:rFonts w:ascii="Times New Roman" w:hAnsi="Times New Roman" w:cs="Times New Roman"/>
          <w:sz w:val="24"/>
          <w:szCs w:val="24"/>
          <w:lang w:val="en-US"/>
        </w:rPr>
        <w:t>Aminat</w:t>
      </w:r>
      <w:proofErr w:type="spellEnd"/>
      <w:r w:rsidR="00FB5B0D" w:rsidRPr="005B3B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B0D" w:rsidRPr="005B3B75">
        <w:rPr>
          <w:rFonts w:ascii="Times New Roman" w:hAnsi="Times New Roman" w:cs="Times New Roman"/>
          <w:sz w:val="24"/>
          <w:szCs w:val="24"/>
          <w:lang w:val="en-US"/>
        </w:rPr>
        <w:t>Magomedova</w:t>
      </w:r>
      <w:proofErr w:type="spellEnd"/>
      <w:r w:rsidR="00FB5B0D" w:rsidRPr="005B3B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B5B0D" w:rsidRPr="005B3B75">
        <w:rPr>
          <w:rFonts w:ascii="Times New Roman" w:hAnsi="Times New Roman" w:cs="Times New Roman"/>
          <w:sz w:val="24"/>
          <w:szCs w:val="24"/>
          <w:lang w:val="en-US"/>
        </w:rPr>
        <w:t>Ghizal</w:t>
      </w:r>
      <w:proofErr w:type="spellEnd"/>
      <w:r w:rsidR="00FB5B0D" w:rsidRPr="005B3B75">
        <w:rPr>
          <w:rFonts w:ascii="Times New Roman" w:hAnsi="Times New Roman" w:cs="Times New Roman"/>
          <w:sz w:val="24"/>
          <w:szCs w:val="24"/>
          <w:lang w:val="en-US"/>
        </w:rPr>
        <w:t xml:space="preserve"> Fatima et al. Why and </w:t>
      </w:r>
      <w:proofErr w:type="gramStart"/>
      <w:r w:rsidR="00FB5B0D" w:rsidRPr="005B3B75">
        <w:rPr>
          <w:rFonts w:ascii="Times New Roman" w:hAnsi="Times New Roman" w:cs="Times New Roman"/>
          <w:sz w:val="24"/>
          <w:szCs w:val="24"/>
          <w:lang w:val="en-US"/>
        </w:rPr>
        <w:t>How</w:t>
      </w:r>
      <w:proofErr w:type="gramEnd"/>
      <w:r w:rsidR="00FB5B0D" w:rsidRPr="005B3B75">
        <w:rPr>
          <w:rFonts w:ascii="Times New Roman" w:hAnsi="Times New Roman" w:cs="Times New Roman"/>
          <w:sz w:val="24"/>
          <w:szCs w:val="24"/>
          <w:lang w:val="en-US"/>
        </w:rPr>
        <w:t xml:space="preserve"> the Indo-Mediterranean Diet May Be Superior to Other Diets: The Role of Antioxidants in the Diet/ Nutrients 2022, 14(4), 898; </w:t>
      </w:r>
      <w:r w:rsidRPr="005B3B7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</w:instrText>
      </w:r>
      <w:r w:rsidRPr="005B3B75">
        <w:rPr>
          <w:rFonts w:ascii="Times New Roman" w:hAnsi="Times New Roman" w:cs="Times New Roman"/>
          <w:sz w:val="24"/>
          <w:szCs w:val="24"/>
          <w:lang w:val="en-US"/>
        </w:rPr>
        <w:instrText xml:space="preserve">https://doi.org/10.3390/nu14040898      </w:instrText>
      </w:r>
    </w:p>
    <w:p w14:paraId="1FFEF645" w14:textId="53442922" w:rsidR="005B3B75" w:rsidRPr="00AA60D3" w:rsidRDefault="005B3B75" w:rsidP="005B3B75">
      <w:pPr>
        <w:pStyle w:val="af0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B3B75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5B3B75">
        <w:rPr>
          <w:rFonts w:ascii="Times New Roman" w:hAnsi="Times New Roman" w:cs="Times New Roman"/>
          <w:sz w:val="24"/>
          <w:szCs w:val="24"/>
          <w:lang w:val="en-US"/>
        </w:rPr>
      </w:r>
      <w:r w:rsidRPr="005B3B7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5B3B75">
        <w:rPr>
          <w:rStyle w:val="a5"/>
          <w:rFonts w:ascii="Times New Roman" w:hAnsi="Times New Roman"/>
          <w:sz w:val="24"/>
          <w:szCs w:val="24"/>
          <w:lang w:val="en-US"/>
        </w:rPr>
        <w:t>https</w:t>
      </w:r>
      <w:r w:rsidRPr="005B3B75">
        <w:rPr>
          <w:rStyle w:val="a5"/>
          <w:rFonts w:ascii="Times New Roman" w:hAnsi="Times New Roman"/>
          <w:sz w:val="24"/>
          <w:szCs w:val="24"/>
        </w:rPr>
        <w:t>://</w:t>
      </w:r>
      <w:proofErr w:type="spellStart"/>
      <w:r w:rsidRPr="005B3B75">
        <w:rPr>
          <w:rStyle w:val="a5"/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5B3B75">
        <w:rPr>
          <w:rStyle w:val="a5"/>
          <w:rFonts w:ascii="Times New Roman" w:hAnsi="Times New Roman"/>
          <w:sz w:val="24"/>
          <w:szCs w:val="24"/>
        </w:rPr>
        <w:t>.</w:t>
      </w:r>
      <w:r w:rsidRPr="005B3B75">
        <w:rPr>
          <w:rStyle w:val="a5"/>
          <w:rFonts w:ascii="Times New Roman" w:hAnsi="Times New Roman"/>
          <w:sz w:val="24"/>
          <w:szCs w:val="24"/>
          <w:lang w:val="en-US"/>
        </w:rPr>
        <w:t>org</w:t>
      </w:r>
      <w:r w:rsidRPr="005B3B75">
        <w:rPr>
          <w:rStyle w:val="a5"/>
          <w:rFonts w:ascii="Times New Roman" w:hAnsi="Times New Roman"/>
          <w:sz w:val="24"/>
          <w:szCs w:val="24"/>
        </w:rPr>
        <w:t>/10.3390/</w:t>
      </w:r>
      <w:r w:rsidRPr="005B3B75">
        <w:rPr>
          <w:rStyle w:val="a5"/>
          <w:rFonts w:ascii="Times New Roman" w:hAnsi="Times New Roman"/>
          <w:sz w:val="24"/>
          <w:szCs w:val="24"/>
          <w:lang w:val="en-US"/>
        </w:rPr>
        <w:t>nu</w:t>
      </w:r>
      <w:r w:rsidRPr="005B3B75">
        <w:rPr>
          <w:rStyle w:val="a5"/>
          <w:rFonts w:ascii="Times New Roman" w:hAnsi="Times New Roman"/>
          <w:sz w:val="24"/>
          <w:szCs w:val="24"/>
        </w:rPr>
        <w:t>14040898</w:t>
      </w:r>
      <w:r w:rsidRPr="005B3B7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8EAF190" w14:textId="1DE598CA" w:rsidR="00AA60D3" w:rsidRPr="00AA60D3" w:rsidRDefault="00AA60D3" w:rsidP="00AE1885">
      <w:pPr>
        <w:pStyle w:val="af0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A60D3">
        <w:rPr>
          <w:rFonts w:ascii="Times New Roman" w:hAnsi="Times New Roman" w:cs="Times New Roman"/>
          <w:sz w:val="24"/>
          <w:szCs w:val="24"/>
        </w:rPr>
        <w:t xml:space="preserve">Субботин А.А. Международная интеллектуальная миграция в России: вызовы и </w:t>
      </w:r>
      <w:proofErr w:type="gramStart"/>
      <w:r w:rsidRPr="00AA60D3">
        <w:rPr>
          <w:rFonts w:ascii="Times New Roman" w:hAnsi="Times New Roman" w:cs="Times New Roman"/>
          <w:sz w:val="24"/>
          <w:szCs w:val="24"/>
        </w:rPr>
        <w:t>перспективы :</w:t>
      </w:r>
      <w:proofErr w:type="gramEnd"/>
      <w:r w:rsidRPr="00AA60D3">
        <w:rPr>
          <w:rFonts w:ascii="Times New Roman" w:hAnsi="Times New Roman" w:cs="Times New Roman"/>
          <w:sz w:val="24"/>
          <w:szCs w:val="24"/>
        </w:rPr>
        <w:t xml:space="preserve"> монография / А. А. Субботин - Москва : Знание-М, 2024. - 271 с.</w:t>
      </w:r>
      <w:r w:rsidR="00F562AA">
        <w:rPr>
          <w:rFonts w:ascii="Times New Roman" w:hAnsi="Times New Roman" w:cs="Times New Roman"/>
          <w:sz w:val="24"/>
          <w:szCs w:val="24"/>
        </w:rPr>
        <w:t xml:space="preserve"> </w:t>
      </w:r>
      <w:r w:rsidRPr="00AA60D3">
        <w:rPr>
          <w:rFonts w:ascii="Times New Roman" w:hAnsi="Times New Roman" w:cs="Times New Roman"/>
          <w:sz w:val="24"/>
          <w:szCs w:val="24"/>
        </w:rPr>
        <w:t>- ISBN 978-5-00187-744-8. - DOI 10.38006/00187-744-8.2024.1.272</w:t>
      </w:r>
    </w:p>
    <w:p w14:paraId="4BEF271D" w14:textId="5A162E66" w:rsidR="00AA4727" w:rsidRPr="005B3B75" w:rsidRDefault="00AA4727" w:rsidP="005B3B75">
      <w:pPr>
        <w:pStyle w:val="af0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B3B75">
        <w:rPr>
          <w:rFonts w:ascii="REG" w:hAnsi="REG" w:cs="Times New Roman"/>
          <w:color w:val="000000"/>
          <w:sz w:val="23"/>
          <w:szCs w:val="23"/>
          <w:lang w:eastAsia="ru-RU"/>
        </w:rPr>
        <w:lastRenderedPageBreak/>
        <w:t xml:space="preserve"> </w:t>
      </w:r>
      <w:r w:rsidRPr="005B3B75">
        <w:rPr>
          <w:rFonts w:ascii="Times New Roman" w:hAnsi="Times New Roman" w:cs="Times New Roman"/>
          <w:sz w:val="24"/>
          <w:szCs w:val="24"/>
        </w:rPr>
        <w:t>Тонких, Н. В., Катаев, В. А., Кочкина, Е. М.</w:t>
      </w:r>
      <w:r w:rsidR="005B3B75">
        <w:rPr>
          <w:rFonts w:ascii="Times New Roman" w:hAnsi="Times New Roman" w:cs="Times New Roman"/>
          <w:sz w:val="24"/>
          <w:szCs w:val="24"/>
        </w:rPr>
        <w:t xml:space="preserve"> </w:t>
      </w:r>
      <w:r w:rsidRPr="005B3B75">
        <w:rPr>
          <w:rFonts w:ascii="Times New Roman" w:hAnsi="Times New Roman" w:cs="Times New Roman"/>
          <w:sz w:val="24"/>
          <w:szCs w:val="24"/>
        </w:rPr>
        <w:t xml:space="preserve">Статистический анализ неравномерности цифровизации регионов РФ и ее влияния на суммарный коэффициент рождаемости. Экономика региона, 20(1), 2024, 92-105. https://doi.org/10.17059/ekon.reg.2024 -1-7 </w:t>
      </w:r>
    </w:p>
    <w:p w14:paraId="2E329429" w14:textId="77777777" w:rsidR="006242BD" w:rsidRDefault="006242BD" w:rsidP="005E4F29"/>
    <w:p w14:paraId="25D8CDD6" w14:textId="712EDF1F" w:rsidR="005E4F29" w:rsidRDefault="005E4F29" w:rsidP="005E4F29">
      <w:r>
        <w:t xml:space="preserve">7.2. Перечень лицензионного программного обеспечения, в том числе отечественного производства (подлежит обновлению при необходимости) 7.3. Перечень профессиональных баз данных и информационных справочных систем (подлежит обновлению при необходимости) </w:t>
      </w:r>
    </w:p>
    <w:p w14:paraId="6226CEF4" w14:textId="1AD62F14" w:rsidR="005E4F29" w:rsidRDefault="005E4F29" w:rsidP="005E4F29">
      <w:r>
        <w:t>7.4. Перечень ресурсов информационно-телекоммуникационной сети «Интернет»</w:t>
      </w:r>
    </w:p>
    <w:p w14:paraId="05DE4521" w14:textId="77777777" w:rsidR="005E4F29" w:rsidRDefault="005E4F29" w:rsidP="005E4F29">
      <w:r>
        <w:t xml:space="preserve">7.5. Описание материально-технического обеспечения.  </w:t>
      </w:r>
    </w:p>
    <w:p w14:paraId="3B0EB856" w14:textId="5B7BC13E" w:rsidR="005E4F29" w:rsidRDefault="005E4F29" w:rsidP="005E4F29">
      <w:r>
        <w:t>Для организации занятий по дисциплине необходимы:</w:t>
      </w:r>
    </w:p>
    <w:p w14:paraId="3EC2A1AB" w14:textId="628E8B88" w:rsidR="005E4F29" w:rsidRPr="00F25AA4" w:rsidRDefault="005E4F29" w:rsidP="005E4F29">
      <w:pPr>
        <w:pStyle w:val="af0"/>
        <w:numPr>
          <w:ilvl w:val="0"/>
          <w:numId w:val="21"/>
        </w:numPr>
        <w:spacing w:line="240" w:lineRule="auto"/>
        <w:ind w:left="419" w:hanging="357"/>
        <w:rPr>
          <w:rFonts w:ascii="Times New Roman" w:hAnsi="Times New Roman" w:cs="Times New Roman"/>
          <w:i/>
          <w:iCs/>
        </w:rPr>
      </w:pPr>
      <w:r w:rsidRPr="00F25AA4">
        <w:rPr>
          <w:rFonts w:ascii="Times New Roman" w:hAnsi="Times New Roman" w:cs="Times New Roman"/>
          <w:i/>
          <w:iCs/>
        </w:rPr>
        <w:t>мультимедийный класс</w:t>
      </w:r>
      <w:r w:rsidR="00F25AA4">
        <w:rPr>
          <w:rFonts w:ascii="Times New Roman" w:hAnsi="Times New Roman" w:cs="Times New Roman"/>
          <w:i/>
          <w:iCs/>
        </w:rPr>
        <w:t>,</w:t>
      </w:r>
    </w:p>
    <w:p w14:paraId="4BC10293" w14:textId="3C3AA91B" w:rsidR="005E4F29" w:rsidRPr="00F25AA4" w:rsidRDefault="005E4F29" w:rsidP="005E4F29">
      <w:pPr>
        <w:pStyle w:val="af0"/>
        <w:numPr>
          <w:ilvl w:val="0"/>
          <w:numId w:val="21"/>
        </w:numPr>
        <w:spacing w:line="240" w:lineRule="auto"/>
        <w:ind w:left="419" w:hanging="357"/>
        <w:rPr>
          <w:rFonts w:ascii="Times New Roman" w:hAnsi="Times New Roman" w:cs="Times New Roman"/>
          <w:i/>
          <w:iCs/>
        </w:rPr>
      </w:pPr>
      <w:r w:rsidRPr="00F25AA4">
        <w:rPr>
          <w:rFonts w:ascii="Times New Roman" w:hAnsi="Times New Roman" w:cs="Times New Roman"/>
          <w:i/>
          <w:iCs/>
        </w:rPr>
        <w:t>компьютер</w:t>
      </w:r>
      <w:r w:rsidR="00F25AA4">
        <w:rPr>
          <w:rFonts w:ascii="Times New Roman" w:hAnsi="Times New Roman" w:cs="Times New Roman"/>
          <w:i/>
          <w:iCs/>
        </w:rPr>
        <w:t>,</w:t>
      </w:r>
    </w:p>
    <w:p w14:paraId="27A04D79" w14:textId="3176469A" w:rsidR="003E23E3" w:rsidRPr="00F25AA4" w:rsidRDefault="005E4F29" w:rsidP="005E4F29">
      <w:pPr>
        <w:pStyle w:val="af0"/>
        <w:numPr>
          <w:ilvl w:val="0"/>
          <w:numId w:val="21"/>
        </w:numPr>
        <w:spacing w:line="240" w:lineRule="auto"/>
        <w:ind w:left="419" w:hanging="357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25AA4">
        <w:rPr>
          <w:rFonts w:ascii="Times New Roman" w:hAnsi="Times New Roman" w:cs="Times New Roman"/>
          <w:i/>
          <w:iCs/>
        </w:rPr>
        <w:t>проектор</w:t>
      </w:r>
      <w:r w:rsidR="00F25AA4">
        <w:rPr>
          <w:rFonts w:ascii="Times New Roman" w:hAnsi="Times New Roman" w:cs="Times New Roman"/>
          <w:i/>
          <w:iCs/>
        </w:rPr>
        <w:t>.</w:t>
      </w:r>
    </w:p>
    <w:p w14:paraId="61E867F7" w14:textId="77777777" w:rsidR="005E4F29" w:rsidRPr="005E4F29" w:rsidRDefault="005E4F29" w:rsidP="005E4F29">
      <w:pPr>
        <w:pStyle w:val="af0"/>
        <w:spacing w:line="240" w:lineRule="auto"/>
        <w:ind w:left="419"/>
        <w:rPr>
          <w:rFonts w:ascii="Times New Roman" w:hAnsi="Times New Roman" w:cs="Times New Roman"/>
          <w:sz w:val="24"/>
          <w:szCs w:val="24"/>
          <w:lang w:val="en-US"/>
        </w:rPr>
      </w:pPr>
    </w:p>
    <w:p w14:paraId="68C129DA" w14:textId="77777777" w:rsidR="00BC2D9A" w:rsidRPr="002D6E53" w:rsidRDefault="00BC2D9A" w:rsidP="003E23E3">
      <w:pPr>
        <w:numPr>
          <w:ilvl w:val="0"/>
          <w:numId w:val="11"/>
        </w:numPr>
      </w:pPr>
      <w:r w:rsidRPr="002D6E53">
        <w:t xml:space="preserve">Соответствие результатов обучения по данному элементу ОПОП результатам освоения ОПОП указано в </w:t>
      </w:r>
      <w:r w:rsidR="00E424FB" w:rsidRPr="002D6E53">
        <w:t>О</w:t>
      </w:r>
      <w:r w:rsidRPr="002D6E53">
        <w:t>бщей характеристике ОПОП.</w:t>
      </w:r>
    </w:p>
    <w:p w14:paraId="556F78A5" w14:textId="77777777" w:rsidR="00BC2D9A" w:rsidRPr="002D6E53" w:rsidRDefault="00BC2D9A" w:rsidP="00B07559">
      <w:pPr>
        <w:rPr>
          <w:b/>
        </w:rPr>
      </w:pPr>
    </w:p>
    <w:p w14:paraId="307433B9" w14:textId="2EC32288" w:rsidR="0011560C" w:rsidRPr="002D6E53" w:rsidRDefault="00BC2D9A" w:rsidP="004717A9">
      <w:pPr>
        <w:numPr>
          <w:ilvl w:val="0"/>
          <w:numId w:val="11"/>
        </w:numPr>
      </w:pPr>
      <w:r w:rsidRPr="002D6E53">
        <w:t>Разработчик</w:t>
      </w:r>
      <w:r w:rsidR="00FB5B0D" w:rsidRPr="002D6E53">
        <w:t>и</w:t>
      </w:r>
      <w:r w:rsidR="00B07559" w:rsidRPr="002D6E53">
        <w:t xml:space="preserve"> программы</w:t>
      </w:r>
      <w:r w:rsidR="00514176">
        <w:rPr>
          <w:lang w:val="en-US"/>
        </w:rPr>
        <w:t>:</w:t>
      </w:r>
    </w:p>
    <w:p w14:paraId="17A51041" w14:textId="7B485CFF" w:rsidR="002F219B" w:rsidRDefault="00FB5B0D" w:rsidP="004717A9">
      <w:r w:rsidRPr="002D6E53">
        <w:tab/>
      </w:r>
      <w:r w:rsidR="00514176">
        <w:t>д</w:t>
      </w:r>
      <w:r w:rsidR="002F219B">
        <w:t xml:space="preserve">.э.н., профессор </w:t>
      </w:r>
      <w:proofErr w:type="spellStart"/>
      <w:r w:rsidR="002F219B">
        <w:t>Ионцев</w:t>
      </w:r>
      <w:proofErr w:type="spellEnd"/>
      <w:r w:rsidR="002F219B">
        <w:t xml:space="preserve"> Владимир Алексеевич,</w:t>
      </w:r>
    </w:p>
    <w:p w14:paraId="4EB35FE0" w14:textId="14C5CC1C" w:rsidR="002D6E53" w:rsidRDefault="002F219B" w:rsidP="004717A9">
      <w:r>
        <w:tab/>
      </w:r>
      <w:r w:rsidR="00514176">
        <w:t>к</w:t>
      </w:r>
      <w:r w:rsidR="00787DCC" w:rsidRPr="002D6E53">
        <w:t xml:space="preserve">.э.н., доцент </w:t>
      </w:r>
      <w:r w:rsidR="00267FEB" w:rsidRPr="002D6E53">
        <w:t xml:space="preserve">Магомедова </w:t>
      </w:r>
      <w:proofErr w:type="spellStart"/>
      <w:r w:rsidR="00267FEB" w:rsidRPr="002D6E53">
        <w:t>Аминат</w:t>
      </w:r>
      <w:proofErr w:type="spellEnd"/>
      <w:r w:rsidR="00267FEB" w:rsidRPr="002D6E53">
        <w:t xml:space="preserve"> </w:t>
      </w:r>
      <w:proofErr w:type="spellStart"/>
      <w:r w:rsidR="00267FEB" w:rsidRPr="002D6E53">
        <w:t>Гимбатовна</w:t>
      </w:r>
      <w:proofErr w:type="spellEnd"/>
      <w:r w:rsidR="00514176">
        <w:t>.</w:t>
      </w:r>
      <w:r w:rsidR="00FB5B0D" w:rsidRPr="002D6E53">
        <w:t xml:space="preserve"> </w:t>
      </w:r>
    </w:p>
    <w:p w14:paraId="06668F19" w14:textId="21CB65A9" w:rsidR="00787DCC" w:rsidRPr="002D6E53" w:rsidRDefault="002D6E53" w:rsidP="00514176">
      <w:r>
        <w:tab/>
      </w:r>
    </w:p>
    <w:p w14:paraId="3CC64BC5" w14:textId="77777777" w:rsidR="002D6E53" w:rsidRPr="002D6E53" w:rsidRDefault="002D6E53" w:rsidP="004717A9"/>
    <w:p w14:paraId="60BD6D50" w14:textId="77777777" w:rsidR="004717A9" w:rsidRPr="002D6E53" w:rsidRDefault="004717A9" w:rsidP="004717A9"/>
    <w:p w14:paraId="60668FA0" w14:textId="77777777" w:rsidR="00F07F62" w:rsidRPr="002D6E53" w:rsidRDefault="00F07F62" w:rsidP="004717A9"/>
    <w:sectPr w:rsidR="00F07F62" w:rsidRPr="002D6E53" w:rsidSect="00750B3A">
      <w:footerReference w:type="even" r:id="rId11"/>
      <w:footerReference w:type="default" r:id="rId12"/>
      <w:pgSz w:w="16838" w:h="11906" w:orient="landscape"/>
      <w:pgMar w:top="851" w:right="8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33E0" w14:textId="77777777" w:rsidR="00E56E49" w:rsidRDefault="00E56E49" w:rsidP="002F1885">
      <w:r>
        <w:separator/>
      </w:r>
    </w:p>
  </w:endnote>
  <w:endnote w:type="continuationSeparator" w:id="0">
    <w:p w14:paraId="171A224E" w14:textId="77777777" w:rsidR="00E56E49" w:rsidRDefault="00E56E49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EG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90B0" w14:textId="5DC92863" w:rsidR="00C22985" w:rsidRDefault="00C22985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6002734C" w14:textId="77777777" w:rsidR="00C22985" w:rsidRDefault="00C2298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8DED" w14:textId="1F311E1D" w:rsidR="00C22985" w:rsidRDefault="00C22985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14:paraId="377467A8" w14:textId="77777777" w:rsidR="00C22985" w:rsidRDefault="00C2298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3E4D" w14:textId="71A93240" w:rsidR="00C22985" w:rsidRDefault="00C22985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10</w:t>
    </w:r>
    <w:r>
      <w:rPr>
        <w:rStyle w:val="af1"/>
      </w:rPr>
      <w:fldChar w:fldCharType="end"/>
    </w:r>
  </w:p>
  <w:p w14:paraId="0815FE59" w14:textId="77777777" w:rsidR="00C22985" w:rsidRDefault="00C22985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E719" w14:textId="25EE028B" w:rsidR="00C22985" w:rsidRDefault="00C22985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9</w:t>
    </w:r>
    <w:r>
      <w:rPr>
        <w:rStyle w:val="af1"/>
      </w:rPr>
      <w:fldChar w:fldCharType="end"/>
    </w:r>
  </w:p>
  <w:p w14:paraId="09A98E1D" w14:textId="77777777" w:rsidR="00C22985" w:rsidRDefault="00C2298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2EA6" w14:textId="77777777" w:rsidR="00E56E49" w:rsidRDefault="00E56E49" w:rsidP="002F1885">
      <w:r>
        <w:separator/>
      </w:r>
    </w:p>
  </w:footnote>
  <w:footnote w:type="continuationSeparator" w:id="0">
    <w:p w14:paraId="459E21CE" w14:textId="77777777" w:rsidR="00E56E49" w:rsidRDefault="00E56E49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51B"/>
    <w:multiLevelType w:val="hybridMultilevel"/>
    <w:tmpl w:val="989E4B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65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33C10"/>
    <w:multiLevelType w:val="hybridMultilevel"/>
    <w:tmpl w:val="874A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4D2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615B2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3714E7"/>
    <w:multiLevelType w:val="hybridMultilevel"/>
    <w:tmpl w:val="FFFFFFFF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3B30A9"/>
    <w:multiLevelType w:val="hybridMultilevel"/>
    <w:tmpl w:val="FFFFFFFF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5B96125"/>
    <w:multiLevelType w:val="hybridMultilevel"/>
    <w:tmpl w:val="78E8E9C2"/>
    <w:lvl w:ilvl="0" w:tplc="A67A1DDE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="Cambri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321B6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4745A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32EE7"/>
    <w:multiLevelType w:val="multilevel"/>
    <w:tmpl w:val="98F20A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6A10961"/>
    <w:multiLevelType w:val="hybridMultilevel"/>
    <w:tmpl w:val="B294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B71D5"/>
    <w:multiLevelType w:val="hybridMultilevel"/>
    <w:tmpl w:val="79786A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9354CCF"/>
    <w:multiLevelType w:val="hybridMultilevel"/>
    <w:tmpl w:val="4DDECEF0"/>
    <w:lvl w:ilvl="0" w:tplc="5888E5E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B07C90"/>
    <w:multiLevelType w:val="hybridMultilevel"/>
    <w:tmpl w:val="C724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D253B"/>
    <w:multiLevelType w:val="hybridMultilevel"/>
    <w:tmpl w:val="874A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64170"/>
    <w:multiLevelType w:val="hybridMultilevel"/>
    <w:tmpl w:val="6DB4FC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62B56"/>
    <w:multiLevelType w:val="hybridMultilevel"/>
    <w:tmpl w:val="6336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D3D99"/>
    <w:multiLevelType w:val="hybridMultilevel"/>
    <w:tmpl w:val="159C52BA"/>
    <w:lvl w:ilvl="0" w:tplc="58541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471CB5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077488A"/>
    <w:multiLevelType w:val="hybridMultilevel"/>
    <w:tmpl w:val="1E3EA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A7281"/>
    <w:multiLevelType w:val="hybridMultilevel"/>
    <w:tmpl w:val="68FE4ACC"/>
    <w:lvl w:ilvl="0" w:tplc="1A102CD6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A6E1C6A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467A17"/>
    <w:multiLevelType w:val="hybridMultilevel"/>
    <w:tmpl w:val="FFFFFFFF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912664270">
    <w:abstractNumId w:val="1"/>
  </w:num>
  <w:num w:numId="2" w16cid:durableId="1250892458">
    <w:abstractNumId w:val="4"/>
  </w:num>
  <w:num w:numId="3" w16cid:durableId="360670866">
    <w:abstractNumId w:val="6"/>
  </w:num>
  <w:num w:numId="4" w16cid:durableId="1006784189">
    <w:abstractNumId w:val="3"/>
  </w:num>
  <w:num w:numId="5" w16cid:durableId="530387487">
    <w:abstractNumId w:val="8"/>
  </w:num>
  <w:num w:numId="6" w16cid:durableId="871069338">
    <w:abstractNumId w:val="23"/>
  </w:num>
  <w:num w:numId="7" w16cid:durableId="325717861">
    <w:abstractNumId w:val="9"/>
  </w:num>
  <w:num w:numId="8" w16cid:durableId="578054216">
    <w:abstractNumId w:val="5"/>
  </w:num>
  <w:num w:numId="9" w16cid:durableId="1604190268">
    <w:abstractNumId w:val="22"/>
  </w:num>
  <w:num w:numId="10" w16cid:durableId="848183334">
    <w:abstractNumId w:val="19"/>
  </w:num>
  <w:num w:numId="11" w16cid:durableId="538710810">
    <w:abstractNumId w:val="10"/>
  </w:num>
  <w:num w:numId="12" w16cid:durableId="1703705320">
    <w:abstractNumId w:val="17"/>
  </w:num>
  <w:num w:numId="13" w16cid:durableId="842865319">
    <w:abstractNumId w:val="15"/>
  </w:num>
  <w:num w:numId="14" w16cid:durableId="1421947604">
    <w:abstractNumId w:val="16"/>
  </w:num>
  <w:num w:numId="15" w16cid:durableId="1864593998">
    <w:abstractNumId w:val="0"/>
  </w:num>
  <w:num w:numId="16" w16cid:durableId="1337925507">
    <w:abstractNumId w:val="11"/>
  </w:num>
  <w:num w:numId="17" w16cid:durableId="1647853919">
    <w:abstractNumId w:val="18"/>
  </w:num>
  <w:num w:numId="18" w16cid:durableId="1964731792">
    <w:abstractNumId w:val="7"/>
  </w:num>
  <w:num w:numId="19" w16cid:durableId="1276866072">
    <w:abstractNumId w:val="13"/>
  </w:num>
  <w:num w:numId="20" w16cid:durableId="1031539794">
    <w:abstractNumId w:val="20"/>
  </w:num>
  <w:num w:numId="21" w16cid:durableId="255133712">
    <w:abstractNumId w:val="21"/>
  </w:num>
  <w:num w:numId="22" w16cid:durableId="2079671225">
    <w:abstractNumId w:val="12"/>
  </w:num>
  <w:num w:numId="23" w16cid:durableId="739715010">
    <w:abstractNumId w:val="14"/>
  </w:num>
  <w:num w:numId="24" w16cid:durableId="1660887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1732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24AC"/>
    <w:rsid w:val="0006601C"/>
    <w:rsid w:val="00066207"/>
    <w:rsid w:val="000705C5"/>
    <w:rsid w:val="00070B47"/>
    <w:rsid w:val="00073C53"/>
    <w:rsid w:val="000778FF"/>
    <w:rsid w:val="00084573"/>
    <w:rsid w:val="00094EEC"/>
    <w:rsid w:val="000A180B"/>
    <w:rsid w:val="000A1B47"/>
    <w:rsid w:val="000B1018"/>
    <w:rsid w:val="000B4C7B"/>
    <w:rsid w:val="000B7BE4"/>
    <w:rsid w:val="000C31F5"/>
    <w:rsid w:val="000C5525"/>
    <w:rsid w:val="000C7F73"/>
    <w:rsid w:val="000D417F"/>
    <w:rsid w:val="000E0062"/>
    <w:rsid w:val="000F317C"/>
    <w:rsid w:val="00107B03"/>
    <w:rsid w:val="001103CA"/>
    <w:rsid w:val="00113BFD"/>
    <w:rsid w:val="001145FC"/>
    <w:rsid w:val="0011560C"/>
    <w:rsid w:val="00115969"/>
    <w:rsid w:val="00117A4B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62E7A"/>
    <w:rsid w:val="0016661E"/>
    <w:rsid w:val="001759BC"/>
    <w:rsid w:val="0017793C"/>
    <w:rsid w:val="001813C3"/>
    <w:rsid w:val="00181A7E"/>
    <w:rsid w:val="00184029"/>
    <w:rsid w:val="0019368A"/>
    <w:rsid w:val="001A36DA"/>
    <w:rsid w:val="001B01B5"/>
    <w:rsid w:val="001B139B"/>
    <w:rsid w:val="001C1961"/>
    <w:rsid w:val="001C7EB8"/>
    <w:rsid w:val="001D46BA"/>
    <w:rsid w:val="001D6D21"/>
    <w:rsid w:val="001E3A37"/>
    <w:rsid w:val="001F0D72"/>
    <w:rsid w:val="001F240D"/>
    <w:rsid w:val="001F5B08"/>
    <w:rsid w:val="00200DDB"/>
    <w:rsid w:val="002030AB"/>
    <w:rsid w:val="00205EF6"/>
    <w:rsid w:val="00206488"/>
    <w:rsid w:val="00211A41"/>
    <w:rsid w:val="00215A36"/>
    <w:rsid w:val="002163F4"/>
    <w:rsid w:val="00221952"/>
    <w:rsid w:val="002227AD"/>
    <w:rsid w:val="00231896"/>
    <w:rsid w:val="00233FC5"/>
    <w:rsid w:val="00234D0A"/>
    <w:rsid w:val="002357F9"/>
    <w:rsid w:val="0024270C"/>
    <w:rsid w:val="0025375D"/>
    <w:rsid w:val="0025568A"/>
    <w:rsid w:val="00267FEB"/>
    <w:rsid w:val="00274069"/>
    <w:rsid w:val="002768A2"/>
    <w:rsid w:val="002768E3"/>
    <w:rsid w:val="00277308"/>
    <w:rsid w:val="00277D96"/>
    <w:rsid w:val="00280F74"/>
    <w:rsid w:val="002919C7"/>
    <w:rsid w:val="00292005"/>
    <w:rsid w:val="00293624"/>
    <w:rsid w:val="002A3795"/>
    <w:rsid w:val="002A3BD6"/>
    <w:rsid w:val="002A4BB3"/>
    <w:rsid w:val="002A4E0E"/>
    <w:rsid w:val="002A58F2"/>
    <w:rsid w:val="002A6BF2"/>
    <w:rsid w:val="002B2C23"/>
    <w:rsid w:val="002B3C12"/>
    <w:rsid w:val="002C7AC4"/>
    <w:rsid w:val="002C7F65"/>
    <w:rsid w:val="002D1F8A"/>
    <w:rsid w:val="002D38F1"/>
    <w:rsid w:val="002D6E53"/>
    <w:rsid w:val="002D7EE0"/>
    <w:rsid w:val="002E0EA9"/>
    <w:rsid w:val="002E2DAF"/>
    <w:rsid w:val="002F0776"/>
    <w:rsid w:val="002F1885"/>
    <w:rsid w:val="002F219B"/>
    <w:rsid w:val="002F4CCC"/>
    <w:rsid w:val="002F69DA"/>
    <w:rsid w:val="00304AF2"/>
    <w:rsid w:val="0030536C"/>
    <w:rsid w:val="00310B6E"/>
    <w:rsid w:val="00326ECB"/>
    <w:rsid w:val="00331AD0"/>
    <w:rsid w:val="0034553B"/>
    <w:rsid w:val="00345A53"/>
    <w:rsid w:val="003473A5"/>
    <w:rsid w:val="00352976"/>
    <w:rsid w:val="00352E49"/>
    <w:rsid w:val="00354287"/>
    <w:rsid w:val="00357207"/>
    <w:rsid w:val="00357EDF"/>
    <w:rsid w:val="00362C5B"/>
    <w:rsid w:val="00365A17"/>
    <w:rsid w:val="00372989"/>
    <w:rsid w:val="00372DB1"/>
    <w:rsid w:val="00372F8F"/>
    <w:rsid w:val="00376F0D"/>
    <w:rsid w:val="003774C1"/>
    <w:rsid w:val="00385703"/>
    <w:rsid w:val="00386625"/>
    <w:rsid w:val="00394F66"/>
    <w:rsid w:val="003974AE"/>
    <w:rsid w:val="003A5647"/>
    <w:rsid w:val="003A676F"/>
    <w:rsid w:val="003A70B2"/>
    <w:rsid w:val="003B28C8"/>
    <w:rsid w:val="003B6CF0"/>
    <w:rsid w:val="003C1312"/>
    <w:rsid w:val="003C2C01"/>
    <w:rsid w:val="003C7188"/>
    <w:rsid w:val="003C79E7"/>
    <w:rsid w:val="003D3B2F"/>
    <w:rsid w:val="003D55A6"/>
    <w:rsid w:val="003E1691"/>
    <w:rsid w:val="003E23E3"/>
    <w:rsid w:val="003E3014"/>
    <w:rsid w:val="003E7754"/>
    <w:rsid w:val="003F3177"/>
    <w:rsid w:val="003F415B"/>
    <w:rsid w:val="003F43EC"/>
    <w:rsid w:val="003F5190"/>
    <w:rsid w:val="00415BE6"/>
    <w:rsid w:val="00421013"/>
    <w:rsid w:val="00423A26"/>
    <w:rsid w:val="00426B2C"/>
    <w:rsid w:val="004315A8"/>
    <w:rsid w:val="00431DCE"/>
    <w:rsid w:val="004329C5"/>
    <w:rsid w:val="004379BA"/>
    <w:rsid w:val="00440A48"/>
    <w:rsid w:val="0044270F"/>
    <w:rsid w:val="00443D3A"/>
    <w:rsid w:val="00461A31"/>
    <w:rsid w:val="004653C2"/>
    <w:rsid w:val="0046558E"/>
    <w:rsid w:val="00470B01"/>
    <w:rsid w:val="004717A9"/>
    <w:rsid w:val="00476195"/>
    <w:rsid w:val="00476965"/>
    <w:rsid w:val="00484C5F"/>
    <w:rsid w:val="00487673"/>
    <w:rsid w:val="004A38C0"/>
    <w:rsid w:val="004A6BC6"/>
    <w:rsid w:val="004B0849"/>
    <w:rsid w:val="004B4341"/>
    <w:rsid w:val="004B58A4"/>
    <w:rsid w:val="004B67DA"/>
    <w:rsid w:val="004C093C"/>
    <w:rsid w:val="004C230C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593C"/>
    <w:rsid w:val="004F7EF3"/>
    <w:rsid w:val="00500BB2"/>
    <w:rsid w:val="00505294"/>
    <w:rsid w:val="00514176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133E"/>
    <w:rsid w:val="0055424E"/>
    <w:rsid w:val="00556F05"/>
    <w:rsid w:val="00565343"/>
    <w:rsid w:val="005669EC"/>
    <w:rsid w:val="00573F4C"/>
    <w:rsid w:val="00576B76"/>
    <w:rsid w:val="005902C9"/>
    <w:rsid w:val="00590709"/>
    <w:rsid w:val="00594A73"/>
    <w:rsid w:val="005964F6"/>
    <w:rsid w:val="005979D0"/>
    <w:rsid w:val="005A4F2C"/>
    <w:rsid w:val="005A68BF"/>
    <w:rsid w:val="005A6AE6"/>
    <w:rsid w:val="005B0D6B"/>
    <w:rsid w:val="005B3B75"/>
    <w:rsid w:val="005B6781"/>
    <w:rsid w:val="005C2085"/>
    <w:rsid w:val="005C52BA"/>
    <w:rsid w:val="005C5775"/>
    <w:rsid w:val="005D1F90"/>
    <w:rsid w:val="005D4FF0"/>
    <w:rsid w:val="005D7DD1"/>
    <w:rsid w:val="005E03F4"/>
    <w:rsid w:val="005E1B47"/>
    <w:rsid w:val="005E4F29"/>
    <w:rsid w:val="005E5242"/>
    <w:rsid w:val="005E647F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05C7"/>
    <w:rsid w:val="00620C56"/>
    <w:rsid w:val="006242BD"/>
    <w:rsid w:val="00627E43"/>
    <w:rsid w:val="00630B70"/>
    <w:rsid w:val="0063111B"/>
    <w:rsid w:val="0063239C"/>
    <w:rsid w:val="006367C9"/>
    <w:rsid w:val="00643384"/>
    <w:rsid w:val="006502B2"/>
    <w:rsid w:val="00651913"/>
    <w:rsid w:val="006612C2"/>
    <w:rsid w:val="00661F2F"/>
    <w:rsid w:val="00662A36"/>
    <w:rsid w:val="006641E3"/>
    <w:rsid w:val="00664D15"/>
    <w:rsid w:val="00667027"/>
    <w:rsid w:val="0066794F"/>
    <w:rsid w:val="0067268A"/>
    <w:rsid w:val="00680345"/>
    <w:rsid w:val="006826A1"/>
    <w:rsid w:val="00691C8F"/>
    <w:rsid w:val="00692DF3"/>
    <w:rsid w:val="00695E9F"/>
    <w:rsid w:val="006A0D04"/>
    <w:rsid w:val="006A0DC1"/>
    <w:rsid w:val="006A58FC"/>
    <w:rsid w:val="006A5F79"/>
    <w:rsid w:val="006B3A09"/>
    <w:rsid w:val="006B5021"/>
    <w:rsid w:val="006C08E4"/>
    <w:rsid w:val="006C48E0"/>
    <w:rsid w:val="006C4D31"/>
    <w:rsid w:val="006D7274"/>
    <w:rsid w:val="006E5FA5"/>
    <w:rsid w:val="006E6693"/>
    <w:rsid w:val="006F12B8"/>
    <w:rsid w:val="006F3CA9"/>
    <w:rsid w:val="006F6984"/>
    <w:rsid w:val="0070553E"/>
    <w:rsid w:val="0071075F"/>
    <w:rsid w:val="0071126D"/>
    <w:rsid w:val="007278C3"/>
    <w:rsid w:val="00732D13"/>
    <w:rsid w:val="00733D18"/>
    <w:rsid w:val="00734A31"/>
    <w:rsid w:val="00741898"/>
    <w:rsid w:val="007508E7"/>
    <w:rsid w:val="00750B3A"/>
    <w:rsid w:val="00756863"/>
    <w:rsid w:val="00757709"/>
    <w:rsid w:val="0076663B"/>
    <w:rsid w:val="00766BDB"/>
    <w:rsid w:val="00777EF6"/>
    <w:rsid w:val="00783D61"/>
    <w:rsid w:val="007842DF"/>
    <w:rsid w:val="007848EA"/>
    <w:rsid w:val="00785D3E"/>
    <w:rsid w:val="00786979"/>
    <w:rsid w:val="0078697C"/>
    <w:rsid w:val="007876CB"/>
    <w:rsid w:val="00787DCC"/>
    <w:rsid w:val="00790AC8"/>
    <w:rsid w:val="00793358"/>
    <w:rsid w:val="00794155"/>
    <w:rsid w:val="007B394E"/>
    <w:rsid w:val="007B67E5"/>
    <w:rsid w:val="007C03E2"/>
    <w:rsid w:val="007C052B"/>
    <w:rsid w:val="007C0DAD"/>
    <w:rsid w:val="007C4FD7"/>
    <w:rsid w:val="007D144B"/>
    <w:rsid w:val="007D3707"/>
    <w:rsid w:val="007D4E04"/>
    <w:rsid w:val="007D6A4D"/>
    <w:rsid w:val="007D7812"/>
    <w:rsid w:val="007D7E3B"/>
    <w:rsid w:val="007E1E20"/>
    <w:rsid w:val="007E3652"/>
    <w:rsid w:val="007F1D46"/>
    <w:rsid w:val="00801078"/>
    <w:rsid w:val="008065B1"/>
    <w:rsid w:val="0080780A"/>
    <w:rsid w:val="00810AE4"/>
    <w:rsid w:val="0081563A"/>
    <w:rsid w:val="00816BD2"/>
    <w:rsid w:val="008209FD"/>
    <w:rsid w:val="00822242"/>
    <w:rsid w:val="00826DF8"/>
    <w:rsid w:val="0083139B"/>
    <w:rsid w:val="0083295C"/>
    <w:rsid w:val="00836EA6"/>
    <w:rsid w:val="0083709D"/>
    <w:rsid w:val="0084512B"/>
    <w:rsid w:val="00851EB2"/>
    <w:rsid w:val="00855FF4"/>
    <w:rsid w:val="00857519"/>
    <w:rsid w:val="0086058A"/>
    <w:rsid w:val="0086160A"/>
    <w:rsid w:val="0086618D"/>
    <w:rsid w:val="00866C6C"/>
    <w:rsid w:val="00874A42"/>
    <w:rsid w:val="00874E3E"/>
    <w:rsid w:val="00885800"/>
    <w:rsid w:val="00885AE8"/>
    <w:rsid w:val="008905F1"/>
    <w:rsid w:val="00891B85"/>
    <w:rsid w:val="00893ACA"/>
    <w:rsid w:val="008A0A79"/>
    <w:rsid w:val="008A1916"/>
    <w:rsid w:val="008A3F8C"/>
    <w:rsid w:val="008A46F0"/>
    <w:rsid w:val="008A7938"/>
    <w:rsid w:val="008B0521"/>
    <w:rsid w:val="008B5687"/>
    <w:rsid w:val="008C6927"/>
    <w:rsid w:val="008D3CA9"/>
    <w:rsid w:val="008E3175"/>
    <w:rsid w:val="008F439C"/>
    <w:rsid w:val="008F6C15"/>
    <w:rsid w:val="00906387"/>
    <w:rsid w:val="00907CD1"/>
    <w:rsid w:val="009112F8"/>
    <w:rsid w:val="00913F49"/>
    <w:rsid w:val="00917AC7"/>
    <w:rsid w:val="009235EC"/>
    <w:rsid w:val="00926ACA"/>
    <w:rsid w:val="00941EA8"/>
    <w:rsid w:val="00950A4B"/>
    <w:rsid w:val="009601D6"/>
    <w:rsid w:val="00963627"/>
    <w:rsid w:val="00963A8E"/>
    <w:rsid w:val="00963E49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4D62"/>
    <w:rsid w:val="009A552E"/>
    <w:rsid w:val="009B0D32"/>
    <w:rsid w:val="009C4842"/>
    <w:rsid w:val="009C4C42"/>
    <w:rsid w:val="009F0F69"/>
    <w:rsid w:val="009F1948"/>
    <w:rsid w:val="009F49C5"/>
    <w:rsid w:val="00A02667"/>
    <w:rsid w:val="00A05C7D"/>
    <w:rsid w:val="00A116C1"/>
    <w:rsid w:val="00A20B08"/>
    <w:rsid w:val="00A21100"/>
    <w:rsid w:val="00A22725"/>
    <w:rsid w:val="00A33021"/>
    <w:rsid w:val="00A347F0"/>
    <w:rsid w:val="00A41E43"/>
    <w:rsid w:val="00A43328"/>
    <w:rsid w:val="00A4426B"/>
    <w:rsid w:val="00A46928"/>
    <w:rsid w:val="00A57D0F"/>
    <w:rsid w:val="00A6694E"/>
    <w:rsid w:val="00A66A8B"/>
    <w:rsid w:val="00A72535"/>
    <w:rsid w:val="00A73A57"/>
    <w:rsid w:val="00A749BD"/>
    <w:rsid w:val="00A76267"/>
    <w:rsid w:val="00A82DEA"/>
    <w:rsid w:val="00A85D13"/>
    <w:rsid w:val="00A92264"/>
    <w:rsid w:val="00A96C27"/>
    <w:rsid w:val="00A97896"/>
    <w:rsid w:val="00A97D93"/>
    <w:rsid w:val="00AA4727"/>
    <w:rsid w:val="00AA60D3"/>
    <w:rsid w:val="00AB2171"/>
    <w:rsid w:val="00AC6B28"/>
    <w:rsid w:val="00AC7611"/>
    <w:rsid w:val="00AD07A3"/>
    <w:rsid w:val="00AD13A9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5063"/>
    <w:rsid w:val="00B30612"/>
    <w:rsid w:val="00B307A9"/>
    <w:rsid w:val="00B35559"/>
    <w:rsid w:val="00B41A67"/>
    <w:rsid w:val="00B461D4"/>
    <w:rsid w:val="00B4704F"/>
    <w:rsid w:val="00B52F83"/>
    <w:rsid w:val="00B62CC4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2D9A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9"/>
    <w:rsid w:val="00BE7F1E"/>
    <w:rsid w:val="00BF2F68"/>
    <w:rsid w:val="00BF445B"/>
    <w:rsid w:val="00BF57F1"/>
    <w:rsid w:val="00C13BD8"/>
    <w:rsid w:val="00C21CA9"/>
    <w:rsid w:val="00C22985"/>
    <w:rsid w:val="00C31589"/>
    <w:rsid w:val="00C32578"/>
    <w:rsid w:val="00C40681"/>
    <w:rsid w:val="00C41665"/>
    <w:rsid w:val="00C465A4"/>
    <w:rsid w:val="00C51646"/>
    <w:rsid w:val="00C56F51"/>
    <w:rsid w:val="00C70EEC"/>
    <w:rsid w:val="00C73074"/>
    <w:rsid w:val="00C7509E"/>
    <w:rsid w:val="00C77F6F"/>
    <w:rsid w:val="00C83CC0"/>
    <w:rsid w:val="00CA04C6"/>
    <w:rsid w:val="00CA09E4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35211"/>
    <w:rsid w:val="00D41819"/>
    <w:rsid w:val="00D43FF2"/>
    <w:rsid w:val="00D5133D"/>
    <w:rsid w:val="00D54E23"/>
    <w:rsid w:val="00D6124E"/>
    <w:rsid w:val="00D61860"/>
    <w:rsid w:val="00D62F64"/>
    <w:rsid w:val="00D65F8F"/>
    <w:rsid w:val="00D70B4C"/>
    <w:rsid w:val="00D71FB4"/>
    <w:rsid w:val="00D772C5"/>
    <w:rsid w:val="00D7740C"/>
    <w:rsid w:val="00D85457"/>
    <w:rsid w:val="00DB2D1F"/>
    <w:rsid w:val="00DB4546"/>
    <w:rsid w:val="00DC2D8F"/>
    <w:rsid w:val="00DC5651"/>
    <w:rsid w:val="00DD1489"/>
    <w:rsid w:val="00DD2703"/>
    <w:rsid w:val="00DD50D3"/>
    <w:rsid w:val="00DD56DA"/>
    <w:rsid w:val="00DD7A4D"/>
    <w:rsid w:val="00DE23BF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23C10"/>
    <w:rsid w:val="00E321EE"/>
    <w:rsid w:val="00E360B3"/>
    <w:rsid w:val="00E3711A"/>
    <w:rsid w:val="00E402BE"/>
    <w:rsid w:val="00E424FB"/>
    <w:rsid w:val="00E4324D"/>
    <w:rsid w:val="00E444AB"/>
    <w:rsid w:val="00E52782"/>
    <w:rsid w:val="00E55C36"/>
    <w:rsid w:val="00E567CD"/>
    <w:rsid w:val="00E56E49"/>
    <w:rsid w:val="00E5740B"/>
    <w:rsid w:val="00E57FDB"/>
    <w:rsid w:val="00E62C04"/>
    <w:rsid w:val="00E65F09"/>
    <w:rsid w:val="00E71A10"/>
    <w:rsid w:val="00E76FFF"/>
    <w:rsid w:val="00E77053"/>
    <w:rsid w:val="00E85253"/>
    <w:rsid w:val="00E87FA8"/>
    <w:rsid w:val="00E90271"/>
    <w:rsid w:val="00E90DD7"/>
    <w:rsid w:val="00E9579B"/>
    <w:rsid w:val="00E9683F"/>
    <w:rsid w:val="00EB05CD"/>
    <w:rsid w:val="00EB20D1"/>
    <w:rsid w:val="00EB38DC"/>
    <w:rsid w:val="00EB3CAB"/>
    <w:rsid w:val="00EB55F7"/>
    <w:rsid w:val="00EB5635"/>
    <w:rsid w:val="00EB6B72"/>
    <w:rsid w:val="00EC4003"/>
    <w:rsid w:val="00EC40E2"/>
    <w:rsid w:val="00EC48B3"/>
    <w:rsid w:val="00EE4BDD"/>
    <w:rsid w:val="00EF1F21"/>
    <w:rsid w:val="00EF3725"/>
    <w:rsid w:val="00EF6BF1"/>
    <w:rsid w:val="00EF7360"/>
    <w:rsid w:val="00F00C04"/>
    <w:rsid w:val="00F039B6"/>
    <w:rsid w:val="00F0584A"/>
    <w:rsid w:val="00F07F62"/>
    <w:rsid w:val="00F105BE"/>
    <w:rsid w:val="00F11B11"/>
    <w:rsid w:val="00F124C6"/>
    <w:rsid w:val="00F24768"/>
    <w:rsid w:val="00F25AA4"/>
    <w:rsid w:val="00F26A98"/>
    <w:rsid w:val="00F27EAE"/>
    <w:rsid w:val="00F30D4D"/>
    <w:rsid w:val="00F317ED"/>
    <w:rsid w:val="00F37850"/>
    <w:rsid w:val="00F47D36"/>
    <w:rsid w:val="00F562AA"/>
    <w:rsid w:val="00F62FE0"/>
    <w:rsid w:val="00F71F82"/>
    <w:rsid w:val="00F81872"/>
    <w:rsid w:val="00F8190B"/>
    <w:rsid w:val="00F83298"/>
    <w:rsid w:val="00F846D9"/>
    <w:rsid w:val="00F90011"/>
    <w:rsid w:val="00F95DE6"/>
    <w:rsid w:val="00FA20C3"/>
    <w:rsid w:val="00FB4AC4"/>
    <w:rsid w:val="00FB5B0D"/>
    <w:rsid w:val="00FB7207"/>
    <w:rsid w:val="00FC5806"/>
    <w:rsid w:val="00FC6BEE"/>
    <w:rsid w:val="00FD3E46"/>
    <w:rsid w:val="00FE52B8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F608D"/>
  <w14:defaultImageDpi w14:val="0"/>
  <w15:docId w15:val="{DF271687-452E-4156-BCC4-49FD704A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97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pPr>
      <w:keepNext/>
      <w:jc w:val="right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styleId="af6">
    <w:name w:val="footnote reference"/>
    <w:basedOn w:val="a0"/>
    <w:uiPriority w:val="99"/>
    <w:semiHidden/>
    <w:rsid w:val="00926ACA"/>
    <w:rPr>
      <w:rFonts w:cs="Times New Roman"/>
      <w:vertAlign w:val="superscript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rFonts w:cs="Times New Roman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FC6BEE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rFonts w:cs="Times New Roman"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rFonts w:cs="Times New Roman"/>
      <w:b/>
      <w:bCs/>
      <w:sz w:val="20"/>
      <w:szCs w:val="20"/>
    </w:rPr>
  </w:style>
  <w:style w:type="paragraph" w:customStyle="1" w:styleId="afc">
    <w:name w:val="Для таблиц"/>
    <w:basedOn w:val="a"/>
    <w:uiPriority w:val="99"/>
    <w:rsid w:val="0078697C"/>
  </w:style>
  <w:style w:type="character" w:styleId="afd">
    <w:name w:val="Unresolved Mention"/>
    <w:basedOn w:val="a0"/>
    <w:uiPriority w:val="99"/>
    <w:semiHidden/>
    <w:unhideWhenUsed/>
    <w:rsid w:val="00AA4727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5B3B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6021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4FF9-6212-46D9-A3EE-75B2A3BC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Даша Даша</cp:lastModifiedBy>
  <cp:revision>5</cp:revision>
  <cp:lastPrinted>2019-12-30T18:13:00Z</cp:lastPrinted>
  <dcterms:created xsi:type="dcterms:W3CDTF">2025-01-21T15:39:00Z</dcterms:created>
  <dcterms:modified xsi:type="dcterms:W3CDTF">2025-01-23T11:30:00Z</dcterms:modified>
</cp:coreProperties>
</file>