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97A0C" w14:textId="77777777" w:rsidR="003F5AFE" w:rsidRDefault="00F12A96" w:rsidP="000267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Межфакультетский курс </w:t>
      </w:r>
    </w:p>
    <w:p w14:paraId="7B506C8E" w14:textId="537711C5" w:rsidR="00F12A96" w:rsidRPr="00686A53" w:rsidRDefault="00F12A96" w:rsidP="00686A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86A53" w:rsidRPr="00686A53">
        <w:rPr>
          <w:rFonts w:ascii="Times New Roman" w:hAnsi="Times New Roman" w:cs="Times New Roman"/>
          <w:b/>
          <w:sz w:val="24"/>
          <w:szCs w:val="24"/>
        </w:rPr>
        <w:t>Цифровая экономика: основы правового регулирования, искусственный интеллект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7618A3B" w14:textId="77777777" w:rsidR="00F12A96" w:rsidRDefault="00F12A96" w:rsidP="00F12A9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0E302" w14:textId="77777777" w:rsidR="00F12A96" w:rsidRDefault="00F12A96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зачету</w:t>
      </w:r>
    </w:p>
    <w:p w14:paraId="782B5FF9" w14:textId="77777777" w:rsidR="008023AD" w:rsidRPr="0042270C" w:rsidRDefault="008023AD" w:rsidP="00F12A96">
      <w:pPr>
        <w:pStyle w:val="a3"/>
        <w:spacing w:line="288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3387B3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Цифровизация как процесс, оказывающий серьезное влияние на развитие общественных отношений и подходов к их правовому регулированию. </w:t>
      </w:r>
    </w:p>
    <w:p w14:paraId="65E9BC6F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Понятие цифровой экономики. </w:t>
      </w:r>
    </w:p>
    <w:p w14:paraId="52EEE96E" w14:textId="77777777" w:rsidR="00A1021D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Особенности цифровой экономики. </w:t>
      </w:r>
    </w:p>
    <w:p w14:paraId="327E0B83" w14:textId="77777777" w:rsidR="00A1021D" w:rsidRPr="00B144AE" w:rsidRDefault="00A1021D" w:rsidP="00A1021D">
      <w:pPr>
        <w:pStyle w:val="Paragraph"/>
        <w:numPr>
          <w:ilvl w:val="0"/>
          <w:numId w:val="3"/>
        </w:numPr>
        <w:spacing w:line="288" w:lineRule="auto"/>
        <w:rPr>
          <w:bCs/>
          <w:szCs w:val="24"/>
        </w:rPr>
      </w:pPr>
      <w:r w:rsidRPr="00B144AE">
        <w:rPr>
          <w:bCs/>
          <w:szCs w:val="24"/>
        </w:rPr>
        <w:t xml:space="preserve">Искусственный интеллект в цифровой экономике.  </w:t>
      </w:r>
    </w:p>
    <w:p w14:paraId="288C5F4E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Этапы правового регулирования цифровой экономики в Российской Федерации. </w:t>
      </w:r>
    </w:p>
    <w:p w14:paraId="2C310E73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Понятие информационной инфраструктуры. </w:t>
      </w:r>
    </w:p>
    <w:p w14:paraId="710426D1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>Роль информационной инфраструктуры в цифровой экономике.</w:t>
      </w:r>
    </w:p>
    <w:p w14:paraId="47522659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Понятие цифровых технологий в финансовой сфере. </w:t>
      </w:r>
    </w:p>
    <w:p w14:paraId="3595F8ED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Цели развития и внедрения цифровых технологий в финансовой сфере. </w:t>
      </w:r>
    </w:p>
    <w:p w14:paraId="557B78B5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Основные направления использования цифровых технологий в финансовой сфере. </w:t>
      </w:r>
    </w:p>
    <w:p w14:paraId="7CD2A512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Виды цифровых технологий, применяемых в финансовой сфере. </w:t>
      </w:r>
    </w:p>
    <w:p w14:paraId="3813A444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Особенности цифрового государственного управления. </w:t>
      </w:r>
    </w:p>
    <w:p w14:paraId="6491A0CA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 xml:space="preserve">Внедрение цифровых технологий и платформенных решений в сферах государственного управления и оказания государственных услуг. </w:t>
      </w:r>
    </w:p>
    <w:p w14:paraId="41D2484A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pacing w:val="-4"/>
          <w:sz w:val="24"/>
          <w:szCs w:val="24"/>
        </w:rPr>
      </w:pPr>
      <w:r w:rsidRPr="003B0921">
        <w:rPr>
          <w:rFonts w:ascii="Times New Roman" w:hAnsi="Times New Roman"/>
          <w:spacing w:val="-4"/>
          <w:sz w:val="24"/>
          <w:szCs w:val="24"/>
        </w:rPr>
        <w:t>Особенности использования искусственного интеллекта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в сфере государственного управления</w:t>
      </w:r>
      <w:r w:rsidRPr="003B0921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14:paraId="3B2C0FBB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Понятие, основные признаки цифровых валют центральных банков. </w:t>
      </w:r>
    </w:p>
    <w:p w14:paraId="24645266" w14:textId="77777777" w:rsidR="00A1021D" w:rsidRPr="003B0921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3B0921">
        <w:rPr>
          <w:rFonts w:ascii="Times New Roman" w:hAnsi="Times New Roman"/>
          <w:sz w:val="24"/>
          <w:szCs w:val="24"/>
        </w:rPr>
        <w:t xml:space="preserve">Основные положения концепции цифрового рубля. </w:t>
      </w:r>
    </w:p>
    <w:p w14:paraId="37B9E840" w14:textId="0CBE05BF" w:rsidR="00A1021D" w:rsidRPr="003B0921" w:rsidRDefault="00A16696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Особенности </w:t>
      </w:r>
      <w:r w:rsidRPr="003B0921">
        <w:rPr>
          <w:rFonts w:ascii="Times New Roman" w:hAnsi="Times New Roman"/>
          <w:sz w:val="24"/>
          <w:szCs w:val="24"/>
        </w:rPr>
        <w:t>процес</w:t>
      </w:r>
      <w:r w:rsidRPr="003B0921">
        <w:rPr>
          <w:rFonts w:ascii="Times New Roman" w:hAnsi="Times New Roman"/>
          <w:sz w:val="24"/>
          <w:szCs w:val="24"/>
          <w:lang w:val="ru-RU"/>
        </w:rPr>
        <w:t>са</w:t>
      </w:r>
      <w:r w:rsidR="00A1021D" w:rsidRPr="003B0921">
        <w:rPr>
          <w:rFonts w:ascii="Times New Roman" w:hAnsi="Times New Roman"/>
          <w:sz w:val="24"/>
          <w:szCs w:val="24"/>
        </w:rPr>
        <w:t xml:space="preserve"> соз</w:t>
      </w:r>
      <w:bookmarkStart w:id="0" w:name="_GoBack"/>
      <w:bookmarkEnd w:id="0"/>
      <w:r w:rsidR="00A1021D" w:rsidRPr="003B0921">
        <w:rPr>
          <w:rFonts w:ascii="Times New Roman" w:hAnsi="Times New Roman"/>
          <w:sz w:val="24"/>
          <w:szCs w:val="24"/>
        </w:rPr>
        <w:t xml:space="preserve">дания цифровой экономики в иностранных юрисдикциях. </w:t>
      </w:r>
    </w:p>
    <w:p w14:paraId="2CA3D1DB" w14:textId="29D0C7BA" w:rsidR="0043089C" w:rsidRPr="00A1021D" w:rsidRDefault="00A1021D" w:rsidP="00A1021D">
      <w:pPr>
        <w:pStyle w:val="a4"/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3B0921">
        <w:rPr>
          <w:rFonts w:ascii="Times New Roman" w:hAnsi="Times New Roman"/>
          <w:sz w:val="24"/>
          <w:szCs w:val="24"/>
        </w:rPr>
        <w:t xml:space="preserve">Основные этапы правового регулирования отношений по созданию цифровой экономики в иностранных юрисдикциях. </w:t>
      </w:r>
    </w:p>
    <w:sectPr w:rsidR="0043089C" w:rsidRPr="00A10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2EC3"/>
    <w:multiLevelType w:val="hybridMultilevel"/>
    <w:tmpl w:val="613CB65C"/>
    <w:lvl w:ilvl="0" w:tplc="CA582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9F4814"/>
    <w:multiLevelType w:val="multilevel"/>
    <w:tmpl w:val="0DEC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44754"/>
    <w:multiLevelType w:val="hybridMultilevel"/>
    <w:tmpl w:val="404646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ED"/>
    <w:rsid w:val="00026735"/>
    <w:rsid w:val="001C1E8A"/>
    <w:rsid w:val="003F5AFE"/>
    <w:rsid w:val="0043089C"/>
    <w:rsid w:val="00686A53"/>
    <w:rsid w:val="008023AD"/>
    <w:rsid w:val="00A1021D"/>
    <w:rsid w:val="00A16696"/>
    <w:rsid w:val="00D60CED"/>
    <w:rsid w:val="00D9225F"/>
    <w:rsid w:val="00F12A96"/>
    <w:rsid w:val="00F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0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8023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8023AD"/>
    <w:rPr>
      <w:rFonts w:ascii="Calibri" w:eastAsia="Times New Roman" w:hAnsi="Calibri" w:cs="Times New Roman"/>
      <w:lang w:val="x-none" w:eastAsia="x-none"/>
    </w:rPr>
  </w:style>
  <w:style w:type="paragraph" w:customStyle="1" w:styleId="Paragraph">
    <w:name w:val="Paragraph"/>
    <w:basedOn w:val="a6"/>
    <w:link w:val="Paragraph0"/>
    <w:qFormat/>
    <w:rsid w:val="00A1021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Paragraph0">
    <w:name w:val="Paragraph Знак"/>
    <w:link w:val="Paragraph"/>
    <w:rsid w:val="00A102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1021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10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A9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8023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8023AD"/>
    <w:rPr>
      <w:rFonts w:ascii="Calibri" w:eastAsia="Times New Roman" w:hAnsi="Calibri" w:cs="Times New Roman"/>
      <w:lang w:val="x-none" w:eastAsia="x-none"/>
    </w:rPr>
  </w:style>
  <w:style w:type="paragraph" w:customStyle="1" w:styleId="Paragraph">
    <w:name w:val="Paragraph"/>
    <w:basedOn w:val="a6"/>
    <w:link w:val="Paragraph0"/>
    <w:qFormat/>
    <w:rsid w:val="00A1021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Paragraph0">
    <w:name w:val="Paragraph Знак"/>
    <w:link w:val="Paragraph"/>
    <w:rsid w:val="00A1021D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1021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10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отд. финансового зак-ва 11</dc:creator>
  <cp:keywords/>
  <dc:description/>
  <cp:lastModifiedBy>Макарова Ольга Сергеевна</cp:lastModifiedBy>
  <cp:revision>3</cp:revision>
  <dcterms:created xsi:type="dcterms:W3CDTF">2025-01-19T08:54:00Z</dcterms:created>
  <dcterms:modified xsi:type="dcterms:W3CDTF">2025-01-20T09:35:00Z</dcterms:modified>
</cp:coreProperties>
</file>