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194"/>
      </w:tblGrid>
      <w:tr w:rsidR="007618EE" w:rsidRPr="007618EE" w:rsidTr="00C13EA8">
        <w:tc>
          <w:tcPr>
            <w:tcW w:w="10194" w:type="dxa"/>
            <w:tcBorders>
              <w:top w:val="nil"/>
              <w:left w:val="nil"/>
              <w:bottom w:val="single" w:sz="4" w:space="0" w:color="auto"/>
              <w:right w:val="nil"/>
            </w:tcBorders>
          </w:tcPr>
          <w:p w:rsidR="001773BB" w:rsidRPr="007618EE" w:rsidRDefault="001773BB" w:rsidP="00C13EA8">
            <w:pPr>
              <w:jc w:val="center"/>
            </w:pPr>
            <w:r w:rsidRPr="007618EE">
              <w:t>Федеральное государственное бюджетное образовательное</w:t>
            </w:r>
          </w:p>
          <w:p w:rsidR="001773BB" w:rsidRPr="007618EE" w:rsidRDefault="001773BB" w:rsidP="00C13EA8">
            <w:pPr>
              <w:jc w:val="center"/>
            </w:pPr>
            <w:r w:rsidRPr="007618EE">
              <w:t xml:space="preserve">учреждение высшего образования </w:t>
            </w:r>
          </w:p>
          <w:p w:rsidR="001773BB" w:rsidRPr="007618EE" w:rsidRDefault="001773BB" w:rsidP="00C13EA8">
            <w:pPr>
              <w:jc w:val="center"/>
            </w:pPr>
            <w:r w:rsidRPr="007618EE">
              <w:t>Московский государственный университет имени М.В. Ломоносова</w:t>
            </w:r>
          </w:p>
        </w:tc>
      </w:tr>
    </w:tbl>
    <w:p w:rsidR="001773BB" w:rsidRPr="007618EE" w:rsidRDefault="00F75E4D" w:rsidP="001773BB">
      <w:pPr>
        <w:jc w:val="center"/>
      </w:pPr>
      <w:r w:rsidRPr="007618EE">
        <w:t>Физический факультет</w:t>
      </w:r>
    </w:p>
    <w:p w:rsidR="001773BB" w:rsidRPr="007618EE" w:rsidRDefault="001773BB" w:rsidP="001773BB">
      <w:pPr>
        <w:jc w:val="center"/>
      </w:pPr>
    </w:p>
    <w:p w:rsidR="001773BB" w:rsidRPr="007618EE" w:rsidRDefault="001773BB" w:rsidP="001773BB">
      <w:pPr>
        <w:spacing w:line="360" w:lineRule="auto"/>
        <w:jc w:val="right"/>
        <w:rPr>
          <w:b/>
          <w:noProof/>
        </w:rPr>
      </w:pPr>
    </w:p>
    <w:p w:rsidR="001773BB" w:rsidRPr="007618EE" w:rsidRDefault="001773BB" w:rsidP="001773BB">
      <w:pPr>
        <w:spacing w:line="360" w:lineRule="auto"/>
        <w:jc w:val="right"/>
        <w:rPr>
          <w:b/>
          <w:noProof/>
        </w:rPr>
      </w:pPr>
    </w:p>
    <w:p w:rsidR="001773BB" w:rsidRPr="007618EE" w:rsidRDefault="001773BB" w:rsidP="001773BB">
      <w:pPr>
        <w:spacing w:line="360" w:lineRule="auto"/>
        <w:jc w:val="right"/>
        <w:rPr>
          <w:b/>
          <w:noProof/>
        </w:rPr>
      </w:pPr>
    </w:p>
    <w:p w:rsidR="001773BB" w:rsidRPr="007618EE" w:rsidRDefault="001773BB" w:rsidP="001773BB">
      <w:pPr>
        <w:spacing w:line="360" w:lineRule="auto"/>
        <w:jc w:val="right"/>
        <w:rPr>
          <w:b/>
          <w:noProof/>
        </w:rPr>
      </w:pPr>
    </w:p>
    <w:p w:rsidR="001773BB" w:rsidRPr="007618EE" w:rsidRDefault="001773BB" w:rsidP="001773BB">
      <w:pPr>
        <w:spacing w:line="360" w:lineRule="auto"/>
        <w:jc w:val="right"/>
        <w:rPr>
          <w:rFonts w:ascii="Cambria" w:hAnsi="Cambria" w:cs="Cambria"/>
          <w:b/>
          <w:bCs/>
        </w:rPr>
      </w:pPr>
    </w:p>
    <w:p w:rsidR="001773BB" w:rsidRPr="007618EE" w:rsidRDefault="001773BB" w:rsidP="001773BB">
      <w:pPr>
        <w:jc w:val="center"/>
        <w:rPr>
          <w:b/>
          <w:bCs/>
        </w:rPr>
      </w:pPr>
    </w:p>
    <w:p w:rsidR="001773BB" w:rsidRPr="007618EE" w:rsidRDefault="001773BB" w:rsidP="001773BB">
      <w:pPr>
        <w:jc w:val="center"/>
        <w:rPr>
          <w:b/>
          <w:bCs/>
        </w:rPr>
      </w:pPr>
      <w:r w:rsidRPr="007618EE">
        <w:rPr>
          <w:b/>
          <w:bCs/>
        </w:rPr>
        <w:t>РАБОЧАЯ ПРОГРАММА</w:t>
      </w:r>
    </w:p>
    <w:p w:rsidR="001773BB" w:rsidRPr="007618EE" w:rsidRDefault="001773BB" w:rsidP="001773BB">
      <w:pPr>
        <w:pBdr>
          <w:bottom w:val="single" w:sz="4" w:space="1" w:color="auto"/>
        </w:pBdr>
        <w:jc w:val="center"/>
        <w:rPr>
          <w:b/>
          <w:bCs/>
        </w:rPr>
      </w:pPr>
      <w:r w:rsidRPr="007618EE">
        <w:rPr>
          <w:b/>
          <w:bCs/>
        </w:rPr>
        <w:t>(межфакультетского учебного курса)</w:t>
      </w:r>
    </w:p>
    <w:p w:rsidR="001773BB" w:rsidRPr="007618EE" w:rsidRDefault="001773BB" w:rsidP="001773BB">
      <w:pPr>
        <w:pBdr>
          <w:bottom w:val="single" w:sz="4" w:space="1" w:color="auto"/>
        </w:pBdr>
        <w:jc w:val="center"/>
        <w:rPr>
          <w:b/>
          <w:bCs/>
        </w:rPr>
      </w:pPr>
    </w:p>
    <w:p w:rsidR="001773BB" w:rsidRPr="007618EE" w:rsidRDefault="00E370F7" w:rsidP="001773BB">
      <w:pPr>
        <w:pBdr>
          <w:bottom w:val="single" w:sz="4" w:space="1" w:color="auto"/>
        </w:pBdr>
        <w:jc w:val="center"/>
        <w:rPr>
          <w:b/>
          <w:bCs/>
          <w:lang w:val="en-US"/>
        </w:rPr>
      </w:pPr>
      <w:r w:rsidRPr="007618EE">
        <w:rPr>
          <w:b/>
          <w:bCs/>
        </w:rPr>
        <w:t>Магнетизм</w:t>
      </w:r>
      <w:r w:rsidRPr="007618EE">
        <w:rPr>
          <w:b/>
          <w:bCs/>
          <w:lang w:val="en-US"/>
        </w:rPr>
        <w:t xml:space="preserve"> </w:t>
      </w:r>
      <w:r w:rsidRPr="007618EE">
        <w:rPr>
          <w:b/>
          <w:bCs/>
        </w:rPr>
        <w:t>вокруг</w:t>
      </w:r>
      <w:r w:rsidRPr="007618EE">
        <w:rPr>
          <w:b/>
          <w:bCs/>
          <w:lang w:val="en-US"/>
        </w:rPr>
        <w:t xml:space="preserve"> </w:t>
      </w:r>
      <w:r w:rsidRPr="007618EE">
        <w:rPr>
          <w:b/>
          <w:bCs/>
        </w:rPr>
        <w:t>нас</w:t>
      </w:r>
    </w:p>
    <w:p w:rsidR="001773BB" w:rsidRPr="007618EE" w:rsidRDefault="00E370F7" w:rsidP="001773BB">
      <w:pPr>
        <w:pBdr>
          <w:bottom w:val="single" w:sz="4" w:space="1" w:color="auto"/>
        </w:pBdr>
        <w:jc w:val="center"/>
        <w:rPr>
          <w:b/>
          <w:bCs/>
          <w:lang w:val="en-US"/>
        </w:rPr>
      </w:pPr>
      <w:r w:rsidRPr="007618EE">
        <w:rPr>
          <w:b/>
          <w:bCs/>
          <w:lang w:val="en-US"/>
        </w:rPr>
        <w:t>Magnetism around us</w:t>
      </w:r>
    </w:p>
    <w:p w:rsidR="001773BB" w:rsidRPr="007618EE" w:rsidRDefault="001773BB" w:rsidP="001773BB">
      <w:pPr>
        <w:jc w:val="center"/>
        <w:rPr>
          <w:i/>
          <w:iCs/>
          <w:vertAlign w:val="superscript"/>
        </w:rPr>
      </w:pPr>
      <w:r w:rsidRPr="007618EE">
        <w:rPr>
          <w:i/>
          <w:iCs/>
          <w:vertAlign w:val="superscript"/>
        </w:rPr>
        <w:t>наименование дисциплины</w:t>
      </w:r>
    </w:p>
    <w:p w:rsidR="001773BB" w:rsidRPr="007618EE" w:rsidRDefault="001773BB" w:rsidP="001773BB">
      <w:pPr>
        <w:pBdr>
          <w:bottom w:val="single" w:sz="4" w:space="1" w:color="auto"/>
        </w:pBdr>
        <w:jc w:val="center"/>
        <w:rPr>
          <w:b/>
          <w:bCs/>
          <w:i/>
          <w:iCs/>
          <w:sz w:val="26"/>
          <w:szCs w:val="26"/>
        </w:rPr>
      </w:pPr>
      <w:r w:rsidRPr="007618EE">
        <w:rPr>
          <w:b/>
          <w:bCs/>
        </w:rPr>
        <w:t xml:space="preserve">Уровень высшего образования: </w:t>
      </w:r>
      <w:proofErr w:type="spellStart"/>
      <w:r w:rsidRPr="007618EE">
        <w:rPr>
          <w:sz w:val="26"/>
          <w:szCs w:val="26"/>
        </w:rPr>
        <w:t>бакалавриат</w:t>
      </w:r>
      <w:proofErr w:type="spellEnd"/>
      <w:r w:rsidRPr="007618EE">
        <w:rPr>
          <w:sz w:val="26"/>
          <w:szCs w:val="26"/>
        </w:rPr>
        <w:t>, магистратура</w:t>
      </w:r>
      <w:r w:rsidR="00AD6C93" w:rsidRPr="007618EE">
        <w:rPr>
          <w:sz w:val="26"/>
          <w:szCs w:val="26"/>
        </w:rPr>
        <w:t xml:space="preserve">, </w:t>
      </w:r>
      <w:proofErr w:type="spellStart"/>
      <w:r w:rsidR="00AD6C93" w:rsidRPr="007618EE">
        <w:rPr>
          <w:sz w:val="26"/>
          <w:szCs w:val="26"/>
        </w:rPr>
        <w:t>специалитет</w:t>
      </w:r>
      <w:proofErr w:type="spellEnd"/>
    </w:p>
    <w:p w:rsidR="001773BB" w:rsidRPr="007618EE" w:rsidRDefault="001773BB" w:rsidP="001773BB">
      <w:pPr>
        <w:jc w:val="center"/>
        <w:rPr>
          <w:i/>
          <w:iCs/>
        </w:rPr>
      </w:pPr>
    </w:p>
    <w:p w:rsidR="001773BB" w:rsidRPr="007618EE" w:rsidRDefault="001773BB" w:rsidP="001773BB">
      <w:pPr>
        <w:jc w:val="center"/>
        <w:rPr>
          <w:sz w:val="26"/>
          <w:szCs w:val="26"/>
          <w:lang w:eastAsia="en-US"/>
        </w:rPr>
      </w:pPr>
      <w:r w:rsidRPr="007618EE">
        <w:rPr>
          <w:b/>
          <w:bCs/>
        </w:rPr>
        <w:t xml:space="preserve">Направление подготовки: </w:t>
      </w:r>
      <w:r w:rsidRPr="007618EE">
        <w:rPr>
          <w:sz w:val="26"/>
          <w:szCs w:val="26"/>
          <w:lang w:eastAsia="en-US"/>
        </w:rPr>
        <w:t>все направления</w:t>
      </w:r>
    </w:p>
    <w:p w:rsidR="001773BB" w:rsidRPr="007618EE" w:rsidRDefault="001773BB" w:rsidP="001773BB">
      <w:pPr>
        <w:pBdr>
          <w:bottom w:val="single" w:sz="4" w:space="1" w:color="auto"/>
        </w:pBdr>
        <w:jc w:val="center"/>
        <w:rPr>
          <w:b/>
          <w:bCs/>
          <w:sz w:val="2"/>
          <w:szCs w:val="2"/>
        </w:rPr>
      </w:pPr>
    </w:p>
    <w:p w:rsidR="001773BB" w:rsidRPr="007618EE" w:rsidRDefault="001773BB" w:rsidP="001773BB">
      <w:pPr>
        <w:ind w:firstLine="403"/>
        <w:jc w:val="center"/>
        <w:rPr>
          <w:vertAlign w:val="superscript"/>
        </w:rPr>
      </w:pPr>
      <w:r w:rsidRPr="007618EE">
        <w:rPr>
          <w:i/>
          <w:iCs/>
          <w:vertAlign w:val="superscript"/>
        </w:rPr>
        <w:t>(код и название направления)</w:t>
      </w:r>
    </w:p>
    <w:p w:rsidR="001773BB" w:rsidRPr="007618EE" w:rsidRDefault="001773BB" w:rsidP="001773BB">
      <w:pPr>
        <w:jc w:val="center"/>
        <w:rPr>
          <w:b/>
          <w:bCs/>
        </w:rPr>
      </w:pPr>
    </w:p>
    <w:p w:rsidR="001773BB" w:rsidRPr="007618EE" w:rsidRDefault="001773BB" w:rsidP="001773BB">
      <w:pPr>
        <w:jc w:val="center"/>
        <w:rPr>
          <w:sz w:val="26"/>
          <w:szCs w:val="26"/>
          <w:lang w:eastAsia="en-US"/>
        </w:rPr>
      </w:pPr>
      <w:r w:rsidRPr="007618EE">
        <w:rPr>
          <w:b/>
          <w:bCs/>
        </w:rPr>
        <w:t xml:space="preserve">Профиль (направленность) ОПОП: </w:t>
      </w:r>
      <w:r w:rsidRPr="007618EE">
        <w:rPr>
          <w:sz w:val="26"/>
          <w:szCs w:val="26"/>
        </w:rPr>
        <w:t>все</w:t>
      </w:r>
    </w:p>
    <w:p w:rsidR="001773BB" w:rsidRPr="007618EE" w:rsidRDefault="001773BB" w:rsidP="001773BB">
      <w:pPr>
        <w:pBdr>
          <w:bottom w:val="single" w:sz="4" w:space="1" w:color="auto"/>
        </w:pBdr>
        <w:jc w:val="center"/>
        <w:rPr>
          <w:b/>
          <w:bCs/>
          <w:sz w:val="2"/>
          <w:szCs w:val="2"/>
        </w:rPr>
      </w:pPr>
    </w:p>
    <w:p w:rsidR="001773BB" w:rsidRPr="007618EE" w:rsidRDefault="001773BB" w:rsidP="001773BB">
      <w:pPr>
        <w:jc w:val="center"/>
        <w:rPr>
          <w:b/>
          <w:bCs/>
          <w:i/>
          <w:iCs/>
          <w:vertAlign w:val="superscript"/>
        </w:rPr>
      </w:pPr>
      <w:r w:rsidRPr="007618EE">
        <w:rPr>
          <w:i/>
          <w:iCs/>
          <w:vertAlign w:val="superscript"/>
        </w:rPr>
        <w:t>(название направленности)</w:t>
      </w:r>
    </w:p>
    <w:p w:rsidR="001773BB" w:rsidRPr="007618EE" w:rsidRDefault="001773BB" w:rsidP="001773BB">
      <w:pPr>
        <w:pStyle w:val="a6"/>
        <w:pBdr>
          <w:bottom w:val="single" w:sz="4" w:space="1" w:color="auto"/>
        </w:pBdr>
        <w:rPr>
          <w:b w:val="0"/>
          <w:bCs w:val="0"/>
          <w:i/>
        </w:rPr>
      </w:pPr>
      <w:r w:rsidRPr="007618EE">
        <w:rPr>
          <w:bCs w:val="0"/>
          <w:sz w:val="24"/>
          <w:szCs w:val="24"/>
        </w:rPr>
        <w:t>Форма обучения:</w:t>
      </w:r>
      <w:r w:rsidRPr="007618EE">
        <w:rPr>
          <w:bCs w:val="0"/>
        </w:rPr>
        <w:t xml:space="preserve"> </w:t>
      </w:r>
      <w:r w:rsidRPr="007618EE">
        <w:rPr>
          <w:b w:val="0"/>
          <w:bCs w:val="0"/>
          <w:iCs/>
        </w:rPr>
        <w:t>очная</w:t>
      </w:r>
    </w:p>
    <w:p w:rsidR="001773BB" w:rsidRPr="007618EE" w:rsidRDefault="001773BB" w:rsidP="001773BB">
      <w:pPr>
        <w:pStyle w:val="a6"/>
        <w:rPr>
          <w:b w:val="0"/>
          <w:bCs w:val="0"/>
          <w:i/>
          <w:iCs/>
        </w:rPr>
      </w:pPr>
    </w:p>
    <w:p w:rsidR="001773BB" w:rsidRPr="007618EE" w:rsidRDefault="001773BB" w:rsidP="001773BB">
      <w:pPr>
        <w:pStyle w:val="a6"/>
        <w:rPr>
          <w:b w:val="0"/>
          <w:bCs w:val="0"/>
          <w:i/>
          <w:iCs/>
        </w:rPr>
      </w:pPr>
    </w:p>
    <w:p w:rsidR="001773BB" w:rsidRPr="007618EE" w:rsidRDefault="001773BB" w:rsidP="001773BB">
      <w:pPr>
        <w:pStyle w:val="a6"/>
        <w:rPr>
          <w:b w:val="0"/>
          <w:bCs w:val="0"/>
          <w:i/>
          <w:iCs/>
        </w:rPr>
      </w:pPr>
    </w:p>
    <w:p w:rsidR="00F75E4D" w:rsidRPr="007618EE" w:rsidRDefault="001773BB" w:rsidP="00E370F7">
      <w:pPr>
        <w:ind w:left="568" w:firstLine="4395"/>
      </w:pPr>
      <w:r w:rsidRPr="007618EE">
        <w:rPr>
          <w:b/>
          <w:bCs/>
        </w:rPr>
        <w:t>Автор</w:t>
      </w:r>
      <w:r w:rsidR="00E370F7" w:rsidRPr="007618EE">
        <w:rPr>
          <w:b/>
          <w:bCs/>
        </w:rPr>
        <w:t>ы</w:t>
      </w:r>
      <w:r w:rsidRPr="007618EE">
        <w:rPr>
          <w:b/>
          <w:bCs/>
        </w:rPr>
        <w:t>:</w:t>
      </w:r>
      <w:r w:rsidRPr="007618EE">
        <w:t xml:space="preserve"> </w:t>
      </w:r>
      <w:r w:rsidR="00E370F7" w:rsidRPr="007618EE">
        <w:t>Грановский Александр Борисович</w:t>
      </w:r>
    </w:p>
    <w:p w:rsidR="00E370F7" w:rsidRPr="007618EE" w:rsidRDefault="00E370F7" w:rsidP="00E370F7">
      <w:pPr>
        <w:ind w:left="1986" w:firstLine="3686"/>
      </w:pPr>
      <w:proofErr w:type="spellStart"/>
      <w:r w:rsidRPr="007618EE">
        <w:t>Копцик</w:t>
      </w:r>
      <w:proofErr w:type="spellEnd"/>
      <w:r w:rsidRPr="007618EE">
        <w:t xml:space="preserve"> Сергей Владимирович</w:t>
      </w:r>
    </w:p>
    <w:p w:rsidR="00E370F7" w:rsidRPr="007618EE" w:rsidRDefault="00E370F7" w:rsidP="00E370F7">
      <w:pPr>
        <w:ind w:left="1986" w:firstLine="3686"/>
      </w:pPr>
      <w:r w:rsidRPr="007618EE">
        <w:t>Котельникова Ольга Анатольевна</w:t>
      </w:r>
    </w:p>
    <w:p w:rsidR="00E370F7" w:rsidRPr="007618EE" w:rsidRDefault="00E370F7" w:rsidP="00E370F7">
      <w:pPr>
        <w:ind w:left="1986" w:firstLine="3686"/>
      </w:pPr>
      <w:r w:rsidRPr="007618EE">
        <w:t>Шалыгина Елена Евгеньевна</w:t>
      </w:r>
    </w:p>
    <w:p w:rsidR="00E370F7" w:rsidRPr="007618EE" w:rsidRDefault="00E370F7" w:rsidP="00E370F7">
      <w:pPr>
        <w:ind w:left="1986" w:firstLine="3686"/>
      </w:pPr>
      <w:proofErr w:type="spellStart"/>
      <w:r w:rsidRPr="007618EE">
        <w:t>Шапаева</w:t>
      </w:r>
      <w:proofErr w:type="spellEnd"/>
      <w:r w:rsidRPr="007618EE">
        <w:t xml:space="preserve"> Татьяна Борисовна</w:t>
      </w:r>
    </w:p>
    <w:p w:rsidR="001773BB" w:rsidRPr="007618EE" w:rsidRDefault="001773BB" w:rsidP="001773BB">
      <w:pPr>
        <w:ind w:firstLine="5245"/>
      </w:pPr>
    </w:p>
    <w:p w:rsidR="001773BB" w:rsidRPr="007618EE" w:rsidRDefault="001773BB" w:rsidP="001773BB">
      <w:pPr>
        <w:ind w:firstLine="5245"/>
      </w:pPr>
    </w:p>
    <w:p w:rsidR="001773BB" w:rsidRPr="007618EE" w:rsidRDefault="001773BB" w:rsidP="001773BB">
      <w:pPr>
        <w:ind w:firstLine="5245"/>
      </w:pPr>
    </w:p>
    <w:p w:rsidR="001773BB" w:rsidRPr="007618EE" w:rsidRDefault="001773BB" w:rsidP="001773BB">
      <w:pPr>
        <w:jc w:val="right"/>
      </w:pPr>
    </w:p>
    <w:p w:rsidR="001773BB" w:rsidRPr="007618EE" w:rsidRDefault="001773BB" w:rsidP="001773BB">
      <w:pPr>
        <w:jc w:val="right"/>
      </w:pPr>
    </w:p>
    <w:p w:rsidR="001773BB" w:rsidRPr="007618EE" w:rsidRDefault="001773BB" w:rsidP="001773BB">
      <w:pPr>
        <w:jc w:val="right"/>
      </w:pPr>
    </w:p>
    <w:p w:rsidR="001773BB" w:rsidRPr="007618EE" w:rsidRDefault="001773BB" w:rsidP="001773BB">
      <w:pPr>
        <w:jc w:val="right"/>
      </w:pPr>
    </w:p>
    <w:p w:rsidR="001773BB" w:rsidRPr="007618EE" w:rsidRDefault="001773BB" w:rsidP="001773BB">
      <w:pPr>
        <w:jc w:val="right"/>
      </w:pPr>
    </w:p>
    <w:p w:rsidR="00F75E4D" w:rsidRPr="007618EE" w:rsidRDefault="00F75E4D" w:rsidP="001773BB">
      <w:pPr>
        <w:jc w:val="right"/>
      </w:pPr>
    </w:p>
    <w:p w:rsidR="00F75E4D" w:rsidRPr="007618EE" w:rsidRDefault="00F75E4D" w:rsidP="001773BB">
      <w:pPr>
        <w:jc w:val="right"/>
      </w:pPr>
    </w:p>
    <w:p w:rsidR="00F75E4D" w:rsidRPr="007618EE" w:rsidRDefault="00F75E4D" w:rsidP="001773BB">
      <w:pPr>
        <w:jc w:val="right"/>
      </w:pPr>
    </w:p>
    <w:p w:rsidR="00F75E4D" w:rsidRPr="007618EE" w:rsidRDefault="00F75E4D" w:rsidP="001773BB">
      <w:pPr>
        <w:jc w:val="right"/>
      </w:pPr>
    </w:p>
    <w:p w:rsidR="001773BB" w:rsidRPr="007618EE" w:rsidRDefault="001773BB" w:rsidP="001773BB">
      <w:pPr>
        <w:jc w:val="right"/>
      </w:pPr>
    </w:p>
    <w:p w:rsidR="00EF020F" w:rsidRPr="00EF020F" w:rsidRDefault="001C63A7" w:rsidP="00EF020F">
      <w:pPr>
        <w:jc w:val="center"/>
        <w:rPr>
          <w:b/>
          <w:bCs/>
        </w:rPr>
      </w:pPr>
      <w:r w:rsidRPr="001C63A7">
        <w:rPr>
          <w:noProof/>
        </w:rPr>
        <w:pict>
          <v:rect id="Прямоугольник 1" o:spid="_x0000_s1026" style="position:absolute;left:0;text-align:left;margin-left:232.6pt;margin-top:21.5pt;width:44.5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" fillcolor="window" stroked="f" strokeweight="1pt"/>
        </w:pict>
      </w:r>
      <w:r w:rsidR="001773BB" w:rsidRPr="007618EE">
        <w:t>Москва 202</w:t>
      </w:r>
      <w:bookmarkStart w:id="0" w:name="_Toc30686873"/>
      <w:bookmarkStart w:id="1" w:name="_Toc30687146"/>
      <w:bookmarkStart w:id="2" w:name="_Toc30687567"/>
      <w:bookmarkStart w:id="3" w:name="_Toc30687757"/>
      <w:bookmarkStart w:id="4" w:name="_Toc30688035"/>
      <w:bookmarkStart w:id="5" w:name="_Toc30688140"/>
      <w:bookmarkStart w:id="6" w:name="_Toc30688281"/>
      <w:bookmarkStart w:id="7" w:name="_Toc36552487"/>
      <w:r w:rsidR="00EF020F">
        <w:t>4</w:t>
      </w:r>
    </w:p>
    <w:p w:rsidR="00EF020F" w:rsidRPr="00EF020F" w:rsidRDefault="00EF020F" w:rsidP="00EF020F">
      <w:pPr>
        <w:spacing w:line="276" w:lineRule="auto"/>
        <w:jc w:val="both"/>
      </w:pPr>
      <w:r w:rsidRPr="00EF020F">
        <w:rPr>
          <w:bCs/>
        </w:rPr>
        <w:tab/>
      </w:r>
    </w:p>
    <w:p w:rsidR="00EF020F" w:rsidRDefault="00EF020F" w:rsidP="00683493">
      <w:pPr>
        <w:keepNext/>
        <w:keepLines/>
        <w:spacing w:before="120"/>
        <w:outlineLvl w:val="0"/>
        <w:rPr>
          <w:b/>
          <w:lang w:eastAsia="en-US"/>
        </w:rPr>
      </w:pPr>
    </w:p>
    <w:p w:rsidR="00E73693" w:rsidRPr="007618EE" w:rsidRDefault="00750F58" w:rsidP="00683493">
      <w:pPr>
        <w:keepNext/>
        <w:keepLines/>
        <w:spacing w:before="120"/>
        <w:outlineLvl w:val="0"/>
        <w:rPr>
          <w:b/>
          <w:lang w:eastAsia="en-US"/>
        </w:rPr>
      </w:pPr>
      <w:r w:rsidRPr="007618EE">
        <w:rPr>
          <w:b/>
          <w:lang w:eastAsia="en-US"/>
        </w:rPr>
        <w:t>1</w:t>
      </w:r>
      <w:r w:rsidR="001B7A82" w:rsidRPr="007618EE">
        <w:rPr>
          <w:b/>
          <w:lang w:eastAsia="en-US"/>
        </w:rPr>
        <w:t xml:space="preserve">. </w:t>
      </w:r>
      <w:r w:rsidRPr="007618EE">
        <w:rPr>
          <w:b/>
          <w:lang w:eastAsia="en-US"/>
        </w:rPr>
        <w:t>Цель освоения дисциплины</w:t>
      </w:r>
      <w:r w:rsidR="00E73693" w:rsidRPr="007618EE">
        <w:rPr>
          <w:b/>
          <w:lang w:eastAsia="en-US"/>
        </w:rPr>
        <w:t xml:space="preserve"> – требования к результатам освоения дисциплины:</w:t>
      </w:r>
    </w:p>
    <w:bookmarkEnd w:id="0"/>
    <w:bookmarkEnd w:id="1"/>
    <w:bookmarkEnd w:id="2"/>
    <w:bookmarkEnd w:id="3"/>
    <w:bookmarkEnd w:id="4"/>
    <w:bookmarkEnd w:id="5"/>
    <w:bookmarkEnd w:id="6"/>
    <w:bookmarkEnd w:id="7"/>
    <w:p w:rsidR="00EF020F" w:rsidRPr="00EF020F" w:rsidRDefault="00EF020F" w:rsidP="00EF020F">
      <w:pPr>
        <w:spacing w:line="276" w:lineRule="auto"/>
        <w:ind w:firstLine="708"/>
        <w:jc w:val="both"/>
        <w:rPr>
          <w:bCs/>
        </w:rPr>
      </w:pPr>
      <w:r w:rsidRPr="00EF020F">
        <w:rPr>
          <w:bCs/>
        </w:rPr>
        <w:t>Цель изучения данного курса – познакомить студентов не физических специальностей с б</w:t>
      </w:r>
      <w:r w:rsidRPr="00EF020F">
        <w:rPr>
          <w:bCs/>
        </w:rPr>
        <w:t>а</w:t>
      </w:r>
      <w:r w:rsidRPr="00EF020F">
        <w:rPr>
          <w:bCs/>
        </w:rPr>
        <w:t>зовыми понятиями физики магнитных явлений, дать представление о магнитных материалах и сферах их применения. В рамках курса дано объяснение как чисто научного (фундаментального) интереса к природе магнетизма и магнитного состояния вещества, так и некоторых аспектов пра</w:t>
      </w:r>
      <w:r w:rsidRPr="00EF020F">
        <w:rPr>
          <w:bCs/>
        </w:rPr>
        <w:t>к</w:t>
      </w:r>
      <w:r w:rsidRPr="00EF020F">
        <w:rPr>
          <w:bCs/>
        </w:rPr>
        <w:t>тического использования законов магнетизма. Слушатели познакомятся с основными магнитными явлениями и способами их применения в науке и технике. В курсе проведена классификация с</w:t>
      </w:r>
      <w:r w:rsidRPr="00EF020F">
        <w:rPr>
          <w:bCs/>
        </w:rPr>
        <w:t>о</w:t>
      </w:r>
      <w:r w:rsidRPr="00EF020F">
        <w:rPr>
          <w:bCs/>
        </w:rPr>
        <w:t xml:space="preserve">временных магнитных материалов, даны примеры их использования и описаны основные методы их получения. Особое внимание уделено обсуждению применения достижений физики магнитных явлений в областях, смежных с физикой конденсированного состояния, – биологии, медицине, химии, геофизике. </w:t>
      </w:r>
    </w:p>
    <w:p w:rsidR="00EF020F" w:rsidRDefault="00EF020F" w:rsidP="00EF020F">
      <w:pPr>
        <w:spacing w:line="276" w:lineRule="auto"/>
        <w:ind w:firstLine="708"/>
        <w:jc w:val="both"/>
        <w:rPr>
          <w:bCs/>
        </w:rPr>
      </w:pPr>
      <w:r w:rsidRPr="00EF020F">
        <w:rPr>
          <w:bCs/>
        </w:rPr>
        <w:t>Законы магнетизма являются реальной физической основой для создания систем искусс</w:t>
      </w:r>
      <w:r w:rsidRPr="00EF020F">
        <w:rPr>
          <w:bCs/>
        </w:rPr>
        <w:t>т</w:t>
      </w:r>
      <w:r w:rsidRPr="00EF020F">
        <w:rPr>
          <w:bCs/>
        </w:rPr>
        <w:t>венного интеллекта. Если несколько десятилетий назад системы искусственного интеллекта реш</w:t>
      </w:r>
      <w:r w:rsidRPr="00EF020F">
        <w:rPr>
          <w:bCs/>
        </w:rPr>
        <w:t>а</w:t>
      </w:r>
      <w:r w:rsidRPr="00EF020F">
        <w:rPr>
          <w:bCs/>
        </w:rPr>
        <w:t>ли только вычислительные задачи, то в настоящее время круг этих задач стал существенно шире. Сегодня ученые во всем мире работают над созданием систем для распознавания образов, создают комплексные датчики, синтезируют «умные материалы», решают задачи по моделированию мы</w:t>
      </w:r>
      <w:r w:rsidRPr="00EF020F">
        <w:rPr>
          <w:bCs/>
        </w:rPr>
        <w:t>с</w:t>
      </w:r>
      <w:r w:rsidRPr="00EF020F">
        <w:rPr>
          <w:bCs/>
        </w:rPr>
        <w:t xml:space="preserve">лительных процессов и др. </w:t>
      </w:r>
    </w:p>
    <w:p w:rsidR="00EF020F" w:rsidRDefault="00EF020F" w:rsidP="00EF020F">
      <w:pPr>
        <w:spacing w:line="276" w:lineRule="auto"/>
        <w:ind w:firstLine="708"/>
        <w:jc w:val="both"/>
        <w:rPr>
          <w:bCs/>
        </w:rPr>
      </w:pPr>
      <w:r w:rsidRPr="00EF020F">
        <w:rPr>
          <w:bCs/>
        </w:rPr>
        <w:t>Курс будет полезен широкому кругу слушателей, интересующихся современными научн</w:t>
      </w:r>
      <w:r w:rsidRPr="00EF020F">
        <w:rPr>
          <w:bCs/>
        </w:rPr>
        <w:t>ы</w:t>
      </w:r>
      <w:r w:rsidRPr="00EF020F">
        <w:rPr>
          <w:bCs/>
        </w:rPr>
        <w:t>ми проблемами и вопросами их практического применения.</w:t>
      </w:r>
    </w:p>
    <w:p w:rsidR="00EF020F" w:rsidRPr="00EF020F" w:rsidRDefault="00EF020F" w:rsidP="00EF020F">
      <w:pPr>
        <w:spacing w:line="276" w:lineRule="auto"/>
        <w:ind w:firstLine="708"/>
        <w:jc w:val="both"/>
        <w:rPr>
          <w:bCs/>
        </w:rPr>
      </w:pPr>
    </w:p>
    <w:p w:rsidR="00750F58" w:rsidRPr="007618EE" w:rsidRDefault="00750F58" w:rsidP="00683493">
      <w:pPr>
        <w:keepNext/>
        <w:keepLines/>
        <w:spacing w:before="120"/>
        <w:outlineLvl w:val="0"/>
        <w:rPr>
          <w:b/>
          <w:lang w:eastAsia="en-US"/>
        </w:rPr>
      </w:pPr>
      <w:r w:rsidRPr="007618EE">
        <w:rPr>
          <w:b/>
          <w:lang w:eastAsia="en-US"/>
        </w:rPr>
        <w:t xml:space="preserve">2. Место дисциплины в структуре ОПОП </w:t>
      </w:r>
      <w:proofErr w:type="gramStart"/>
      <w:r w:rsidRPr="007618EE">
        <w:rPr>
          <w:b/>
          <w:lang w:eastAsia="en-US"/>
        </w:rPr>
        <w:t>ВО</w:t>
      </w:r>
      <w:proofErr w:type="gramEnd"/>
      <w:r w:rsidRPr="007618EE">
        <w:rPr>
          <w:b/>
          <w:lang w:eastAsia="en-US"/>
        </w:rPr>
        <w:t>:</w:t>
      </w:r>
    </w:p>
    <w:p w:rsidR="00D7732D" w:rsidRPr="007618EE" w:rsidRDefault="00750F58" w:rsidP="00D72B84">
      <w:pPr>
        <w:ind w:firstLine="567"/>
        <w:jc w:val="both"/>
        <w:rPr>
          <w:bCs/>
        </w:rPr>
      </w:pPr>
      <w:r w:rsidRPr="007618EE">
        <w:rPr>
          <w:bCs/>
        </w:rPr>
        <w:t xml:space="preserve">Дисциплина </w:t>
      </w:r>
      <w:r w:rsidRPr="007618EE">
        <w:rPr>
          <w:b/>
          <w:bCs/>
        </w:rPr>
        <w:t>«</w:t>
      </w:r>
      <w:r w:rsidR="00E370F7" w:rsidRPr="007618EE">
        <w:rPr>
          <w:b/>
          <w:bCs/>
        </w:rPr>
        <w:t>Магнетизм вокруг нас</w:t>
      </w:r>
      <w:r w:rsidRPr="007618EE">
        <w:rPr>
          <w:b/>
          <w:bCs/>
        </w:rPr>
        <w:t>»</w:t>
      </w:r>
      <w:r w:rsidRPr="007618EE">
        <w:rPr>
          <w:bCs/>
        </w:rPr>
        <w:t xml:space="preserve"> относится к </w:t>
      </w:r>
      <w:r w:rsidR="00181981" w:rsidRPr="007618EE">
        <w:rPr>
          <w:bCs/>
        </w:rPr>
        <w:t xml:space="preserve">вариативной части </w:t>
      </w:r>
      <w:r w:rsidRPr="007618EE">
        <w:rPr>
          <w:bCs/>
        </w:rPr>
        <w:t>основной професси</w:t>
      </w:r>
      <w:r w:rsidRPr="007618EE">
        <w:rPr>
          <w:bCs/>
        </w:rPr>
        <w:t>о</w:t>
      </w:r>
      <w:r w:rsidRPr="007618EE">
        <w:rPr>
          <w:bCs/>
        </w:rPr>
        <w:t xml:space="preserve">нальной образовательной программы высшего образования </w:t>
      </w:r>
      <w:r w:rsidR="00D7732D" w:rsidRPr="007618EE">
        <w:rPr>
          <w:bCs/>
        </w:rPr>
        <w:t>по всем направлениям</w:t>
      </w:r>
      <w:r w:rsidR="00095633" w:rsidRPr="007618EE">
        <w:rPr>
          <w:bCs/>
        </w:rPr>
        <w:t xml:space="preserve"> </w:t>
      </w:r>
      <w:proofErr w:type="spellStart"/>
      <w:r w:rsidR="00095633" w:rsidRPr="007618EE">
        <w:rPr>
          <w:bCs/>
        </w:rPr>
        <w:t>бакалавриата</w:t>
      </w:r>
      <w:proofErr w:type="spellEnd"/>
      <w:r w:rsidR="00095633" w:rsidRPr="007618EE">
        <w:rPr>
          <w:bCs/>
        </w:rPr>
        <w:t xml:space="preserve"> и</w:t>
      </w:r>
      <w:r w:rsidR="00D7732D" w:rsidRPr="007618EE">
        <w:rPr>
          <w:bCs/>
        </w:rPr>
        <w:t xml:space="preserve"> </w:t>
      </w:r>
      <w:r w:rsidRPr="007618EE">
        <w:rPr>
          <w:bCs/>
        </w:rPr>
        <w:t>магистратуры</w:t>
      </w:r>
      <w:r w:rsidR="00552058" w:rsidRPr="007618EE">
        <w:rPr>
          <w:bCs/>
        </w:rPr>
        <w:t xml:space="preserve">, </w:t>
      </w:r>
      <w:proofErr w:type="spellStart"/>
      <w:r w:rsidR="00552058" w:rsidRPr="007618EE">
        <w:rPr>
          <w:bCs/>
        </w:rPr>
        <w:t>специалитета</w:t>
      </w:r>
      <w:proofErr w:type="spellEnd"/>
      <w:r w:rsidR="00D7732D" w:rsidRPr="007618EE">
        <w:rPr>
          <w:bCs/>
        </w:rPr>
        <w:t xml:space="preserve"> МГУ имени М.В. Ломоносова.</w:t>
      </w:r>
    </w:p>
    <w:p w:rsidR="00E2606A" w:rsidRPr="007618EE" w:rsidRDefault="00E2606A" w:rsidP="00D72B84">
      <w:pPr>
        <w:ind w:firstLine="567"/>
        <w:jc w:val="both"/>
        <w:rPr>
          <w:bCs/>
          <w:sz w:val="6"/>
          <w:szCs w:val="6"/>
        </w:rPr>
      </w:pPr>
    </w:p>
    <w:p w:rsidR="005D2761" w:rsidRPr="007618EE" w:rsidRDefault="005D2761" w:rsidP="00D72B84">
      <w:pPr>
        <w:jc w:val="both"/>
        <w:rPr>
          <w:bCs/>
          <w:sz w:val="4"/>
          <w:szCs w:val="4"/>
        </w:rPr>
      </w:pPr>
    </w:p>
    <w:p w:rsidR="001B7A82" w:rsidRPr="007618EE" w:rsidRDefault="00E73693" w:rsidP="00D72B84">
      <w:pPr>
        <w:keepNext/>
        <w:keepLines/>
        <w:outlineLvl w:val="0"/>
        <w:rPr>
          <w:b/>
          <w:lang w:eastAsia="en-US"/>
        </w:rPr>
      </w:pPr>
      <w:bookmarkStart w:id="8" w:name="_Toc30686876"/>
      <w:bookmarkStart w:id="9" w:name="_Toc30687149"/>
      <w:bookmarkStart w:id="10" w:name="_Toc30687570"/>
      <w:bookmarkStart w:id="11" w:name="_Toc30687760"/>
      <w:bookmarkStart w:id="12" w:name="_Toc30688038"/>
      <w:bookmarkStart w:id="13" w:name="_Toc30688143"/>
      <w:bookmarkStart w:id="14" w:name="_Toc30688284"/>
      <w:bookmarkStart w:id="15" w:name="_Toc36552490"/>
      <w:r w:rsidRPr="007618EE">
        <w:rPr>
          <w:b/>
          <w:lang w:eastAsia="en-US"/>
        </w:rPr>
        <w:t>3</w:t>
      </w:r>
      <w:r w:rsidR="00F1453B" w:rsidRPr="007618EE">
        <w:rPr>
          <w:b/>
          <w:lang w:eastAsia="en-US"/>
        </w:rPr>
        <w:t>. Объем дисциплины составляет:</w:t>
      </w:r>
      <w:bookmarkEnd w:id="8"/>
      <w:bookmarkEnd w:id="9"/>
      <w:bookmarkEnd w:id="10"/>
      <w:bookmarkEnd w:id="11"/>
      <w:bookmarkEnd w:id="12"/>
      <w:bookmarkEnd w:id="13"/>
      <w:bookmarkEnd w:id="14"/>
      <w:bookmarkEnd w:id="15"/>
    </w:p>
    <w:p w:rsidR="00157BDE" w:rsidRPr="007618EE" w:rsidRDefault="00157BDE" w:rsidP="00157BDE">
      <w:pPr>
        <w:ind w:firstLine="567"/>
        <w:jc w:val="both"/>
        <w:rPr>
          <w:bCs/>
        </w:rPr>
      </w:pPr>
      <w:r w:rsidRPr="007618EE">
        <w:rPr>
          <w:bCs/>
        </w:rPr>
        <w:t xml:space="preserve">Объем дисциплины – 1 </w:t>
      </w:r>
      <w:proofErr w:type="spellStart"/>
      <w:r w:rsidRPr="007618EE">
        <w:rPr>
          <w:bCs/>
        </w:rPr>
        <w:t>з.е</w:t>
      </w:r>
      <w:proofErr w:type="spellEnd"/>
      <w:r w:rsidRPr="007618EE">
        <w:rPr>
          <w:bCs/>
        </w:rPr>
        <w:t xml:space="preserve">. / 36 часов, включая 24 часа на занятия лекционного типа, 12 часов на самостоятельную работу обучающегося. Вид промежуточной аттестации – </w:t>
      </w:r>
      <w:r w:rsidRPr="007618EE">
        <w:rPr>
          <w:b/>
          <w:bCs/>
        </w:rPr>
        <w:t>зачет</w:t>
      </w:r>
      <w:r w:rsidRPr="007618EE">
        <w:rPr>
          <w:bCs/>
        </w:rPr>
        <w:t>.</w:t>
      </w:r>
    </w:p>
    <w:p w:rsidR="00BF75A6" w:rsidRPr="007618EE" w:rsidRDefault="00BF75A6" w:rsidP="00D72B84">
      <w:pPr>
        <w:ind w:firstLine="567"/>
        <w:rPr>
          <w:bCs/>
        </w:rPr>
      </w:pPr>
    </w:p>
    <w:p w:rsidR="00BF75A6" w:rsidRPr="007618EE" w:rsidRDefault="00BF75A6" w:rsidP="00BF75A6">
      <w:pPr>
        <w:jc w:val="both"/>
        <w:rPr>
          <w:bCs/>
          <w:sz w:val="4"/>
          <w:szCs w:val="4"/>
        </w:rPr>
      </w:pPr>
    </w:p>
    <w:p w:rsidR="00636BAA" w:rsidRPr="007618EE" w:rsidRDefault="00636BAA" w:rsidP="00636BAA">
      <w:pPr>
        <w:spacing w:line="228" w:lineRule="auto"/>
        <w:jc w:val="both"/>
        <w:rPr>
          <w:b/>
          <w:bCs/>
          <w:sz w:val="4"/>
          <w:szCs w:val="4"/>
        </w:rPr>
      </w:pPr>
    </w:p>
    <w:p w:rsidR="00636BAA" w:rsidRPr="007618EE" w:rsidRDefault="00636BAA" w:rsidP="00636BAA">
      <w:pPr>
        <w:keepNext/>
        <w:keepLines/>
        <w:spacing w:line="228" w:lineRule="auto"/>
        <w:outlineLvl w:val="1"/>
        <w:rPr>
          <w:b/>
          <w:lang w:eastAsia="en-US"/>
        </w:rPr>
      </w:pPr>
      <w:bookmarkStart w:id="16" w:name="_Toc30686878"/>
      <w:bookmarkStart w:id="17" w:name="_Toc30687151"/>
      <w:bookmarkStart w:id="18" w:name="_Toc30687572"/>
      <w:bookmarkStart w:id="19" w:name="_Toc30687762"/>
      <w:bookmarkStart w:id="20" w:name="_Toc30688040"/>
      <w:bookmarkStart w:id="21" w:name="_Toc30688145"/>
      <w:bookmarkStart w:id="22" w:name="_Toc30688286"/>
      <w:bookmarkStart w:id="23" w:name="_Toc36552492"/>
      <w:r w:rsidRPr="007618EE">
        <w:rPr>
          <w:b/>
          <w:lang w:eastAsia="en-US"/>
        </w:rPr>
        <w:t>4. Тематический план: структура дисциплины по темам с указанием отведенного на них к</w:t>
      </w:r>
      <w:r w:rsidRPr="007618EE">
        <w:rPr>
          <w:b/>
          <w:lang w:eastAsia="en-US"/>
        </w:rPr>
        <w:t>о</w:t>
      </w:r>
      <w:r w:rsidRPr="007618EE">
        <w:rPr>
          <w:b/>
          <w:lang w:eastAsia="en-US"/>
        </w:rPr>
        <w:t>личества академических часов и виды учебных занятий (в соответствии с учебным планом)</w:t>
      </w:r>
      <w:bookmarkEnd w:id="16"/>
      <w:bookmarkEnd w:id="17"/>
      <w:bookmarkEnd w:id="18"/>
      <w:bookmarkEnd w:id="19"/>
      <w:bookmarkEnd w:id="20"/>
      <w:bookmarkEnd w:id="21"/>
      <w:bookmarkEnd w:id="22"/>
      <w:bookmarkEnd w:id="23"/>
    </w:p>
    <w:tbl>
      <w:tblPr>
        <w:tblpPr w:leftFromText="180" w:rightFromText="180" w:vertAnchor="text" w:horzAnchor="page" w:tblpX="970" w:tblpY="238"/>
        <w:tblW w:w="48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3"/>
        <w:gridCol w:w="1559"/>
        <w:gridCol w:w="1559"/>
        <w:gridCol w:w="1278"/>
        <w:gridCol w:w="713"/>
        <w:gridCol w:w="1490"/>
      </w:tblGrid>
      <w:tr w:rsidR="007618EE" w:rsidRPr="007618EE" w:rsidTr="00287DD8">
        <w:trPr>
          <w:trHeight w:val="135"/>
        </w:trPr>
        <w:tc>
          <w:tcPr>
            <w:tcW w:w="3513" w:type="dxa"/>
            <w:vMerge w:val="restart"/>
          </w:tcPr>
          <w:p w:rsidR="00636BAA" w:rsidRPr="007618EE" w:rsidRDefault="00636BAA" w:rsidP="00C13EA8">
            <w:pPr>
              <w:ind w:left="-113" w:right="-113"/>
              <w:jc w:val="center"/>
              <w:rPr>
                <w:b/>
                <w:bCs/>
              </w:rPr>
            </w:pPr>
            <w:r w:rsidRPr="007618EE">
              <w:rPr>
                <w:b/>
                <w:bCs/>
              </w:rPr>
              <w:t xml:space="preserve">Наименование </w:t>
            </w:r>
          </w:p>
          <w:p w:rsidR="00636BAA" w:rsidRPr="007618EE" w:rsidRDefault="00636BAA" w:rsidP="00C13EA8">
            <w:pPr>
              <w:ind w:left="-113" w:right="-113"/>
              <w:jc w:val="center"/>
              <w:rPr>
                <w:b/>
                <w:bCs/>
              </w:rPr>
            </w:pPr>
            <w:r w:rsidRPr="007618EE">
              <w:rPr>
                <w:b/>
                <w:bCs/>
              </w:rPr>
              <w:t>разделов и тем дисциплины,</w:t>
            </w:r>
          </w:p>
          <w:p w:rsidR="00636BAA" w:rsidRPr="007618EE" w:rsidRDefault="00636BAA" w:rsidP="00C13EA8">
            <w:pPr>
              <w:ind w:left="-113" w:right="-113"/>
              <w:jc w:val="center"/>
              <w:rPr>
                <w:b/>
                <w:bCs/>
              </w:rPr>
            </w:pPr>
          </w:p>
          <w:p w:rsidR="00636BAA" w:rsidRPr="007618EE" w:rsidRDefault="00636BAA" w:rsidP="00C13EA8">
            <w:pPr>
              <w:ind w:left="-113" w:right="-113"/>
              <w:jc w:val="center"/>
              <w:rPr>
                <w:b/>
                <w:bCs/>
              </w:rPr>
            </w:pPr>
            <w:r w:rsidRPr="007618EE">
              <w:rPr>
                <w:b/>
                <w:bCs/>
              </w:rPr>
              <w:t xml:space="preserve">Форма </w:t>
            </w:r>
            <w:proofErr w:type="gramStart"/>
            <w:r w:rsidRPr="007618EE">
              <w:rPr>
                <w:b/>
                <w:bCs/>
              </w:rPr>
              <w:t>промежуточной</w:t>
            </w:r>
            <w:proofErr w:type="gramEnd"/>
            <w:r w:rsidRPr="007618EE">
              <w:rPr>
                <w:b/>
                <w:bCs/>
              </w:rPr>
              <w:t xml:space="preserve"> </w:t>
            </w:r>
          </w:p>
          <w:p w:rsidR="00636BAA" w:rsidRPr="007618EE" w:rsidRDefault="00636BAA" w:rsidP="00C13EA8">
            <w:pPr>
              <w:ind w:left="-113" w:right="-113"/>
              <w:jc w:val="center"/>
            </w:pPr>
            <w:r w:rsidRPr="007618EE">
              <w:rPr>
                <w:b/>
                <w:bCs/>
              </w:rPr>
              <w:t>аттестации по дисциплине</w:t>
            </w:r>
          </w:p>
        </w:tc>
        <w:tc>
          <w:tcPr>
            <w:tcW w:w="4396" w:type="dxa"/>
            <w:gridSpan w:val="3"/>
          </w:tcPr>
          <w:p w:rsidR="00636BAA" w:rsidRPr="007618EE" w:rsidRDefault="00636BAA" w:rsidP="00C13EA8">
            <w:pPr>
              <w:jc w:val="center"/>
              <w:rPr>
                <w:b/>
                <w:bCs/>
              </w:rPr>
            </w:pPr>
            <w:r w:rsidRPr="007618EE">
              <w:rPr>
                <w:b/>
                <w:bCs/>
              </w:rPr>
              <w:t xml:space="preserve">Номинальные трудозатраты </w:t>
            </w:r>
          </w:p>
          <w:p w:rsidR="00636BAA" w:rsidRPr="007618EE" w:rsidRDefault="00636BAA" w:rsidP="00C13EA8">
            <w:pPr>
              <w:jc w:val="center"/>
              <w:rPr>
                <w:b/>
                <w:bCs/>
              </w:rPr>
            </w:pPr>
            <w:r w:rsidRPr="007618EE">
              <w:rPr>
                <w:b/>
                <w:bCs/>
              </w:rPr>
              <w:t xml:space="preserve">обучающегося </w:t>
            </w:r>
          </w:p>
        </w:tc>
        <w:tc>
          <w:tcPr>
            <w:tcW w:w="713" w:type="dxa"/>
            <w:vMerge w:val="restart"/>
            <w:textDirection w:val="btLr"/>
            <w:vAlign w:val="center"/>
          </w:tcPr>
          <w:p w:rsidR="00636BAA" w:rsidRPr="007618EE" w:rsidRDefault="00636BAA" w:rsidP="00C13EA8">
            <w:pPr>
              <w:ind w:left="113" w:right="113"/>
              <w:jc w:val="center"/>
              <w:rPr>
                <w:b/>
                <w:bCs/>
              </w:rPr>
            </w:pPr>
            <w:r w:rsidRPr="007618EE">
              <w:rPr>
                <w:b/>
                <w:bCs/>
              </w:rPr>
              <w:t>Всего академических часов</w:t>
            </w:r>
          </w:p>
        </w:tc>
        <w:tc>
          <w:tcPr>
            <w:tcW w:w="1490" w:type="dxa"/>
            <w:vMerge w:val="restart"/>
            <w:textDirection w:val="btLr"/>
            <w:vAlign w:val="center"/>
          </w:tcPr>
          <w:p w:rsidR="00636BAA" w:rsidRPr="007618EE" w:rsidRDefault="00636BAA" w:rsidP="00C13EA8">
            <w:pPr>
              <w:spacing w:line="204" w:lineRule="auto"/>
              <w:ind w:left="113" w:right="113"/>
              <w:jc w:val="center"/>
              <w:rPr>
                <w:b/>
                <w:bCs/>
              </w:rPr>
            </w:pPr>
            <w:r w:rsidRPr="007618EE">
              <w:rPr>
                <w:b/>
                <w:bCs/>
              </w:rPr>
              <w:t>Форма текущего контроля успеваемости</w:t>
            </w:r>
            <w:r w:rsidRPr="007618EE">
              <w:rPr>
                <w:rStyle w:val="af6"/>
                <w:b/>
                <w:bCs/>
              </w:rPr>
              <w:footnoteReference w:id="1"/>
            </w:r>
            <w:r w:rsidRPr="007618EE">
              <w:rPr>
                <w:b/>
                <w:bCs/>
              </w:rPr>
              <w:t xml:space="preserve"> *</w:t>
            </w:r>
          </w:p>
        </w:tc>
      </w:tr>
      <w:tr w:rsidR="007618EE" w:rsidRPr="007618EE" w:rsidTr="00287DD8">
        <w:trPr>
          <w:trHeight w:val="135"/>
        </w:trPr>
        <w:tc>
          <w:tcPr>
            <w:tcW w:w="3513" w:type="dxa"/>
            <w:vMerge/>
          </w:tcPr>
          <w:p w:rsidR="00636BAA" w:rsidRPr="007618EE" w:rsidRDefault="00636BAA" w:rsidP="00C13EA8"/>
        </w:tc>
        <w:tc>
          <w:tcPr>
            <w:tcW w:w="3118" w:type="dxa"/>
            <w:gridSpan w:val="2"/>
          </w:tcPr>
          <w:p w:rsidR="00636BAA" w:rsidRPr="007618EE" w:rsidRDefault="00636BAA" w:rsidP="00C13EA8">
            <w:pPr>
              <w:spacing w:line="204" w:lineRule="auto"/>
              <w:ind w:left="-170" w:right="-170"/>
              <w:jc w:val="center"/>
              <w:rPr>
                <w:b/>
                <w:bCs/>
              </w:rPr>
            </w:pPr>
            <w:r w:rsidRPr="007618EE">
              <w:rPr>
                <w:b/>
                <w:bCs/>
              </w:rPr>
              <w:t xml:space="preserve">Контактная работа </w:t>
            </w:r>
            <w:r w:rsidRPr="007618EE">
              <w:rPr>
                <w:b/>
                <w:bCs/>
              </w:rPr>
              <w:br/>
              <w:t>(работа во взаимодействии с преподавателем)</w:t>
            </w:r>
          </w:p>
          <w:p w:rsidR="00636BAA" w:rsidRPr="007618EE" w:rsidRDefault="00636BAA" w:rsidP="00C13EA8">
            <w:pPr>
              <w:spacing w:line="204" w:lineRule="auto"/>
              <w:ind w:left="-170" w:right="-170"/>
              <w:jc w:val="center"/>
              <w:rPr>
                <w:b/>
                <w:bCs/>
              </w:rPr>
            </w:pPr>
            <w:r w:rsidRPr="007618EE">
              <w:rPr>
                <w:b/>
                <w:bCs/>
              </w:rPr>
              <w:t>Виды контактной работы, академические часы</w:t>
            </w:r>
          </w:p>
        </w:tc>
        <w:tc>
          <w:tcPr>
            <w:tcW w:w="1278" w:type="dxa"/>
            <w:vMerge w:val="restart"/>
            <w:vAlign w:val="center"/>
          </w:tcPr>
          <w:p w:rsidR="00636BAA" w:rsidRPr="007618EE" w:rsidRDefault="00636BAA" w:rsidP="00C13EA8">
            <w:pPr>
              <w:ind w:left="-170" w:right="-170"/>
              <w:jc w:val="center"/>
              <w:rPr>
                <w:b/>
                <w:bCs/>
              </w:rPr>
            </w:pPr>
            <w:proofErr w:type="spellStart"/>
            <w:proofErr w:type="gramStart"/>
            <w:r w:rsidRPr="007618EE">
              <w:rPr>
                <w:b/>
                <w:bCs/>
              </w:rPr>
              <w:t>Самостоя-тельная</w:t>
            </w:r>
            <w:proofErr w:type="spellEnd"/>
            <w:proofErr w:type="gramEnd"/>
          </w:p>
          <w:p w:rsidR="00636BAA" w:rsidRPr="007618EE" w:rsidRDefault="00636BAA" w:rsidP="00C13EA8">
            <w:pPr>
              <w:ind w:left="-170" w:right="-170"/>
              <w:jc w:val="center"/>
              <w:rPr>
                <w:b/>
                <w:bCs/>
              </w:rPr>
            </w:pPr>
            <w:r w:rsidRPr="007618EE">
              <w:rPr>
                <w:b/>
                <w:bCs/>
              </w:rPr>
              <w:t xml:space="preserve">работа </w:t>
            </w:r>
          </w:p>
          <w:p w:rsidR="00636BAA" w:rsidRPr="007618EE" w:rsidRDefault="00636BAA" w:rsidP="00C13EA8">
            <w:pPr>
              <w:ind w:left="-170" w:right="-170"/>
              <w:jc w:val="center"/>
              <w:rPr>
                <w:b/>
                <w:bCs/>
              </w:rPr>
            </w:pPr>
            <w:r w:rsidRPr="007618EE">
              <w:rPr>
                <w:b/>
                <w:bCs/>
              </w:rPr>
              <w:t>обучаю-</w:t>
            </w:r>
          </w:p>
          <w:p w:rsidR="00636BAA" w:rsidRPr="007618EE" w:rsidRDefault="00636BAA" w:rsidP="00C13EA8">
            <w:pPr>
              <w:ind w:left="-170" w:right="-170"/>
              <w:jc w:val="center"/>
              <w:rPr>
                <w:b/>
                <w:bCs/>
              </w:rPr>
            </w:pPr>
            <w:proofErr w:type="spellStart"/>
            <w:r w:rsidRPr="007618EE">
              <w:rPr>
                <w:b/>
                <w:bCs/>
              </w:rPr>
              <w:t>щегося</w:t>
            </w:r>
            <w:proofErr w:type="spellEnd"/>
            <w:r w:rsidRPr="007618EE">
              <w:rPr>
                <w:b/>
                <w:bCs/>
              </w:rPr>
              <w:t>,</w:t>
            </w:r>
          </w:p>
          <w:p w:rsidR="00636BAA" w:rsidRPr="007618EE" w:rsidRDefault="00636BAA" w:rsidP="00C13EA8">
            <w:pPr>
              <w:ind w:left="-170" w:right="-170"/>
              <w:jc w:val="center"/>
              <w:rPr>
                <w:b/>
                <w:bCs/>
              </w:rPr>
            </w:pPr>
            <w:proofErr w:type="spellStart"/>
            <w:r w:rsidRPr="007618EE">
              <w:rPr>
                <w:b/>
                <w:bCs/>
              </w:rPr>
              <w:t>академи</w:t>
            </w:r>
            <w:proofErr w:type="spellEnd"/>
            <w:r w:rsidRPr="007618EE">
              <w:rPr>
                <w:b/>
                <w:bCs/>
              </w:rPr>
              <w:t>-</w:t>
            </w:r>
          </w:p>
          <w:p w:rsidR="00636BAA" w:rsidRPr="007618EE" w:rsidRDefault="00636BAA" w:rsidP="00C13EA8">
            <w:pPr>
              <w:ind w:left="-170" w:right="-170"/>
              <w:jc w:val="center"/>
              <w:rPr>
                <w:b/>
                <w:bCs/>
              </w:rPr>
            </w:pPr>
            <w:proofErr w:type="spellStart"/>
            <w:r w:rsidRPr="007618EE">
              <w:rPr>
                <w:b/>
                <w:bCs/>
              </w:rPr>
              <w:t>ческие</w:t>
            </w:r>
            <w:proofErr w:type="spellEnd"/>
            <w:r w:rsidRPr="007618EE">
              <w:rPr>
                <w:b/>
                <w:bCs/>
              </w:rPr>
              <w:t xml:space="preserve"> </w:t>
            </w:r>
          </w:p>
          <w:p w:rsidR="00636BAA" w:rsidRPr="007618EE" w:rsidRDefault="00636BAA" w:rsidP="00C13EA8">
            <w:pPr>
              <w:ind w:left="-170" w:right="-170"/>
              <w:jc w:val="center"/>
              <w:rPr>
                <w:b/>
                <w:bCs/>
              </w:rPr>
            </w:pPr>
            <w:r w:rsidRPr="007618EE">
              <w:rPr>
                <w:b/>
                <w:bCs/>
              </w:rPr>
              <w:t>часы</w:t>
            </w:r>
          </w:p>
        </w:tc>
        <w:tc>
          <w:tcPr>
            <w:tcW w:w="713" w:type="dxa"/>
            <w:vMerge/>
          </w:tcPr>
          <w:p w:rsidR="00636BAA" w:rsidRPr="007618EE" w:rsidRDefault="00636BAA" w:rsidP="00C13EA8">
            <w:pPr>
              <w:jc w:val="center"/>
              <w:rPr>
                <w:i/>
                <w:iCs/>
                <w:strike/>
              </w:rPr>
            </w:pPr>
          </w:p>
        </w:tc>
        <w:tc>
          <w:tcPr>
            <w:tcW w:w="1490" w:type="dxa"/>
            <w:vMerge/>
            <w:vAlign w:val="center"/>
          </w:tcPr>
          <w:p w:rsidR="00636BAA" w:rsidRPr="007618EE" w:rsidRDefault="00636BAA" w:rsidP="00C13EA8">
            <w:pPr>
              <w:jc w:val="center"/>
              <w:rPr>
                <w:i/>
                <w:iCs/>
                <w:strike/>
              </w:rPr>
            </w:pPr>
          </w:p>
        </w:tc>
      </w:tr>
      <w:tr w:rsidR="007618EE" w:rsidRPr="007618EE" w:rsidTr="00287DD8">
        <w:trPr>
          <w:trHeight w:val="1514"/>
        </w:trPr>
        <w:tc>
          <w:tcPr>
            <w:tcW w:w="3513" w:type="dxa"/>
            <w:vMerge/>
            <w:tcBorders>
              <w:bottom w:val="single" w:sz="4" w:space="0" w:color="auto"/>
            </w:tcBorders>
          </w:tcPr>
          <w:p w:rsidR="00636BAA" w:rsidRPr="007618EE" w:rsidRDefault="00636BAA" w:rsidP="00C13EA8"/>
        </w:tc>
        <w:tc>
          <w:tcPr>
            <w:tcW w:w="1559" w:type="dxa"/>
            <w:textDirection w:val="btLr"/>
            <w:vAlign w:val="center"/>
          </w:tcPr>
          <w:p w:rsidR="00636BAA" w:rsidRPr="007618EE" w:rsidRDefault="00636BAA" w:rsidP="00C13EA8">
            <w:pPr>
              <w:ind w:left="-170" w:right="-170"/>
              <w:jc w:val="center"/>
              <w:rPr>
                <w:b/>
              </w:rPr>
            </w:pPr>
            <w:r w:rsidRPr="007618EE">
              <w:rPr>
                <w:b/>
              </w:rPr>
              <w:t xml:space="preserve">Занятия </w:t>
            </w:r>
          </w:p>
          <w:p w:rsidR="00636BAA" w:rsidRPr="007618EE" w:rsidRDefault="00636BAA" w:rsidP="00C13EA8">
            <w:pPr>
              <w:ind w:left="-170" w:right="-170"/>
              <w:jc w:val="center"/>
              <w:rPr>
                <w:b/>
              </w:rPr>
            </w:pPr>
            <w:r w:rsidRPr="007618EE">
              <w:rPr>
                <w:b/>
              </w:rPr>
              <w:t>лекционного</w:t>
            </w:r>
          </w:p>
          <w:p w:rsidR="00636BAA" w:rsidRPr="007618EE" w:rsidRDefault="00636BAA" w:rsidP="00C13EA8">
            <w:pPr>
              <w:ind w:left="-170" w:right="-170"/>
              <w:jc w:val="center"/>
              <w:rPr>
                <w:b/>
              </w:rPr>
            </w:pPr>
            <w:r w:rsidRPr="007618EE">
              <w:rPr>
                <w:b/>
              </w:rPr>
              <w:t xml:space="preserve"> типа</w:t>
            </w:r>
          </w:p>
        </w:tc>
        <w:tc>
          <w:tcPr>
            <w:tcW w:w="1559" w:type="dxa"/>
            <w:textDirection w:val="btLr"/>
            <w:vAlign w:val="center"/>
          </w:tcPr>
          <w:p w:rsidR="00636BAA" w:rsidRPr="007618EE" w:rsidRDefault="00636BAA" w:rsidP="00C13EA8">
            <w:pPr>
              <w:ind w:left="-170" w:right="-170"/>
              <w:jc w:val="center"/>
              <w:rPr>
                <w:b/>
              </w:rPr>
            </w:pPr>
            <w:r w:rsidRPr="007618EE">
              <w:rPr>
                <w:b/>
              </w:rPr>
              <w:t xml:space="preserve">Занятия </w:t>
            </w:r>
          </w:p>
          <w:p w:rsidR="00636BAA" w:rsidRPr="007618EE" w:rsidRDefault="00636BAA" w:rsidP="00C13EA8">
            <w:pPr>
              <w:ind w:left="-170" w:right="-170"/>
              <w:jc w:val="center"/>
              <w:rPr>
                <w:b/>
              </w:rPr>
            </w:pPr>
            <w:r w:rsidRPr="007618EE">
              <w:rPr>
                <w:b/>
              </w:rPr>
              <w:t xml:space="preserve">семинарского </w:t>
            </w:r>
          </w:p>
          <w:p w:rsidR="00636BAA" w:rsidRPr="007618EE" w:rsidRDefault="00636BAA" w:rsidP="00C13EA8">
            <w:pPr>
              <w:ind w:left="-170" w:right="-170"/>
              <w:jc w:val="center"/>
              <w:rPr>
                <w:b/>
              </w:rPr>
            </w:pPr>
            <w:proofErr w:type="gramStart"/>
            <w:r w:rsidRPr="007618EE">
              <w:rPr>
                <w:b/>
              </w:rPr>
              <w:t xml:space="preserve">типа / (в </w:t>
            </w:r>
            <w:proofErr w:type="gramEnd"/>
          </w:p>
          <w:p w:rsidR="00636BAA" w:rsidRPr="007618EE" w:rsidRDefault="00636BAA" w:rsidP="00C13EA8">
            <w:pPr>
              <w:ind w:left="-170" w:right="-170"/>
              <w:jc w:val="center"/>
              <w:rPr>
                <w:b/>
              </w:rPr>
            </w:pPr>
            <w:r w:rsidRPr="007618EE">
              <w:rPr>
                <w:b/>
              </w:rPr>
              <w:t>интерактивной форме)</w:t>
            </w:r>
          </w:p>
        </w:tc>
        <w:tc>
          <w:tcPr>
            <w:tcW w:w="1278" w:type="dxa"/>
            <w:vMerge/>
            <w:vAlign w:val="center"/>
          </w:tcPr>
          <w:p w:rsidR="00636BAA" w:rsidRPr="007618EE" w:rsidRDefault="00636BAA" w:rsidP="00C13EA8">
            <w:pPr>
              <w:jc w:val="center"/>
              <w:rPr>
                <w:b/>
                <w:bCs/>
              </w:rPr>
            </w:pPr>
          </w:p>
        </w:tc>
        <w:tc>
          <w:tcPr>
            <w:tcW w:w="713" w:type="dxa"/>
            <w:vMerge/>
          </w:tcPr>
          <w:p w:rsidR="00636BAA" w:rsidRPr="007618EE" w:rsidRDefault="00636BAA" w:rsidP="00C13EA8">
            <w:pPr>
              <w:jc w:val="center"/>
              <w:rPr>
                <w:b/>
                <w:bCs/>
              </w:rPr>
            </w:pPr>
          </w:p>
        </w:tc>
        <w:tc>
          <w:tcPr>
            <w:tcW w:w="1490" w:type="dxa"/>
            <w:vMerge/>
          </w:tcPr>
          <w:p w:rsidR="00636BAA" w:rsidRPr="007618EE" w:rsidRDefault="00636BAA" w:rsidP="00C13EA8">
            <w:pPr>
              <w:jc w:val="center"/>
              <w:rPr>
                <w:b/>
                <w:bCs/>
              </w:rPr>
            </w:pPr>
          </w:p>
        </w:tc>
      </w:tr>
      <w:tr w:rsidR="007618EE"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vAlign w:val="bottom"/>
          </w:tcPr>
          <w:p w:rsidR="001F497C" w:rsidRPr="007618EE" w:rsidRDefault="00287DD8" w:rsidP="001F497C">
            <w:pPr>
              <w:spacing w:line="216" w:lineRule="auto"/>
              <w:ind w:left="-57" w:right="-170"/>
            </w:pPr>
            <w:r>
              <w:t xml:space="preserve">Тема 1 </w:t>
            </w:r>
            <w:r w:rsidR="00EF020F" w:rsidRPr="00287DD8">
              <w:rPr>
                <w:bCs/>
                <w:sz w:val="20"/>
                <w:szCs w:val="20"/>
              </w:rPr>
              <w:t>Введение. Понятие о маг</w:t>
            </w:r>
            <w:r w:rsidR="00EF020F" w:rsidRPr="00287DD8">
              <w:rPr>
                <w:bCs/>
                <w:sz w:val="20"/>
                <w:szCs w:val="20"/>
              </w:rPr>
              <w:lastRenderedPageBreak/>
              <w:t>нети</w:t>
            </w:r>
            <w:r w:rsidR="00EF020F" w:rsidRPr="00287DD8">
              <w:rPr>
                <w:bCs/>
                <w:sz w:val="20"/>
                <w:szCs w:val="20"/>
              </w:rPr>
              <w:t>з</w:t>
            </w:r>
            <w:r w:rsidR="00EF020F" w:rsidRPr="00287DD8">
              <w:rPr>
                <w:bCs/>
                <w:sz w:val="20"/>
                <w:szCs w:val="20"/>
              </w:rPr>
              <w:t>ме от древности до наших дней. Магн</w:t>
            </w:r>
            <w:r w:rsidR="00EF020F" w:rsidRPr="00287DD8">
              <w:rPr>
                <w:bCs/>
                <w:sz w:val="20"/>
                <w:szCs w:val="20"/>
              </w:rPr>
              <w:t>е</w:t>
            </w:r>
            <w:r w:rsidR="00EF020F" w:rsidRPr="00287DD8">
              <w:rPr>
                <w:bCs/>
                <w:sz w:val="20"/>
                <w:szCs w:val="20"/>
              </w:rPr>
              <w:t>тизм и научно-технический прогресс. Совр</w:t>
            </w:r>
            <w:r w:rsidR="00EF020F" w:rsidRPr="00287DD8">
              <w:rPr>
                <w:bCs/>
                <w:sz w:val="20"/>
                <w:szCs w:val="20"/>
              </w:rPr>
              <w:t>е</w:t>
            </w:r>
            <w:r w:rsidR="00EF020F" w:rsidRPr="00287DD8">
              <w:rPr>
                <w:bCs/>
                <w:sz w:val="20"/>
                <w:szCs w:val="20"/>
              </w:rPr>
              <w:t>менное представление о физике магни</w:t>
            </w:r>
            <w:r w:rsidR="00EF020F" w:rsidRPr="00287DD8">
              <w:rPr>
                <w:bCs/>
                <w:sz w:val="20"/>
                <w:szCs w:val="20"/>
              </w:rPr>
              <w:t>т</w:t>
            </w:r>
            <w:r w:rsidR="00EF020F" w:rsidRPr="00287DD8">
              <w:rPr>
                <w:bCs/>
                <w:sz w:val="20"/>
                <w:szCs w:val="20"/>
              </w:rPr>
              <w:t>ных явлений.</w:t>
            </w:r>
          </w:p>
        </w:tc>
        <w:tc>
          <w:tcPr>
            <w:tcW w:w="1559" w:type="dxa"/>
            <w:tcBorders>
              <w:left w:val="single" w:sz="4" w:space="0" w:color="auto"/>
            </w:tcBorders>
          </w:tcPr>
          <w:p w:rsidR="001F497C" w:rsidRPr="007618EE" w:rsidRDefault="001F497C" w:rsidP="001F497C">
            <w:pPr>
              <w:jc w:val="center"/>
            </w:pPr>
            <w:r w:rsidRPr="007618EE">
              <w:lastRenderedPageBreak/>
              <w:t>2</w:t>
            </w:r>
          </w:p>
        </w:tc>
        <w:tc>
          <w:tcPr>
            <w:tcW w:w="1559" w:type="dxa"/>
          </w:tcPr>
          <w:p w:rsidR="001F497C" w:rsidRPr="007618EE" w:rsidRDefault="001F497C" w:rsidP="001F497C">
            <w:pPr>
              <w:jc w:val="center"/>
            </w:pPr>
            <w:r w:rsidRPr="007618EE">
              <w:t>-</w:t>
            </w:r>
          </w:p>
        </w:tc>
        <w:tc>
          <w:tcPr>
            <w:tcW w:w="1278" w:type="dxa"/>
          </w:tcPr>
          <w:p w:rsidR="001F497C" w:rsidRPr="007618EE" w:rsidRDefault="001F497C" w:rsidP="001F497C">
            <w:pPr>
              <w:jc w:val="center"/>
            </w:pPr>
            <w:r w:rsidRPr="007618EE">
              <w:t>1</w:t>
            </w:r>
          </w:p>
        </w:tc>
        <w:tc>
          <w:tcPr>
            <w:tcW w:w="713" w:type="dxa"/>
          </w:tcPr>
          <w:p w:rsidR="001F497C" w:rsidRPr="007618EE" w:rsidRDefault="001F497C" w:rsidP="001F497C">
            <w:pPr>
              <w:jc w:val="center"/>
            </w:pPr>
            <w:r w:rsidRPr="007618EE">
              <w:t>3</w:t>
            </w:r>
          </w:p>
        </w:tc>
        <w:tc>
          <w:tcPr>
            <w:tcW w:w="1490" w:type="dxa"/>
          </w:tcPr>
          <w:p w:rsidR="001F497C" w:rsidRPr="00287DD8" w:rsidRDefault="00287DD8" w:rsidP="00E64B31">
            <w:pPr>
              <w:ind w:left="-57" w:right="-113"/>
              <w:jc w:val="both"/>
              <w:rPr>
                <w:sz w:val="20"/>
                <w:szCs w:val="20"/>
              </w:rPr>
            </w:pPr>
            <w:r w:rsidRPr="00287DD8">
              <w:rPr>
                <w:bCs/>
                <w:iCs/>
                <w:sz w:val="20"/>
                <w:szCs w:val="20"/>
              </w:rPr>
              <w:t>Контроль пос</w:t>
            </w:r>
            <w:r w:rsidRPr="00287DD8">
              <w:rPr>
                <w:bCs/>
                <w:iCs/>
                <w:sz w:val="20"/>
                <w:szCs w:val="20"/>
              </w:rPr>
              <w:t>е</w:t>
            </w:r>
            <w:r w:rsidRPr="00287DD8">
              <w:rPr>
                <w:bCs/>
                <w:iCs/>
                <w:sz w:val="20"/>
                <w:szCs w:val="20"/>
              </w:rPr>
              <w:t>щаем</w:t>
            </w:r>
            <w:r w:rsidRPr="00287DD8">
              <w:rPr>
                <w:bCs/>
                <w:iCs/>
                <w:sz w:val="20"/>
                <w:szCs w:val="20"/>
              </w:rPr>
              <w:t>о</w:t>
            </w:r>
            <w:r w:rsidRPr="00287DD8">
              <w:rPr>
                <w:bCs/>
                <w:iCs/>
                <w:sz w:val="20"/>
                <w:szCs w:val="20"/>
              </w:rPr>
              <w:t>сти</w:t>
            </w:r>
          </w:p>
        </w:tc>
      </w:tr>
      <w:tr w:rsidR="007618EE"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1F497C" w:rsidRPr="007618EE" w:rsidRDefault="00287DD8" w:rsidP="00287DD8">
            <w:pPr>
              <w:spacing w:line="216" w:lineRule="auto"/>
              <w:ind w:left="-57" w:right="-170"/>
            </w:pPr>
            <w:r>
              <w:lastRenderedPageBreak/>
              <w:t>Тема 2</w:t>
            </w:r>
            <w:r w:rsidRPr="00180883">
              <w:rPr>
                <w:rFonts w:asciiTheme="majorHAnsi" w:hAnsiTheme="majorHAnsi"/>
                <w:bCs/>
                <w:sz w:val="22"/>
                <w:szCs w:val="22"/>
              </w:rPr>
              <w:t xml:space="preserve"> </w:t>
            </w:r>
            <w:r w:rsidRPr="00287DD8">
              <w:rPr>
                <w:bCs/>
                <w:sz w:val="20"/>
                <w:szCs w:val="20"/>
              </w:rPr>
              <w:t>Магнитное поле: основные законы и некоторые их приложения.</w:t>
            </w:r>
          </w:p>
        </w:tc>
        <w:tc>
          <w:tcPr>
            <w:tcW w:w="1559" w:type="dxa"/>
            <w:tcBorders>
              <w:left w:val="single" w:sz="4" w:space="0" w:color="auto"/>
            </w:tcBorders>
          </w:tcPr>
          <w:p w:rsidR="001F497C" w:rsidRPr="007618EE" w:rsidRDefault="001F497C" w:rsidP="001F497C">
            <w:pPr>
              <w:jc w:val="center"/>
            </w:pPr>
            <w:r w:rsidRPr="007618EE">
              <w:t>2</w:t>
            </w:r>
          </w:p>
        </w:tc>
        <w:tc>
          <w:tcPr>
            <w:tcW w:w="1559" w:type="dxa"/>
          </w:tcPr>
          <w:p w:rsidR="001F497C" w:rsidRPr="007618EE" w:rsidRDefault="001F497C" w:rsidP="001F497C">
            <w:pPr>
              <w:jc w:val="center"/>
            </w:pPr>
            <w:r w:rsidRPr="007618EE">
              <w:t>-</w:t>
            </w:r>
          </w:p>
        </w:tc>
        <w:tc>
          <w:tcPr>
            <w:tcW w:w="1278" w:type="dxa"/>
          </w:tcPr>
          <w:p w:rsidR="001F497C" w:rsidRPr="007618EE" w:rsidRDefault="001F497C" w:rsidP="001F497C">
            <w:pPr>
              <w:jc w:val="center"/>
            </w:pPr>
            <w:r w:rsidRPr="007618EE">
              <w:t>1</w:t>
            </w:r>
          </w:p>
        </w:tc>
        <w:tc>
          <w:tcPr>
            <w:tcW w:w="713" w:type="dxa"/>
          </w:tcPr>
          <w:p w:rsidR="001F497C" w:rsidRPr="007618EE" w:rsidRDefault="001F497C" w:rsidP="001F497C">
            <w:pPr>
              <w:jc w:val="center"/>
            </w:pPr>
            <w:r w:rsidRPr="007618EE">
              <w:t>3</w:t>
            </w:r>
          </w:p>
        </w:tc>
        <w:tc>
          <w:tcPr>
            <w:tcW w:w="1490" w:type="dxa"/>
          </w:tcPr>
          <w:p w:rsidR="001F497C" w:rsidRPr="00287DD8" w:rsidRDefault="00287DD8" w:rsidP="000151ED">
            <w:pPr>
              <w:ind w:left="-57" w:right="-170"/>
              <w:jc w:val="both"/>
              <w:rPr>
                <w:sz w:val="20"/>
                <w:szCs w:val="20"/>
              </w:rPr>
            </w:pPr>
            <w:r w:rsidRPr="00287DD8">
              <w:rPr>
                <w:bCs/>
                <w:iCs/>
                <w:sz w:val="20"/>
                <w:szCs w:val="20"/>
              </w:rPr>
              <w:t>Контроль пос</w:t>
            </w:r>
            <w:r w:rsidRPr="00287DD8">
              <w:rPr>
                <w:bCs/>
                <w:iCs/>
                <w:sz w:val="20"/>
                <w:szCs w:val="20"/>
              </w:rPr>
              <w:t>е</w:t>
            </w:r>
            <w:r w:rsidRPr="00287DD8">
              <w:rPr>
                <w:bCs/>
                <w:iCs/>
                <w:sz w:val="20"/>
                <w:szCs w:val="20"/>
              </w:rPr>
              <w:t>щаемости, тест</w:t>
            </w:r>
            <w:r w:rsidRPr="00287DD8">
              <w:rPr>
                <w:bCs/>
                <w:iCs/>
                <w:sz w:val="20"/>
                <w:szCs w:val="20"/>
              </w:rPr>
              <w:t>и</w:t>
            </w:r>
            <w:r w:rsidRPr="00287DD8">
              <w:rPr>
                <w:bCs/>
                <w:iCs/>
                <w:sz w:val="20"/>
                <w:szCs w:val="20"/>
              </w:rPr>
              <w:t>рование</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3</w:t>
            </w:r>
            <w:r w:rsidRPr="00287DD8">
              <w:rPr>
                <w:bCs/>
                <w:sz w:val="20"/>
                <w:szCs w:val="20"/>
              </w:rPr>
              <w:t xml:space="preserve"> </w:t>
            </w:r>
            <w:r w:rsidRPr="00E00E61">
              <w:rPr>
                <w:bCs/>
                <w:sz w:val="20"/>
                <w:szCs w:val="20"/>
              </w:rPr>
              <w:t>Атом Бора. Магнетон Бора. Магнитный момент атома. Магни</w:t>
            </w:r>
            <w:r w:rsidRPr="00E00E61">
              <w:rPr>
                <w:bCs/>
                <w:sz w:val="20"/>
                <w:szCs w:val="20"/>
              </w:rPr>
              <w:t>т</w:t>
            </w:r>
            <w:r w:rsidRPr="00E00E61">
              <w:rPr>
                <w:bCs/>
                <w:sz w:val="20"/>
                <w:szCs w:val="20"/>
              </w:rPr>
              <w:t>ный момент атома в магнитном поле.</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jc w:val="both"/>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4</w:t>
            </w:r>
            <w:r w:rsidRPr="00E00E61">
              <w:rPr>
                <w:sz w:val="20"/>
                <w:szCs w:val="20"/>
                <w:lang w:eastAsia="en-US"/>
              </w:rPr>
              <w:t xml:space="preserve"> </w:t>
            </w:r>
            <w:r w:rsidRPr="00E00E61">
              <w:rPr>
                <w:bCs/>
                <w:sz w:val="20"/>
                <w:szCs w:val="20"/>
              </w:rPr>
              <w:t>Современная классификация магнитных материалов.</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866DE2" w:rsidRDefault="00866DE2" w:rsidP="00287DD8">
            <w:pPr>
              <w:ind w:left="-57" w:right="-113"/>
              <w:jc w:val="both"/>
              <w:rPr>
                <w:sz w:val="20"/>
                <w:szCs w:val="20"/>
              </w:rPr>
            </w:pPr>
            <w:r w:rsidRPr="00866DE2">
              <w:rPr>
                <w:bCs/>
                <w:iCs/>
                <w:sz w:val="20"/>
                <w:szCs w:val="20"/>
              </w:rPr>
              <w:t>Контроль пос</w:t>
            </w:r>
            <w:r w:rsidRPr="00866DE2">
              <w:rPr>
                <w:bCs/>
                <w:iCs/>
                <w:sz w:val="20"/>
                <w:szCs w:val="20"/>
              </w:rPr>
              <w:t>е</w:t>
            </w:r>
            <w:r w:rsidRPr="00866DE2">
              <w:rPr>
                <w:bCs/>
                <w:iCs/>
                <w:sz w:val="20"/>
                <w:szCs w:val="20"/>
              </w:rPr>
              <w:t>щаемости, ко</w:t>
            </w:r>
            <w:r w:rsidRPr="00866DE2">
              <w:rPr>
                <w:bCs/>
                <w:iCs/>
                <w:sz w:val="20"/>
                <w:szCs w:val="20"/>
              </w:rPr>
              <w:t>н</w:t>
            </w:r>
            <w:r w:rsidRPr="00866DE2">
              <w:rPr>
                <w:bCs/>
                <w:iCs/>
                <w:sz w:val="20"/>
                <w:szCs w:val="20"/>
              </w:rPr>
              <w:t>трольная р</w:t>
            </w:r>
            <w:r w:rsidRPr="00866DE2">
              <w:rPr>
                <w:bCs/>
                <w:iCs/>
                <w:sz w:val="20"/>
                <w:szCs w:val="20"/>
              </w:rPr>
              <w:t>а</w:t>
            </w:r>
            <w:r w:rsidRPr="00866DE2">
              <w:rPr>
                <w:bCs/>
                <w:iCs/>
                <w:sz w:val="20"/>
                <w:szCs w:val="20"/>
              </w:rPr>
              <w:t>бота</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5</w:t>
            </w:r>
            <w:r w:rsidRPr="00E00E61">
              <w:rPr>
                <w:sz w:val="20"/>
                <w:szCs w:val="20"/>
                <w:lang w:eastAsia="en-US"/>
              </w:rPr>
              <w:t xml:space="preserve"> </w:t>
            </w:r>
            <w:r w:rsidRPr="00E00E61">
              <w:rPr>
                <w:bCs/>
                <w:sz w:val="20"/>
                <w:szCs w:val="20"/>
              </w:rPr>
              <w:t>Поведение различных в</w:t>
            </w:r>
            <w:r w:rsidRPr="00E00E61">
              <w:rPr>
                <w:bCs/>
                <w:sz w:val="20"/>
                <w:szCs w:val="20"/>
              </w:rPr>
              <w:t>е</w:t>
            </w:r>
            <w:r w:rsidRPr="00E00E61">
              <w:rPr>
                <w:bCs/>
                <w:sz w:val="20"/>
                <w:szCs w:val="20"/>
              </w:rPr>
              <w:t xml:space="preserve">ществ в магнитном поле. </w:t>
            </w:r>
            <w:proofErr w:type="spellStart"/>
            <w:r w:rsidRPr="00E00E61">
              <w:rPr>
                <w:bCs/>
                <w:sz w:val="20"/>
                <w:szCs w:val="20"/>
              </w:rPr>
              <w:t>Диа</w:t>
            </w:r>
            <w:proofErr w:type="spellEnd"/>
            <w:r w:rsidRPr="00E00E61">
              <w:rPr>
                <w:bCs/>
                <w:sz w:val="20"/>
                <w:szCs w:val="20"/>
              </w:rPr>
              <w:t>-, пара- и фе</w:t>
            </w:r>
            <w:r w:rsidRPr="00E00E61">
              <w:rPr>
                <w:bCs/>
                <w:sz w:val="20"/>
                <w:szCs w:val="20"/>
              </w:rPr>
              <w:t>р</w:t>
            </w:r>
            <w:r w:rsidRPr="00E00E61">
              <w:rPr>
                <w:bCs/>
                <w:sz w:val="20"/>
                <w:szCs w:val="20"/>
              </w:rPr>
              <w:t xml:space="preserve">ромагнетики. </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jc w:val="both"/>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6</w:t>
            </w:r>
            <w:r w:rsidRPr="00E00E61">
              <w:rPr>
                <w:sz w:val="20"/>
                <w:szCs w:val="20"/>
                <w:lang w:eastAsia="en-US"/>
              </w:rPr>
              <w:t xml:space="preserve"> </w:t>
            </w:r>
            <w:r w:rsidRPr="00E00E61">
              <w:rPr>
                <w:bCs/>
                <w:sz w:val="20"/>
                <w:szCs w:val="20"/>
              </w:rPr>
              <w:t>Магнитооптические эффе</w:t>
            </w:r>
            <w:r w:rsidRPr="00E00E61">
              <w:rPr>
                <w:bCs/>
                <w:sz w:val="20"/>
                <w:szCs w:val="20"/>
              </w:rPr>
              <w:t>к</w:t>
            </w:r>
            <w:r w:rsidRPr="00E00E61">
              <w:rPr>
                <w:bCs/>
                <w:sz w:val="20"/>
                <w:szCs w:val="20"/>
              </w:rPr>
              <w:t>ты.</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pPr>
            <w:r w:rsidRPr="00287DD8">
              <w:rPr>
                <w:bCs/>
                <w:iCs/>
                <w:sz w:val="20"/>
                <w:szCs w:val="20"/>
              </w:rPr>
              <w:t>Контроль пос</w:t>
            </w:r>
            <w:r w:rsidRPr="00287DD8">
              <w:rPr>
                <w:bCs/>
                <w:iCs/>
                <w:sz w:val="20"/>
                <w:szCs w:val="20"/>
              </w:rPr>
              <w:t>е</w:t>
            </w:r>
            <w:r w:rsidRPr="00287DD8">
              <w:rPr>
                <w:bCs/>
                <w:iCs/>
                <w:sz w:val="20"/>
                <w:szCs w:val="20"/>
              </w:rPr>
              <w:t>щаемости, те</w:t>
            </w:r>
            <w:r w:rsidRPr="00287DD8">
              <w:rPr>
                <w:bCs/>
                <w:iCs/>
                <w:sz w:val="20"/>
                <w:szCs w:val="20"/>
              </w:rPr>
              <w:t>с</w:t>
            </w:r>
            <w:r w:rsidRPr="00287DD8">
              <w:rPr>
                <w:bCs/>
                <w:iCs/>
                <w:sz w:val="20"/>
                <w:szCs w:val="20"/>
              </w:rPr>
              <w:t>тирование</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7</w:t>
            </w:r>
            <w:r w:rsidRPr="00E00E61">
              <w:rPr>
                <w:sz w:val="20"/>
                <w:szCs w:val="20"/>
                <w:lang w:eastAsia="en-US"/>
              </w:rPr>
              <w:t xml:space="preserve"> </w:t>
            </w:r>
            <w:r w:rsidRPr="00E00E61">
              <w:rPr>
                <w:bCs/>
                <w:sz w:val="20"/>
                <w:szCs w:val="20"/>
              </w:rPr>
              <w:t>Новые магнитные матери</w:t>
            </w:r>
            <w:r w:rsidRPr="00E00E61">
              <w:rPr>
                <w:bCs/>
                <w:sz w:val="20"/>
                <w:szCs w:val="20"/>
              </w:rPr>
              <w:t>а</w:t>
            </w:r>
            <w:r w:rsidRPr="00E00E61">
              <w:rPr>
                <w:bCs/>
                <w:sz w:val="20"/>
                <w:szCs w:val="20"/>
              </w:rPr>
              <w:t xml:space="preserve">лы. </w:t>
            </w:r>
            <w:proofErr w:type="spellStart"/>
            <w:r w:rsidRPr="00E00E61">
              <w:rPr>
                <w:bCs/>
                <w:sz w:val="20"/>
                <w:szCs w:val="20"/>
              </w:rPr>
              <w:t>Мультиферроики</w:t>
            </w:r>
            <w:proofErr w:type="spellEnd"/>
            <w:r w:rsidRPr="00E00E61">
              <w:rPr>
                <w:bCs/>
                <w:sz w:val="20"/>
                <w:szCs w:val="20"/>
              </w:rPr>
              <w:t xml:space="preserve">. </w:t>
            </w:r>
            <w:proofErr w:type="spellStart"/>
            <w:r w:rsidRPr="00E00E61">
              <w:rPr>
                <w:bCs/>
                <w:sz w:val="20"/>
                <w:szCs w:val="20"/>
              </w:rPr>
              <w:t>Магнитоэл</w:t>
            </w:r>
            <w:r w:rsidRPr="00E00E61">
              <w:rPr>
                <w:bCs/>
                <w:sz w:val="20"/>
                <w:szCs w:val="20"/>
              </w:rPr>
              <w:t>а</w:t>
            </w:r>
            <w:r w:rsidRPr="00E00E61">
              <w:rPr>
                <w:bCs/>
                <w:sz w:val="20"/>
                <w:szCs w:val="20"/>
              </w:rPr>
              <w:t>стомеры</w:t>
            </w:r>
            <w:proofErr w:type="spellEnd"/>
            <w:r w:rsidRPr="00E00E61">
              <w:rPr>
                <w:bCs/>
                <w:sz w:val="20"/>
                <w:szCs w:val="20"/>
              </w:rPr>
              <w:t>. Материалы с памятью фо</w:t>
            </w:r>
            <w:r w:rsidRPr="00E00E61">
              <w:rPr>
                <w:bCs/>
                <w:sz w:val="20"/>
                <w:szCs w:val="20"/>
              </w:rPr>
              <w:t>р</w:t>
            </w:r>
            <w:r w:rsidRPr="00E00E61">
              <w:rPr>
                <w:bCs/>
                <w:sz w:val="20"/>
                <w:szCs w:val="20"/>
              </w:rPr>
              <w:t xml:space="preserve">мы. Материалы с </w:t>
            </w:r>
            <w:proofErr w:type="spellStart"/>
            <w:r w:rsidRPr="00E00E61">
              <w:rPr>
                <w:bCs/>
                <w:sz w:val="20"/>
                <w:szCs w:val="20"/>
              </w:rPr>
              <w:t>магнитокалорич</w:t>
            </w:r>
            <w:r w:rsidRPr="00E00E61">
              <w:rPr>
                <w:bCs/>
                <w:sz w:val="20"/>
                <w:szCs w:val="20"/>
              </w:rPr>
              <w:t>е</w:t>
            </w:r>
            <w:r w:rsidRPr="00E00E61">
              <w:rPr>
                <w:bCs/>
                <w:sz w:val="20"/>
                <w:szCs w:val="20"/>
              </w:rPr>
              <w:t>ским</w:t>
            </w:r>
            <w:proofErr w:type="spellEnd"/>
            <w:r w:rsidRPr="00E00E61">
              <w:rPr>
                <w:bCs/>
                <w:sz w:val="20"/>
                <w:szCs w:val="20"/>
              </w:rPr>
              <w:t xml:space="preserve"> эффектом.</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287DD8">
              <w:t>Тема 8</w:t>
            </w:r>
            <w:r w:rsidRPr="00E00E61">
              <w:rPr>
                <w:sz w:val="20"/>
                <w:szCs w:val="20"/>
                <w:lang w:eastAsia="en-US"/>
              </w:rPr>
              <w:t xml:space="preserve"> </w:t>
            </w:r>
            <w:r w:rsidRPr="00E00E61">
              <w:rPr>
                <w:bCs/>
                <w:sz w:val="20"/>
                <w:szCs w:val="20"/>
              </w:rPr>
              <w:t>Вычислительная техника и магнетизм. Квантовые вычисления. Искусственный интеллект и перспе</w:t>
            </w:r>
            <w:r w:rsidRPr="00E00E61">
              <w:rPr>
                <w:bCs/>
                <w:sz w:val="20"/>
                <w:szCs w:val="20"/>
              </w:rPr>
              <w:t>к</w:t>
            </w:r>
            <w:r w:rsidRPr="00E00E61">
              <w:rPr>
                <w:bCs/>
                <w:sz w:val="20"/>
                <w:szCs w:val="20"/>
              </w:rPr>
              <w:t>тивы его развития.</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866DE2">
              <w:t>Тема 9</w:t>
            </w:r>
            <w:r w:rsidRPr="00E00E61">
              <w:rPr>
                <w:sz w:val="20"/>
                <w:szCs w:val="20"/>
                <w:lang w:eastAsia="en-US"/>
              </w:rPr>
              <w:t xml:space="preserve"> </w:t>
            </w:r>
            <w:r w:rsidRPr="00E00E61">
              <w:rPr>
                <w:bCs/>
                <w:sz w:val="20"/>
                <w:szCs w:val="20"/>
              </w:rPr>
              <w:t xml:space="preserve">Методы измерения далеких магнитных полей. </w:t>
            </w:r>
            <w:r w:rsidRPr="00E00E61">
              <w:rPr>
                <w:sz w:val="20"/>
                <w:szCs w:val="20"/>
              </w:rPr>
              <w:t xml:space="preserve"> </w:t>
            </w:r>
            <w:r w:rsidRPr="00E00E61">
              <w:rPr>
                <w:bCs/>
                <w:sz w:val="20"/>
                <w:szCs w:val="20"/>
              </w:rPr>
              <w:t>Сильные магни</w:t>
            </w:r>
            <w:r w:rsidRPr="00E00E61">
              <w:rPr>
                <w:bCs/>
                <w:sz w:val="20"/>
                <w:szCs w:val="20"/>
              </w:rPr>
              <w:t>т</w:t>
            </w:r>
            <w:r w:rsidRPr="00E00E61">
              <w:rPr>
                <w:bCs/>
                <w:sz w:val="20"/>
                <w:szCs w:val="20"/>
              </w:rPr>
              <w:t xml:space="preserve">ные поля в космосе, сверхсильные поля нейтронных звезд и </w:t>
            </w:r>
            <w:proofErr w:type="spellStart"/>
            <w:r w:rsidRPr="00E00E61">
              <w:rPr>
                <w:bCs/>
                <w:sz w:val="20"/>
                <w:szCs w:val="20"/>
              </w:rPr>
              <w:t>магнетаров</w:t>
            </w:r>
            <w:proofErr w:type="spellEnd"/>
            <w:r w:rsidRPr="00E00E61">
              <w:rPr>
                <w:bCs/>
                <w:sz w:val="20"/>
                <w:szCs w:val="20"/>
              </w:rPr>
              <w:t xml:space="preserve">. </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866DE2">
              <w:t>Тема 10</w:t>
            </w:r>
            <w:r w:rsidRPr="00E00E61">
              <w:rPr>
                <w:sz w:val="20"/>
                <w:szCs w:val="20"/>
                <w:lang w:eastAsia="en-US"/>
              </w:rPr>
              <w:t xml:space="preserve"> </w:t>
            </w:r>
            <w:r w:rsidRPr="00E00E61">
              <w:rPr>
                <w:bCs/>
                <w:sz w:val="20"/>
                <w:szCs w:val="20"/>
              </w:rPr>
              <w:t>Магнитные неустойчивости и цикличность солнечной активности. Визуализация магнитного поля Сол</w:t>
            </w:r>
            <w:r w:rsidRPr="00E00E61">
              <w:rPr>
                <w:bCs/>
                <w:sz w:val="20"/>
                <w:szCs w:val="20"/>
              </w:rPr>
              <w:t>н</w:t>
            </w:r>
            <w:r w:rsidRPr="00E00E61">
              <w:rPr>
                <w:bCs/>
                <w:sz w:val="20"/>
                <w:szCs w:val="20"/>
              </w:rPr>
              <w:t>ца. Экологическая роль магнитного поля Земли.</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866DE2">
              <w:t>Тема 11</w:t>
            </w:r>
            <w:r w:rsidRPr="00E00E61">
              <w:rPr>
                <w:sz w:val="20"/>
                <w:szCs w:val="20"/>
                <w:lang w:eastAsia="en-US"/>
              </w:rPr>
              <w:t xml:space="preserve"> </w:t>
            </w:r>
            <w:r w:rsidRPr="00E00E61">
              <w:rPr>
                <w:bCs/>
                <w:sz w:val="20"/>
                <w:szCs w:val="20"/>
              </w:rPr>
              <w:t>Магнитные и электрические свойства некоторых естественных биологических материалов. Магни</w:t>
            </w:r>
            <w:r w:rsidRPr="00E00E61">
              <w:rPr>
                <w:bCs/>
                <w:sz w:val="20"/>
                <w:szCs w:val="20"/>
              </w:rPr>
              <w:t>т</w:t>
            </w:r>
            <w:r w:rsidRPr="00E00E61">
              <w:rPr>
                <w:bCs/>
                <w:sz w:val="20"/>
                <w:szCs w:val="20"/>
              </w:rPr>
              <w:t>ные свойства крови. Биологич</w:t>
            </w:r>
            <w:r w:rsidRPr="00E00E61">
              <w:rPr>
                <w:bCs/>
                <w:sz w:val="20"/>
                <w:szCs w:val="20"/>
              </w:rPr>
              <w:t>е</w:t>
            </w:r>
            <w:r w:rsidRPr="00E00E61">
              <w:rPr>
                <w:bCs/>
                <w:sz w:val="20"/>
                <w:szCs w:val="20"/>
              </w:rPr>
              <w:t>ские эффекты электромагнитных п</w:t>
            </w:r>
            <w:r w:rsidRPr="00E00E61">
              <w:rPr>
                <w:bCs/>
                <w:sz w:val="20"/>
                <w:szCs w:val="20"/>
              </w:rPr>
              <w:t>о</w:t>
            </w:r>
            <w:r w:rsidRPr="00E00E61">
              <w:rPr>
                <w:bCs/>
                <w:sz w:val="20"/>
                <w:szCs w:val="20"/>
              </w:rPr>
              <w:t>лей. Механизмы ориентирования ж</w:t>
            </w:r>
            <w:r w:rsidRPr="00E00E61">
              <w:rPr>
                <w:bCs/>
                <w:sz w:val="20"/>
                <w:szCs w:val="20"/>
              </w:rPr>
              <w:t>и</w:t>
            </w:r>
            <w:r w:rsidRPr="00E00E61">
              <w:rPr>
                <w:bCs/>
                <w:sz w:val="20"/>
                <w:szCs w:val="20"/>
              </w:rPr>
              <w:t xml:space="preserve">вых организмов в магнитном поле Земли. </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c>
          <w:tcPr>
            <w:tcW w:w="3513" w:type="dxa"/>
            <w:tcBorders>
              <w:top w:val="single" w:sz="4" w:space="0" w:color="auto"/>
              <w:left w:val="single" w:sz="4" w:space="0" w:color="auto"/>
              <w:bottom w:val="single" w:sz="4" w:space="0" w:color="auto"/>
              <w:right w:val="single" w:sz="4" w:space="0" w:color="auto"/>
            </w:tcBorders>
            <w:shd w:val="clear" w:color="auto" w:fill="auto"/>
          </w:tcPr>
          <w:p w:rsidR="00287DD8" w:rsidRPr="00E00E61" w:rsidRDefault="00287DD8" w:rsidP="00287DD8">
            <w:pPr>
              <w:rPr>
                <w:b/>
                <w:sz w:val="20"/>
                <w:szCs w:val="20"/>
              </w:rPr>
            </w:pPr>
            <w:r w:rsidRPr="00866DE2">
              <w:t>Тема 12</w:t>
            </w:r>
            <w:r w:rsidRPr="00E00E61">
              <w:rPr>
                <w:sz w:val="20"/>
                <w:szCs w:val="20"/>
                <w:lang w:eastAsia="en-US"/>
              </w:rPr>
              <w:t xml:space="preserve"> </w:t>
            </w:r>
            <w:r w:rsidRPr="00E00E61">
              <w:rPr>
                <w:bCs/>
                <w:sz w:val="20"/>
                <w:szCs w:val="20"/>
              </w:rPr>
              <w:t>Заключение.</w:t>
            </w:r>
          </w:p>
        </w:tc>
        <w:tc>
          <w:tcPr>
            <w:tcW w:w="1559" w:type="dxa"/>
            <w:tcBorders>
              <w:left w:val="single" w:sz="4" w:space="0" w:color="auto"/>
            </w:tcBorders>
          </w:tcPr>
          <w:p w:rsidR="00287DD8" w:rsidRPr="007618EE" w:rsidRDefault="00287DD8" w:rsidP="00287DD8">
            <w:pPr>
              <w:jc w:val="center"/>
            </w:pPr>
            <w:r w:rsidRPr="007618EE">
              <w:t>2</w:t>
            </w:r>
          </w:p>
        </w:tc>
        <w:tc>
          <w:tcPr>
            <w:tcW w:w="1559" w:type="dxa"/>
          </w:tcPr>
          <w:p w:rsidR="00287DD8" w:rsidRPr="007618EE" w:rsidRDefault="00287DD8" w:rsidP="00287DD8">
            <w:pPr>
              <w:jc w:val="center"/>
            </w:pPr>
            <w:r w:rsidRPr="007618EE">
              <w:t>-</w:t>
            </w:r>
          </w:p>
        </w:tc>
        <w:tc>
          <w:tcPr>
            <w:tcW w:w="1278" w:type="dxa"/>
          </w:tcPr>
          <w:p w:rsidR="00287DD8" w:rsidRPr="007618EE" w:rsidRDefault="00287DD8" w:rsidP="00287DD8">
            <w:pPr>
              <w:jc w:val="center"/>
            </w:pPr>
            <w:r w:rsidRPr="007618EE">
              <w:t>1</w:t>
            </w:r>
          </w:p>
        </w:tc>
        <w:tc>
          <w:tcPr>
            <w:tcW w:w="713" w:type="dxa"/>
          </w:tcPr>
          <w:p w:rsidR="00287DD8" w:rsidRPr="007618EE" w:rsidRDefault="00287DD8" w:rsidP="00287DD8">
            <w:pPr>
              <w:jc w:val="center"/>
            </w:pPr>
            <w:r w:rsidRPr="007618EE">
              <w:t>3</w:t>
            </w:r>
          </w:p>
        </w:tc>
        <w:tc>
          <w:tcPr>
            <w:tcW w:w="1490" w:type="dxa"/>
          </w:tcPr>
          <w:p w:rsidR="00287DD8" w:rsidRPr="007618EE" w:rsidRDefault="00866DE2" w:rsidP="00287DD8">
            <w:pPr>
              <w:ind w:left="-57" w:right="-113"/>
              <w:rPr>
                <w:bCs/>
              </w:rPr>
            </w:pPr>
            <w:r w:rsidRPr="00287DD8">
              <w:rPr>
                <w:bCs/>
                <w:iCs/>
                <w:sz w:val="20"/>
                <w:szCs w:val="20"/>
              </w:rPr>
              <w:t>Контроль пос</w:t>
            </w:r>
            <w:r w:rsidRPr="00287DD8">
              <w:rPr>
                <w:bCs/>
                <w:iCs/>
                <w:sz w:val="20"/>
                <w:szCs w:val="20"/>
              </w:rPr>
              <w:t>е</w:t>
            </w:r>
            <w:r w:rsidRPr="00287DD8">
              <w:rPr>
                <w:bCs/>
                <w:iCs/>
                <w:sz w:val="20"/>
                <w:szCs w:val="20"/>
              </w:rPr>
              <w:t>щаемости</w:t>
            </w:r>
          </w:p>
        </w:tc>
      </w:tr>
      <w:tr w:rsidR="00287DD8" w:rsidRPr="007618EE" w:rsidTr="00287DD8">
        <w:trPr>
          <w:trHeight w:val="254"/>
        </w:trPr>
        <w:tc>
          <w:tcPr>
            <w:tcW w:w="3513" w:type="dxa"/>
            <w:tcBorders>
              <w:top w:val="single" w:sz="4" w:space="0" w:color="auto"/>
            </w:tcBorders>
          </w:tcPr>
          <w:p w:rsidR="00287DD8" w:rsidRPr="00E00E61" w:rsidRDefault="00287DD8" w:rsidP="00287DD8">
            <w:pPr>
              <w:rPr>
                <w:b/>
                <w:sz w:val="20"/>
                <w:szCs w:val="20"/>
              </w:rPr>
            </w:pPr>
            <w:r w:rsidRPr="00E00E61">
              <w:rPr>
                <w:bCs/>
                <w:sz w:val="20"/>
                <w:szCs w:val="20"/>
              </w:rPr>
              <w:t>.</w:t>
            </w:r>
          </w:p>
        </w:tc>
        <w:tc>
          <w:tcPr>
            <w:tcW w:w="1559" w:type="dxa"/>
            <w:tcBorders>
              <w:top w:val="single" w:sz="4" w:space="0" w:color="auto"/>
            </w:tcBorders>
          </w:tcPr>
          <w:p w:rsidR="00287DD8" w:rsidRPr="007618EE" w:rsidRDefault="00287DD8" w:rsidP="00287DD8">
            <w:pPr>
              <w:jc w:val="center"/>
            </w:pPr>
          </w:p>
        </w:tc>
        <w:tc>
          <w:tcPr>
            <w:tcW w:w="1559" w:type="dxa"/>
            <w:tcBorders>
              <w:top w:val="single" w:sz="4" w:space="0" w:color="auto"/>
            </w:tcBorders>
          </w:tcPr>
          <w:p w:rsidR="00287DD8" w:rsidRPr="007618EE" w:rsidRDefault="00287DD8" w:rsidP="00287DD8">
            <w:pPr>
              <w:jc w:val="center"/>
            </w:pPr>
          </w:p>
        </w:tc>
        <w:tc>
          <w:tcPr>
            <w:tcW w:w="1278" w:type="dxa"/>
            <w:tcBorders>
              <w:top w:val="single" w:sz="4" w:space="0" w:color="auto"/>
            </w:tcBorders>
          </w:tcPr>
          <w:p w:rsidR="00287DD8" w:rsidRPr="007618EE" w:rsidRDefault="00287DD8" w:rsidP="00287DD8">
            <w:pPr>
              <w:jc w:val="center"/>
            </w:pPr>
          </w:p>
        </w:tc>
        <w:tc>
          <w:tcPr>
            <w:tcW w:w="713" w:type="dxa"/>
            <w:tcBorders>
              <w:top w:val="single" w:sz="4" w:space="0" w:color="auto"/>
              <w:bottom w:val="single" w:sz="18" w:space="0" w:color="000000"/>
            </w:tcBorders>
          </w:tcPr>
          <w:p w:rsidR="00287DD8" w:rsidRPr="007618EE" w:rsidRDefault="00287DD8" w:rsidP="00287DD8">
            <w:pPr>
              <w:jc w:val="center"/>
            </w:pPr>
          </w:p>
        </w:tc>
        <w:tc>
          <w:tcPr>
            <w:tcW w:w="1490" w:type="dxa"/>
            <w:tcBorders>
              <w:top w:val="single" w:sz="4" w:space="0" w:color="auto"/>
            </w:tcBorders>
            <w:vAlign w:val="center"/>
          </w:tcPr>
          <w:p w:rsidR="00287DD8" w:rsidRPr="007618EE" w:rsidRDefault="00287DD8" w:rsidP="00287DD8">
            <w:pPr>
              <w:jc w:val="center"/>
            </w:pPr>
          </w:p>
        </w:tc>
      </w:tr>
      <w:tr w:rsidR="007618EE" w:rsidRPr="007618EE" w:rsidTr="00287DD8">
        <w:tc>
          <w:tcPr>
            <w:tcW w:w="3513" w:type="dxa"/>
          </w:tcPr>
          <w:p w:rsidR="00636BAA" w:rsidRPr="007618EE" w:rsidRDefault="00636BAA" w:rsidP="00C13EA8">
            <w:pPr>
              <w:spacing w:line="216" w:lineRule="auto"/>
              <w:rPr>
                <w:b/>
              </w:rPr>
            </w:pPr>
            <w:r w:rsidRPr="007618EE">
              <w:rPr>
                <w:b/>
                <w:bCs/>
              </w:rPr>
              <w:t>Итого</w:t>
            </w:r>
          </w:p>
        </w:tc>
        <w:tc>
          <w:tcPr>
            <w:tcW w:w="1559" w:type="dxa"/>
          </w:tcPr>
          <w:p w:rsidR="00636BAA" w:rsidRPr="007618EE" w:rsidRDefault="00E52B82" w:rsidP="00C13EA8">
            <w:pPr>
              <w:jc w:val="center"/>
              <w:rPr>
                <w:b/>
                <w:iCs/>
              </w:rPr>
            </w:pPr>
            <w:r w:rsidRPr="007618EE">
              <w:rPr>
                <w:b/>
                <w:iCs/>
              </w:rPr>
              <w:t>24</w:t>
            </w:r>
          </w:p>
        </w:tc>
        <w:tc>
          <w:tcPr>
            <w:tcW w:w="1559" w:type="dxa"/>
          </w:tcPr>
          <w:p w:rsidR="00636BAA" w:rsidRPr="007618EE" w:rsidRDefault="00E52B82" w:rsidP="00C13EA8">
            <w:pPr>
              <w:jc w:val="center"/>
              <w:rPr>
                <w:b/>
                <w:iCs/>
              </w:rPr>
            </w:pPr>
            <w:r w:rsidRPr="007618EE">
              <w:rPr>
                <w:b/>
                <w:iCs/>
              </w:rPr>
              <w:t>-</w:t>
            </w:r>
          </w:p>
        </w:tc>
        <w:tc>
          <w:tcPr>
            <w:tcW w:w="1278" w:type="dxa"/>
            <w:tcBorders>
              <w:right w:val="single" w:sz="18" w:space="0" w:color="000000"/>
            </w:tcBorders>
          </w:tcPr>
          <w:p w:rsidR="00636BAA" w:rsidRPr="007618EE" w:rsidRDefault="00E52B82" w:rsidP="00C13EA8">
            <w:pPr>
              <w:jc w:val="center"/>
              <w:rPr>
                <w:b/>
                <w:iCs/>
              </w:rPr>
            </w:pPr>
            <w:r w:rsidRPr="007618EE">
              <w:rPr>
                <w:b/>
                <w:iCs/>
              </w:rPr>
              <w:t>12</w:t>
            </w:r>
          </w:p>
        </w:tc>
        <w:tc>
          <w:tcPr>
            <w:tcW w:w="713" w:type="dxa"/>
            <w:tcBorders>
              <w:top w:val="single" w:sz="18" w:space="0" w:color="000000"/>
              <w:left w:val="single" w:sz="18" w:space="0" w:color="000000"/>
              <w:bottom w:val="single" w:sz="18" w:space="0" w:color="000000"/>
              <w:right w:val="single" w:sz="18" w:space="0" w:color="000000"/>
            </w:tcBorders>
          </w:tcPr>
          <w:p w:rsidR="00636BAA" w:rsidRPr="007618EE" w:rsidRDefault="00E52B82" w:rsidP="00C13EA8">
            <w:pPr>
              <w:jc w:val="center"/>
              <w:rPr>
                <w:b/>
              </w:rPr>
            </w:pPr>
            <w:r w:rsidRPr="007618EE">
              <w:rPr>
                <w:b/>
              </w:rPr>
              <w:t>36</w:t>
            </w:r>
          </w:p>
        </w:tc>
        <w:tc>
          <w:tcPr>
            <w:tcW w:w="1490" w:type="dxa"/>
            <w:tcBorders>
              <w:left w:val="single" w:sz="18" w:space="0" w:color="000000"/>
            </w:tcBorders>
            <w:vAlign w:val="center"/>
          </w:tcPr>
          <w:p w:rsidR="00636BAA" w:rsidRPr="007618EE" w:rsidRDefault="00636BAA" w:rsidP="00C13EA8">
            <w:pPr>
              <w:jc w:val="center"/>
              <w:rPr>
                <w:b/>
              </w:rPr>
            </w:pPr>
          </w:p>
        </w:tc>
      </w:tr>
    </w:tbl>
    <w:p w:rsidR="00B26FBD" w:rsidRPr="007618EE" w:rsidRDefault="00B26FBD" w:rsidP="00E64B31">
      <w:pPr>
        <w:rPr>
          <w:lang w:eastAsia="en-US"/>
        </w:rPr>
      </w:pPr>
    </w:p>
    <w:p w:rsidR="00750F58" w:rsidRPr="007618EE" w:rsidRDefault="00BF75A6" w:rsidP="00E52B82">
      <w:pPr>
        <w:keepNext/>
        <w:keepLines/>
        <w:jc w:val="both"/>
        <w:outlineLvl w:val="0"/>
        <w:rPr>
          <w:b/>
          <w:lang w:eastAsia="en-US"/>
        </w:rPr>
      </w:pPr>
      <w:r w:rsidRPr="007618EE">
        <w:rPr>
          <w:b/>
          <w:lang w:eastAsia="en-US"/>
        </w:rPr>
        <w:t>5</w:t>
      </w:r>
      <w:r w:rsidR="00750F58" w:rsidRPr="007618EE">
        <w:rPr>
          <w:b/>
          <w:lang w:eastAsia="en-US"/>
        </w:rPr>
        <w:t xml:space="preserve">. </w:t>
      </w:r>
      <w:r w:rsidR="00E52B82" w:rsidRPr="007618EE">
        <w:rPr>
          <w:b/>
          <w:lang w:eastAsia="en-US"/>
        </w:rPr>
        <w:t>Содержание разделов, тем дисциплины: к</w:t>
      </w:r>
      <w:r w:rsidR="00750F58" w:rsidRPr="007618EE">
        <w:rPr>
          <w:b/>
          <w:lang w:eastAsia="en-US"/>
        </w:rPr>
        <w:t>раткое содержание дисциплины</w:t>
      </w:r>
      <w:r w:rsidR="00E73693" w:rsidRPr="007618EE">
        <w:rPr>
          <w:b/>
          <w:lang w:eastAsia="en-US"/>
        </w:rPr>
        <w:t xml:space="preserve"> (темы</w:t>
      </w:r>
      <w:r w:rsidR="0084234F" w:rsidRPr="007618EE">
        <w:t xml:space="preserve"> </w:t>
      </w:r>
      <w:r w:rsidR="0084234F" w:rsidRPr="007618EE">
        <w:rPr>
          <w:b/>
          <w:lang w:eastAsia="en-US"/>
        </w:rPr>
        <w:t>межф</w:t>
      </w:r>
      <w:r w:rsidR="0084234F" w:rsidRPr="007618EE">
        <w:rPr>
          <w:b/>
          <w:lang w:eastAsia="en-US"/>
        </w:rPr>
        <w:t>а</w:t>
      </w:r>
      <w:r w:rsidR="0084234F" w:rsidRPr="007618EE">
        <w:rPr>
          <w:b/>
          <w:lang w:eastAsia="en-US"/>
        </w:rPr>
        <w:t>культетского учебного курса</w:t>
      </w:r>
      <w:r w:rsidR="00E73693" w:rsidRPr="007618EE">
        <w:rPr>
          <w:b/>
          <w:lang w:eastAsia="en-US"/>
        </w:rPr>
        <w:t>)</w:t>
      </w:r>
      <w:r w:rsidR="00750F58" w:rsidRPr="007618EE">
        <w:rPr>
          <w:b/>
          <w:lang w:eastAsia="en-US"/>
        </w:rPr>
        <w:t>:</w:t>
      </w:r>
    </w:p>
    <w:p w:rsidR="00837E5C" w:rsidRPr="007618EE" w:rsidRDefault="00E01471" w:rsidP="00837E5C">
      <w:pPr>
        <w:spacing w:before="120"/>
        <w:jc w:val="center"/>
        <w:rPr>
          <w:b/>
        </w:rPr>
      </w:pPr>
      <w:r w:rsidRPr="007618EE">
        <w:rPr>
          <w:b/>
        </w:rPr>
        <w:t xml:space="preserve">Раздел </w:t>
      </w:r>
      <w:r w:rsidRPr="007618EE">
        <w:rPr>
          <w:b/>
          <w:lang w:val="en-US"/>
        </w:rPr>
        <w:t>I</w:t>
      </w:r>
      <w:r w:rsidRPr="007618EE">
        <w:rPr>
          <w:b/>
        </w:rPr>
        <w:t>.</w:t>
      </w:r>
    </w:p>
    <w:p w:rsidR="00EC618D" w:rsidRPr="007618EE" w:rsidRDefault="00633BAC" w:rsidP="00EC618D">
      <w:pPr>
        <w:jc w:val="both"/>
        <w:rPr>
          <w:b/>
          <w:bCs/>
        </w:rPr>
      </w:pPr>
      <w:r w:rsidRPr="007618EE">
        <w:rPr>
          <w:b/>
          <w:bCs/>
        </w:rPr>
        <w:t>Понятие о магнетизме от древности до наших дней</w:t>
      </w:r>
    </w:p>
    <w:p w:rsidR="00EC618D" w:rsidRPr="007618EE" w:rsidRDefault="00EC618D" w:rsidP="00EC618D">
      <w:pPr>
        <w:jc w:val="both"/>
      </w:pPr>
      <w:r w:rsidRPr="007618EE">
        <w:t>1.</w:t>
      </w:r>
      <w:r w:rsidR="00633BAC" w:rsidRPr="007618EE">
        <w:t xml:space="preserve"> Магнетизм и научно-технический прогресс. Современное представление о физике магнитных явлений. </w:t>
      </w:r>
      <w:proofErr w:type="spellStart"/>
      <w:r w:rsidR="00633BAC" w:rsidRPr="007618EE">
        <w:t>Спинтроника</w:t>
      </w:r>
      <w:proofErr w:type="spellEnd"/>
      <w:r w:rsidR="00633BAC" w:rsidRPr="007618EE">
        <w:t xml:space="preserve"> и </w:t>
      </w:r>
      <w:proofErr w:type="spellStart"/>
      <w:r w:rsidR="00633BAC" w:rsidRPr="007618EE">
        <w:t>нейроморфные</w:t>
      </w:r>
      <w:proofErr w:type="spellEnd"/>
      <w:r w:rsidR="00633BAC" w:rsidRPr="007618EE">
        <w:t xml:space="preserve"> вычисления для создания искусственного интеллекта.</w:t>
      </w:r>
    </w:p>
    <w:p w:rsidR="00EC618D" w:rsidRPr="007618EE" w:rsidRDefault="00EC618D" w:rsidP="00EC618D">
      <w:pPr>
        <w:spacing w:before="120"/>
        <w:jc w:val="center"/>
        <w:rPr>
          <w:b/>
        </w:rPr>
      </w:pPr>
      <w:r w:rsidRPr="007618EE">
        <w:rPr>
          <w:b/>
        </w:rPr>
        <w:t xml:space="preserve">Раздел </w:t>
      </w:r>
      <w:r w:rsidRPr="007618EE">
        <w:rPr>
          <w:b/>
          <w:lang w:val="en-US"/>
        </w:rPr>
        <w:t>II</w:t>
      </w:r>
      <w:r w:rsidRPr="007618EE">
        <w:rPr>
          <w:b/>
        </w:rPr>
        <w:t>.</w:t>
      </w:r>
    </w:p>
    <w:p w:rsidR="00EE48AB" w:rsidRPr="007618EE" w:rsidRDefault="00EC618D" w:rsidP="00EC618D">
      <w:pPr>
        <w:jc w:val="both"/>
        <w:rPr>
          <w:b/>
        </w:rPr>
      </w:pPr>
      <w:r w:rsidRPr="007618EE">
        <w:rPr>
          <w:b/>
        </w:rPr>
        <w:t>О</w:t>
      </w:r>
      <w:r w:rsidR="00EE48AB" w:rsidRPr="007618EE">
        <w:rPr>
          <w:b/>
        </w:rPr>
        <w:t>бщие сведения о магнетизме</w:t>
      </w:r>
    </w:p>
    <w:p w:rsidR="00EC618D" w:rsidRPr="007618EE" w:rsidRDefault="00EC618D" w:rsidP="00EC618D">
      <w:pPr>
        <w:jc w:val="both"/>
      </w:pPr>
      <w:r w:rsidRPr="007618EE">
        <w:t xml:space="preserve">2. </w:t>
      </w:r>
      <w:r w:rsidR="00EE48AB" w:rsidRPr="007618EE">
        <w:t xml:space="preserve">Магнитное поле. Магнитная индукция. Сила Лоренца. Сила Ампера. Опыт </w:t>
      </w:r>
      <w:proofErr w:type="spellStart"/>
      <w:r w:rsidR="00EE48AB" w:rsidRPr="007618EE">
        <w:t>Роуланда</w:t>
      </w:r>
      <w:proofErr w:type="spellEnd"/>
      <w:r w:rsidR="00EE48AB" w:rsidRPr="007618EE">
        <w:t>. Закон А</w:t>
      </w:r>
      <w:r w:rsidR="00EE48AB" w:rsidRPr="007618EE">
        <w:t>м</w:t>
      </w:r>
      <w:r w:rsidR="00EE48AB" w:rsidRPr="007618EE">
        <w:t xml:space="preserve">пера. Закон </w:t>
      </w:r>
      <w:proofErr w:type="spellStart"/>
      <w:r w:rsidR="00EE48AB" w:rsidRPr="007618EE">
        <w:t>Био-Савара-Лапласа</w:t>
      </w:r>
      <w:proofErr w:type="spellEnd"/>
      <w:r w:rsidR="00EE48AB" w:rsidRPr="007618EE">
        <w:t>. Атом Бора. Магнетон Бора. Понятие о квантовой частице. При</w:t>
      </w:r>
      <w:r w:rsidR="00EE48AB" w:rsidRPr="007618EE">
        <w:t>н</w:t>
      </w:r>
      <w:r w:rsidR="00EE48AB" w:rsidRPr="007618EE">
        <w:t xml:space="preserve">цип неопределенности Гейзенберга. Соотношение </w:t>
      </w:r>
      <w:proofErr w:type="spellStart"/>
      <w:r w:rsidR="00EE48AB" w:rsidRPr="007618EE">
        <w:t>де-Бройля</w:t>
      </w:r>
      <w:proofErr w:type="spellEnd"/>
      <w:r w:rsidR="00EE48AB" w:rsidRPr="007618EE">
        <w:t>. Уравнение Шредингера. Стациона</w:t>
      </w:r>
      <w:r w:rsidR="00EE48AB" w:rsidRPr="007618EE">
        <w:t>р</w:t>
      </w:r>
      <w:r w:rsidR="00EE48AB" w:rsidRPr="007618EE">
        <w:t xml:space="preserve">ные состояния. Момент количества движения. Орбитальный магнитный момент. </w:t>
      </w:r>
      <w:proofErr w:type="spellStart"/>
      <w:r w:rsidR="00EE48AB" w:rsidRPr="007618EE">
        <w:t>Спиновый</w:t>
      </w:r>
      <w:proofErr w:type="spellEnd"/>
      <w:r w:rsidR="00EE48AB" w:rsidRPr="007618EE">
        <w:t xml:space="preserve"> ма</w:t>
      </w:r>
      <w:r w:rsidR="00EE48AB" w:rsidRPr="007618EE">
        <w:t>г</w:t>
      </w:r>
      <w:r w:rsidR="00EE48AB" w:rsidRPr="007618EE">
        <w:t xml:space="preserve">нитный момент. Магнитный момент атома. Магнитный момент атома в магнитном поле. Опыт Штерна и </w:t>
      </w:r>
      <w:proofErr w:type="spellStart"/>
      <w:r w:rsidR="00EE48AB" w:rsidRPr="007618EE">
        <w:t>Герлаха</w:t>
      </w:r>
      <w:proofErr w:type="spellEnd"/>
      <w:r w:rsidR="00EE48AB" w:rsidRPr="007618EE">
        <w:t xml:space="preserve">. Магнитное поле: практическое применение. От компаса </w:t>
      </w:r>
      <w:proofErr w:type="gramStart"/>
      <w:r w:rsidR="00EE48AB" w:rsidRPr="007618EE">
        <w:t>до</w:t>
      </w:r>
      <w:proofErr w:type="gramEnd"/>
      <w:r w:rsidR="00EE48AB" w:rsidRPr="007618EE">
        <w:t xml:space="preserve"> большого </w:t>
      </w:r>
      <w:proofErr w:type="spellStart"/>
      <w:r w:rsidR="00EE48AB" w:rsidRPr="007618EE">
        <w:t>адронн</w:t>
      </w:r>
      <w:r w:rsidR="00EE48AB" w:rsidRPr="007618EE">
        <w:t>о</w:t>
      </w:r>
      <w:r w:rsidR="00EE48AB" w:rsidRPr="007618EE">
        <w:t>го</w:t>
      </w:r>
      <w:proofErr w:type="spellEnd"/>
      <w:r w:rsidR="00EE48AB" w:rsidRPr="007618EE">
        <w:t xml:space="preserve"> </w:t>
      </w:r>
      <w:proofErr w:type="spellStart"/>
      <w:r w:rsidR="00EE48AB" w:rsidRPr="007618EE">
        <w:t>коллайдера</w:t>
      </w:r>
      <w:proofErr w:type="spellEnd"/>
      <w:r w:rsidR="00EE48AB" w:rsidRPr="007618EE">
        <w:t>.</w:t>
      </w:r>
    </w:p>
    <w:p w:rsidR="00EE48AB" w:rsidRPr="007618EE" w:rsidRDefault="00EE48AB" w:rsidP="00EE48AB">
      <w:pPr>
        <w:jc w:val="both"/>
      </w:pPr>
      <w:r w:rsidRPr="007618EE">
        <w:t xml:space="preserve">3. Виды магнитного порядка. Поведение различных веществ в магнитном поле. </w:t>
      </w:r>
      <w:proofErr w:type="spellStart"/>
      <w:r w:rsidRPr="007618EE">
        <w:t>Диа</w:t>
      </w:r>
      <w:proofErr w:type="spellEnd"/>
      <w:r w:rsidRPr="007618EE">
        <w:t>-, пара- и фе</w:t>
      </w:r>
      <w:r w:rsidRPr="007618EE">
        <w:t>р</w:t>
      </w:r>
      <w:r w:rsidRPr="007618EE">
        <w:t>ромагнетики. Магнитный момент. Взаимодействие магнитного момента с магнитным полем. М</w:t>
      </w:r>
      <w:r w:rsidRPr="007618EE">
        <w:t>о</w:t>
      </w:r>
      <w:r w:rsidRPr="007618EE">
        <w:t>лекулярные токи Ампера. Магнитные домены и доменные структуры.</w:t>
      </w:r>
    </w:p>
    <w:p w:rsidR="00EC618D" w:rsidRPr="007618EE" w:rsidRDefault="00EC618D" w:rsidP="00EC618D">
      <w:pPr>
        <w:spacing w:before="120"/>
        <w:jc w:val="center"/>
        <w:rPr>
          <w:b/>
        </w:rPr>
      </w:pPr>
      <w:r w:rsidRPr="007618EE">
        <w:rPr>
          <w:b/>
        </w:rPr>
        <w:t xml:space="preserve">Раздел </w:t>
      </w:r>
      <w:r w:rsidRPr="007618EE">
        <w:rPr>
          <w:b/>
          <w:lang w:val="en-US"/>
        </w:rPr>
        <w:t>III</w:t>
      </w:r>
      <w:r w:rsidRPr="007618EE">
        <w:rPr>
          <w:b/>
        </w:rPr>
        <w:t>.</w:t>
      </w:r>
    </w:p>
    <w:p w:rsidR="00EC618D" w:rsidRPr="007618EE" w:rsidRDefault="00EE48AB" w:rsidP="00EC618D">
      <w:pPr>
        <w:jc w:val="both"/>
        <w:rPr>
          <w:b/>
        </w:rPr>
      </w:pPr>
      <w:r w:rsidRPr="007618EE">
        <w:rPr>
          <w:b/>
        </w:rPr>
        <w:t>Магнетизм и свет</w:t>
      </w:r>
    </w:p>
    <w:p w:rsidR="00EE48AB" w:rsidRPr="007618EE" w:rsidRDefault="00EE48AB" w:rsidP="00EC618D">
      <w:pPr>
        <w:jc w:val="both"/>
        <w:rPr>
          <w:rFonts w:eastAsia="MS Mincho"/>
        </w:rPr>
      </w:pPr>
      <w:r w:rsidRPr="007618EE">
        <w:rPr>
          <w:rFonts w:eastAsia="MS Mincho"/>
        </w:rPr>
        <w:t>4</w:t>
      </w:r>
      <w:r w:rsidR="00EC618D" w:rsidRPr="007618EE">
        <w:rPr>
          <w:rFonts w:eastAsia="MS Mincho"/>
        </w:rPr>
        <w:t xml:space="preserve">. </w:t>
      </w:r>
      <w:r w:rsidRPr="007618EE">
        <w:rPr>
          <w:rFonts w:eastAsia="MS Mincho"/>
        </w:rPr>
        <w:t>Основные магнитооптические эффекты. Физическая сущность магнитооптических эффектов и их классификация. Феноменологическая теория магнитооптических эффектов, в том числе в одн</w:t>
      </w:r>
      <w:r w:rsidRPr="007618EE">
        <w:rPr>
          <w:rFonts w:eastAsia="MS Mincho"/>
        </w:rPr>
        <w:t>о</w:t>
      </w:r>
      <w:r w:rsidRPr="007618EE">
        <w:rPr>
          <w:rFonts w:eastAsia="MS Mincho"/>
        </w:rPr>
        <w:t>слойных и многослойных тонкопленочных системах. Магнитооптическое исследование магни</w:t>
      </w:r>
      <w:r w:rsidRPr="007618EE">
        <w:rPr>
          <w:rFonts w:eastAsia="MS Mincho"/>
        </w:rPr>
        <w:t>т</w:t>
      </w:r>
      <w:r w:rsidRPr="007618EE">
        <w:rPr>
          <w:rFonts w:eastAsia="MS Mincho"/>
        </w:rPr>
        <w:t>ных материалов с целью получения информации о зонной структуре, магнитных характеристиках, микромагнитных структурах, фазовых состояний ферромагнетиков.</w:t>
      </w:r>
    </w:p>
    <w:p w:rsidR="00EC618D" w:rsidRPr="007618EE" w:rsidRDefault="00EC618D" w:rsidP="00EC618D">
      <w:pPr>
        <w:spacing w:before="120"/>
        <w:jc w:val="center"/>
        <w:rPr>
          <w:b/>
        </w:rPr>
      </w:pPr>
      <w:r w:rsidRPr="007618EE">
        <w:rPr>
          <w:b/>
        </w:rPr>
        <w:t xml:space="preserve">Раздел </w:t>
      </w:r>
      <w:r w:rsidRPr="007618EE">
        <w:rPr>
          <w:b/>
          <w:lang w:val="en-US"/>
        </w:rPr>
        <w:t>IV</w:t>
      </w:r>
      <w:r w:rsidRPr="007618EE">
        <w:rPr>
          <w:b/>
        </w:rPr>
        <w:t>.</w:t>
      </w:r>
    </w:p>
    <w:p w:rsidR="00EC618D" w:rsidRPr="007618EE" w:rsidRDefault="00EE48AB" w:rsidP="00EC618D">
      <w:pPr>
        <w:jc w:val="both"/>
        <w:rPr>
          <w:b/>
        </w:rPr>
      </w:pPr>
      <w:r w:rsidRPr="007618EE">
        <w:rPr>
          <w:b/>
        </w:rPr>
        <w:t>Магнитные материалы и их применения</w:t>
      </w:r>
    </w:p>
    <w:p w:rsidR="00EE48AB" w:rsidRPr="007618EE" w:rsidRDefault="00EC618D" w:rsidP="00EC618D">
      <w:pPr>
        <w:jc w:val="both"/>
      </w:pPr>
      <w:r w:rsidRPr="007618EE">
        <w:t xml:space="preserve">5. </w:t>
      </w:r>
      <w:proofErr w:type="spellStart"/>
      <w:r w:rsidR="00EE48AB" w:rsidRPr="007618EE">
        <w:t>Магнитомягкие</w:t>
      </w:r>
      <w:proofErr w:type="spellEnd"/>
      <w:r w:rsidR="00EE48AB" w:rsidRPr="007618EE">
        <w:t xml:space="preserve"> и магнитотвердые материалы. Магнитные датчики. Новые магнитные матери</w:t>
      </w:r>
      <w:r w:rsidR="00EE48AB" w:rsidRPr="007618EE">
        <w:t>а</w:t>
      </w:r>
      <w:r w:rsidR="00EE48AB" w:rsidRPr="007618EE">
        <w:t xml:space="preserve">лы. </w:t>
      </w:r>
      <w:proofErr w:type="spellStart"/>
      <w:r w:rsidR="00EE48AB" w:rsidRPr="007618EE">
        <w:t>Мультиферроики</w:t>
      </w:r>
      <w:proofErr w:type="spellEnd"/>
      <w:r w:rsidR="00EE48AB" w:rsidRPr="007618EE">
        <w:t xml:space="preserve">. Сплавы </w:t>
      </w:r>
      <w:proofErr w:type="spellStart"/>
      <w:r w:rsidR="00EE48AB" w:rsidRPr="007618EE">
        <w:t>Гейслера</w:t>
      </w:r>
      <w:proofErr w:type="spellEnd"/>
      <w:r w:rsidR="00EE48AB" w:rsidRPr="007618EE">
        <w:t xml:space="preserve">. Разбавленные магнитные полупроводники. </w:t>
      </w:r>
      <w:proofErr w:type="spellStart"/>
      <w:r w:rsidR="00EE48AB" w:rsidRPr="007618EE">
        <w:t>Магнитоэл</w:t>
      </w:r>
      <w:r w:rsidR="00EE48AB" w:rsidRPr="007618EE">
        <w:t>а</w:t>
      </w:r>
      <w:r w:rsidR="00EE48AB" w:rsidRPr="007618EE">
        <w:t>стомеры</w:t>
      </w:r>
      <w:proofErr w:type="spellEnd"/>
      <w:r w:rsidR="00EE48AB" w:rsidRPr="007618EE">
        <w:t xml:space="preserve">. Материалы с памятью формы. Материалы с </w:t>
      </w:r>
      <w:proofErr w:type="spellStart"/>
      <w:r w:rsidR="00EE48AB" w:rsidRPr="007618EE">
        <w:t>магнитокалорическим</w:t>
      </w:r>
      <w:proofErr w:type="spellEnd"/>
      <w:r w:rsidR="00EE48AB" w:rsidRPr="007618EE">
        <w:t xml:space="preserve"> эффектом. Понятие и </w:t>
      </w:r>
      <w:proofErr w:type="gramStart"/>
      <w:r w:rsidR="00EE48AB" w:rsidRPr="007618EE">
        <w:t>синапсе</w:t>
      </w:r>
      <w:proofErr w:type="gramEnd"/>
      <w:r w:rsidR="00EE48AB" w:rsidRPr="007618EE">
        <w:t xml:space="preserve"> в искусственном интеллекте. </w:t>
      </w:r>
      <w:proofErr w:type="spellStart"/>
      <w:r w:rsidR="00EE48AB" w:rsidRPr="007618EE">
        <w:t>Мемристоры</w:t>
      </w:r>
      <w:proofErr w:type="spellEnd"/>
      <w:r w:rsidR="00EE48AB" w:rsidRPr="007618EE">
        <w:t xml:space="preserve"> для </w:t>
      </w:r>
      <w:proofErr w:type="spellStart"/>
      <w:r w:rsidR="00EE48AB" w:rsidRPr="007618EE">
        <w:t>нейроморфных</w:t>
      </w:r>
      <w:proofErr w:type="spellEnd"/>
      <w:r w:rsidR="00EE48AB" w:rsidRPr="007618EE">
        <w:t xml:space="preserve"> вычислений</w:t>
      </w:r>
    </w:p>
    <w:p w:rsidR="00EE48AB" w:rsidRPr="007618EE" w:rsidRDefault="00EE48AB" w:rsidP="00EE48AB">
      <w:pPr>
        <w:jc w:val="both"/>
      </w:pPr>
      <w:r w:rsidRPr="007618EE">
        <w:t>6. Магнитные материалы и информационные технологии. Магнитная запись информации: ист</w:t>
      </w:r>
      <w:r w:rsidRPr="007618EE">
        <w:t>о</w:t>
      </w:r>
      <w:r w:rsidRPr="007618EE">
        <w:t>рия, перспективы развития и возможности использования для создания систем искусственного и</w:t>
      </w:r>
      <w:r w:rsidRPr="007618EE">
        <w:t>н</w:t>
      </w:r>
      <w:r w:rsidRPr="007618EE">
        <w:t>теллекта. Принципы работы вычислительной техники. Хранение и обработка информации</w:t>
      </w:r>
    </w:p>
    <w:p w:rsidR="00EE48AB" w:rsidRPr="007618EE" w:rsidRDefault="00EE48AB" w:rsidP="00EE48AB">
      <w:pPr>
        <w:spacing w:before="120"/>
        <w:jc w:val="center"/>
        <w:rPr>
          <w:b/>
        </w:rPr>
      </w:pPr>
      <w:r w:rsidRPr="007618EE">
        <w:rPr>
          <w:b/>
        </w:rPr>
        <w:t xml:space="preserve">Раздел </w:t>
      </w:r>
      <w:r w:rsidRPr="007618EE">
        <w:rPr>
          <w:b/>
          <w:lang w:val="en-US"/>
        </w:rPr>
        <w:t>V</w:t>
      </w:r>
      <w:r w:rsidRPr="007618EE">
        <w:rPr>
          <w:b/>
        </w:rPr>
        <w:t>.</w:t>
      </w:r>
    </w:p>
    <w:p w:rsidR="00EE48AB" w:rsidRPr="007618EE" w:rsidRDefault="00EE48AB" w:rsidP="00EE48AB">
      <w:pPr>
        <w:jc w:val="both"/>
        <w:rPr>
          <w:b/>
        </w:rPr>
      </w:pPr>
      <w:r w:rsidRPr="007618EE">
        <w:rPr>
          <w:b/>
        </w:rPr>
        <w:t xml:space="preserve">Магнетизм в космосе </w:t>
      </w:r>
    </w:p>
    <w:p w:rsidR="00FF5A74" w:rsidRDefault="00AA6AE1" w:rsidP="00EC618D">
      <w:pPr>
        <w:jc w:val="both"/>
      </w:pPr>
      <w:r w:rsidRPr="007618EE">
        <w:t xml:space="preserve">7. </w:t>
      </w:r>
      <w:r w:rsidR="00FF5A74" w:rsidRPr="00FF5A74">
        <w:t xml:space="preserve">Сильные магнитные поля в космосе, сверхсильные поля нейтронных звезд и </w:t>
      </w:r>
      <w:proofErr w:type="spellStart"/>
      <w:r w:rsidR="00FF5A74" w:rsidRPr="00FF5A74">
        <w:t>магнетаров</w:t>
      </w:r>
      <w:proofErr w:type="spellEnd"/>
      <w:r w:rsidR="00FF5A74" w:rsidRPr="00FF5A74">
        <w:t>. Ма</w:t>
      </w:r>
      <w:r w:rsidR="00FF5A74" w:rsidRPr="00FF5A74">
        <w:t>г</w:t>
      </w:r>
      <w:r w:rsidR="00FF5A74" w:rsidRPr="00FF5A74">
        <w:t>нитные неустойчивости, структура галактики и значение магнитной стабилизации движения сп</w:t>
      </w:r>
      <w:r w:rsidR="00FF5A74" w:rsidRPr="00FF5A74">
        <w:t>и</w:t>
      </w:r>
      <w:r w:rsidR="00FF5A74" w:rsidRPr="00FF5A74">
        <w:t>ральных рукавов галактики для возникновения/поддержания жизни на Земле. Методы измерения далеких магнитных полей. Магнитные неустойчивости и цикличность солнечной активности, со</w:t>
      </w:r>
      <w:r w:rsidR="00FF5A74" w:rsidRPr="00FF5A74">
        <w:t>л</w:t>
      </w:r>
      <w:r w:rsidR="00FF5A74" w:rsidRPr="00FF5A74">
        <w:t xml:space="preserve">нечное динамо. Визуализация магнитного поля Солнца. Представления о структуре </w:t>
      </w:r>
      <w:r w:rsidR="00FF5A74">
        <w:t>С</w:t>
      </w:r>
      <w:r w:rsidR="00FF5A74" w:rsidRPr="00FF5A74">
        <w:t xml:space="preserve">олнца и формировании солнечного динамо, модель Юджина </w:t>
      </w:r>
      <w:proofErr w:type="spellStart"/>
      <w:r w:rsidR="00FF5A74" w:rsidRPr="00FF5A74">
        <w:t>Паркера</w:t>
      </w:r>
      <w:proofErr w:type="spellEnd"/>
      <w:r w:rsidR="00FF5A74" w:rsidRPr="00FF5A74">
        <w:t>. Магнитное поле Земли и его экол</w:t>
      </w:r>
      <w:r w:rsidR="00FF5A74" w:rsidRPr="00FF5A74">
        <w:t>о</w:t>
      </w:r>
      <w:r w:rsidR="00FF5A74" w:rsidRPr="00FF5A74">
        <w:t>гическая роль. Палеомагнетизм. Значение магнитных исследований для становления представл</w:t>
      </w:r>
      <w:r w:rsidR="00FF5A74" w:rsidRPr="00FF5A74">
        <w:t>е</w:t>
      </w:r>
      <w:r w:rsidR="00FF5A74" w:rsidRPr="00FF5A74">
        <w:t>ний о движении континентов. Экологическая роль магнитного поля Земли. Представления о п</w:t>
      </w:r>
      <w:r w:rsidR="00FF5A74" w:rsidRPr="00FF5A74">
        <w:t>о</w:t>
      </w:r>
      <w:r w:rsidR="00FF5A74" w:rsidRPr="00FF5A74">
        <w:t xml:space="preserve">следующей эволюции Солнца и глобальное потепление.  </w:t>
      </w:r>
    </w:p>
    <w:p w:rsidR="00AA6AE1" w:rsidRPr="007618EE" w:rsidRDefault="00AA6AE1" w:rsidP="00AA6AE1">
      <w:pPr>
        <w:spacing w:before="120"/>
        <w:jc w:val="center"/>
        <w:rPr>
          <w:b/>
        </w:rPr>
      </w:pPr>
      <w:r w:rsidRPr="007618EE">
        <w:rPr>
          <w:b/>
        </w:rPr>
        <w:t xml:space="preserve">Раздел </w:t>
      </w:r>
      <w:r w:rsidRPr="007618EE">
        <w:rPr>
          <w:b/>
          <w:lang w:val="en-US"/>
        </w:rPr>
        <w:t>VI</w:t>
      </w:r>
      <w:r w:rsidRPr="007618EE">
        <w:rPr>
          <w:b/>
        </w:rPr>
        <w:t>.</w:t>
      </w:r>
    </w:p>
    <w:p w:rsidR="00AA6AE1" w:rsidRPr="007618EE" w:rsidRDefault="00AA6AE1" w:rsidP="00AA6AE1">
      <w:pPr>
        <w:jc w:val="both"/>
        <w:rPr>
          <w:b/>
        </w:rPr>
      </w:pPr>
      <w:r w:rsidRPr="007618EE">
        <w:rPr>
          <w:b/>
        </w:rPr>
        <w:t xml:space="preserve">Магнетизм в биологии и медицине </w:t>
      </w:r>
    </w:p>
    <w:p w:rsidR="00AA6AE1" w:rsidRPr="007618EE" w:rsidRDefault="00FF5A74" w:rsidP="00EC618D">
      <w:pPr>
        <w:jc w:val="both"/>
      </w:pPr>
      <w:r>
        <w:t>8</w:t>
      </w:r>
      <w:r w:rsidR="00AA6AE1" w:rsidRPr="007618EE">
        <w:t>. Магнитные и электрические свойства некоторых естественных биологических материалов. Пр</w:t>
      </w:r>
      <w:r w:rsidR="00AA6AE1" w:rsidRPr="007618EE">
        <w:t>о</w:t>
      </w:r>
      <w:r w:rsidR="00AA6AE1" w:rsidRPr="007618EE">
        <w:t xml:space="preserve">стейшая классификация </w:t>
      </w:r>
      <w:proofErr w:type="spellStart"/>
      <w:r w:rsidR="00AA6AE1" w:rsidRPr="007618EE">
        <w:t>биокомпонентов</w:t>
      </w:r>
      <w:proofErr w:type="spellEnd"/>
      <w:r w:rsidR="00AA6AE1" w:rsidRPr="007618EE">
        <w:t xml:space="preserve">, одноклеточных и многоклеточных живых систем. </w:t>
      </w:r>
      <w:proofErr w:type="spellStart"/>
      <w:r w:rsidR="00AA6AE1" w:rsidRPr="007618EE">
        <w:t>Ма</w:t>
      </w:r>
      <w:r w:rsidR="00AA6AE1" w:rsidRPr="007618EE">
        <w:t>г</w:t>
      </w:r>
      <w:r w:rsidR="00AA6AE1" w:rsidRPr="007618EE">
        <w:t>нитотактические</w:t>
      </w:r>
      <w:proofErr w:type="spellEnd"/>
      <w:r w:rsidR="00AA6AE1" w:rsidRPr="007618EE">
        <w:t xml:space="preserve"> бактерии. Окислы железа и ионы железа в живых организмах. Магнитные сво</w:t>
      </w:r>
      <w:r w:rsidR="00AA6AE1" w:rsidRPr="007618EE">
        <w:t>й</w:t>
      </w:r>
      <w:r w:rsidR="00AA6AE1" w:rsidRPr="007618EE">
        <w:t xml:space="preserve">ства крови. Биологические эффекты электромагнитных полей. Возможные механизмы воздействия слабых и сильных электромагнитных полей на биологические объекты. Структура и функции </w:t>
      </w:r>
      <w:proofErr w:type="spellStart"/>
      <w:r w:rsidR="00AA6AE1" w:rsidRPr="007618EE">
        <w:t>биомембран</w:t>
      </w:r>
      <w:proofErr w:type="spellEnd"/>
      <w:r w:rsidR="00AA6AE1" w:rsidRPr="007618EE">
        <w:t xml:space="preserve">. Электрокардиограмма и </w:t>
      </w:r>
      <w:proofErr w:type="spellStart"/>
      <w:r w:rsidR="00AA6AE1" w:rsidRPr="007618EE">
        <w:t>магнитокардиограмма</w:t>
      </w:r>
      <w:proofErr w:type="spellEnd"/>
      <w:r w:rsidR="00AA6AE1" w:rsidRPr="007618EE">
        <w:t xml:space="preserve"> – сравнительный анализ достоинств и недостатков. Магнитное поле в жизненных циклах организмов. Механизмы ориентирования ж</w:t>
      </w:r>
      <w:r w:rsidR="00AA6AE1" w:rsidRPr="007618EE">
        <w:t>и</w:t>
      </w:r>
      <w:r w:rsidR="00AA6AE1" w:rsidRPr="007618EE">
        <w:t xml:space="preserve">вых организмов в магнитном поле Земли </w:t>
      </w:r>
      <w:proofErr w:type="gramStart"/>
      <w:r w:rsidR="00AA6AE1" w:rsidRPr="007618EE">
        <w:t>–“</w:t>
      </w:r>
      <w:proofErr w:type="gramEnd"/>
      <w:r w:rsidR="00AA6AE1" w:rsidRPr="007618EE">
        <w:t xml:space="preserve">живой” компас. </w:t>
      </w:r>
      <w:proofErr w:type="spellStart"/>
      <w:r w:rsidR="00AA6AE1" w:rsidRPr="007618EE">
        <w:t>Магниторезонанская</w:t>
      </w:r>
      <w:proofErr w:type="spellEnd"/>
      <w:r w:rsidR="00AA6AE1" w:rsidRPr="007618EE">
        <w:t xml:space="preserve"> томография, ма</w:t>
      </w:r>
      <w:r w:rsidR="00AA6AE1" w:rsidRPr="007618EE">
        <w:t>г</w:t>
      </w:r>
      <w:r w:rsidR="00AA6AE1" w:rsidRPr="007618EE">
        <w:t xml:space="preserve">нитная сепарация, магнитная гипертермия, магнитная доставка лекарств, магнитные </w:t>
      </w:r>
      <w:proofErr w:type="spellStart"/>
      <w:r w:rsidR="00AA6AE1" w:rsidRPr="007618EE">
        <w:t>биосенсоры</w:t>
      </w:r>
      <w:proofErr w:type="spellEnd"/>
      <w:r w:rsidR="00AA6AE1" w:rsidRPr="007618EE">
        <w:t xml:space="preserve"> и другие применения в медицине. </w:t>
      </w:r>
    </w:p>
    <w:p w:rsidR="004E6AD1" w:rsidRDefault="004E6AD1" w:rsidP="004E6AD1">
      <w:pPr>
        <w:rPr>
          <w:rFonts w:asciiTheme="majorHAnsi" w:hAnsiTheme="majorHAnsi"/>
          <w:b/>
        </w:rPr>
      </w:pPr>
    </w:p>
    <w:p w:rsidR="004E6AD1" w:rsidRPr="004E6AD1" w:rsidRDefault="004E6AD1" w:rsidP="004E6AD1">
      <w:pPr>
        <w:rPr>
          <w:b/>
        </w:rPr>
      </w:pPr>
      <w:r w:rsidRPr="004E6AD1">
        <w:rPr>
          <w:b/>
        </w:rPr>
        <w:t>6. Фонд оценочных сре</w:t>
      </w:r>
      <w:proofErr w:type="gramStart"/>
      <w:r w:rsidRPr="004E6AD1">
        <w:rPr>
          <w:b/>
        </w:rPr>
        <w:t>дств дл</w:t>
      </w:r>
      <w:proofErr w:type="gramEnd"/>
      <w:r w:rsidRPr="004E6AD1">
        <w:rPr>
          <w:b/>
        </w:rPr>
        <w:t xml:space="preserve">я оценивания результатов обучения по дисциплине </w:t>
      </w:r>
    </w:p>
    <w:p w:rsidR="004E6AD1" w:rsidRPr="00180883" w:rsidRDefault="004E6AD1" w:rsidP="004E6AD1">
      <w:pPr>
        <w:rPr>
          <w:rFonts w:asciiTheme="majorHAnsi" w:hAnsiTheme="majorHAnsi"/>
          <w:highlight w:val="yellow"/>
        </w:rPr>
      </w:pPr>
    </w:p>
    <w:p w:rsidR="004E6AD1" w:rsidRPr="00180883" w:rsidRDefault="004E6AD1" w:rsidP="004E6AD1">
      <w:pPr>
        <w:numPr>
          <w:ilvl w:val="0"/>
          <w:numId w:val="31"/>
        </w:numPr>
        <w:autoSpaceDE w:val="0"/>
        <w:autoSpaceDN w:val="0"/>
        <w:adjustRightInd w:val="0"/>
      </w:pPr>
      <w:r w:rsidRPr="00180883">
        <w:t xml:space="preserve">Основные магнитные эффекты. </w:t>
      </w:r>
    </w:p>
    <w:p w:rsidR="004E6AD1" w:rsidRPr="00180883" w:rsidRDefault="004E6AD1" w:rsidP="004E6AD1">
      <w:pPr>
        <w:numPr>
          <w:ilvl w:val="0"/>
          <w:numId w:val="31"/>
        </w:numPr>
        <w:autoSpaceDE w:val="0"/>
        <w:autoSpaceDN w:val="0"/>
        <w:adjustRightInd w:val="0"/>
      </w:pPr>
      <w:r w:rsidRPr="00180883">
        <w:t>Основные законы физики магнитных явлений</w:t>
      </w:r>
    </w:p>
    <w:p w:rsidR="004E6AD1" w:rsidRPr="00180883" w:rsidRDefault="004E6AD1" w:rsidP="004E6AD1">
      <w:pPr>
        <w:numPr>
          <w:ilvl w:val="0"/>
          <w:numId w:val="31"/>
        </w:numPr>
        <w:autoSpaceDE w:val="0"/>
        <w:autoSpaceDN w:val="0"/>
        <w:adjustRightInd w:val="0"/>
      </w:pPr>
      <w:r w:rsidRPr="00180883">
        <w:t>История развития магнетизма.</w:t>
      </w:r>
    </w:p>
    <w:p w:rsidR="004E6AD1" w:rsidRPr="00180883" w:rsidRDefault="004E6AD1" w:rsidP="004E6AD1">
      <w:pPr>
        <w:numPr>
          <w:ilvl w:val="0"/>
          <w:numId w:val="31"/>
        </w:numPr>
        <w:autoSpaceDE w:val="0"/>
        <w:autoSpaceDN w:val="0"/>
        <w:adjustRightInd w:val="0"/>
      </w:pPr>
      <w:r w:rsidRPr="00180883">
        <w:t>Технические устройства и явления природы, в которых работают законы магнетизма.</w:t>
      </w:r>
    </w:p>
    <w:p w:rsidR="004E6AD1" w:rsidRPr="00180883" w:rsidRDefault="004E6AD1" w:rsidP="004E6AD1">
      <w:pPr>
        <w:numPr>
          <w:ilvl w:val="0"/>
          <w:numId w:val="31"/>
        </w:numPr>
        <w:autoSpaceDE w:val="0"/>
        <w:autoSpaceDN w:val="0"/>
        <w:adjustRightInd w:val="0"/>
      </w:pPr>
      <w:r w:rsidRPr="00180883">
        <w:t>Магнитные параметры. Единицы измерений.</w:t>
      </w:r>
    </w:p>
    <w:p w:rsidR="004E6AD1" w:rsidRPr="00180883" w:rsidRDefault="004E6AD1" w:rsidP="004E6AD1">
      <w:pPr>
        <w:numPr>
          <w:ilvl w:val="0"/>
          <w:numId w:val="31"/>
        </w:numPr>
        <w:autoSpaceDE w:val="0"/>
        <w:autoSpaceDN w:val="0"/>
        <w:adjustRightInd w:val="0"/>
      </w:pPr>
      <w:proofErr w:type="spellStart"/>
      <w:r w:rsidRPr="00180883">
        <w:t>Диа</w:t>
      </w:r>
      <w:proofErr w:type="spellEnd"/>
      <w:r w:rsidRPr="00180883">
        <w:t>-, пара- и ферромагнетики. Примеры материалов.</w:t>
      </w:r>
    </w:p>
    <w:p w:rsidR="004E6AD1" w:rsidRPr="00180883" w:rsidRDefault="004E6AD1" w:rsidP="004E6AD1">
      <w:pPr>
        <w:numPr>
          <w:ilvl w:val="0"/>
          <w:numId w:val="31"/>
        </w:numPr>
        <w:autoSpaceDE w:val="0"/>
        <w:autoSpaceDN w:val="0"/>
        <w:adjustRightInd w:val="0"/>
      </w:pPr>
      <w:r w:rsidRPr="00180883">
        <w:t>Магнитный момент атома.</w:t>
      </w:r>
    </w:p>
    <w:p w:rsidR="004E6AD1" w:rsidRPr="00180883" w:rsidRDefault="004E6AD1" w:rsidP="004E6AD1">
      <w:pPr>
        <w:numPr>
          <w:ilvl w:val="0"/>
          <w:numId w:val="31"/>
        </w:numPr>
        <w:autoSpaceDE w:val="0"/>
        <w:autoSpaceDN w:val="0"/>
        <w:adjustRightInd w:val="0"/>
      </w:pPr>
      <w:r w:rsidRPr="00180883">
        <w:t>Магнитное поле. Способы его создания и измерения.</w:t>
      </w:r>
    </w:p>
    <w:p w:rsidR="004E6AD1" w:rsidRPr="00180883" w:rsidRDefault="004E6AD1" w:rsidP="004E6AD1">
      <w:pPr>
        <w:numPr>
          <w:ilvl w:val="0"/>
          <w:numId w:val="31"/>
        </w:numPr>
        <w:autoSpaceDE w:val="0"/>
        <w:autoSpaceDN w:val="0"/>
        <w:adjustRightInd w:val="0"/>
      </w:pPr>
      <w:proofErr w:type="spellStart"/>
      <w:r w:rsidRPr="00180883">
        <w:t>Магнитокалорический</w:t>
      </w:r>
      <w:proofErr w:type="spellEnd"/>
      <w:r w:rsidRPr="00180883">
        <w:t xml:space="preserve"> эффект. Примеры материалов, обладающих </w:t>
      </w:r>
      <w:proofErr w:type="spellStart"/>
      <w:r w:rsidRPr="00180883">
        <w:t>магнитокалорическим</w:t>
      </w:r>
      <w:proofErr w:type="spellEnd"/>
      <w:r w:rsidRPr="00180883">
        <w:t xml:space="preserve"> э</w:t>
      </w:r>
      <w:r w:rsidRPr="00180883">
        <w:t>ф</w:t>
      </w:r>
      <w:r w:rsidRPr="00180883">
        <w:t>фектом.</w:t>
      </w:r>
    </w:p>
    <w:p w:rsidR="004E6AD1" w:rsidRPr="00180883" w:rsidRDefault="004E6AD1" w:rsidP="004E6AD1">
      <w:pPr>
        <w:numPr>
          <w:ilvl w:val="0"/>
          <w:numId w:val="31"/>
        </w:numPr>
        <w:autoSpaceDE w:val="0"/>
        <w:autoSpaceDN w:val="0"/>
        <w:adjustRightInd w:val="0"/>
      </w:pPr>
      <w:r w:rsidRPr="00180883">
        <w:t>Магнитооптические эффекты.</w:t>
      </w:r>
    </w:p>
    <w:p w:rsidR="004E6AD1" w:rsidRPr="00180883" w:rsidRDefault="004E6AD1" w:rsidP="004E6AD1">
      <w:pPr>
        <w:numPr>
          <w:ilvl w:val="0"/>
          <w:numId w:val="31"/>
        </w:numPr>
        <w:autoSpaceDE w:val="0"/>
        <w:autoSpaceDN w:val="0"/>
        <w:adjustRightInd w:val="0"/>
      </w:pPr>
      <w:r w:rsidRPr="00180883">
        <w:t>Функциональные магнитные материалы. Способы их использования.</w:t>
      </w:r>
    </w:p>
    <w:p w:rsidR="004E6AD1" w:rsidRPr="00180883" w:rsidRDefault="004E6AD1" w:rsidP="004E6AD1">
      <w:pPr>
        <w:numPr>
          <w:ilvl w:val="0"/>
          <w:numId w:val="31"/>
        </w:numPr>
        <w:autoSpaceDE w:val="0"/>
        <w:autoSpaceDN w:val="0"/>
        <w:adjustRightInd w:val="0"/>
      </w:pPr>
      <w:r w:rsidRPr="00180883">
        <w:t>Запись информации и методы её обработки. Перспективы развития вычислительной техники.</w:t>
      </w:r>
    </w:p>
    <w:p w:rsidR="004E6AD1" w:rsidRPr="00180883" w:rsidRDefault="004E6AD1" w:rsidP="004E6AD1">
      <w:pPr>
        <w:numPr>
          <w:ilvl w:val="0"/>
          <w:numId w:val="31"/>
        </w:numPr>
        <w:autoSpaceDE w:val="0"/>
        <w:autoSpaceDN w:val="0"/>
        <w:adjustRightInd w:val="0"/>
      </w:pPr>
      <w:r w:rsidRPr="00180883">
        <w:t>Магнитные свойства крови и других биологических тканей.</w:t>
      </w:r>
    </w:p>
    <w:p w:rsidR="004E6AD1" w:rsidRPr="00180883" w:rsidRDefault="004E6AD1" w:rsidP="004E6AD1">
      <w:pPr>
        <w:numPr>
          <w:ilvl w:val="0"/>
          <w:numId w:val="31"/>
        </w:numPr>
        <w:autoSpaceDE w:val="0"/>
        <w:autoSpaceDN w:val="0"/>
        <w:adjustRightInd w:val="0"/>
      </w:pPr>
      <w:r w:rsidRPr="00180883">
        <w:t xml:space="preserve">Биологические эффекты электромагнитных полей.  </w:t>
      </w:r>
    </w:p>
    <w:p w:rsidR="004E6AD1" w:rsidRPr="00180883" w:rsidRDefault="004E6AD1" w:rsidP="004E6AD1">
      <w:pPr>
        <w:numPr>
          <w:ilvl w:val="0"/>
          <w:numId w:val="31"/>
        </w:numPr>
        <w:autoSpaceDE w:val="0"/>
        <w:autoSpaceDN w:val="0"/>
        <w:adjustRightInd w:val="0"/>
      </w:pPr>
      <w:r w:rsidRPr="00180883">
        <w:t xml:space="preserve">Электрокардиограмма и </w:t>
      </w:r>
      <w:proofErr w:type="spellStart"/>
      <w:r w:rsidRPr="00180883">
        <w:t>магнитокардиограмма</w:t>
      </w:r>
      <w:proofErr w:type="spellEnd"/>
      <w:r w:rsidRPr="00180883">
        <w:t xml:space="preserve">. </w:t>
      </w:r>
    </w:p>
    <w:p w:rsidR="004E6AD1" w:rsidRPr="00180883" w:rsidRDefault="004E6AD1" w:rsidP="004E6AD1">
      <w:pPr>
        <w:numPr>
          <w:ilvl w:val="0"/>
          <w:numId w:val="31"/>
        </w:numPr>
        <w:autoSpaceDE w:val="0"/>
        <w:autoSpaceDN w:val="0"/>
        <w:adjustRightInd w:val="0"/>
      </w:pPr>
      <w:r w:rsidRPr="00180883">
        <w:t>Механизмы ориентации живых организмов в магнитном поле Земли.</w:t>
      </w:r>
    </w:p>
    <w:p w:rsidR="004E6AD1" w:rsidRPr="00180883" w:rsidRDefault="004E6AD1" w:rsidP="004E6AD1">
      <w:pPr>
        <w:numPr>
          <w:ilvl w:val="0"/>
          <w:numId w:val="31"/>
        </w:numPr>
        <w:autoSpaceDE w:val="0"/>
        <w:autoSpaceDN w:val="0"/>
        <w:adjustRightInd w:val="0"/>
      </w:pPr>
      <w:r w:rsidRPr="00180883">
        <w:t xml:space="preserve">Магнитное поле Земли и его экологическая роль. </w:t>
      </w:r>
    </w:p>
    <w:p w:rsidR="004E6AD1" w:rsidRPr="00180883" w:rsidRDefault="004E6AD1" w:rsidP="004E6AD1">
      <w:r w:rsidRPr="00180883">
        <w:t>16.</w:t>
      </w:r>
      <w:r w:rsidRPr="00180883">
        <w:tab/>
        <w:t xml:space="preserve">Методы измерения удаленных магнитных полей. </w:t>
      </w:r>
    </w:p>
    <w:p w:rsidR="004E6AD1" w:rsidRPr="00180883" w:rsidRDefault="004E6AD1" w:rsidP="004E6AD1">
      <w:r w:rsidRPr="00180883">
        <w:t>17.</w:t>
      </w:r>
      <w:r w:rsidRPr="00180883">
        <w:tab/>
        <w:t xml:space="preserve">Источник энергии и механизмы усиления магнитного поля; понятие о гидродинамическом динамо. </w:t>
      </w:r>
    </w:p>
    <w:p w:rsidR="004E6AD1" w:rsidRPr="00180883" w:rsidRDefault="004E6AD1" w:rsidP="004E6AD1">
      <w:r w:rsidRPr="00180883">
        <w:t>18.</w:t>
      </w:r>
      <w:r w:rsidRPr="00180883">
        <w:tab/>
        <w:t>Экологическое значение магнитных неустойчивостей и магнитной стабилизации галактич</w:t>
      </w:r>
      <w:r w:rsidRPr="00180883">
        <w:t>е</w:t>
      </w:r>
      <w:r w:rsidRPr="00180883">
        <w:t>ского масштаба.</w:t>
      </w:r>
    </w:p>
    <w:p w:rsidR="004E6AD1" w:rsidRPr="00180883" w:rsidRDefault="004E6AD1" w:rsidP="004E6AD1">
      <w:r w:rsidRPr="00180883">
        <w:t xml:space="preserve">19. </w:t>
      </w:r>
      <w:r w:rsidRPr="00180883">
        <w:tab/>
        <w:t xml:space="preserve">Что такое </w:t>
      </w:r>
      <w:proofErr w:type="spellStart"/>
      <w:r w:rsidRPr="00180883">
        <w:t>нейроморфные</w:t>
      </w:r>
      <w:proofErr w:type="spellEnd"/>
      <w:r w:rsidRPr="00180883">
        <w:t xml:space="preserve"> вычисления.</w:t>
      </w:r>
    </w:p>
    <w:p w:rsidR="004E6AD1" w:rsidRPr="00180883" w:rsidRDefault="004E6AD1" w:rsidP="004E6AD1">
      <w:r w:rsidRPr="00180883">
        <w:t xml:space="preserve">20. </w:t>
      </w:r>
      <w:r w:rsidRPr="00180883">
        <w:tab/>
      </w:r>
      <w:proofErr w:type="spellStart"/>
      <w:r w:rsidRPr="00180883">
        <w:t>Мемристор</w:t>
      </w:r>
      <w:proofErr w:type="spellEnd"/>
      <w:r w:rsidRPr="00180883">
        <w:t xml:space="preserve"> как имитатор синапса в </w:t>
      </w:r>
      <w:proofErr w:type="spellStart"/>
      <w:r w:rsidRPr="00180883">
        <w:t>нейроморфных</w:t>
      </w:r>
      <w:proofErr w:type="spellEnd"/>
      <w:r w:rsidRPr="00180883">
        <w:t xml:space="preserve"> вычислениях для создания искусстве</w:t>
      </w:r>
      <w:r w:rsidRPr="00180883">
        <w:t>н</w:t>
      </w:r>
      <w:r w:rsidRPr="00180883">
        <w:t>ного интеллекта.</w:t>
      </w:r>
    </w:p>
    <w:p w:rsidR="00EE48AB" w:rsidRDefault="004E6AD1" w:rsidP="004E6AD1">
      <w:pPr>
        <w:rPr>
          <w:shd w:val="clear" w:color="auto" w:fill="FFFFFF"/>
        </w:rPr>
      </w:pPr>
      <w:r w:rsidRPr="00180883">
        <w:t xml:space="preserve">21. </w:t>
      </w:r>
      <w:r w:rsidRPr="00180883">
        <w:tab/>
      </w:r>
      <w:r w:rsidRPr="00180883">
        <w:rPr>
          <w:shd w:val="clear" w:color="auto" w:fill="FFFFFF"/>
        </w:rPr>
        <w:t>Приведите пример системы искусственного интеллекта, созданной на основе физики ма</w:t>
      </w:r>
      <w:r w:rsidRPr="00180883">
        <w:rPr>
          <w:shd w:val="clear" w:color="auto" w:fill="FFFFFF"/>
        </w:rPr>
        <w:t>г</w:t>
      </w:r>
      <w:r w:rsidRPr="00180883">
        <w:rPr>
          <w:shd w:val="clear" w:color="auto" w:fill="FFFFFF"/>
        </w:rPr>
        <w:t>нитных явлений. </w:t>
      </w:r>
    </w:p>
    <w:p w:rsidR="004E6AD1" w:rsidRPr="004E6AD1" w:rsidRDefault="004E6AD1" w:rsidP="004E6AD1">
      <w:pPr>
        <w:rPr>
          <w:shd w:val="clear" w:color="auto" w:fill="FFFFFF"/>
        </w:rPr>
      </w:pPr>
    </w:p>
    <w:p w:rsidR="009B1294" w:rsidRPr="007618EE" w:rsidRDefault="009B1294" w:rsidP="00411486">
      <w:pPr>
        <w:ind w:firstLine="567"/>
        <w:jc w:val="both"/>
        <w:rPr>
          <w:bCs/>
        </w:rPr>
      </w:pPr>
    </w:p>
    <w:p w:rsidR="00F7239C" w:rsidRPr="007618EE" w:rsidRDefault="00F7239C" w:rsidP="00F7239C">
      <w:pPr>
        <w:keepNext/>
        <w:keepLines/>
        <w:outlineLvl w:val="0"/>
        <w:rPr>
          <w:b/>
          <w:lang w:eastAsia="en-US"/>
        </w:rPr>
      </w:pPr>
      <w:bookmarkStart w:id="24" w:name="_Toc30686895"/>
      <w:bookmarkStart w:id="25" w:name="_Toc30687168"/>
      <w:bookmarkStart w:id="26" w:name="_Toc30687589"/>
      <w:bookmarkStart w:id="27" w:name="_Toc30687779"/>
      <w:bookmarkStart w:id="28" w:name="_Toc30688057"/>
      <w:bookmarkStart w:id="29" w:name="_Toc30688162"/>
      <w:bookmarkStart w:id="30" w:name="_Toc30688303"/>
      <w:bookmarkStart w:id="31" w:name="_Toc36552509"/>
      <w:r w:rsidRPr="007618EE">
        <w:rPr>
          <w:b/>
          <w:lang w:eastAsia="en-US"/>
        </w:rPr>
        <w:t>7. Ресурсное обеспечение:</w:t>
      </w:r>
      <w:bookmarkEnd w:id="24"/>
      <w:bookmarkEnd w:id="25"/>
      <w:bookmarkEnd w:id="26"/>
      <w:bookmarkEnd w:id="27"/>
      <w:bookmarkEnd w:id="28"/>
      <w:bookmarkEnd w:id="29"/>
      <w:bookmarkEnd w:id="30"/>
      <w:bookmarkEnd w:id="31"/>
      <w:r w:rsidR="006F541C" w:rsidRPr="007618EE">
        <w:t xml:space="preserve"> п</w:t>
      </w:r>
      <w:r w:rsidR="006F541C" w:rsidRPr="007618EE">
        <w:rPr>
          <w:b/>
          <w:lang w:eastAsia="en-US"/>
        </w:rPr>
        <w:t>еречень основной и дополнительной литературы</w:t>
      </w:r>
    </w:p>
    <w:p w:rsidR="00F7239C" w:rsidRPr="007618EE" w:rsidRDefault="00F7239C" w:rsidP="00F7239C">
      <w:pPr>
        <w:ind w:firstLine="567"/>
        <w:rPr>
          <w:sz w:val="4"/>
          <w:szCs w:val="4"/>
        </w:rPr>
      </w:pPr>
    </w:p>
    <w:p w:rsidR="004E6AD1" w:rsidRPr="00180883" w:rsidRDefault="004E6AD1" w:rsidP="004E6AD1">
      <w:pPr>
        <w:pStyle w:val="af0"/>
        <w:numPr>
          <w:ilvl w:val="0"/>
          <w:numId w:val="7"/>
        </w:numPr>
        <w:ind w:left="142" w:hanging="142"/>
        <w:rPr>
          <w:rFonts w:ascii="Times New Roman" w:hAnsi="Times New Roman" w:cs="Times New Roman"/>
        </w:rPr>
      </w:pPr>
      <w:bookmarkStart w:id="32" w:name="_Toc30686902"/>
      <w:bookmarkStart w:id="33" w:name="_Toc30687175"/>
      <w:bookmarkStart w:id="34" w:name="_Toc30687596"/>
      <w:bookmarkStart w:id="35" w:name="_Toc30687786"/>
      <w:bookmarkStart w:id="36" w:name="_Toc30688064"/>
      <w:bookmarkStart w:id="37" w:name="_Toc30688169"/>
      <w:bookmarkStart w:id="38" w:name="_Toc30688310"/>
      <w:bookmarkStart w:id="39" w:name="_Toc36552525"/>
      <w:r w:rsidRPr="00180883">
        <w:rPr>
          <w:rFonts w:ascii="Times New Roman" w:hAnsi="Times New Roman" w:cs="Times New Roman"/>
        </w:rPr>
        <w:t>Перечень основной и дополнительной учебной литературы</w:t>
      </w:r>
    </w:p>
    <w:p w:rsidR="004E6AD1" w:rsidRPr="00180883" w:rsidRDefault="004E6AD1" w:rsidP="004E6AD1">
      <w:pPr>
        <w:pStyle w:val="af0"/>
        <w:numPr>
          <w:ilvl w:val="0"/>
          <w:numId w:val="33"/>
        </w:numPr>
        <w:rPr>
          <w:rFonts w:ascii="Times New Roman" w:hAnsi="Times New Roman" w:cs="Times New Roman"/>
        </w:rPr>
      </w:pPr>
      <w:r w:rsidRPr="00180883">
        <w:rPr>
          <w:rFonts w:ascii="Times New Roman" w:hAnsi="Times New Roman" w:cs="Times New Roman"/>
        </w:rPr>
        <w:t xml:space="preserve">Белов К.П., Бочкарев Н.Г., Магнетизм на Земле и в космосе, М., Наука, </w:t>
      </w:r>
      <w:smartTag w:uri="urn:schemas-microsoft-com:office:smarttags" w:element="metricconverter">
        <w:smartTagPr>
          <w:attr w:name="ProductID" w:val="1983 г"/>
        </w:smartTagPr>
        <w:r w:rsidRPr="00180883">
          <w:rPr>
            <w:rFonts w:ascii="Times New Roman" w:hAnsi="Times New Roman" w:cs="Times New Roman"/>
          </w:rPr>
          <w:t>1983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rPr>
        <w:t>Вонсовский</w:t>
      </w:r>
      <w:proofErr w:type="spellEnd"/>
      <w:r w:rsidRPr="00180883">
        <w:rPr>
          <w:rFonts w:ascii="Times New Roman" w:hAnsi="Times New Roman" w:cs="Times New Roman"/>
        </w:rPr>
        <w:t xml:space="preserve"> С.В., Магнетизм, М., Наука, </w:t>
      </w:r>
      <w:smartTag w:uri="urn:schemas-microsoft-com:office:smarttags" w:element="metricconverter">
        <w:smartTagPr>
          <w:attr w:name="ProductID" w:val="1984 г"/>
        </w:smartTagPr>
        <w:r w:rsidRPr="00180883">
          <w:rPr>
            <w:rFonts w:ascii="Times New Roman" w:hAnsi="Times New Roman" w:cs="Times New Roman"/>
          </w:rPr>
          <w:t>1984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rPr>
        <w:t>Зенгуил</w:t>
      </w:r>
      <w:proofErr w:type="spellEnd"/>
      <w:r w:rsidRPr="00180883">
        <w:rPr>
          <w:rFonts w:ascii="Times New Roman" w:hAnsi="Times New Roman" w:cs="Times New Roman"/>
        </w:rPr>
        <w:t xml:space="preserve"> Э. Физика поверхности. М.: Мир, </w:t>
      </w:r>
      <w:smartTag w:uri="urn:schemas-microsoft-com:office:smarttags" w:element="metricconverter">
        <w:smartTagPr>
          <w:attr w:name="ProductID" w:val="1990 г"/>
        </w:smartTagPr>
        <w:r w:rsidRPr="00180883">
          <w:rPr>
            <w:rFonts w:ascii="Times New Roman" w:hAnsi="Times New Roman" w:cs="Times New Roman"/>
          </w:rPr>
          <w:t>1990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r w:rsidRPr="00180883">
        <w:rPr>
          <w:rFonts w:ascii="Times New Roman" w:hAnsi="Times New Roman" w:cs="Times New Roman"/>
        </w:rPr>
        <w:t xml:space="preserve">Каганов М.И., Цукерник В.М., Природа магнетизма. М., Наука, </w:t>
      </w:r>
      <w:smartTag w:uri="urn:schemas-microsoft-com:office:smarttags" w:element="metricconverter">
        <w:smartTagPr>
          <w:attr w:name="ProductID" w:val="1982 г"/>
        </w:smartTagPr>
        <w:r w:rsidRPr="00180883">
          <w:rPr>
            <w:rFonts w:ascii="Times New Roman" w:hAnsi="Times New Roman" w:cs="Times New Roman"/>
          </w:rPr>
          <w:t>1982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r w:rsidRPr="00180883">
        <w:rPr>
          <w:rFonts w:ascii="Times New Roman" w:hAnsi="Times New Roman" w:cs="Times New Roman"/>
        </w:rPr>
        <w:t xml:space="preserve">Карцев В.П. Магнит за три тысячелетия. М.: </w:t>
      </w:r>
      <w:proofErr w:type="spellStart"/>
      <w:r w:rsidRPr="00180883">
        <w:rPr>
          <w:rFonts w:ascii="Times New Roman" w:hAnsi="Times New Roman" w:cs="Times New Roman"/>
        </w:rPr>
        <w:t>Энергоатомиздат</w:t>
      </w:r>
      <w:proofErr w:type="spellEnd"/>
      <w:r w:rsidRPr="00180883">
        <w:rPr>
          <w:rFonts w:ascii="Times New Roman" w:hAnsi="Times New Roman" w:cs="Times New Roman"/>
        </w:rPr>
        <w:t xml:space="preserve">, </w:t>
      </w:r>
      <w:smartTag w:uri="urn:schemas-microsoft-com:office:smarttags" w:element="metricconverter">
        <w:smartTagPr>
          <w:attr w:name="ProductID" w:val="1988 г"/>
        </w:smartTagPr>
        <w:r w:rsidRPr="00180883">
          <w:rPr>
            <w:rFonts w:ascii="Times New Roman" w:hAnsi="Times New Roman" w:cs="Times New Roman"/>
          </w:rPr>
          <w:t>1988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rPr>
        <w:t>Тикадзуми</w:t>
      </w:r>
      <w:proofErr w:type="spellEnd"/>
      <w:r w:rsidRPr="00180883">
        <w:rPr>
          <w:rFonts w:ascii="Times New Roman" w:hAnsi="Times New Roman" w:cs="Times New Roman"/>
        </w:rPr>
        <w:t xml:space="preserve"> С. Физика ферромагнетизма. Магнитные свойства вещества. М.: Мир, </w:t>
      </w:r>
      <w:smartTag w:uri="urn:schemas-microsoft-com:office:smarttags" w:element="metricconverter">
        <w:smartTagPr>
          <w:attr w:name="ProductID" w:val="2000 г"/>
        </w:smartTagPr>
        <w:r w:rsidRPr="00180883">
          <w:rPr>
            <w:rFonts w:ascii="Times New Roman" w:hAnsi="Times New Roman" w:cs="Times New Roman"/>
          </w:rPr>
          <w:t>1983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rPr>
        <w:t>Тилли</w:t>
      </w:r>
      <w:proofErr w:type="spellEnd"/>
      <w:r w:rsidRPr="00180883">
        <w:rPr>
          <w:rFonts w:ascii="Times New Roman" w:hAnsi="Times New Roman" w:cs="Times New Roman"/>
        </w:rPr>
        <w:t xml:space="preserve"> Д.Р., </w:t>
      </w:r>
      <w:proofErr w:type="spellStart"/>
      <w:r w:rsidRPr="00180883">
        <w:rPr>
          <w:rFonts w:ascii="Times New Roman" w:hAnsi="Times New Roman" w:cs="Times New Roman"/>
        </w:rPr>
        <w:t>Тилли</w:t>
      </w:r>
      <w:proofErr w:type="spellEnd"/>
      <w:r w:rsidRPr="00180883">
        <w:rPr>
          <w:rFonts w:ascii="Times New Roman" w:hAnsi="Times New Roman" w:cs="Times New Roman"/>
        </w:rPr>
        <w:t xml:space="preserve"> Дж. Сверхтекучесть и сверхпроводимость, изд-во “Мир”, </w:t>
      </w:r>
      <w:smartTag w:uri="urn:schemas-microsoft-com:office:smarttags" w:element="metricconverter">
        <w:smartTagPr>
          <w:attr w:name="ProductID" w:val="2000 г"/>
        </w:smartTagPr>
        <w:r w:rsidRPr="00180883">
          <w:rPr>
            <w:rFonts w:ascii="Times New Roman" w:hAnsi="Times New Roman" w:cs="Times New Roman"/>
          </w:rPr>
          <w:t>1977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rPr>
        <w:t>Чечерников</w:t>
      </w:r>
      <w:proofErr w:type="spellEnd"/>
      <w:r w:rsidRPr="00180883">
        <w:rPr>
          <w:rFonts w:ascii="Times New Roman" w:hAnsi="Times New Roman" w:cs="Times New Roman"/>
        </w:rPr>
        <w:t xml:space="preserve"> В.И. “Магнитные измерения”, Москва, “Наука”, </w:t>
      </w:r>
      <w:smartTag w:uri="urn:schemas-microsoft-com:office:smarttags" w:element="metricconverter">
        <w:smartTagPr>
          <w:attr w:name="ProductID" w:val="2000 г"/>
        </w:smartTagPr>
        <w:r w:rsidRPr="00180883">
          <w:rPr>
            <w:rFonts w:ascii="Times New Roman" w:hAnsi="Times New Roman" w:cs="Times New Roman"/>
          </w:rPr>
          <w:t>1968 г</w:t>
        </w:r>
      </w:smartTag>
      <w:r w:rsidRPr="00180883">
        <w:rPr>
          <w:rFonts w:ascii="Times New Roman" w:hAnsi="Times New Roman" w:cs="Times New Roman"/>
        </w:rPr>
        <w:t>.</w:t>
      </w:r>
    </w:p>
    <w:p w:rsidR="004E6AD1" w:rsidRPr="00180883" w:rsidRDefault="004E6AD1" w:rsidP="004E6AD1">
      <w:pPr>
        <w:pStyle w:val="af0"/>
        <w:numPr>
          <w:ilvl w:val="0"/>
          <w:numId w:val="33"/>
        </w:numPr>
        <w:rPr>
          <w:rFonts w:ascii="Times New Roman" w:hAnsi="Times New Roman" w:cs="Times New Roman"/>
          <w:lang w:val="en-US"/>
        </w:rPr>
      </w:pPr>
      <w:r w:rsidRPr="00180883">
        <w:rPr>
          <w:rFonts w:ascii="Times New Roman" w:hAnsi="Times New Roman" w:cs="Times New Roman"/>
        </w:rPr>
        <w:t>Шмидт В.В. Введение в физику сверхпроводников. МЦНМО</w:t>
      </w:r>
      <w:r w:rsidRPr="00180883">
        <w:rPr>
          <w:rFonts w:ascii="Times New Roman" w:hAnsi="Times New Roman" w:cs="Times New Roman"/>
          <w:lang w:val="en-US"/>
        </w:rPr>
        <w:t xml:space="preserve">, </w:t>
      </w:r>
      <w:smartTag w:uri="urn:schemas-microsoft-com:office:smarttags" w:element="metricconverter">
        <w:smartTagPr>
          <w:attr w:name="ProductID" w:val="2000 г"/>
        </w:smartTagPr>
        <w:r w:rsidRPr="00180883">
          <w:rPr>
            <w:rFonts w:ascii="Times New Roman" w:hAnsi="Times New Roman" w:cs="Times New Roman"/>
            <w:lang w:val="en-US"/>
          </w:rPr>
          <w:t xml:space="preserve">2000 </w:t>
        </w:r>
        <w:r w:rsidRPr="00180883">
          <w:rPr>
            <w:rFonts w:ascii="Times New Roman" w:hAnsi="Times New Roman" w:cs="Times New Roman"/>
          </w:rPr>
          <w:t>г</w:t>
        </w:r>
      </w:smartTag>
    </w:p>
    <w:p w:rsidR="004E6AD1" w:rsidRPr="00180883" w:rsidRDefault="004E6AD1" w:rsidP="004E6AD1">
      <w:pPr>
        <w:pStyle w:val="af0"/>
        <w:numPr>
          <w:ilvl w:val="0"/>
          <w:numId w:val="33"/>
        </w:numPr>
        <w:rPr>
          <w:rFonts w:ascii="Times New Roman" w:hAnsi="Times New Roman" w:cs="Times New Roman"/>
        </w:rPr>
      </w:pPr>
      <w:proofErr w:type="spellStart"/>
      <w:r w:rsidRPr="00180883">
        <w:rPr>
          <w:rFonts w:ascii="Times New Roman" w:hAnsi="Times New Roman" w:cs="Times New Roman"/>
          <w:lang w:val="en-US"/>
        </w:rPr>
        <w:t>Kannan</w:t>
      </w:r>
      <w:proofErr w:type="spellEnd"/>
      <w:r w:rsidRPr="00180883">
        <w:rPr>
          <w:rFonts w:ascii="Times New Roman" w:hAnsi="Times New Roman" w:cs="Times New Roman"/>
          <w:lang w:val="en-US"/>
        </w:rPr>
        <w:t xml:space="preserve"> M. Krishnan. Fundamentals and applications of magnetic materials. </w:t>
      </w:r>
      <w:r w:rsidRPr="00180883">
        <w:rPr>
          <w:rFonts w:ascii="Times New Roman" w:hAnsi="Times New Roman" w:cs="Times New Roman"/>
        </w:rPr>
        <w:t>2016</w:t>
      </w:r>
      <w:r w:rsidRPr="00180883">
        <w:rPr>
          <w:rFonts w:ascii="Times New Roman" w:hAnsi="Times New Roman" w:cs="Times New Roman"/>
          <w:lang w:val="en-US"/>
        </w:rPr>
        <w:t>.</w:t>
      </w:r>
    </w:p>
    <w:p w:rsidR="004E6AD1" w:rsidRPr="00180883" w:rsidRDefault="004E6AD1" w:rsidP="004E6AD1">
      <w:pPr>
        <w:pStyle w:val="af0"/>
        <w:numPr>
          <w:ilvl w:val="0"/>
          <w:numId w:val="33"/>
        </w:numPr>
        <w:rPr>
          <w:rFonts w:ascii="Times New Roman" w:hAnsi="Times New Roman" w:cs="Times New Roman"/>
          <w:lang w:val="en-US"/>
        </w:rPr>
      </w:pPr>
      <w:r w:rsidRPr="00180883">
        <w:rPr>
          <w:rFonts w:ascii="Times New Roman" w:hAnsi="Times New Roman" w:cs="Times New Roman"/>
          <w:lang w:val="en-US"/>
        </w:rPr>
        <w:t xml:space="preserve">The 2020 magnetism roadmap. J. Phys. D: Appl. Phys. (2020), 53, 453001 </w:t>
      </w:r>
      <w:hyperlink r:id="rId8" w:history="1">
        <w:r w:rsidRPr="00180883">
          <w:rPr>
            <w:rStyle w:val="a5"/>
            <w:rFonts w:ascii="Times New Roman" w:hAnsi="Times New Roman" w:cs="Times New Roman"/>
            <w:lang w:val="en-US"/>
          </w:rPr>
          <w:t>https://doi.org/10.1088/1361-6463/ab9d98</w:t>
        </w:r>
      </w:hyperlink>
    </w:p>
    <w:p w:rsidR="004E6AD1" w:rsidRPr="00180883" w:rsidRDefault="004E6AD1" w:rsidP="004E6AD1">
      <w:pPr>
        <w:pStyle w:val="af0"/>
        <w:numPr>
          <w:ilvl w:val="0"/>
          <w:numId w:val="33"/>
        </w:numPr>
        <w:rPr>
          <w:rFonts w:ascii="Times New Roman" w:hAnsi="Times New Roman" w:cs="Times New Roman"/>
          <w:lang w:val="en-US"/>
        </w:rPr>
      </w:pPr>
      <w:r w:rsidRPr="00180883">
        <w:rPr>
          <w:rFonts w:ascii="Times New Roman" w:hAnsi="Times New Roman" w:cs="Times New Roman"/>
          <w:lang w:val="en-US"/>
        </w:rPr>
        <w:t xml:space="preserve">Hubert A., </w:t>
      </w:r>
      <w:proofErr w:type="spellStart"/>
      <w:r w:rsidRPr="00180883">
        <w:rPr>
          <w:rFonts w:ascii="Times New Roman" w:hAnsi="Times New Roman" w:cs="Times New Roman"/>
          <w:lang w:val="en-US"/>
        </w:rPr>
        <w:t>Schäfer</w:t>
      </w:r>
      <w:proofErr w:type="spellEnd"/>
      <w:r w:rsidRPr="00180883">
        <w:rPr>
          <w:rFonts w:ascii="Times New Roman" w:hAnsi="Times New Roman" w:cs="Times New Roman"/>
          <w:lang w:val="en-US"/>
        </w:rPr>
        <w:t xml:space="preserve"> R. Magnetic Domains. The Analysis of Magnetic Microstructures. Springer, 2008.</w:t>
      </w:r>
    </w:p>
    <w:p w:rsidR="004E6AD1" w:rsidRPr="00180883" w:rsidRDefault="004E6AD1" w:rsidP="004E6AD1">
      <w:pPr>
        <w:pStyle w:val="af0"/>
        <w:numPr>
          <w:ilvl w:val="0"/>
          <w:numId w:val="33"/>
        </w:numPr>
        <w:rPr>
          <w:rFonts w:ascii="Times New Roman" w:hAnsi="Times New Roman" w:cs="Times New Roman"/>
        </w:rPr>
      </w:pPr>
      <w:r w:rsidRPr="00180883">
        <w:rPr>
          <w:rFonts w:ascii="Times New Roman" w:hAnsi="Times New Roman" w:cs="Times New Roman"/>
        </w:rPr>
        <w:t xml:space="preserve">В.В. Устинов, Н.В. </w:t>
      </w:r>
      <w:proofErr w:type="spellStart"/>
      <w:r w:rsidRPr="00180883">
        <w:rPr>
          <w:rFonts w:ascii="Times New Roman" w:hAnsi="Times New Roman" w:cs="Times New Roman"/>
        </w:rPr>
        <w:t>Мушников</w:t>
      </w:r>
      <w:proofErr w:type="spellEnd"/>
      <w:r w:rsidRPr="00180883">
        <w:rPr>
          <w:rFonts w:ascii="Times New Roman" w:hAnsi="Times New Roman" w:cs="Times New Roman"/>
        </w:rPr>
        <w:t xml:space="preserve">, В.Ю. Ирхин. Физика магнитных материалов и </w:t>
      </w:r>
      <w:proofErr w:type="spellStart"/>
      <w:r w:rsidRPr="00180883">
        <w:rPr>
          <w:rFonts w:ascii="Times New Roman" w:hAnsi="Times New Roman" w:cs="Times New Roman"/>
        </w:rPr>
        <w:t>наноструктур</w:t>
      </w:r>
      <w:proofErr w:type="spellEnd"/>
      <w:r w:rsidRPr="00180883">
        <w:rPr>
          <w:rFonts w:ascii="Times New Roman" w:hAnsi="Times New Roman" w:cs="Times New Roman"/>
        </w:rPr>
        <w:t xml:space="preserve">. ИФМ </w:t>
      </w:r>
      <w:proofErr w:type="spellStart"/>
      <w:r w:rsidRPr="00180883">
        <w:rPr>
          <w:rFonts w:ascii="Times New Roman" w:hAnsi="Times New Roman" w:cs="Times New Roman"/>
        </w:rPr>
        <w:t>УрО</w:t>
      </w:r>
      <w:proofErr w:type="spellEnd"/>
      <w:r w:rsidRPr="00180883">
        <w:rPr>
          <w:rFonts w:ascii="Times New Roman" w:hAnsi="Times New Roman" w:cs="Times New Roman"/>
        </w:rPr>
        <w:t xml:space="preserve"> РАН. Екатеринбург. 2020.</w:t>
      </w:r>
    </w:p>
    <w:p w:rsidR="004E6AD1" w:rsidRPr="00180883" w:rsidRDefault="004E6AD1" w:rsidP="004E6AD1">
      <w:pPr>
        <w:pStyle w:val="af0"/>
        <w:numPr>
          <w:ilvl w:val="0"/>
          <w:numId w:val="33"/>
        </w:numPr>
        <w:rPr>
          <w:rFonts w:ascii="Times New Roman" w:hAnsi="Times New Roman" w:cs="Times New Roman"/>
          <w:lang w:val="en-US"/>
        </w:rPr>
      </w:pPr>
      <w:r w:rsidRPr="00180883">
        <w:rPr>
          <w:rFonts w:ascii="Times New Roman" w:hAnsi="Times New Roman" w:cs="Times New Roman"/>
          <w:lang w:val="en-US"/>
        </w:rPr>
        <w:t>G.V.</w:t>
      </w:r>
      <w:r w:rsidRPr="00E25563">
        <w:rPr>
          <w:rFonts w:ascii="Times New Roman" w:hAnsi="Times New Roman" w:cs="Times New Roman"/>
          <w:lang w:val="en-US"/>
        </w:rPr>
        <w:t xml:space="preserve"> </w:t>
      </w:r>
      <w:proofErr w:type="spellStart"/>
      <w:r w:rsidRPr="00180883">
        <w:rPr>
          <w:rFonts w:ascii="Times New Roman" w:hAnsi="Times New Roman" w:cs="Times New Roman"/>
          <w:lang w:val="en-US"/>
        </w:rPr>
        <w:t>Kurlyandskaya</w:t>
      </w:r>
      <w:proofErr w:type="spellEnd"/>
      <w:r w:rsidRPr="00180883">
        <w:rPr>
          <w:rFonts w:ascii="Times New Roman" w:hAnsi="Times New Roman" w:cs="Times New Roman"/>
          <w:lang w:val="en-US"/>
        </w:rPr>
        <w:t xml:space="preserve">. Biosensors with Magnetic </w:t>
      </w:r>
      <w:proofErr w:type="spellStart"/>
      <w:r w:rsidRPr="00180883">
        <w:rPr>
          <w:rFonts w:ascii="Times New Roman" w:hAnsi="Times New Roman" w:cs="Times New Roman"/>
          <w:lang w:val="en-US"/>
        </w:rPr>
        <w:t>Nanocomponents</w:t>
      </w:r>
      <w:proofErr w:type="spellEnd"/>
      <w:r w:rsidRPr="00180883">
        <w:rPr>
          <w:rFonts w:ascii="Times New Roman" w:hAnsi="Times New Roman" w:cs="Times New Roman"/>
          <w:lang w:val="en-US"/>
        </w:rPr>
        <w:t>. MDPI. 2020.</w:t>
      </w:r>
    </w:p>
    <w:p w:rsidR="004E6AD1" w:rsidRPr="00180883" w:rsidRDefault="004E6AD1" w:rsidP="004E6AD1">
      <w:pPr>
        <w:spacing w:line="276" w:lineRule="auto"/>
        <w:rPr>
          <w:i/>
          <w:iCs/>
          <w:lang w:val="en-US"/>
        </w:rPr>
      </w:pPr>
    </w:p>
    <w:p w:rsidR="004E6AD1" w:rsidRPr="00180883" w:rsidRDefault="004E6AD1" w:rsidP="004E6AD1">
      <w:r w:rsidRPr="00180883">
        <w:t xml:space="preserve">Перечень ресурсов информационно-телекоммуникационной сети «Интернет» </w:t>
      </w:r>
      <w:hyperlink r:id="rId9" w:history="1">
        <w:r w:rsidRPr="00180883">
          <w:rPr>
            <w:rStyle w:val="a5"/>
          </w:rPr>
          <w:t>http://magn.ru</w:t>
        </w:r>
      </w:hyperlink>
    </w:p>
    <w:p w:rsidR="004E6AD1" w:rsidRPr="00180883" w:rsidRDefault="004E6AD1" w:rsidP="004E6AD1">
      <w:pPr>
        <w:pStyle w:val="af0"/>
        <w:numPr>
          <w:ilvl w:val="0"/>
          <w:numId w:val="7"/>
        </w:numPr>
        <w:ind w:left="142" w:hanging="142"/>
        <w:rPr>
          <w:rFonts w:ascii="Times New Roman" w:hAnsi="Times New Roman" w:cs="Times New Roman"/>
          <w:i/>
          <w:iCs/>
          <w:sz w:val="24"/>
          <w:szCs w:val="24"/>
        </w:rPr>
      </w:pPr>
      <w:r w:rsidRPr="00180883">
        <w:rPr>
          <w:rFonts w:ascii="Times New Roman" w:hAnsi="Times New Roman" w:cs="Times New Roman"/>
          <w:sz w:val="24"/>
          <w:szCs w:val="24"/>
        </w:rPr>
        <w:t>Описание материально-технической базы:</w:t>
      </w:r>
    </w:p>
    <w:p w:rsidR="004E6AD1" w:rsidRPr="00180883" w:rsidRDefault="004E6AD1" w:rsidP="004E6AD1">
      <w:pPr>
        <w:pStyle w:val="af0"/>
        <w:ind w:left="142"/>
        <w:rPr>
          <w:rFonts w:ascii="Times New Roman" w:hAnsi="Times New Roman" w:cs="Times New Roman"/>
          <w:sz w:val="24"/>
          <w:szCs w:val="24"/>
        </w:rPr>
      </w:pPr>
      <w:r w:rsidRPr="00180883">
        <w:rPr>
          <w:rFonts w:ascii="Times New Roman" w:hAnsi="Times New Roman" w:cs="Times New Roman"/>
          <w:sz w:val="24"/>
          <w:szCs w:val="24"/>
        </w:rPr>
        <w:t>Аудитория с проекционным оборудованием и компьютером.</w:t>
      </w:r>
    </w:p>
    <w:p w:rsidR="009109D4" w:rsidRPr="007618EE" w:rsidRDefault="006F541C" w:rsidP="00D72B84">
      <w:pPr>
        <w:keepNext/>
        <w:keepLines/>
        <w:outlineLvl w:val="0"/>
        <w:rPr>
          <w:b/>
          <w:lang w:eastAsia="en-US"/>
        </w:rPr>
      </w:pPr>
      <w:r w:rsidRPr="007618EE">
        <w:rPr>
          <w:b/>
          <w:lang w:eastAsia="en-US"/>
        </w:rPr>
        <w:t>8</w:t>
      </w:r>
      <w:r w:rsidR="009109D4" w:rsidRPr="007618EE">
        <w:rPr>
          <w:b/>
          <w:lang w:eastAsia="en-US"/>
        </w:rPr>
        <w:t xml:space="preserve">. </w:t>
      </w:r>
      <w:r w:rsidR="00F101F7" w:rsidRPr="007618EE">
        <w:rPr>
          <w:b/>
          <w:lang w:eastAsia="en-US"/>
        </w:rPr>
        <w:t>Преподавател</w:t>
      </w:r>
      <w:r w:rsidR="00A8606D" w:rsidRPr="007618EE">
        <w:rPr>
          <w:b/>
          <w:lang w:eastAsia="en-US"/>
        </w:rPr>
        <w:t>и</w:t>
      </w:r>
      <w:r w:rsidR="00F101F7" w:rsidRPr="007618EE">
        <w:rPr>
          <w:b/>
          <w:lang w:eastAsia="en-US"/>
        </w:rPr>
        <w:t xml:space="preserve"> дисциплины:</w:t>
      </w:r>
      <w:bookmarkEnd w:id="32"/>
      <w:bookmarkEnd w:id="33"/>
      <w:bookmarkEnd w:id="34"/>
      <w:bookmarkEnd w:id="35"/>
      <w:bookmarkEnd w:id="36"/>
      <w:bookmarkEnd w:id="37"/>
      <w:bookmarkEnd w:id="38"/>
      <w:bookmarkEnd w:id="39"/>
    </w:p>
    <w:p w:rsidR="002240B2" w:rsidRPr="007618EE" w:rsidRDefault="002240B2" w:rsidP="002240B2"/>
    <w:p w:rsidR="004E6AD1" w:rsidRPr="00180883" w:rsidRDefault="004E6AD1" w:rsidP="004E6AD1">
      <w:pPr>
        <w:ind w:firstLine="567"/>
        <w:rPr>
          <w:rFonts w:asciiTheme="majorHAnsi" w:hAnsiTheme="majorHAnsi"/>
        </w:rPr>
      </w:pPr>
      <w:r w:rsidRPr="00180883">
        <w:rPr>
          <w:rFonts w:asciiTheme="majorHAnsi" w:hAnsiTheme="majorHAnsi"/>
          <w:b/>
          <w:bCs/>
        </w:rPr>
        <w:t>Авторы–составители:</w:t>
      </w:r>
    </w:p>
    <w:p w:rsidR="004E6AD1" w:rsidRPr="00180883" w:rsidRDefault="004E6AD1" w:rsidP="004E6AD1">
      <w:pPr>
        <w:pStyle w:val="af0"/>
        <w:numPr>
          <w:ilvl w:val="0"/>
          <w:numId w:val="32"/>
        </w:numPr>
        <w:spacing w:line="240" w:lineRule="auto"/>
        <w:contextualSpacing/>
        <w:rPr>
          <w:rFonts w:ascii="Times New Roman" w:hAnsi="Times New Roman" w:cs="Times New Roman"/>
          <w:sz w:val="24"/>
          <w:szCs w:val="24"/>
        </w:rPr>
      </w:pPr>
      <w:proofErr w:type="spellStart"/>
      <w:r w:rsidRPr="00180883">
        <w:rPr>
          <w:rFonts w:ascii="Times New Roman" w:hAnsi="Times New Roman" w:cs="Times New Roman"/>
          <w:sz w:val="24"/>
          <w:szCs w:val="24"/>
        </w:rPr>
        <w:t>Д.ф.-м.н</w:t>
      </w:r>
      <w:proofErr w:type="spellEnd"/>
      <w:r w:rsidRPr="00180883">
        <w:rPr>
          <w:rFonts w:ascii="Times New Roman" w:hAnsi="Times New Roman" w:cs="Times New Roman"/>
          <w:sz w:val="24"/>
          <w:szCs w:val="24"/>
        </w:rPr>
        <w:t>., профессор, Грановский Александр Борисович, кафедра магнетизма физическ</w:t>
      </w:r>
      <w:r w:rsidRPr="00180883">
        <w:rPr>
          <w:rFonts w:ascii="Times New Roman" w:hAnsi="Times New Roman" w:cs="Times New Roman"/>
          <w:sz w:val="24"/>
          <w:szCs w:val="24"/>
        </w:rPr>
        <w:t>о</w:t>
      </w:r>
      <w:r w:rsidRPr="00180883">
        <w:rPr>
          <w:rFonts w:ascii="Times New Roman" w:hAnsi="Times New Roman" w:cs="Times New Roman"/>
          <w:sz w:val="24"/>
          <w:szCs w:val="24"/>
        </w:rPr>
        <w:t>го факультета МГУ</w:t>
      </w:r>
    </w:p>
    <w:p w:rsidR="004E6AD1" w:rsidRPr="00180883" w:rsidRDefault="004E6AD1" w:rsidP="004E6AD1">
      <w:pPr>
        <w:pStyle w:val="af0"/>
        <w:numPr>
          <w:ilvl w:val="0"/>
          <w:numId w:val="32"/>
        </w:numPr>
        <w:spacing w:line="240" w:lineRule="auto"/>
        <w:contextualSpacing/>
        <w:rPr>
          <w:rFonts w:ascii="Times New Roman" w:hAnsi="Times New Roman" w:cs="Times New Roman"/>
          <w:sz w:val="24"/>
          <w:szCs w:val="24"/>
        </w:rPr>
      </w:pPr>
      <w:proofErr w:type="spellStart"/>
      <w:r w:rsidRPr="00180883">
        <w:rPr>
          <w:rFonts w:ascii="Times New Roman" w:hAnsi="Times New Roman" w:cs="Times New Roman"/>
          <w:sz w:val="24"/>
          <w:szCs w:val="24"/>
        </w:rPr>
        <w:t>К.ф.-м.н</w:t>
      </w:r>
      <w:proofErr w:type="spellEnd"/>
      <w:r w:rsidRPr="00180883">
        <w:rPr>
          <w:rFonts w:ascii="Times New Roman" w:hAnsi="Times New Roman" w:cs="Times New Roman"/>
          <w:sz w:val="24"/>
          <w:szCs w:val="24"/>
        </w:rPr>
        <w:t>., доцент, Котельникова Ольга Анатольевна, кафедра магнетизма физического факультета МГУ</w:t>
      </w:r>
    </w:p>
    <w:p w:rsidR="004E6AD1" w:rsidRPr="00180883" w:rsidRDefault="004E6AD1" w:rsidP="004E6AD1">
      <w:pPr>
        <w:pStyle w:val="af0"/>
        <w:numPr>
          <w:ilvl w:val="0"/>
          <w:numId w:val="32"/>
        </w:numPr>
        <w:spacing w:line="240" w:lineRule="auto"/>
        <w:contextualSpacing/>
        <w:rPr>
          <w:rFonts w:ascii="Times New Roman" w:hAnsi="Times New Roman" w:cs="Times New Roman"/>
          <w:sz w:val="24"/>
          <w:szCs w:val="24"/>
        </w:rPr>
      </w:pPr>
      <w:proofErr w:type="spellStart"/>
      <w:r w:rsidRPr="00180883">
        <w:rPr>
          <w:rFonts w:ascii="Times New Roman" w:hAnsi="Times New Roman" w:cs="Times New Roman"/>
          <w:sz w:val="24"/>
          <w:szCs w:val="24"/>
        </w:rPr>
        <w:t>К.ф.-м.н</w:t>
      </w:r>
      <w:proofErr w:type="spellEnd"/>
      <w:r w:rsidRPr="00180883">
        <w:rPr>
          <w:rFonts w:ascii="Times New Roman" w:hAnsi="Times New Roman" w:cs="Times New Roman"/>
          <w:sz w:val="24"/>
          <w:szCs w:val="24"/>
        </w:rPr>
        <w:t xml:space="preserve">., </w:t>
      </w:r>
      <w:proofErr w:type="gramStart"/>
      <w:r w:rsidRPr="00180883">
        <w:rPr>
          <w:rFonts w:ascii="Times New Roman" w:hAnsi="Times New Roman" w:cs="Times New Roman"/>
          <w:sz w:val="24"/>
          <w:szCs w:val="24"/>
        </w:rPr>
        <w:t>б</w:t>
      </w:r>
      <w:proofErr w:type="gramEnd"/>
      <w:r w:rsidRPr="00180883">
        <w:rPr>
          <w:rFonts w:ascii="Times New Roman" w:hAnsi="Times New Roman" w:cs="Times New Roman"/>
          <w:sz w:val="24"/>
          <w:szCs w:val="24"/>
        </w:rPr>
        <w:t>/</w:t>
      </w:r>
      <w:proofErr w:type="spellStart"/>
      <w:r w:rsidRPr="00180883">
        <w:rPr>
          <w:rFonts w:ascii="Times New Roman" w:hAnsi="Times New Roman" w:cs="Times New Roman"/>
          <w:sz w:val="24"/>
          <w:szCs w:val="24"/>
        </w:rPr>
        <w:t>з</w:t>
      </w:r>
      <w:proofErr w:type="spellEnd"/>
      <w:r w:rsidRPr="00180883">
        <w:rPr>
          <w:rFonts w:ascii="Times New Roman" w:hAnsi="Times New Roman" w:cs="Times New Roman"/>
          <w:sz w:val="24"/>
          <w:szCs w:val="24"/>
        </w:rPr>
        <w:t xml:space="preserve">, </w:t>
      </w:r>
      <w:proofErr w:type="spellStart"/>
      <w:r w:rsidRPr="00180883">
        <w:rPr>
          <w:rFonts w:ascii="Times New Roman" w:hAnsi="Times New Roman" w:cs="Times New Roman"/>
          <w:sz w:val="24"/>
          <w:szCs w:val="24"/>
        </w:rPr>
        <w:t>Копцик</w:t>
      </w:r>
      <w:proofErr w:type="spellEnd"/>
      <w:r w:rsidRPr="00180883">
        <w:rPr>
          <w:rFonts w:ascii="Times New Roman" w:hAnsi="Times New Roman" w:cs="Times New Roman"/>
          <w:sz w:val="24"/>
          <w:szCs w:val="24"/>
        </w:rPr>
        <w:t xml:space="preserve"> Сергей Владимирович, кафедра магнетизма физического факул</w:t>
      </w:r>
      <w:r w:rsidRPr="00180883">
        <w:rPr>
          <w:rFonts w:ascii="Times New Roman" w:hAnsi="Times New Roman" w:cs="Times New Roman"/>
          <w:sz w:val="24"/>
          <w:szCs w:val="24"/>
        </w:rPr>
        <w:t>ь</w:t>
      </w:r>
      <w:r w:rsidRPr="00180883">
        <w:rPr>
          <w:rFonts w:ascii="Times New Roman" w:hAnsi="Times New Roman" w:cs="Times New Roman"/>
          <w:sz w:val="24"/>
          <w:szCs w:val="24"/>
        </w:rPr>
        <w:t>тета МГУ</w:t>
      </w:r>
    </w:p>
    <w:p w:rsidR="004E6AD1" w:rsidRPr="00180883" w:rsidRDefault="004E6AD1" w:rsidP="004E6AD1">
      <w:pPr>
        <w:pStyle w:val="af0"/>
        <w:numPr>
          <w:ilvl w:val="0"/>
          <w:numId w:val="32"/>
        </w:numPr>
        <w:spacing w:line="240" w:lineRule="auto"/>
        <w:contextualSpacing/>
        <w:rPr>
          <w:rFonts w:ascii="Times New Roman" w:hAnsi="Times New Roman" w:cs="Times New Roman"/>
          <w:sz w:val="24"/>
          <w:szCs w:val="24"/>
        </w:rPr>
      </w:pPr>
      <w:proofErr w:type="spellStart"/>
      <w:r w:rsidRPr="00180883">
        <w:rPr>
          <w:rFonts w:ascii="Times New Roman" w:hAnsi="Times New Roman" w:cs="Times New Roman"/>
          <w:sz w:val="24"/>
          <w:szCs w:val="24"/>
        </w:rPr>
        <w:t>К.ф.-м.н</w:t>
      </w:r>
      <w:proofErr w:type="spellEnd"/>
      <w:r w:rsidRPr="00180883">
        <w:rPr>
          <w:rFonts w:ascii="Times New Roman" w:hAnsi="Times New Roman" w:cs="Times New Roman"/>
          <w:sz w:val="24"/>
          <w:szCs w:val="24"/>
        </w:rPr>
        <w:t xml:space="preserve">., </w:t>
      </w:r>
      <w:proofErr w:type="gramStart"/>
      <w:r w:rsidRPr="00180883">
        <w:rPr>
          <w:rFonts w:ascii="Times New Roman" w:hAnsi="Times New Roman" w:cs="Times New Roman"/>
          <w:sz w:val="24"/>
          <w:szCs w:val="24"/>
        </w:rPr>
        <w:t>б</w:t>
      </w:r>
      <w:proofErr w:type="gramEnd"/>
      <w:r w:rsidRPr="00180883">
        <w:rPr>
          <w:rFonts w:ascii="Times New Roman" w:hAnsi="Times New Roman" w:cs="Times New Roman"/>
          <w:sz w:val="24"/>
          <w:szCs w:val="24"/>
        </w:rPr>
        <w:t>/</w:t>
      </w:r>
      <w:proofErr w:type="spellStart"/>
      <w:r w:rsidRPr="00180883">
        <w:rPr>
          <w:rFonts w:ascii="Times New Roman" w:hAnsi="Times New Roman" w:cs="Times New Roman"/>
          <w:sz w:val="24"/>
          <w:szCs w:val="24"/>
        </w:rPr>
        <w:t>з</w:t>
      </w:r>
      <w:proofErr w:type="spellEnd"/>
      <w:r w:rsidRPr="00180883">
        <w:rPr>
          <w:rFonts w:ascii="Times New Roman" w:hAnsi="Times New Roman" w:cs="Times New Roman"/>
          <w:sz w:val="24"/>
          <w:szCs w:val="24"/>
        </w:rPr>
        <w:t xml:space="preserve">, </w:t>
      </w:r>
      <w:proofErr w:type="spellStart"/>
      <w:r w:rsidRPr="00180883">
        <w:rPr>
          <w:rFonts w:ascii="Times New Roman" w:hAnsi="Times New Roman" w:cs="Times New Roman"/>
          <w:sz w:val="24"/>
          <w:szCs w:val="24"/>
        </w:rPr>
        <w:t>Шапаева</w:t>
      </w:r>
      <w:proofErr w:type="spellEnd"/>
      <w:r w:rsidRPr="00180883">
        <w:rPr>
          <w:rFonts w:ascii="Times New Roman" w:hAnsi="Times New Roman" w:cs="Times New Roman"/>
          <w:sz w:val="24"/>
          <w:szCs w:val="24"/>
        </w:rPr>
        <w:t xml:space="preserve"> Татьяна Борисовна, кафедра магнетизма физического факультета МГУ</w:t>
      </w:r>
    </w:p>
    <w:p w:rsidR="004E6AD1" w:rsidRPr="00180883" w:rsidRDefault="004E6AD1" w:rsidP="004E6AD1"/>
    <w:p w:rsidR="00FE7CA4" w:rsidRPr="007618EE" w:rsidRDefault="00FE7CA4" w:rsidP="004E6AD1"/>
    <w:sectPr w:rsidR="00FE7CA4" w:rsidRPr="007618EE" w:rsidSect="00E50613">
      <w:footerReference w:type="even" r:id="rId10"/>
      <w:pgSz w:w="11906" w:h="16838"/>
      <w:pgMar w:top="816" w:right="851"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F9" w:rsidRDefault="001364F9" w:rsidP="002F1885">
      <w:r>
        <w:separator/>
      </w:r>
    </w:p>
  </w:endnote>
  <w:endnote w:type="continuationSeparator" w:id="0">
    <w:p w:rsidR="001364F9" w:rsidRDefault="001364F9" w:rsidP="002F1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Pr="005C0631" w:rsidRDefault="001C63A7" w:rsidP="00FD3E46">
    <w:pPr>
      <w:pStyle w:val="ad"/>
      <w:framePr w:wrap="auto" w:vAnchor="text" w:hAnchor="margin" w:xAlign="center" w:y="1"/>
      <w:rPr>
        <w:rStyle w:val="af1"/>
        <w:rFonts w:ascii="Cambria" w:hAnsi="Cambria"/>
        <w:sz w:val="22"/>
        <w:szCs w:val="22"/>
      </w:rPr>
    </w:pPr>
    <w:r w:rsidRPr="005C0631">
      <w:rPr>
        <w:rStyle w:val="af1"/>
        <w:rFonts w:ascii="Cambria" w:hAnsi="Cambria"/>
        <w:sz w:val="22"/>
        <w:szCs w:val="22"/>
      </w:rPr>
      <w:fldChar w:fldCharType="begin"/>
    </w:r>
    <w:r w:rsidR="009A44C8" w:rsidRPr="005C0631">
      <w:rPr>
        <w:rStyle w:val="af1"/>
        <w:rFonts w:ascii="Cambria" w:hAnsi="Cambria"/>
        <w:sz w:val="22"/>
        <w:szCs w:val="22"/>
      </w:rPr>
      <w:instrText xml:space="preserve">PAGE  </w:instrText>
    </w:r>
    <w:r w:rsidRPr="005C0631">
      <w:rPr>
        <w:rStyle w:val="af1"/>
        <w:rFonts w:ascii="Cambria" w:hAnsi="Cambria"/>
        <w:sz w:val="22"/>
        <w:szCs w:val="22"/>
      </w:rPr>
      <w:fldChar w:fldCharType="separate"/>
    </w:r>
    <w:r w:rsidR="00391751">
      <w:rPr>
        <w:rStyle w:val="af1"/>
        <w:rFonts w:ascii="Cambria" w:hAnsi="Cambria"/>
        <w:noProof/>
        <w:sz w:val="22"/>
        <w:szCs w:val="22"/>
      </w:rPr>
      <w:t>6</w:t>
    </w:r>
    <w:r w:rsidRPr="005C0631">
      <w:rPr>
        <w:rStyle w:val="af1"/>
        <w:rFonts w:ascii="Cambria" w:hAnsi="Cambria"/>
        <w:sz w:val="22"/>
        <w:szCs w:val="22"/>
      </w:rPr>
      <w:fldChar w:fldCharType="end"/>
    </w:r>
  </w:p>
  <w:p w:rsidR="009A44C8" w:rsidRDefault="009A44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F9" w:rsidRDefault="001364F9" w:rsidP="002F1885">
      <w:r>
        <w:separator/>
      </w:r>
    </w:p>
  </w:footnote>
  <w:footnote w:type="continuationSeparator" w:id="0">
    <w:p w:rsidR="001364F9" w:rsidRDefault="001364F9" w:rsidP="002F1885">
      <w:r>
        <w:continuationSeparator/>
      </w:r>
    </w:p>
  </w:footnote>
  <w:footnote w:id="1">
    <w:p w:rsidR="00636BAA" w:rsidRPr="003C7906" w:rsidRDefault="00636BAA" w:rsidP="00636BAA">
      <w:pPr>
        <w:pStyle w:val="af4"/>
        <w:spacing w:line="216" w:lineRule="auto"/>
        <w:ind w:firstLine="567"/>
        <w:jc w:val="both"/>
      </w:pPr>
      <w:r w:rsidRPr="003C7906">
        <w:rPr>
          <w:rStyle w:val="af6"/>
          <w:sz w:val="18"/>
          <w:szCs w:val="18"/>
        </w:rPr>
        <w:footnoteRef/>
      </w:r>
      <w:r w:rsidRPr="003C7906">
        <w:rPr>
          <w:sz w:val="18"/>
          <w:szCs w:val="18"/>
        </w:rPr>
        <w:t xml:space="preserve"> </w:t>
      </w:r>
      <w:r w:rsidRPr="003C7906">
        <w:t>Формы текущего контроля успеваемости – это: проверка конспектов лекций и первоисточников (статьи, мон</w:t>
      </w:r>
      <w:r w:rsidRPr="003C7906">
        <w:t>о</w:t>
      </w:r>
      <w:r w:rsidRPr="003C7906">
        <w:t>графии, учебника, книги и пр.) (ПК); контрольный (устный / письменный) опрос (</w:t>
      </w:r>
      <w:proofErr w:type="gramStart"/>
      <w:r w:rsidRPr="003C7906">
        <w:t>КО</w:t>
      </w:r>
      <w:proofErr w:type="gramEnd"/>
      <w:r w:rsidRPr="003C7906">
        <w:t>); презентация доклада, высту</w:t>
      </w:r>
      <w:r w:rsidRPr="003C7906">
        <w:t>п</w:t>
      </w:r>
      <w:r w:rsidRPr="003C7906">
        <w:t xml:space="preserve">ления, реферата (П); Формы текущего контроля успеваемости по </w:t>
      </w:r>
      <w:r w:rsidR="000151ED">
        <w:t>некоторым</w:t>
      </w:r>
      <w:r w:rsidRPr="003C7906">
        <w:t xml:space="preserve"> темам дисциплины сопровождаются ус</w:t>
      </w:r>
      <w:r w:rsidRPr="003C7906">
        <w:t>т</w:t>
      </w:r>
      <w:r w:rsidRPr="003C7906">
        <w:t>ными индивидуальными выступлениями (В) и групповой дискуссией (обсуждение противоречивых, проблемных тем и вопросов) обучающихся (Д).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E60"/>
    <w:multiLevelType w:val="hybridMultilevel"/>
    <w:tmpl w:val="C29666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A7418F"/>
    <w:multiLevelType w:val="hybridMultilevel"/>
    <w:tmpl w:val="0D84D906"/>
    <w:lvl w:ilvl="0" w:tplc="672ED8E4">
      <w:start w:val="1"/>
      <w:numFmt w:val="decimal"/>
      <w:lvlText w:val="%1."/>
      <w:lvlJc w:val="left"/>
      <w:pPr>
        <w:ind w:left="993" w:hanging="360"/>
      </w:pPr>
      <w:rPr>
        <w:rFonts w:ascii="Times New Roman" w:hAnsi="Times New Roman" w:cs="Times New Roman" w:hint="default"/>
        <w:sz w:val="24"/>
        <w:szCs w:val="24"/>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
    <w:nsid w:val="0B0A2729"/>
    <w:multiLevelType w:val="hybridMultilevel"/>
    <w:tmpl w:val="EDDA64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095025"/>
    <w:multiLevelType w:val="hybridMultilevel"/>
    <w:tmpl w:val="E72AE0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593248"/>
    <w:multiLevelType w:val="hybridMultilevel"/>
    <w:tmpl w:val="750CF1A2"/>
    <w:lvl w:ilvl="0" w:tplc="16E6F5D8">
      <w:start w:val="1"/>
      <w:numFmt w:val="decimal"/>
      <w:lvlText w:val="%1."/>
      <w:lvlJc w:val="left"/>
      <w:pPr>
        <w:tabs>
          <w:tab w:val="num" w:pos="340"/>
        </w:tabs>
        <w:ind w:left="340" w:hanging="34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0D2835"/>
    <w:multiLevelType w:val="hybridMultilevel"/>
    <w:tmpl w:val="4B6262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B79260F"/>
    <w:multiLevelType w:val="hybridMultilevel"/>
    <w:tmpl w:val="8026C8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8904A5D"/>
    <w:multiLevelType w:val="hybridMultilevel"/>
    <w:tmpl w:val="B2CE31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8B407A6"/>
    <w:multiLevelType w:val="hybridMultilevel"/>
    <w:tmpl w:val="CC986B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1696C6E"/>
    <w:multiLevelType w:val="hybridMultilevel"/>
    <w:tmpl w:val="5F580C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175482F"/>
    <w:multiLevelType w:val="hybridMultilevel"/>
    <w:tmpl w:val="D28CBD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1EE4E11"/>
    <w:multiLevelType w:val="hybridMultilevel"/>
    <w:tmpl w:val="477E2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7104DFD"/>
    <w:multiLevelType w:val="hybridMultilevel"/>
    <w:tmpl w:val="5136D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471CB5"/>
    <w:multiLevelType w:val="multilevel"/>
    <w:tmpl w:val="E1E224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FA4389A"/>
    <w:multiLevelType w:val="hybridMultilevel"/>
    <w:tmpl w:val="54CA5C98"/>
    <w:lvl w:ilvl="0" w:tplc="3A86859E">
      <w:start w:val="1"/>
      <w:numFmt w:val="decimal"/>
      <w:lvlText w:val="%1."/>
      <w:lvlJc w:val="left"/>
      <w:pPr>
        <w:tabs>
          <w:tab w:val="num" w:pos="567"/>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073FAC"/>
    <w:multiLevelType w:val="hybridMultilevel"/>
    <w:tmpl w:val="E71A7B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1B3C13"/>
    <w:multiLevelType w:val="hybridMultilevel"/>
    <w:tmpl w:val="DFD455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6AE3297"/>
    <w:multiLevelType w:val="hybridMultilevel"/>
    <w:tmpl w:val="2DEC2B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9F330D7"/>
    <w:multiLevelType w:val="hybridMultilevel"/>
    <w:tmpl w:val="FCE69D0E"/>
    <w:lvl w:ilvl="0" w:tplc="392A5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29">
    <w:nsid w:val="7C2745F7"/>
    <w:multiLevelType w:val="hybridMultilevel"/>
    <w:tmpl w:val="3FBEAA72"/>
    <w:lvl w:ilvl="0" w:tplc="66B47D66">
      <w:start w:val="1"/>
      <w:numFmt w:val="decimal"/>
      <w:lvlText w:val="%1."/>
      <w:lvlJc w:val="left"/>
      <w:pPr>
        <w:ind w:left="1068" w:hanging="708"/>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CA3274"/>
    <w:multiLevelType w:val="hybridMultilevel"/>
    <w:tmpl w:val="B27A6D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CDD0DAE"/>
    <w:multiLevelType w:val="hybridMultilevel"/>
    <w:tmpl w:val="204A23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7E566C9B"/>
    <w:multiLevelType w:val="hybridMultilevel"/>
    <w:tmpl w:val="8C4E16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5"/>
  </w:num>
  <w:num w:numId="3">
    <w:abstractNumId w:val="11"/>
  </w:num>
  <w:num w:numId="4">
    <w:abstractNumId w:val="4"/>
  </w:num>
  <w:num w:numId="5">
    <w:abstractNumId w:val="13"/>
  </w:num>
  <w:num w:numId="6">
    <w:abstractNumId w:val="28"/>
  </w:num>
  <w:num w:numId="7">
    <w:abstractNumId w:val="14"/>
  </w:num>
  <w:num w:numId="8">
    <w:abstractNumId w:val="10"/>
  </w:num>
  <w:num w:numId="9">
    <w:abstractNumId w:val="27"/>
  </w:num>
  <w:num w:numId="10">
    <w:abstractNumId w:val="21"/>
  </w:num>
  <w:num w:numId="11">
    <w:abstractNumId w:val="15"/>
  </w:num>
  <w:num w:numId="12">
    <w:abstractNumId w:val="12"/>
  </w:num>
  <w:num w:numId="13">
    <w:abstractNumId w:val="31"/>
  </w:num>
  <w:num w:numId="14">
    <w:abstractNumId w:val="9"/>
  </w:num>
  <w:num w:numId="15">
    <w:abstractNumId w:val="8"/>
  </w:num>
  <w:num w:numId="16">
    <w:abstractNumId w:val="6"/>
  </w:num>
  <w:num w:numId="17">
    <w:abstractNumId w:val="0"/>
  </w:num>
  <w:num w:numId="18">
    <w:abstractNumId w:val="20"/>
  </w:num>
  <w:num w:numId="19">
    <w:abstractNumId w:val="16"/>
  </w:num>
  <w:num w:numId="20">
    <w:abstractNumId w:val="17"/>
  </w:num>
  <w:num w:numId="21">
    <w:abstractNumId w:val="24"/>
  </w:num>
  <w:num w:numId="22">
    <w:abstractNumId w:val="3"/>
  </w:num>
  <w:num w:numId="23">
    <w:abstractNumId w:val="25"/>
  </w:num>
  <w:num w:numId="24">
    <w:abstractNumId w:val="23"/>
  </w:num>
  <w:num w:numId="25">
    <w:abstractNumId w:val="30"/>
  </w:num>
  <w:num w:numId="26">
    <w:abstractNumId w:val="18"/>
  </w:num>
  <w:num w:numId="27">
    <w:abstractNumId w:val="19"/>
  </w:num>
  <w:num w:numId="28">
    <w:abstractNumId w:val="32"/>
  </w:num>
  <w:num w:numId="29">
    <w:abstractNumId w:val="26"/>
  </w:num>
  <w:num w:numId="30">
    <w:abstractNumId w:val="7"/>
  </w:num>
  <w:num w:numId="31">
    <w:abstractNumId w:val="22"/>
  </w:num>
  <w:num w:numId="32">
    <w:abstractNumId w:val="2"/>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defaultTabStop w:val="709"/>
  <w:autoHyphenation/>
  <w:doNotHyphenateCaps/>
  <w:evenAndOddHeaders/>
  <w:noPunctuationKerning/>
  <w:characterSpacingControl w:val="doNotCompress"/>
  <w:doNotValidateAgainstSchema/>
  <w:doNotDemarcateInvalidXml/>
  <w:footnotePr>
    <w:footnote w:id="-1"/>
    <w:footnote w:id="0"/>
  </w:footnotePr>
  <w:endnotePr>
    <w:endnote w:id="-1"/>
    <w:endnote w:id="0"/>
  </w:endnotePr>
  <w:compat/>
  <w:rsids>
    <w:rsidRoot w:val="0046558E"/>
    <w:rsid w:val="00001F81"/>
    <w:rsid w:val="00006633"/>
    <w:rsid w:val="000105E4"/>
    <w:rsid w:val="00012C5E"/>
    <w:rsid w:val="000130D2"/>
    <w:rsid w:val="00013475"/>
    <w:rsid w:val="00014B01"/>
    <w:rsid w:val="000151ED"/>
    <w:rsid w:val="00017D1E"/>
    <w:rsid w:val="00025143"/>
    <w:rsid w:val="00030918"/>
    <w:rsid w:val="00030D4C"/>
    <w:rsid w:val="00032F4D"/>
    <w:rsid w:val="0003461A"/>
    <w:rsid w:val="00034DEC"/>
    <w:rsid w:val="0003628D"/>
    <w:rsid w:val="00036889"/>
    <w:rsid w:val="00036C6A"/>
    <w:rsid w:val="000405C0"/>
    <w:rsid w:val="00040F85"/>
    <w:rsid w:val="00044B48"/>
    <w:rsid w:val="00052FDB"/>
    <w:rsid w:val="00054439"/>
    <w:rsid w:val="0005564A"/>
    <w:rsid w:val="00055870"/>
    <w:rsid w:val="00056D80"/>
    <w:rsid w:val="00057B15"/>
    <w:rsid w:val="0006601C"/>
    <w:rsid w:val="00066207"/>
    <w:rsid w:val="000705C5"/>
    <w:rsid w:val="00070B47"/>
    <w:rsid w:val="00073C53"/>
    <w:rsid w:val="000778FF"/>
    <w:rsid w:val="000808E6"/>
    <w:rsid w:val="00084573"/>
    <w:rsid w:val="00087E2C"/>
    <w:rsid w:val="00094EEC"/>
    <w:rsid w:val="00095633"/>
    <w:rsid w:val="000966B3"/>
    <w:rsid w:val="000A180B"/>
    <w:rsid w:val="000A1B47"/>
    <w:rsid w:val="000A4F24"/>
    <w:rsid w:val="000B1018"/>
    <w:rsid w:val="000B26BE"/>
    <w:rsid w:val="000B4C7B"/>
    <w:rsid w:val="000B6685"/>
    <w:rsid w:val="000B7BE4"/>
    <w:rsid w:val="000C4E83"/>
    <w:rsid w:val="000C5525"/>
    <w:rsid w:val="000C7F73"/>
    <w:rsid w:val="000D2E9B"/>
    <w:rsid w:val="000D417F"/>
    <w:rsid w:val="000E0062"/>
    <w:rsid w:val="000E36F9"/>
    <w:rsid w:val="000E3A40"/>
    <w:rsid w:val="000E4D42"/>
    <w:rsid w:val="000E506B"/>
    <w:rsid w:val="000F24E3"/>
    <w:rsid w:val="000F317C"/>
    <w:rsid w:val="000F3F60"/>
    <w:rsid w:val="00107B03"/>
    <w:rsid w:val="001103CA"/>
    <w:rsid w:val="001145FC"/>
    <w:rsid w:val="0011560C"/>
    <w:rsid w:val="00115969"/>
    <w:rsid w:val="00117A4B"/>
    <w:rsid w:val="001217FC"/>
    <w:rsid w:val="00123C1D"/>
    <w:rsid w:val="00125793"/>
    <w:rsid w:val="00126A65"/>
    <w:rsid w:val="00127FB0"/>
    <w:rsid w:val="0013520B"/>
    <w:rsid w:val="001364F9"/>
    <w:rsid w:val="00136BDB"/>
    <w:rsid w:val="00137EA0"/>
    <w:rsid w:val="00140B56"/>
    <w:rsid w:val="00144690"/>
    <w:rsid w:val="00146602"/>
    <w:rsid w:val="00147500"/>
    <w:rsid w:val="001505A1"/>
    <w:rsid w:val="0015370E"/>
    <w:rsid w:val="0015539F"/>
    <w:rsid w:val="00156333"/>
    <w:rsid w:val="00157401"/>
    <w:rsid w:val="001575B4"/>
    <w:rsid w:val="00157BDE"/>
    <w:rsid w:val="00160F20"/>
    <w:rsid w:val="00161285"/>
    <w:rsid w:val="0016661E"/>
    <w:rsid w:val="001759BC"/>
    <w:rsid w:val="001773BB"/>
    <w:rsid w:val="0017793C"/>
    <w:rsid w:val="00181981"/>
    <w:rsid w:val="00181A7E"/>
    <w:rsid w:val="00184029"/>
    <w:rsid w:val="001841EA"/>
    <w:rsid w:val="00187CAC"/>
    <w:rsid w:val="00192F55"/>
    <w:rsid w:val="0019368A"/>
    <w:rsid w:val="001A1B3E"/>
    <w:rsid w:val="001A36DA"/>
    <w:rsid w:val="001A4860"/>
    <w:rsid w:val="001A4E03"/>
    <w:rsid w:val="001A75B4"/>
    <w:rsid w:val="001B01B5"/>
    <w:rsid w:val="001B139B"/>
    <w:rsid w:val="001B7A82"/>
    <w:rsid w:val="001C1961"/>
    <w:rsid w:val="001C411D"/>
    <w:rsid w:val="001C63A7"/>
    <w:rsid w:val="001C7EB8"/>
    <w:rsid w:val="001D2C1F"/>
    <w:rsid w:val="001D46BA"/>
    <w:rsid w:val="001D6D21"/>
    <w:rsid w:val="001E5AFF"/>
    <w:rsid w:val="001E6641"/>
    <w:rsid w:val="001F048A"/>
    <w:rsid w:val="001F0C30"/>
    <w:rsid w:val="001F0D72"/>
    <w:rsid w:val="001F240D"/>
    <w:rsid w:val="001F497C"/>
    <w:rsid w:val="001F5B08"/>
    <w:rsid w:val="00200DDB"/>
    <w:rsid w:val="002030AB"/>
    <w:rsid w:val="00206488"/>
    <w:rsid w:val="00211A41"/>
    <w:rsid w:val="00215A36"/>
    <w:rsid w:val="002163F4"/>
    <w:rsid w:val="00221952"/>
    <w:rsid w:val="002227AD"/>
    <w:rsid w:val="00223B9B"/>
    <w:rsid w:val="002240B2"/>
    <w:rsid w:val="00231896"/>
    <w:rsid w:val="002325F9"/>
    <w:rsid w:val="00233FC5"/>
    <w:rsid w:val="00234D0A"/>
    <w:rsid w:val="002357F9"/>
    <w:rsid w:val="0024270C"/>
    <w:rsid w:val="00242BA3"/>
    <w:rsid w:val="0025375D"/>
    <w:rsid w:val="0025568A"/>
    <w:rsid w:val="00255BEB"/>
    <w:rsid w:val="00266D1C"/>
    <w:rsid w:val="002678EF"/>
    <w:rsid w:val="002768A2"/>
    <w:rsid w:val="002768E3"/>
    <w:rsid w:val="00277308"/>
    <w:rsid w:val="00277D96"/>
    <w:rsid w:val="00280F74"/>
    <w:rsid w:val="00285C63"/>
    <w:rsid w:val="00286599"/>
    <w:rsid w:val="00287635"/>
    <w:rsid w:val="002879A1"/>
    <w:rsid w:val="00287DD8"/>
    <w:rsid w:val="002919C7"/>
    <w:rsid w:val="00292005"/>
    <w:rsid w:val="00293624"/>
    <w:rsid w:val="002A10EE"/>
    <w:rsid w:val="002A3BD6"/>
    <w:rsid w:val="002A4BB3"/>
    <w:rsid w:val="002A4E0E"/>
    <w:rsid w:val="002A58F2"/>
    <w:rsid w:val="002A6BF2"/>
    <w:rsid w:val="002B2C23"/>
    <w:rsid w:val="002B2F2E"/>
    <w:rsid w:val="002B3C12"/>
    <w:rsid w:val="002B6562"/>
    <w:rsid w:val="002C6ABB"/>
    <w:rsid w:val="002C70BF"/>
    <w:rsid w:val="002C7AC4"/>
    <w:rsid w:val="002D1F8A"/>
    <w:rsid w:val="002D38F1"/>
    <w:rsid w:val="002D7EE0"/>
    <w:rsid w:val="002E2DAF"/>
    <w:rsid w:val="002E53C0"/>
    <w:rsid w:val="002E6592"/>
    <w:rsid w:val="002F032C"/>
    <w:rsid w:val="002F1885"/>
    <w:rsid w:val="002F19E7"/>
    <w:rsid w:val="002F4CCC"/>
    <w:rsid w:val="002F69DA"/>
    <w:rsid w:val="002F7642"/>
    <w:rsid w:val="00301D6C"/>
    <w:rsid w:val="00302B74"/>
    <w:rsid w:val="00304AF2"/>
    <w:rsid w:val="00304DF0"/>
    <w:rsid w:val="0030536C"/>
    <w:rsid w:val="00306863"/>
    <w:rsid w:val="00310319"/>
    <w:rsid w:val="00310B6E"/>
    <w:rsid w:val="0031237F"/>
    <w:rsid w:val="00316541"/>
    <w:rsid w:val="00325A9D"/>
    <w:rsid w:val="00326ECB"/>
    <w:rsid w:val="00331AD0"/>
    <w:rsid w:val="00333A18"/>
    <w:rsid w:val="0034553B"/>
    <w:rsid w:val="00345A53"/>
    <w:rsid w:val="00345C72"/>
    <w:rsid w:val="003473A5"/>
    <w:rsid w:val="00352976"/>
    <w:rsid w:val="00352E49"/>
    <w:rsid w:val="00354287"/>
    <w:rsid w:val="00355685"/>
    <w:rsid w:val="003564EC"/>
    <w:rsid w:val="00357207"/>
    <w:rsid w:val="00357EDF"/>
    <w:rsid w:val="00362C5B"/>
    <w:rsid w:val="003634E2"/>
    <w:rsid w:val="00372989"/>
    <w:rsid w:val="00372DB1"/>
    <w:rsid w:val="00372F8F"/>
    <w:rsid w:val="00376F0D"/>
    <w:rsid w:val="003774C1"/>
    <w:rsid w:val="00386625"/>
    <w:rsid w:val="00391751"/>
    <w:rsid w:val="00394F66"/>
    <w:rsid w:val="003A2E07"/>
    <w:rsid w:val="003A3944"/>
    <w:rsid w:val="003A5647"/>
    <w:rsid w:val="003A676F"/>
    <w:rsid w:val="003A70B2"/>
    <w:rsid w:val="003B28C8"/>
    <w:rsid w:val="003B6CF0"/>
    <w:rsid w:val="003C1312"/>
    <w:rsid w:val="003C2C01"/>
    <w:rsid w:val="003D3B2F"/>
    <w:rsid w:val="003D55A6"/>
    <w:rsid w:val="003E25CE"/>
    <w:rsid w:val="003E3014"/>
    <w:rsid w:val="003E7754"/>
    <w:rsid w:val="003F3177"/>
    <w:rsid w:val="003F415B"/>
    <w:rsid w:val="003F43EC"/>
    <w:rsid w:val="003F5190"/>
    <w:rsid w:val="0040462E"/>
    <w:rsid w:val="00407AC8"/>
    <w:rsid w:val="00410FF1"/>
    <w:rsid w:val="00411486"/>
    <w:rsid w:val="004121A0"/>
    <w:rsid w:val="00415BE6"/>
    <w:rsid w:val="00421013"/>
    <w:rsid w:val="00423A26"/>
    <w:rsid w:val="004315A8"/>
    <w:rsid w:val="004329C5"/>
    <w:rsid w:val="00440A48"/>
    <w:rsid w:val="00441D12"/>
    <w:rsid w:val="0044270F"/>
    <w:rsid w:val="00443D3A"/>
    <w:rsid w:val="00446E96"/>
    <w:rsid w:val="00450714"/>
    <w:rsid w:val="00455648"/>
    <w:rsid w:val="00461A31"/>
    <w:rsid w:val="004653C2"/>
    <w:rsid w:val="0046558E"/>
    <w:rsid w:val="00470B01"/>
    <w:rsid w:val="004717A9"/>
    <w:rsid w:val="00476195"/>
    <w:rsid w:val="00476965"/>
    <w:rsid w:val="00484C5F"/>
    <w:rsid w:val="004903C4"/>
    <w:rsid w:val="004A38C0"/>
    <w:rsid w:val="004A3997"/>
    <w:rsid w:val="004A6BC6"/>
    <w:rsid w:val="004B0849"/>
    <w:rsid w:val="004B18C8"/>
    <w:rsid w:val="004B3DFB"/>
    <w:rsid w:val="004B4341"/>
    <w:rsid w:val="004B58A4"/>
    <w:rsid w:val="004C230C"/>
    <w:rsid w:val="004C4AAA"/>
    <w:rsid w:val="004C60A6"/>
    <w:rsid w:val="004C72E6"/>
    <w:rsid w:val="004D25E2"/>
    <w:rsid w:val="004D403C"/>
    <w:rsid w:val="004D47D0"/>
    <w:rsid w:val="004E6AD1"/>
    <w:rsid w:val="004E7DFD"/>
    <w:rsid w:val="004F01E0"/>
    <w:rsid w:val="004F1802"/>
    <w:rsid w:val="004F5658"/>
    <w:rsid w:val="004F57D9"/>
    <w:rsid w:val="004F6E49"/>
    <w:rsid w:val="00500BB2"/>
    <w:rsid w:val="00505294"/>
    <w:rsid w:val="00511D2D"/>
    <w:rsid w:val="0051448E"/>
    <w:rsid w:val="00516DF0"/>
    <w:rsid w:val="00521516"/>
    <w:rsid w:val="00522A9E"/>
    <w:rsid w:val="00531306"/>
    <w:rsid w:val="00533459"/>
    <w:rsid w:val="005334B0"/>
    <w:rsid w:val="00533978"/>
    <w:rsid w:val="00533CEC"/>
    <w:rsid w:val="005357D7"/>
    <w:rsid w:val="0054058A"/>
    <w:rsid w:val="005441D0"/>
    <w:rsid w:val="0054475A"/>
    <w:rsid w:val="005453B5"/>
    <w:rsid w:val="0055133E"/>
    <w:rsid w:val="00552058"/>
    <w:rsid w:val="0055424E"/>
    <w:rsid w:val="00556F05"/>
    <w:rsid w:val="00557048"/>
    <w:rsid w:val="00562301"/>
    <w:rsid w:val="005651EB"/>
    <w:rsid w:val="005669EC"/>
    <w:rsid w:val="00573F4C"/>
    <w:rsid w:val="005764B9"/>
    <w:rsid w:val="00576B76"/>
    <w:rsid w:val="00581CEB"/>
    <w:rsid w:val="00585772"/>
    <w:rsid w:val="00585C2F"/>
    <w:rsid w:val="00590709"/>
    <w:rsid w:val="00591459"/>
    <w:rsid w:val="00594A73"/>
    <w:rsid w:val="005979D0"/>
    <w:rsid w:val="005A27FE"/>
    <w:rsid w:val="005A4F2C"/>
    <w:rsid w:val="005A68BF"/>
    <w:rsid w:val="005A6AE6"/>
    <w:rsid w:val="005B0D6B"/>
    <w:rsid w:val="005B571C"/>
    <w:rsid w:val="005B6781"/>
    <w:rsid w:val="005B7D86"/>
    <w:rsid w:val="005C0631"/>
    <w:rsid w:val="005C2085"/>
    <w:rsid w:val="005C273F"/>
    <w:rsid w:val="005C5775"/>
    <w:rsid w:val="005D1F90"/>
    <w:rsid w:val="005D2761"/>
    <w:rsid w:val="005D3A01"/>
    <w:rsid w:val="005D4FF0"/>
    <w:rsid w:val="005D5E27"/>
    <w:rsid w:val="005D67DD"/>
    <w:rsid w:val="005D6ABB"/>
    <w:rsid w:val="005D7DD1"/>
    <w:rsid w:val="005E03F4"/>
    <w:rsid w:val="005E1B47"/>
    <w:rsid w:val="005E5242"/>
    <w:rsid w:val="005E6E84"/>
    <w:rsid w:val="005E7BA4"/>
    <w:rsid w:val="005F14F1"/>
    <w:rsid w:val="005F152B"/>
    <w:rsid w:val="005F1A65"/>
    <w:rsid w:val="005F3010"/>
    <w:rsid w:val="005F391A"/>
    <w:rsid w:val="005F58C2"/>
    <w:rsid w:val="005F60C3"/>
    <w:rsid w:val="005F76FB"/>
    <w:rsid w:val="005F7C79"/>
    <w:rsid w:val="00600D1E"/>
    <w:rsid w:val="00603DC6"/>
    <w:rsid w:val="00606A53"/>
    <w:rsid w:val="00607743"/>
    <w:rsid w:val="00607D23"/>
    <w:rsid w:val="00611FFE"/>
    <w:rsid w:val="00616440"/>
    <w:rsid w:val="006175D2"/>
    <w:rsid w:val="00617AD7"/>
    <w:rsid w:val="00620B88"/>
    <w:rsid w:val="006232E5"/>
    <w:rsid w:val="00627E43"/>
    <w:rsid w:val="00630B70"/>
    <w:rsid w:val="0063239C"/>
    <w:rsid w:val="00633BAC"/>
    <w:rsid w:val="006367C9"/>
    <w:rsid w:val="00636BAA"/>
    <w:rsid w:val="00643384"/>
    <w:rsid w:val="006502B2"/>
    <w:rsid w:val="006612C2"/>
    <w:rsid w:val="00661F2F"/>
    <w:rsid w:val="00662A36"/>
    <w:rsid w:val="006641E3"/>
    <w:rsid w:val="00664D15"/>
    <w:rsid w:val="00667027"/>
    <w:rsid w:val="0066794F"/>
    <w:rsid w:val="0067268A"/>
    <w:rsid w:val="006826A1"/>
    <w:rsid w:val="00683493"/>
    <w:rsid w:val="00690F2F"/>
    <w:rsid w:val="00691A3D"/>
    <w:rsid w:val="00692DF3"/>
    <w:rsid w:val="00695707"/>
    <w:rsid w:val="00695E9F"/>
    <w:rsid w:val="00696BB7"/>
    <w:rsid w:val="006A0D04"/>
    <w:rsid w:val="006A247C"/>
    <w:rsid w:val="006A38E8"/>
    <w:rsid w:val="006A58FC"/>
    <w:rsid w:val="006A5F79"/>
    <w:rsid w:val="006B0727"/>
    <w:rsid w:val="006B0AC9"/>
    <w:rsid w:val="006B193F"/>
    <w:rsid w:val="006B3A09"/>
    <w:rsid w:val="006B5021"/>
    <w:rsid w:val="006C08E4"/>
    <w:rsid w:val="006C48E0"/>
    <w:rsid w:val="006C4C2F"/>
    <w:rsid w:val="006C4D31"/>
    <w:rsid w:val="006C6B1A"/>
    <w:rsid w:val="006D684A"/>
    <w:rsid w:val="006D7274"/>
    <w:rsid w:val="006E131E"/>
    <w:rsid w:val="006E6693"/>
    <w:rsid w:val="006F12B8"/>
    <w:rsid w:val="006F3CA9"/>
    <w:rsid w:val="006F541C"/>
    <w:rsid w:val="006F6984"/>
    <w:rsid w:val="007038FA"/>
    <w:rsid w:val="0070553E"/>
    <w:rsid w:val="0071075F"/>
    <w:rsid w:val="0071126D"/>
    <w:rsid w:val="00715F93"/>
    <w:rsid w:val="00715FD9"/>
    <w:rsid w:val="00726736"/>
    <w:rsid w:val="007278C3"/>
    <w:rsid w:val="00731FB2"/>
    <w:rsid w:val="00732D13"/>
    <w:rsid w:val="00733D18"/>
    <w:rsid w:val="00734A31"/>
    <w:rsid w:val="00741898"/>
    <w:rsid w:val="00742B8C"/>
    <w:rsid w:val="00746833"/>
    <w:rsid w:val="007508E7"/>
    <w:rsid w:val="00750B3A"/>
    <w:rsid w:val="00750F58"/>
    <w:rsid w:val="00756863"/>
    <w:rsid w:val="00757709"/>
    <w:rsid w:val="007618EE"/>
    <w:rsid w:val="00762986"/>
    <w:rsid w:val="0076663B"/>
    <w:rsid w:val="00766BDB"/>
    <w:rsid w:val="0078297F"/>
    <w:rsid w:val="00783D61"/>
    <w:rsid w:val="007842DF"/>
    <w:rsid w:val="0078484B"/>
    <w:rsid w:val="007848EA"/>
    <w:rsid w:val="007854A5"/>
    <w:rsid w:val="00785D3E"/>
    <w:rsid w:val="00786979"/>
    <w:rsid w:val="00790AC8"/>
    <w:rsid w:val="00792F32"/>
    <w:rsid w:val="00794155"/>
    <w:rsid w:val="0079783C"/>
    <w:rsid w:val="007A2C00"/>
    <w:rsid w:val="007A40B5"/>
    <w:rsid w:val="007A4131"/>
    <w:rsid w:val="007A5523"/>
    <w:rsid w:val="007B394E"/>
    <w:rsid w:val="007B51C3"/>
    <w:rsid w:val="007B58C5"/>
    <w:rsid w:val="007B67E5"/>
    <w:rsid w:val="007C03E2"/>
    <w:rsid w:val="007C052B"/>
    <w:rsid w:val="007C0DAD"/>
    <w:rsid w:val="007C4FD7"/>
    <w:rsid w:val="007D0F98"/>
    <w:rsid w:val="007D144B"/>
    <w:rsid w:val="007D3707"/>
    <w:rsid w:val="007D4E04"/>
    <w:rsid w:val="007D7812"/>
    <w:rsid w:val="007E1E20"/>
    <w:rsid w:val="007E3652"/>
    <w:rsid w:val="007F32EC"/>
    <w:rsid w:val="008005E6"/>
    <w:rsid w:val="00801078"/>
    <w:rsid w:val="00804BD5"/>
    <w:rsid w:val="008065B1"/>
    <w:rsid w:val="0080780A"/>
    <w:rsid w:val="00814C1D"/>
    <w:rsid w:val="0081563A"/>
    <w:rsid w:val="008209FD"/>
    <w:rsid w:val="00822242"/>
    <w:rsid w:val="00826DF8"/>
    <w:rsid w:val="0083139B"/>
    <w:rsid w:val="0083295C"/>
    <w:rsid w:val="00837E5C"/>
    <w:rsid w:val="0084234F"/>
    <w:rsid w:val="0084512B"/>
    <w:rsid w:val="008459C5"/>
    <w:rsid w:val="00851EB2"/>
    <w:rsid w:val="00855FF4"/>
    <w:rsid w:val="008563B2"/>
    <w:rsid w:val="008569BF"/>
    <w:rsid w:val="00857519"/>
    <w:rsid w:val="0086058A"/>
    <w:rsid w:val="0086160A"/>
    <w:rsid w:val="0086546C"/>
    <w:rsid w:val="0086618D"/>
    <w:rsid w:val="00866C6C"/>
    <w:rsid w:val="00866DE2"/>
    <w:rsid w:val="0087427F"/>
    <w:rsid w:val="008742BC"/>
    <w:rsid w:val="00874A42"/>
    <w:rsid w:val="00882865"/>
    <w:rsid w:val="00885800"/>
    <w:rsid w:val="00885AE8"/>
    <w:rsid w:val="008905F1"/>
    <w:rsid w:val="00891B85"/>
    <w:rsid w:val="00891ED6"/>
    <w:rsid w:val="00893ACA"/>
    <w:rsid w:val="008A0A79"/>
    <w:rsid w:val="008A1916"/>
    <w:rsid w:val="008A3F8C"/>
    <w:rsid w:val="008A46F0"/>
    <w:rsid w:val="008A7938"/>
    <w:rsid w:val="008B0521"/>
    <w:rsid w:val="008C4F9C"/>
    <w:rsid w:val="008C6927"/>
    <w:rsid w:val="008C6BC8"/>
    <w:rsid w:val="008C727F"/>
    <w:rsid w:val="008D7E2F"/>
    <w:rsid w:val="008E140B"/>
    <w:rsid w:val="008E3175"/>
    <w:rsid w:val="008E4EF1"/>
    <w:rsid w:val="008E5DE1"/>
    <w:rsid w:val="008F20C9"/>
    <w:rsid w:val="008F439C"/>
    <w:rsid w:val="008F4CDB"/>
    <w:rsid w:val="008F66F2"/>
    <w:rsid w:val="008F6C15"/>
    <w:rsid w:val="00906387"/>
    <w:rsid w:val="009109D4"/>
    <w:rsid w:val="009112F8"/>
    <w:rsid w:val="00911F9E"/>
    <w:rsid w:val="00912534"/>
    <w:rsid w:val="00913F49"/>
    <w:rsid w:val="00917AC7"/>
    <w:rsid w:val="009237D3"/>
    <w:rsid w:val="00926ACA"/>
    <w:rsid w:val="009324E0"/>
    <w:rsid w:val="00932656"/>
    <w:rsid w:val="0093352F"/>
    <w:rsid w:val="00941EA8"/>
    <w:rsid w:val="00942CBF"/>
    <w:rsid w:val="0094455C"/>
    <w:rsid w:val="009464F1"/>
    <w:rsid w:val="00951658"/>
    <w:rsid w:val="009601D6"/>
    <w:rsid w:val="00963627"/>
    <w:rsid w:val="00963A8E"/>
    <w:rsid w:val="00965955"/>
    <w:rsid w:val="009663D8"/>
    <w:rsid w:val="00971C47"/>
    <w:rsid w:val="0097433F"/>
    <w:rsid w:val="0097459B"/>
    <w:rsid w:val="00983D28"/>
    <w:rsid w:val="00983E74"/>
    <w:rsid w:val="00985371"/>
    <w:rsid w:val="00985EBC"/>
    <w:rsid w:val="00986C05"/>
    <w:rsid w:val="00992201"/>
    <w:rsid w:val="00992D3B"/>
    <w:rsid w:val="009A2545"/>
    <w:rsid w:val="009A44C8"/>
    <w:rsid w:val="009A4D62"/>
    <w:rsid w:val="009A5E39"/>
    <w:rsid w:val="009A6372"/>
    <w:rsid w:val="009B0D32"/>
    <w:rsid w:val="009B1294"/>
    <w:rsid w:val="009B39E7"/>
    <w:rsid w:val="009B3B43"/>
    <w:rsid w:val="009B4F53"/>
    <w:rsid w:val="009B5512"/>
    <w:rsid w:val="009C3A31"/>
    <w:rsid w:val="009C4842"/>
    <w:rsid w:val="009C4C42"/>
    <w:rsid w:val="009C6A98"/>
    <w:rsid w:val="009D1123"/>
    <w:rsid w:val="009D3636"/>
    <w:rsid w:val="009F0F69"/>
    <w:rsid w:val="009F1F22"/>
    <w:rsid w:val="009F323D"/>
    <w:rsid w:val="009F3864"/>
    <w:rsid w:val="009F49C5"/>
    <w:rsid w:val="00A02667"/>
    <w:rsid w:val="00A047B6"/>
    <w:rsid w:val="00A05C7D"/>
    <w:rsid w:val="00A116C1"/>
    <w:rsid w:val="00A20B08"/>
    <w:rsid w:val="00A21100"/>
    <w:rsid w:val="00A22725"/>
    <w:rsid w:val="00A268D1"/>
    <w:rsid w:val="00A33021"/>
    <w:rsid w:val="00A347F0"/>
    <w:rsid w:val="00A36E7F"/>
    <w:rsid w:val="00A41E43"/>
    <w:rsid w:val="00A43328"/>
    <w:rsid w:val="00A51ADB"/>
    <w:rsid w:val="00A549C4"/>
    <w:rsid w:val="00A60136"/>
    <w:rsid w:val="00A6239A"/>
    <w:rsid w:val="00A629FF"/>
    <w:rsid w:val="00A650E2"/>
    <w:rsid w:val="00A6694E"/>
    <w:rsid w:val="00A66A8B"/>
    <w:rsid w:val="00A734AD"/>
    <w:rsid w:val="00A73A57"/>
    <w:rsid w:val="00A749BD"/>
    <w:rsid w:val="00A76267"/>
    <w:rsid w:val="00A82DEA"/>
    <w:rsid w:val="00A856D3"/>
    <w:rsid w:val="00A8583B"/>
    <w:rsid w:val="00A85D13"/>
    <w:rsid w:val="00A8606D"/>
    <w:rsid w:val="00A92264"/>
    <w:rsid w:val="00A95FF3"/>
    <w:rsid w:val="00A96C27"/>
    <w:rsid w:val="00A971E3"/>
    <w:rsid w:val="00A97896"/>
    <w:rsid w:val="00A97D93"/>
    <w:rsid w:val="00AA6AE1"/>
    <w:rsid w:val="00AA700A"/>
    <w:rsid w:val="00AB2171"/>
    <w:rsid w:val="00AC2987"/>
    <w:rsid w:val="00AC4519"/>
    <w:rsid w:val="00AC6B28"/>
    <w:rsid w:val="00AC7611"/>
    <w:rsid w:val="00AD07A3"/>
    <w:rsid w:val="00AD13A9"/>
    <w:rsid w:val="00AD1516"/>
    <w:rsid w:val="00AD4F83"/>
    <w:rsid w:val="00AD6A36"/>
    <w:rsid w:val="00AD6C93"/>
    <w:rsid w:val="00AD7FBD"/>
    <w:rsid w:val="00AE5F6D"/>
    <w:rsid w:val="00AF11B4"/>
    <w:rsid w:val="00AF4EB7"/>
    <w:rsid w:val="00AF765A"/>
    <w:rsid w:val="00B0038B"/>
    <w:rsid w:val="00B01F0A"/>
    <w:rsid w:val="00B02E3C"/>
    <w:rsid w:val="00B07559"/>
    <w:rsid w:val="00B07EB4"/>
    <w:rsid w:val="00B10031"/>
    <w:rsid w:val="00B1320A"/>
    <w:rsid w:val="00B135AD"/>
    <w:rsid w:val="00B15774"/>
    <w:rsid w:val="00B16F8C"/>
    <w:rsid w:val="00B17B9A"/>
    <w:rsid w:val="00B24169"/>
    <w:rsid w:val="00B24B63"/>
    <w:rsid w:val="00B25063"/>
    <w:rsid w:val="00B26FBD"/>
    <w:rsid w:val="00B30612"/>
    <w:rsid w:val="00B307A9"/>
    <w:rsid w:val="00B34A01"/>
    <w:rsid w:val="00B35559"/>
    <w:rsid w:val="00B41A67"/>
    <w:rsid w:val="00B461D4"/>
    <w:rsid w:val="00B4704F"/>
    <w:rsid w:val="00B52F83"/>
    <w:rsid w:val="00B62CC4"/>
    <w:rsid w:val="00B65A86"/>
    <w:rsid w:val="00B67D15"/>
    <w:rsid w:val="00B702C5"/>
    <w:rsid w:val="00B71763"/>
    <w:rsid w:val="00B756FD"/>
    <w:rsid w:val="00B77643"/>
    <w:rsid w:val="00B77AFD"/>
    <w:rsid w:val="00B8074D"/>
    <w:rsid w:val="00B9045F"/>
    <w:rsid w:val="00B918B5"/>
    <w:rsid w:val="00B952D9"/>
    <w:rsid w:val="00B9585F"/>
    <w:rsid w:val="00B95E77"/>
    <w:rsid w:val="00BA0A64"/>
    <w:rsid w:val="00BA0D2E"/>
    <w:rsid w:val="00BA2230"/>
    <w:rsid w:val="00BA3C5E"/>
    <w:rsid w:val="00BA5559"/>
    <w:rsid w:val="00BB3483"/>
    <w:rsid w:val="00BB6BF1"/>
    <w:rsid w:val="00BB729B"/>
    <w:rsid w:val="00BB7E83"/>
    <w:rsid w:val="00BC22A4"/>
    <w:rsid w:val="00BC2D9A"/>
    <w:rsid w:val="00BC44E4"/>
    <w:rsid w:val="00BC612F"/>
    <w:rsid w:val="00BC677C"/>
    <w:rsid w:val="00BC7B16"/>
    <w:rsid w:val="00BD184A"/>
    <w:rsid w:val="00BD4B28"/>
    <w:rsid w:val="00BD4B6B"/>
    <w:rsid w:val="00BD69C7"/>
    <w:rsid w:val="00BD7136"/>
    <w:rsid w:val="00BE1535"/>
    <w:rsid w:val="00BE1D21"/>
    <w:rsid w:val="00BE3ABD"/>
    <w:rsid w:val="00BE3DA1"/>
    <w:rsid w:val="00BE3DA9"/>
    <w:rsid w:val="00BE4153"/>
    <w:rsid w:val="00BE779A"/>
    <w:rsid w:val="00BE7F1E"/>
    <w:rsid w:val="00BF445B"/>
    <w:rsid w:val="00BF70B9"/>
    <w:rsid w:val="00BF75A6"/>
    <w:rsid w:val="00C03E6C"/>
    <w:rsid w:val="00C13BD8"/>
    <w:rsid w:val="00C20113"/>
    <w:rsid w:val="00C21CA9"/>
    <w:rsid w:val="00C32578"/>
    <w:rsid w:val="00C36A58"/>
    <w:rsid w:val="00C40681"/>
    <w:rsid w:val="00C41665"/>
    <w:rsid w:val="00C43779"/>
    <w:rsid w:val="00C45B69"/>
    <w:rsid w:val="00C465A4"/>
    <w:rsid w:val="00C51646"/>
    <w:rsid w:val="00C56F51"/>
    <w:rsid w:val="00C57C11"/>
    <w:rsid w:val="00C70EEC"/>
    <w:rsid w:val="00C73223"/>
    <w:rsid w:val="00C73CB9"/>
    <w:rsid w:val="00C7509E"/>
    <w:rsid w:val="00C771D3"/>
    <w:rsid w:val="00C77F6F"/>
    <w:rsid w:val="00C86929"/>
    <w:rsid w:val="00C92DDF"/>
    <w:rsid w:val="00C9363A"/>
    <w:rsid w:val="00C95611"/>
    <w:rsid w:val="00CA04C6"/>
    <w:rsid w:val="00CA1528"/>
    <w:rsid w:val="00CA267E"/>
    <w:rsid w:val="00CB4579"/>
    <w:rsid w:val="00CB63C5"/>
    <w:rsid w:val="00CB644A"/>
    <w:rsid w:val="00CB698C"/>
    <w:rsid w:val="00CC1D08"/>
    <w:rsid w:val="00CC39D8"/>
    <w:rsid w:val="00CD1974"/>
    <w:rsid w:val="00CD1BD6"/>
    <w:rsid w:val="00CD41ED"/>
    <w:rsid w:val="00CD49BD"/>
    <w:rsid w:val="00CD5877"/>
    <w:rsid w:val="00CE1D3D"/>
    <w:rsid w:val="00CE74FB"/>
    <w:rsid w:val="00CF0009"/>
    <w:rsid w:val="00CF2537"/>
    <w:rsid w:val="00CF59F2"/>
    <w:rsid w:val="00D02A96"/>
    <w:rsid w:val="00D1119F"/>
    <w:rsid w:val="00D159B8"/>
    <w:rsid w:val="00D205A4"/>
    <w:rsid w:val="00D23481"/>
    <w:rsid w:val="00D248B2"/>
    <w:rsid w:val="00D321E9"/>
    <w:rsid w:val="00D3245E"/>
    <w:rsid w:val="00D40FB8"/>
    <w:rsid w:val="00D41819"/>
    <w:rsid w:val="00D43FF2"/>
    <w:rsid w:val="00D4401C"/>
    <w:rsid w:val="00D5133D"/>
    <w:rsid w:val="00D54E23"/>
    <w:rsid w:val="00D56668"/>
    <w:rsid w:val="00D61860"/>
    <w:rsid w:val="00D62F64"/>
    <w:rsid w:val="00D65F8F"/>
    <w:rsid w:val="00D70B4C"/>
    <w:rsid w:val="00D70CE1"/>
    <w:rsid w:val="00D71FB4"/>
    <w:rsid w:val="00D72B84"/>
    <w:rsid w:val="00D75CFC"/>
    <w:rsid w:val="00D772C5"/>
    <w:rsid w:val="00D7732D"/>
    <w:rsid w:val="00D80858"/>
    <w:rsid w:val="00D85457"/>
    <w:rsid w:val="00D935CB"/>
    <w:rsid w:val="00DA0FBB"/>
    <w:rsid w:val="00DA446B"/>
    <w:rsid w:val="00DB2D1F"/>
    <w:rsid w:val="00DB4546"/>
    <w:rsid w:val="00DC2D8F"/>
    <w:rsid w:val="00DC5651"/>
    <w:rsid w:val="00DC5E3B"/>
    <w:rsid w:val="00DD0402"/>
    <w:rsid w:val="00DD4C10"/>
    <w:rsid w:val="00DD50D3"/>
    <w:rsid w:val="00DD56DA"/>
    <w:rsid w:val="00DD7910"/>
    <w:rsid w:val="00DD7A4D"/>
    <w:rsid w:val="00DE23BF"/>
    <w:rsid w:val="00DE31F3"/>
    <w:rsid w:val="00DE5CD5"/>
    <w:rsid w:val="00DF0762"/>
    <w:rsid w:val="00DF4332"/>
    <w:rsid w:val="00DF52C0"/>
    <w:rsid w:val="00DF5DBE"/>
    <w:rsid w:val="00DF7160"/>
    <w:rsid w:val="00DF71F6"/>
    <w:rsid w:val="00E013DB"/>
    <w:rsid w:val="00E01471"/>
    <w:rsid w:val="00E022F3"/>
    <w:rsid w:val="00E04458"/>
    <w:rsid w:val="00E05FD6"/>
    <w:rsid w:val="00E07B81"/>
    <w:rsid w:val="00E11A48"/>
    <w:rsid w:val="00E1573D"/>
    <w:rsid w:val="00E15F45"/>
    <w:rsid w:val="00E17BB6"/>
    <w:rsid w:val="00E22717"/>
    <w:rsid w:val="00E22F03"/>
    <w:rsid w:val="00E23C10"/>
    <w:rsid w:val="00E2606A"/>
    <w:rsid w:val="00E321EE"/>
    <w:rsid w:val="00E35CD5"/>
    <w:rsid w:val="00E360B3"/>
    <w:rsid w:val="00E36932"/>
    <w:rsid w:val="00E370F7"/>
    <w:rsid w:val="00E424FB"/>
    <w:rsid w:val="00E444AB"/>
    <w:rsid w:val="00E47C7D"/>
    <w:rsid w:val="00E50613"/>
    <w:rsid w:val="00E52782"/>
    <w:rsid w:val="00E52B82"/>
    <w:rsid w:val="00E55C36"/>
    <w:rsid w:val="00E567CD"/>
    <w:rsid w:val="00E5740B"/>
    <w:rsid w:val="00E57FDB"/>
    <w:rsid w:val="00E62C04"/>
    <w:rsid w:val="00E633A4"/>
    <w:rsid w:val="00E64B31"/>
    <w:rsid w:val="00E65F09"/>
    <w:rsid w:val="00E71A10"/>
    <w:rsid w:val="00E73693"/>
    <w:rsid w:val="00E75827"/>
    <w:rsid w:val="00E76FFF"/>
    <w:rsid w:val="00E77053"/>
    <w:rsid w:val="00E81373"/>
    <w:rsid w:val="00E85253"/>
    <w:rsid w:val="00E87FA8"/>
    <w:rsid w:val="00E90271"/>
    <w:rsid w:val="00E90DD7"/>
    <w:rsid w:val="00E9466F"/>
    <w:rsid w:val="00E9579B"/>
    <w:rsid w:val="00E9683F"/>
    <w:rsid w:val="00EB05CD"/>
    <w:rsid w:val="00EB20D1"/>
    <w:rsid w:val="00EB38DC"/>
    <w:rsid w:val="00EB3CAB"/>
    <w:rsid w:val="00EB5635"/>
    <w:rsid w:val="00EC4003"/>
    <w:rsid w:val="00EC40E2"/>
    <w:rsid w:val="00EC48B3"/>
    <w:rsid w:val="00EC55AF"/>
    <w:rsid w:val="00EC618D"/>
    <w:rsid w:val="00ED1A9B"/>
    <w:rsid w:val="00EE08EA"/>
    <w:rsid w:val="00EE1384"/>
    <w:rsid w:val="00EE48AB"/>
    <w:rsid w:val="00EE4BDD"/>
    <w:rsid w:val="00EE6D06"/>
    <w:rsid w:val="00EF020F"/>
    <w:rsid w:val="00EF1F21"/>
    <w:rsid w:val="00EF3725"/>
    <w:rsid w:val="00EF7360"/>
    <w:rsid w:val="00F00C04"/>
    <w:rsid w:val="00F039B6"/>
    <w:rsid w:val="00F047A7"/>
    <w:rsid w:val="00F0584A"/>
    <w:rsid w:val="00F101F7"/>
    <w:rsid w:val="00F105BE"/>
    <w:rsid w:val="00F11B11"/>
    <w:rsid w:val="00F12350"/>
    <w:rsid w:val="00F124C6"/>
    <w:rsid w:val="00F1453B"/>
    <w:rsid w:val="00F24768"/>
    <w:rsid w:val="00F26A98"/>
    <w:rsid w:val="00F27EAE"/>
    <w:rsid w:val="00F30D4D"/>
    <w:rsid w:val="00F317ED"/>
    <w:rsid w:val="00F37850"/>
    <w:rsid w:val="00F411C9"/>
    <w:rsid w:val="00F44E2D"/>
    <w:rsid w:val="00F47A73"/>
    <w:rsid w:val="00F47D36"/>
    <w:rsid w:val="00F6066D"/>
    <w:rsid w:val="00F62FE0"/>
    <w:rsid w:val="00F71F82"/>
    <w:rsid w:val="00F7239C"/>
    <w:rsid w:val="00F75E4D"/>
    <w:rsid w:val="00F803D2"/>
    <w:rsid w:val="00F81872"/>
    <w:rsid w:val="00F8190B"/>
    <w:rsid w:val="00F83298"/>
    <w:rsid w:val="00F846D9"/>
    <w:rsid w:val="00F85E9F"/>
    <w:rsid w:val="00FA20C3"/>
    <w:rsid w:val="00FA2135"/>
    <w:rsid w:val="00FB0396"/>
    <w:rsid w:val="00FB080F"/>
    <w:rsid w:val="00FB2E39"/>
    <w:rsid w:val="00FB4AC4"/>
    <w:rsid w:val="00FB7207"/>
    <w:rsid w:val="00FC5806"/>
    <w:rsid w:val="00FC6BEE"/>
    <w:rsid w:val="00FC7847"/>
    <w:rsid w:val="00FD1EEF"/>
    <w:rsid w:val="00FD3E46"/>
    <w:rsid w:val="00FE2F07"/>
    <w:rsid w:val="00FE3DC8"/>
    <w:rsid w:val="00FE52B8"/>
    <w:rsid w:val="00FE54A5"/>
    <w:rsid w:val="00FE7CA4"/>
    <w:rsid w:val="00FF53DF"/>
    <w:rsid w:val="00FF5912"/>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23D"/>
    <w:rPr>
      <w:sz w:val="24"/>
      <w:szCs w:val="24"/>
    </w:rPr>
  </w:style>
  <w:style w:type="paragraph" w:styleId="1">
    <w:name w:val="heading 1"/>
    <w:basedOn w:val="a"/>
    <w:next w:val="a"/>
    <w:link w:val="10"/>
    <w:uiPriority w:val="99"/>
    <w:qFormat/>
    <w:rsid w:val="00BA5559"/>
    <w:pPr>
      <w:keepNext/>
      <w:ind w:right="5395"/>
      <w:jc w:val="center"/>
      <w:outlineLvl w:val="0"/>
    </w:pPr>
    <w:rPr>
      <w:b/>
      <w:bCs/>
      <w:sz w:val="28"/>
      <w:szCs w:val="28"/>
    </w:rPr>
  </w:style>
  <w:style w:type="paragraph" w:styleId="2">
    <w:name w:val="heading 2"/>
    <w:basedOn w:val="a"/>
    <w:next w:val="a"/>
    <w:link w:val="20"/>
    <w:uiPriority w:val="99"/>
    <w:qFormat/>
    <w:rsid w:val="00BA5559"/>
    <w:pPr>
      <w:keepNext/>
      <w:jc w:val="center"/>
      <w:outlineLvl w:val="1"/>
    </w:pPr>
    <w:rPr>
      <w:b/>
      <w:bCs/>
      <w:sz w:val="20"/>
      <w:szCs w:val="20"/>
    </w:rPr>
  </w:style>
  <w:style w:type="paragraph" w:styleId="3">
    <w:name w:val="heading 3"/>
    <w:basedOn w:val="a"/>
    <w:next w:val="a"/>
    <w:link w:val="30"/>
    <w:uiPriority w:val="99"/>
    <w:qFormat/>
    <w:rsid w:val="00BA5559"/>
    <w:pPr>
      <w:keepNext/>
      <w:jc w:val="center"/>
      <w:outlineLvl w:val="2"/>
    </w:pPr>
    <w:rPr>
      <w:b/>
      <w:bCs/>
    </w:rPr>
  </w:style>
  <w:style w:type="paragraph" w:styleId="4">
    <w:name w:val="heading 4"/>
    <w:basedOn w:val="a"/>
    <w:next w:val="a"/>
    <w:link w:val="40"/>
    <w:uiPriority w:val="99"/>
    <w:qFormat/>
    <w:rsid w:val="00BA5559"/>
    <w:pPr>
      <w:keepNext/>
      <w:jc w:val="center"/>
      <w:outlineLvl w:val="3"/>
    </w:pPr>
    <w:rPr>
      <w:b/>
      <w:bCs/>
      <w:sz w:val="28"/>
      <w:szCs w:val="28"/>
    </w:rPr>
  </w:style>
  <w:style w:type="paragraph" w:styleId="5">
    <w:name w:val="heading 5"/>
    <w:basedOn w:val="a"/>
    <w:next w:val="a"/>
    <w:link w:val="50"/>
    <w:uiPriority w:val="99"/>
    <w:qFormat/>
    <w:rsid w:val="00BA5559"/>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A5559"/>
    <w:rPr>
      <w:rFonts w:ascii="Cambria" w:hAnsi="Cambria"/>
      <w:b/>
      <w:kern w:val="32"/>
      <w:sz w:val="32"/>
    </w:rPr>
  </w:style>
  <w:style w:type="character" w:customStyle="1" w:styleId="20">
    <w:name w:val="Заголовок 2 Знак"/>
    <w:basedOn w:val="a0"/>
    <w:link w:val="2"/>
    <w:uiPriority w:val="99"/>
    <w:semiHidden/>
    <w:locked/>
    <w:rsid w:val="00BA5559"/>
    <w:rPr>
      <w:rFonts w:ascii="Cambria" w:hAnsi="Cambria"/>
      <w:b/>
      <w:i/>
      <w:sz w:val="28"/>
    </w:rPr>
  </w:style>
  <w:style w:type="character" w:customStyle="1" w:styleId="30">
    <w:name w:val="Заголовок 3 Знак"/>
    <w:basedOn w:val="a0"/>
    <w:link w:val="3"/>
    <w:uiPriority w:val="99"/>
    <w:semiHidden/>
    <w:locked/>
    <w:rsid w:val="00BA5559"/>
    <w:rPr>
      <w:rFonts w:ascii="Cambria" w:hAnsi="Cambria"/>
      <w:b/>
      <w:sz w:val="26"/>
    </w:rPr>
  </w:style>
  <w:style w:type="character" w:customStyle="1" w:styleId="40">
    <w:name w:val="Заголовок 4 Знак"/>
    <w:basedOn w:val="a0"/>
    <w:link w:val="4"/>
    <w:uiPriority w:val="99"/>
    <w:semiHidden/>
    <w:locked/>
    <w:rsid w:val="00BA5559"/>
    <w:rPr>
      <w:rFonts w:ascii="Calibri" w:hAnsi="Calibri"/>
      <w:b/>
      <w:sz w:val="28"/>
    </w:rPr>
  </w:style>
  <w:style w:type="character" w:customStyle="1" w:styleId="50">
    <w:name w:val="Заголовок 5 Знак"/>
    <w:basedOn w:val="a0"/>
    <w:link w:val="5"/>
    <w:uiPriority w:val="99"/>
    <w:semiHidden/>
    <w:locked/>
    <w:rsid w:val="00BA5559"/>
    <w:rPr>
      <w:rFonts w:ascii="Calibri" w:hAnsi="Calibri"/>
      <w:b/>
      <w:i/>
      <w:sz w:val="26"/>
    </w:rPr>
  </w:style>
  <w:style w:type="paragraph" w:styleId="a3">
    <w:name w:val="envelope address"/>
    <w:basedOn w:val="a"/>
    <w:uiPriority w:val="99"/>
    <w:semiHidden/>
    <w:rsid w:val="00BA5559"/>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39"/>
    <w:rsid w:val="00E50613"/>
    <w:pPr>
      <w:keepNext/>
      <w:spacing w:before="240"/>
      <w:ind w:right="706"/>
    </w:pPr>
  </w:style>
  <w:style w:type="paragraph" w:styleId="a4">
    <w:name w:val="caption"/>
    <w:basedOn w:val="a"/>
    <w:next w:val="a"/>
    <w:uiPriority w:val="99"/>
    <w:qFormat/>
    <w:rsid w:val="00BA5559"/>
    <w:rPr>
      <w:b/>
      <w:bCs/>
    </w:rPr>
  </w:style>
  <w:style w:type="character" w:styleId="a5">
    <w:name w:val="Hyperlink"/>
    <w:basedOn w:val="a0"/>
    <w:rsid w:val="00BA5559"/>
    <w:rPr>
      <w:color w:val="0000FF"/>
      <w:u w:val="single"/>
    </w:rPr>
  </w:style>
  <w:style w:type="paragraph" w:styleId="a6">
    <w:name w:val="Body Text"/>
    <w:basedOn w:val="a"/>
    <w:link w:val="a7"/>
    <w:uiPriority w:val="99"/>
    <w:semiHidden/>
    <w:rsid w:val="00BA5559"/>
    <w:pPr>
      <w:jc w:val="center"/>
    </w:pPr>
    <w:rPr>
      <w:b/>
      <w:bCs/>
      <w:sz w:val="26"/>
      <w:szCs w:val="26"/>
    </w:rPr>
  </w:style>
  <w:style w:type="character" w:customStyle="1" w:styleId="a7">
    <w:name w:val="Основной текст Знак"/>
    <w:basedOn w:val="a0"/>
    <w:link w:val="a6"/>
    <w:uiPriority w:val="99"/>
    <w:semiHidden/>
    <w:locked/>
    <w:rsid w:val="00BA5559"/>
    <w:rPr>
      <w:sz w:val="24"/>
    </w:rPr>
  </w:style>
  <w:style w:type="table" w:styleId="a8">
    <w:name w:val="Table Grid"/>
    <w:basedOn w:val="a1"/>
    <w:uiPriority w:val="99"/>
    <w:rsid w:val="00F26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sz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sz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sz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sz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99"/>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customStyle="1" w:styleId="af5">
    <w:name w:val="Текст сноски Знак"/>
    <w:basedOn w:val="a0"/>
    <w:link w:val="af4"/>
    <w:uiPriority w:val="99"/>
    <w:semiHidden/>
    <w:locked/>
    <w:rsid w:val="00926ACA"/>
    <w:rPr>
      <w:sz w:val="20"/>
    </w:rPr>
  </w:style>
  <w:style w:type="character" w:styleId="af6">
    <w:name w:val="footnote reference"/>
    <w:aliases w:val="Знак сноски-FN,Знак сноски 1,Ciae niinee-FN,Referencia nota al pie,Ref,de nota al pie,fr,Used by Word for Help footnote symbols,SUPERS,Ciae niinee 1,Ссылка на сноску 45,Appel note de bas de page,анкета сноска,Odwołanie przypisu,сноск,сноска"/>
    <w:basedOn w:val="a0"/>
    <w:rsid w:val="00926ACA"/>
    <w:rPr>
      <w:vertAlign w:val="superscript"/>
    </w:rPr>
  </w:style>
  <w:style w:type="character" w:styleId="af7">
    <w:name w:val="annotation reference"/>
    <w:basedOn w:val="a0"/>
    <w:uiPriority w:val="99"/>
    <w:semiHidden/>
    <w:unhideWhenUsed/>
    <w:rsid w:val="00FC6BEE"/>
    <w:rPr>
      <w:sz w:val="16"/>
    </w:rPr>
  </w:style>
  <w:style w:type="paragraph" w:styleId="af8">
    <w:name w:val="annotation text"/>
    <w:basedOn w:val="a"/>
    <w:link w:val="af9"/>
    <w:uiPriority w:val="99"/>
    <w:semiHidden/>
    <w:unhideWhenUsed/>
    <w:rsid w:val="00FC6BEE"/>
    <w:rPr>
      <w:sz w:val="20"/>
      <w:szCs w:val="20"/>
    </w:rPr>
  </w:style>
  <w:style w:type="character" w:customStyle="1" w:styleId="af9">
    <w:name w:val="Текст примечания Знак"/>
    <w:basedOn w:val="a0"/>
    <w:link w:val="af8"/>
    <w:uiPriority w:val="99"/>
    <w:semiHidden/>
    <w:locked/>
    <w:rsid w:val="00FC6BEE"/>
    <w:rPr>
      <w:sz w:val="20"/>
    </w:rPr>
  </w:style>
  <w:style w:type="paragraph" w:styleId="afa">
    <w:name w:val="annotation subject"/>
    <w:basedOn w:val="af8"/>
    <w:next w:val="af8"/>
    <w:link w:val="afb"/>
    <w:uiPriority w:val="99"/>
    <w:semiHidden/>
    <w:unhideWhenUsed/>
    <w:rsid w:val="00FC6BEE"/>
    <w:rPr>
      <w:b/>
      <w:bCs/>
    </w:rPr>
  </w:style>
  <w:style w:type="character" w:customStyle="1" w:styleId="afb">
    <w:name w:val="Тема примечания Знак"/>
    <w:basedOn w:val="af9"/>
    <w:link w:val="afa"/>
    <w:uiPriority w:val="99"/>
    <w:semiHidden/>
    <w:locked/>
    <w:rsid w:val="00FC6BEE"/>
    <w:rPr>
      <w:b/>
      <w:sz w:val="20"/>
    </w:rPr>
  </w:style>
  <w:style w:type="table" w:customStyle="1" w:styleId="12">
    <w:name w:val="Сетка таблицы1"/>
    <w:basedOn w:val="a1"/>
    <w:next w:val="a8"/>
    <w:uiPriority w:val="59"/>
    <w:rsid w:val="005D5E2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86546C"/>
    <w:pPr>
      <w:keepLines/>
      <w:spacing w:before="240" w:line="259" w:lineRule="auto"/>
      <w:ind w:right="0"/>
      <w:jc w:val="left"/>
      <w:outlineLvl w:val="9"/>
    </w:pPr>
    <w:rPr>
      <w:rFonts w:ascii="Calibri Light" w:hAnsi="Calibri Light"/>
      <w:b w:val="0"/>
      <w:bCs w:val="0"/>
      <w:color w:val="2E74B5"/>
      <w:sz w:val="32"/>
      <w:szCs w:val="32"/>
    </w:rPr>
  </w:style>
  <w:style w:type="paragraph" w:styleId="24">
    <w:name w:val="toc 2"/>
    <w:basedOn w:val="a"/>
    <w:next w:val="a"/>
    <w:autoRedefine/>
    <w:uiPriority w:val="39"/>
    <w:locked/>
    <w:rsid w:val="0086546C"/>
    <w:pPr>
      <w:ind w:left="240"/>
    </w:pPr>
  </w:style>
  <w:style w:type="paragraph" w:styleId="31">
    <w:name w:val="toc 3"/>
    <w:basedOn w:val="a"/>
    <w:next w:val="a"/>
    <w:autoRedefine/>
    <w:uiPriority w:val="39"/>
    <w:locked/>
    <w:rsid w:val="0086546C"/>
    <w:pPr>
      <w:ind w:left="480"/>
    </w:pPr>
  </w:style>
  <w:style w:type="character" w:customStyle="1" w:styleId="13">
    <w:name w:val="Неразрешенное упоминание1"/>
    <w:basedOn w:val="a0"/>
    <w:uiPriority w:val="99"/>
    <w:semiHidden/>
    <w:unhideWhenUsed/>
    <w:rsid w:val="00BF75A6"/>
    <w:rPr>
      <w:color w:val="605E5C"/>
      <w:shd w:val="clear" w:color="auto" w:fill="E1DFDD"/>
    </w:rPr>
  </w:style>
  <w:style w:type="paragraph" w:styleId="afd">
    <w:name w:val="Body Text Indent"/>
    <w:basedOn w:val="a"/>
    <w:link w:val="afe"/>
    <w:uiPriority w:val="99"/>
    <w:semiHidden/>
    <w:unhideWhenUsed/>
    <w:rsid w:val="00603DC6"/>
    <w:pPr>
      <w:spacing w:after="120"/>
      <w:ind w:left="283"/>
    </w:pPr>
  </w:style>
  <w:style w:type="character" w:customStyle="1" w:styleId="afe">
    <w:name w:val="Основной текст с отступом Знак"/>
    <w:basedOn w:val="a0"/>
    <w:link w:val="afd"/>
    <w:uiPriority w:val="99"/>
    <w:semiHidden/>
    <w:rsid w:val="00603DC6"/>
    <w:rPr>
      <w:sz w:val="24"/>
      <w:szCs w:val="24"/>
    </w:rPr>
  </w:style>
  <w:style w:type="character" w:customStyle="1" w:styleId="UnresolvedMention">
    <w:name w:val="Unresolved Mention"/>
    <w:basedOn w:val="a0"/>
    <w:uiPriority w:val="99"/>
    <w:semiHidden/>
    <w:unhideWhenUsed/>
    <w:rsid w:val="00223B9B"/>
    <w:rPr>
      <w:color w:val="605E5C"/>
      <w:shd w:val="clear" w:color="auto" w:fill="E1DFDD"/>
    </w:rPr>
  </w:style>
  <w:style w:type="character" w:customStyle="1" w:styleId="aff">
    <w:name w:val="Без интервала Знак"/>
    <w:link w:val="aff0"/>
    <w:uiPriority w:val="99"/>
    <w:locked/>
    <w:rsid w:val="00242BA3"/>
  </w:style>
  <w:style w:type="paragraph" w:styleId="aff0">
    <w:name w:val="No Spacing"/>
    <w:basedOn w:val="a"/>
    <w:link w:val="aff"/>
    <w:uiPriority w:val="99"/>
    <w:qFormat/>
    <w:rsid w:val="00242BA3"/>
    <w:rPr>
      <w:sz w:val="20"/>
      <w:szCs w:val="20"/>
    </w:rPr>
  </w:style>
</w:styles>
</file>

<file path=word/webSettings.xml><?xml version="1.0" encoding="utf-8"?>
<w:webSettings xmlns:r="http://schemas.openxmlformats.org/officeDocument/2006/relationships" xmlns:w="http://schemas.openxmlformats.org/wordprocessingml/2006/main">
  <w:divs>
    <w:div w:id="1104348736">
      <w:bodyDiv w:val="1"/>
      <w:marLeft w:val="0"/>
      <w:marRight w:val="0"/>
      <w:marTop w:val="0"/>
      <w:marBottom w:val="0"/>
      <w:divBdr>
        <w:top w:val="none" w:sz="0" w:space="0" w:color="auto"/>
        <w:left w:val="none" w:sz="0" w:space="0" w:color="auto"/>
        <w:bottom w:val="none" w:sz="0" w:space="0" w:color="auto"/>
        <w:right w:val="none" w:sz="0" w:space="0" w:color="auto"/>
      </w:divBdr>
    </w:div>
    <w:div w:id="1435631713">
      <w:bodyDiv w:val="1"/>
      <w:marLeft w:val="0"/>
      <w:marRight w:val="0"/>
      <w:marTop w:val="0"/>
      <w:marBottom w:val="0"/>
      <w:divBdr>
        <w:top w:val="none" w:sz="0" w:space="0" w:color="auto"/>
        <w:left w:val="none" w:sz="0" w:space="0" w:color="auto"/>
        <w:bottom w:val="none" w:sz="0" w:space="0" w:color="auto"/>
        <w:right w:val="none" w:sz="0" w:space="0" w:color="auto"/>
      </w:divBdr>
    </w:div>
    <w:div w:id="20372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361-6463/ab9d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5AA5-8C7E-4F51-9EF0-60D99A9E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1494</Words>
  <Characters>10793</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Гапочка МГ</cp:lastModifiedBy>
  <cp:revision>5</cp:revision>
  <cp:lastPrinted>2020-09-09T07:49:00Z</cp:lastPrinted>
  <dcterms:created xsi:type="dcterms:W3CDTF">2024-09-03T08:01:00Z</dcterms:created>
  <dcterms:modified xsi:type="dcterms:W3CDTF">2024-09-03T09:25:00Z</dcterms:modified>
</cp:coreProperties>
</file>