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E84A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3341C2" w:rsidRDefault="003341C2" w:rsidP="003341C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межфакультетского курса</w:t>
      </w:r>
    </w:p>
    <w:p w:rsidR="00CE0477" w:rsidRPr="008B1D5B" w:rsidRDefault="003341C2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5656AA">
        <w:rPr>
          <w:rFonts w:ascii="Times New Roman" w:hAnsi="Times New Roman" w:cs="Times New Roman"/>
          <w:b/>
          <w:sz w:val="24"/>
        </w:rPr>
        <w:t>Мозг: как он устроен и работает</w:t>
      </w:r>
      <w:r>
        <w:rPr>
          <w:rFonts w:ascii="Times New Roman" w:hAnsi="Times New Roman" w:cs="Times New Roman"/>
          <w:b/>
          <w:sz w:val="24"/>
        </w:rPr>
        <w:t>»</w:t>
      </w:r>
    </w:p>
    <w:p w:rsidR="003341C2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394D15" w:rsidRPr="003919C2" w:rsidRDefault="00256313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</w:t>
      </w:r>
      <w:proofErr w:type="spellEnd"/>
      <w:r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4"/>
          <w:lang w:eastAsia="ru-RU"/>
        </w:rPr>
        <w:t>специалитет</w:t>
      </w:r>
      <w:proofErr w:type="spellEnd"/>
      <w:r>
        <w:rPr>
          <w:rFonts w:ascii="Times New Roman" w:hAnsi="Times New Roman" w:cs="Times New Roman"/>
          <w:iCs/>
          <w:sz w:val="28"/>
          <w:szCs w:val="24"/>
          <w:lang w:eastAsia="ru-RU"/>
        </w:rPr>
        <w:t>,</w:t>
      </w:r>
      <w:r w:rsidR="003341C2"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магистратура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394D15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 специальности</w:t>
      </w:r>
    </w:p>
    <w:p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5DD0" w:rsidRDefault="00B25DD0" w:rsidP="00B25DD0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 w:rsidR="003341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84A2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25DD0" w:rsidRDefault="00B25DD0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94D15" w:rsidRDefault="00394D15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:rsidR="008A633F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FE" w:rsidRPr="00E248E5" w:rsidRDefault="009143FE" w:rsidP="00022E13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относится к дисциплинам по выбору ОПОП. </w:t>
      </w:r>
    </w:p>
    <w:p w:rsid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Дисциплина введена в учебный план межфакультетских курсов с целью получения студентами</w:t>
      </w:r>
      <w:r>
        <w:rPr>
          <w:rFonts w:ascii="Times New Roman" w:hAnsi="Times New Roman" w:cs="Times New Roman"/>
          <w:sz w:val="24"/>
          <w:szCs w:val="24"/>
        </w:rPr>
        <w:t xml:space="preserve"> базовых теоретических знаний о физиологии</w:t>
      </w:r>
      <w:r w:rsidR="00025CC0">
        <w:rPr>
          <w:rFonts w:ascii="Times New Roman" w:hAnsi="Times New Roman" w:cs="Times New Roman"/>
          <w:sz w:val="24"/>
          <w:szCs w:val="24"/>
        </w:rPr>
        <w:t xml:space="preserve"> нервной системы</w:t>
      </w:r>
      <w:r>
        <w:rPr>
          <w:rFonts w:ascii="Times New Roman" w:hAnsi="Times New Roman" w:cs="Times New Roman"/>
          <w:sz w:val="24"/>
          <w:szCs w:val="24"/>
        </w:rPr>
        <w:t xml:space="preserve"> как фундаментальной основе современной медицины</w:t>
      </w:r>
      <w:r w:rsidRPr="00805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A10" w:rsidRPr="00805A10" w:rsidRDefault="00805A10" w:rsidP="00157C25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 xml:space="preserve">Разработанная программа </w:t>
      </w:r>
      <w:r w:rsidRPr="00025CC0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025CC0" w:rsidRPr="00025CC0">
        <w:rPr>
          <w:rFonts w:ascii="Times New Roman" w:hAnsi="Times New Roman" w:cs="Times New Roman"/>
          <w:sz w:val="24"/>
        </w:rPr>
        <w:t>«</w:t>
      </w:r>
      <w:r w:rsidR="00F751B1" w:rsidRPr="00F751B1">
        <w:rPr>
          <w:rFonts w:ascii="Times New Roman" w:hAnsi="Times New Roman" w:cs="Times New Roman"/>
          <w:b/>
          <w:sz w:val="24"/>
        </w:rPr>
        <w:t>Мозг: как он устроен и работает</w:t>
      </w:r>
      <w:r w:rsidR="00025CC0">
        <w:rPr>
          <w:rFonts w:ascii="Times New Roman" w:hAnsi="Times New Roman" w:cs="Times New Roman"/>
          <w:sz w:val="24"/>
        </w:rPr>
        <w:t>»</w:t>
      </w:r>
      <w:r w:rsidRPr="00805A10">
        <w:rPr>
          <w:rFonts w:ascii="Times New Roman" w:hAnsi="Times New Roman" w:cs="Times New Roman"/>
          <w:sz w:val="24"/>
          <w:szCs w:val="24"/>
        </w:rPr>
        <w:t xml:space="preserve"> предназначена для подготовки студентов Московского Университета всех специальностей и факультетов. Эта дисциплина формирует у будущего выпускника Университет общий кругозор в области </w:t>
      </w:r>
      <w:r w:rsidR="00025CC0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805A10">
        <w:rPr>
          <w:rFonts w:ascii="Times New Roman" w:hAnsi="Times New Roman" w:cs="Times New Roman"/>
          <w:sz w:val="24"/>
          <w:szCs w:val="24"/>
        </w:rPr>
        <w:t>, применение этих фундаментальных знаний возможно в  дальнейшей научно-исследовательской,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области фармакологии</w:t>
      </w:r>
      <w:r w:rsidR="00025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  <w:r w:rsidR="00025CC0">
        <w:rPr>
          <w:rFonts w:ascii="Times New Roman" w:hAnsi="Times New Roman" w:cs="Times New Roman"/>
          <w:sz w:val="24"/>
          <w:szCs w:val="24"/>
        </w:rPr>
        <w:t>,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>Кроме того, д</w:t>
      </w:r>
      <w:r w:rsidR="00157C25" w:rsidRPr="00805A10">
        <w:rPr>
          <w:rFonts w:ascii="Times New Roman" w:hAnsi="Times New Roman" w:cs="Times New Roman"/>
          <w:sz w:val="24"/>
          <w:szCs w:val="24"/>
        </w:rPr>
        <w:t>исциплина в соответствии с Федеральными государственными образовательными стандартами высшего образования (ФГОС ВО) по направлениям подготовки 06.03.01 Биология, 37.03.01 Психология (уровни подготовки бакалавро</w:t>
      </w:r>
      <w:r w:rsidR="00256313">
        <w:rPr>
          <w:rFonts w:ascii="Times New Roman" w:hAnsi="Times New Roman" w:cs="Times New Roman"/>
          <w:sz w:val="24"/>
          <w:szCs w:val="24"/>
        </w:rPr>
        <w:t xml:space="preserve">в), 31.05.01 Лечебное дело, 33.05.01 </w:t>
      </w:r>
      <w:r w:rsidR="00157C25" w:rsidRPr="00805A10">
        <w:rPr>
          <w:rFonts w:ascii="Times New Roman" w:hAnsi="Times New Roman" w:cs="Times New Roman"/>
          <w:sz w:val="24"/>
          <w:szCs w:val="24"/>
        </w:rPr>
        <w:t xml:space="preserve">Фармация¬¬ (уровни подготовки специалистов) относится к вариативной части, направленной на подготовку к профессиональной (в том числе – научно-исследовательской и экспертно-аналитической) деятельности. 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157C25" w:rsidRPr="00805A10">
        <w:rPr>
          <w:rFonts w:ascii="Times New Roman" w:hAnsi="Times New Roman" w:cs="Times New Roman"/>
          <w:sz w:val="24"/>
          <w:szCs w:val="24"/>
        </w:rPr>
        <w:t>Дисциплина может изучаться в любом семестре, так как необходимый уровень подготовки для изучения – общеобразовательный. Общ</w:t>
      </w:r>
      <w:r w:rsidR="00157C25">
        <w:rPr>
          <w:rFonts w:ascii="Times New Roman" w:hAnsi="Times New Roman" w:cs="Times New Roman"/>
          <w:sz w:val="24"/>
          <w:szCs w:val="24"/>
        </w:rPr>
        <w:t>ая трудоемкость дисциплины – 24 часа</w:t>
      </w:r>
      <w:r w:rsidR="00157C25" w:rsidRPr="00805A10">
        <w:rPr>
          <w:rFonts w:ascii="Times New Roman" w:hAnsi="Times New Roman" w:cs="Times New Roman"/>
          <w:sz w:val="24"/>
          <w:szCs w:val="24"/>
        </w:rPr>
        <w:t>. Форма аттестации – зачет.</w:t>
      </w:r>
    </w:p>
    <w:p w:rsidR="00805A10" w:rsidRP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В результате изучения дисциплины «</w:t>
      </w:r>
      <w:r w:rsidR="00F751B1" w:rsidRPr="00F751B1">
        <w:rPr>
          <w:rFonts w:ascii="Times New Roman" w:hAnsi="Times New Roman" w:cs="Times New Roman"/>
          <w:b/>
          <w:sz w:val="24"/>
        </w:rPr>
        <w:t>Мозг: как он устроен и работает</w:t>
      </w:r>
      <w:r w:rsidRPr="00805A10">
        <w:rPr>
          <w:rFonts w:ascii="Times New Roman" w:hAnsi="Times New Roman" w:cs="Times New Roman"/>
          <w:sz w:val="24"/>
          <w:szCs w:val="24"/>
        </w:rPr>
        <w:t>» студенты приобретают знания о</w:t>
      </w:r>
      <w:r w:rsidR="00025CC0">
        <w:rPr>
          <w:rFonts w:ascii="Times New Roman" w:hAnsi="Times New Roman" w:cs="Times New Roman"/>
          <w:sz w:val="24"/>
          <w:szCs w:val="24"/>
        </w:rPr>
        <w:t>б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 xml:space="preserve">основных физиологических функциях </w:t>
      </w:r>
      <w:r w:rsidR="00025CC0">
        <w:rPr>
          <w:rFonts w:ascii="Times New Roman" w:hAnsi="Times New Roman" w:cs="Times New Roman"/>
          <w:sz w:val="24"/>
          <w:szCs w:val="24"/>
        </w:rPr>
        <w:t>мозга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2B0E99">
        <w:rPr>
          <w:rFonts w:ascii="Times New Roman" w:hAnsi="Times New Roman" w:cs="Times New Roman"/>
          <w:sz w:val="24"/>
          <w:szCs w:val="24"/>
        </w:rPr>
        <w:t xml:space="preserve">человека и других </w:t>
      </w:r>
      <w:r w:rsidR="00157C25">
        <w:rPr>
          <w:rFonts w:ascii="Times New Roman" w:hAnsi="Times New Roman" w:cs="Times New Roman"/>
          <w:sz w:val="24"/>
          <w:szCs w:val="24"/>
        </w:rPr>
        <w:t xml:space="preserve">млекопитающих, их </w:t>
      </w:r>
      <w:r w:rsidR="00025CC0">
        <w:rPr>
          <w:rFonts w:ascii="Times New Roman" w:hAnsi="Times New Roman" w:cs="Times New Roman"/>
          <w:sz w:val="24"/>
          <w:szCs w:val="24"/>
        </w:rPr>
        <w:t>клеточной и молекулярной основе</w:t>
      </w:r>
      <w:r w:rsidR="00157C25">
        <w:rPr>
          <w:rFonts w:ascii="Times New Roman" w:hAnsi="Times New Roman" w:cs="Times New Roman"/>
          <w:sz w:val="24"/>
          <w:szCs w:val="24"/>
        </w:rPr>
        <w:t xml:space="preserve">, а также наиболее распространенных патологиях, сопряжённых с нарушением функционирования </w:t>
      </w:r>
      <w:r w:rsidR="00025CC0">
        <w:rPr>
          <w:rFonts w:ascii="Times New Roman" w:hAnsi="Times New Roman" w:cs="Times New Roman"/>
          <w:sz w:val="24"/>
          <w:szCs w:val="24"/>
        </w:rPr>
        <w:t>нервной системы,</w:t>
      </w:r>
      <w:r w:rsidR="00157C25">
        <w:rPr>
          <w:rFonts w:ascii="Times New Roman" w:hAnsi="Times New Roman" w:cs="Times New Roman"/>
          <w:sz w:val="24"/>
          <w:szCs w:val="24"/>
        </w:rPr>
        <w:t xml:space="preserve"> методами коррекции этих нарушений</w:t>
      </w:r>
      <w:r w:rsidR="00025CC0">
        <w:rPr>
          <w:rFonts w:ascii="Times New Roman" w:hAnsi="Times New Roman" w:cs="Times New Roman"/>
          <w:sz w:val="24"/>
          <w:szCs w:val="24"/>
        </w:rPr>
        <w:t xml:space="preserve"> на фармакологическом </w:t>
      </w:r>
      <w:r w:rsidR="00F751B1">
        <w:rPr>
          <w:rFonts w:ascii="Times New Roman" w:hAnsi="Times New Roman" w:cs="Times New Roman"/>
          <w:sz w:val="24"/>
          <w:szCs w:val="24"/>
        </w:rPr>
        <w:t xml:space="preserve">и поведенческом </w:t>
      </w:r>
      <w:r w:rsidR="00025CC0">
        <w:rPr>
          <w:rFonts w:ascii="Times New Roman" w:hAnsi="Times New Roman" w:cs="Times New Roman"/>
          <w:sz w:val="24"/>
          <w:szCs w:val="24"/>
        </w:rPr>
        <w:t>уровн</w:t>
      </w:r>
      <w:r w:rsidR="00F751B1">
        <w:rPr>
          <w:rFonts w:ascii="Times New Roman" w:hAnsi="Times New Roman" w:cs="Times New Roman"/>
          <w:sz w:val="24"/>
          <w:szCs w:val="24"/>
        </w:rPr>
        <w:t>ях</w:t>
      </w:r>
      <w:r w:rsidR="00157C25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157C25" w:rsidP="00022E13">
      <w:pPr>
        <w:pStyle w:val="a4"/>
        <w:numPr>
          <w:ilvl w:val="0"/>
          <w:numId w:val="1"/>
        </w:numPr>
        <w:rPr>
          <w:b/>
        </w:rPr>
      </w:pPr>
      <w:r w:rsidRPr="00E248E5">
        <w:rPr>
          <w:b/>
        </w:rPr>
        <w:t xml:space="preserve">Входные требования для освоения дисциплины, предварительные условия: изучение дисциплины базируется на освоенной школьной программе по биологии. </w:t>
      </w:r>
    </w:p>
    <w:p w:rsidR="00540024" w:rsidRPr="00157C25" w:rsidRDefault="00540024" w:rsidP="00E248E5">
      <w:pPr>
        <w:pStyle w:val="a4"/>
      </w:pPr>
      <w:r w:rsidRPr="00157C25">
        <w:t>Для успешного освоения дисциплины обучающиеся должны: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157C25" w:rsidRPr="00157C25">
        <w:rPr>
          <w:rStyle w:val="af7"/>
          <w:rFonts w:cs="Times New Roman"/>
          <w:color w:val="000000"/>
          <w:sz w:val="24"/>
        </w:rPr>
        <w:t>биологии в рамках школьного курса среднеобразовательных учреждений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0024" w:rsidRPr="00AB0F94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lastRenderedPageBreak/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5CC0">
        <w:rPr>
          <w:rFonts w:ascii="Times New Roman" w:hAnsi="Times New Roman" w:cs="Times New Roman"/>
          <w:sz w:val="24"/>
          <w:szCs w:val="24"/>
        </w:rPr>
        <w:t>любой семестр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0E58" w:rsidRDefault="000E0E58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E0E58" w:rsidRPr="00826B97" w:rsidRDefault="000E0E58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9"/>
        <w:gridCol w:w="6596"/>
      </w:tblGrid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0E0E58" w:rsidRPr="00826B97" w:rsidRDefault="000E0E58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751A" w:rsidRDefault="000E0E58" w:rsidP="0049268F">
            <w:pPr>
              <w:spacing w:line="312" w:lineRule="auto"/>
              <w:rPr>
                <w:i/>
              </w:rPr>
            </w:pPr>
            <w:r w:rsidRPr="00256313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УК-</w:t>
            </w:r>
            <w:proofErr w:type="gramStart"/>
            <w:r w:rsidRPr="00256313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proofErr w:type="gramEnd"/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0E0E58" w:rsidRPr="00826B9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Основы системного подхода к </w:t>
            </w:r>
            <w:r w:rsidR="00025CC0">
              <w:rPr>
                <w:rFonts w:ascii="Times New Roman" w:hAnsi="Times New Roman" w:cs="Times New Roman"/>
                <w:lang w:eastAsia="ru-RU"/>
              </w:rPr>
              <w:t>описанию и</w:t>
            </w:r>
            <w:r w:rsidRPr="005C7847">
              <w:rPr>
                <w:rFonts w:ascii="Times New Roman" w:hAnsi="Times New Roman" w:cs="Times New Roman"/>
              </w:rPr>
              <w:t xml:space="preserve"> моделированию </w:t>
            </w:r>
            <w:r w:rsidR="00025CC0">
              <w:rPr>
                <w:rFonts w:ascii="Times New Roman" w:hAnsi="Times New Roman" w:cs="Times New Roman"/>
              </w:rPr>
              <w:t>нейро</w:t>
            </w:r>
            <w:r w:rsidRPr="005C7847">
              <w:rPr>
                <w:rFonts w:ascii="Times New Roman" w:hAnsi="Times New Roman" w:cs="Times New Roman"/>
              </w:rPr>
              <w:t>биологических процессов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З1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У1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В1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i/>
                <w:lang w:eastAsia="ru-RU"/>
              </w:rPr>
              <w:t>Демонстрировать готовность: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применять методологию научного познания в профессиональной деятельности,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 w:rsidRPr="005C7847">
              <w:rPr>
                <w:rFonts w:ascii="Times New Roman" w:hAnsi="Times New Roman" w:cs="Times New Roman"/>
              </w:rPr>
              <w:t>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Д1 (УК-1)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0E0E58" w:rsidRPr="00FD5A33" w:rsidRDefault="000E0E58" w:rsidP="0049268F">
            <w:pPr>
              <w:pStyle w:val="TableParagraph"/>
              <w:spacing w:line="312" w:lineRule="auto"/>
              <w:ind w:left="0" w:right="29"/>
              <w:jc w:val="both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proofErr w:type="spellStart"/>
            <w:r w:rsidR="00025CC0">
              <w:rPr>
                <w:i/>
                <w:sz w:val="24"/>
              </w:rPr>
              <w:t>нейробиологии</w:t>
            </w:r>
            <w:proofErr w:type="spellEnd"/>
            <w:r w:rsidRPr="0082751A">
              <w:rPr>
                <w:i/>
                <w:sz w:val="24"/>
              </w:rPr>
              <w:t xml:space="preserve"> в профессиональной деятельности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0E0E58" w:rsidRPr="00826B97" w:rsidRDefault="000E0E58" w:rsidP="0049268F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5C7847" w:rsidRPr="005C7847" w:rsidRDefault="00157C25" w:rsidP="005C784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Современные </w:t>
            </w:r>
            <w:r w:rsidR="005C7847" w:rsidRPr="005C7847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5C7847" w:rsidRPr="005C7847">
              <w:rPr>
                <w:rFonts w:ascii="Times New Roman" w:hAnsi="Times New Roman" w:cs="Times New Roman"/>
              </w:rPr>
              <w:t xml:space="preserve"> основы </w:t>
            </w:r>
            <w:r>
              <w:rPr>
                <w:rFonts w:ascii="Times New Roman" w:hAnsi="Times New Roman" w:cs="Times New Roman"/>
              </w:rPr>
              <w:t xml:space="preserve">функционирования и регуляции </w:t>
            </w:r>
            <w:r w:rsidR="00F751B1">
              <w:rPr>
                <w:rFonts w:ascii="Times New Roman" w:hAnsi="Times New Roman" w:cs="Times New Roman"/>
              </w:rPr>
              <w:t>систем памяти, мышления, принятия решений</w:t>
            </w:r>
          </w:p>
          <w:p w:rsidR="00170938" w:rsidRPr="005C7847" w:rsidRDefault="00170938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З-1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157C25" w:rsidRDefault="00157C25" w:rsidP="00157C25">
            <w:pPr>
              <w:widowControl w:val="0"/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применять полученные знания</w:t>
            </w:r>
            <w:r>
              <w:rPr>
                <w:rFonts w:ascii="Times New Roman" w:hAnsi="Times New Roman" w:cs="Times New Roman"/>
              </w:rPr>
              <w:t xml:space="preserve"> для решения прикладных задач</w:t>
            </w:r>
          </w:p>
          <w:p w:rsidR="00937DDE" w:rsidRPr="005C7847" w:rsidRDefault="00937DD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У-1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937DDE" w:rsidRPr="005C7847" w:rsidRDefault="00157C25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Набором базовых знаний по </w:t>
            </w:r>
            <w:r w:rsidR="002948CD">
              <w:rPr>
                <w:rFonts w:ascii="Times New Roman" w:hAnsi="Times New Roman" w:cs="Times New Roman"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lang w:eastAsia="ru-RU"/>
              </w:rPr>
              <w:t>физиологии человека и животных</w:t>
            </w:r>
          </w:p>
          <w:p w:rsidR="00937DDE" w:rsidRPr="005C7847" w:rsidRDefault="00937DD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В-1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Демонстрировать готовность:</w:t>
            </w:r>
          </w:p>
          <w:p w:rsidR="00CC0D32" w:rsidRPr="005C7847" w:rsidRDefault="00CC0D32" w:rsidP="00CC0D32">
            <w:pPr>
              <w:tabs>
                <w:tab w:val="left" w:pos="14884"/>
              </w:tabs>
              <w:spacing w:line="240" w:lineRule="auto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="00157C25">
              <w:rPr>
                <w:rFonts w:ascii="Times New Roman" w:hAnsi="Times New Roman" w:cs="Times New Roman"/>
                <w:lang w:eastAsia="ru-RU"/>
              </w:rPr>
              <w:t xml:space="preserve">фундаментальные знания по </w:t>
            </w:r>
            <w:proofErr w:type="spellStart"/>
            <w:r w:rsidR="002948CD">
              <w:rPr>
                <w:rFonts w:ascii="Times New Roman" w:hAnsi="Times New Roman" w:cs="Times New Roman"/>
                <w:lang w:eastAsia="ru-RU"/>
              </w:rPr>
              <w:t>нейробиологии</w:t>
            </w:r>
            <w:proofErr w:type="spellEnd"/>
            <w:r w:rsidR="00157C25">
              <w:rPr>
                <w:rFonts w:ascii="Times New Roman" w:hAnsi="Times New Roman" w:cs="Times New Roman"/>
                <w:lang w:eastAsia="ru-RU"/>
              </w:rPr>
              <w:t xml:space="preserve"> человека и </w:t>
            </w:r>
            <w:r w:rsidR="003E7365">
              <w:rPr>
                <w:rFonts w:ascii="Times New Roman" w:hAnsi="Times New Roman" w:cs="Times New Roman"/>
                <w:lang w:eastAsia="ru-RU"/>
              </w:rPr>
              <w:t xml:space="preserve">млекопитающих </w:t>
            </w:r>
            <w:r w:rsidRPr="005C7847">
              <w:rPr>
                <w:rFonts w:ascii="Times New Roman" w:hAnsi="Times New Roman" w:cs="Times New Roman"/>
              </w:rPr>
              <w:t>для решения научно-практических задач</w:t>
            </w:r>
            <w:r w:rsidRPr="005C7847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7365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и прикладных задач в области соматического и психологического здоровья человека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="00937DDE" w:rsidRPr="005C7847">
              <w:rPr>
                <w:rFonts w:ascii="Times New Roman" w:hAnsi="Times New Roman" w:cs="Times New Roman"/>
                <w:b/>
                <w:bCs/>
              </w:rPr>
              <w:t>Д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</w:tc>
      </w:tr>
    </w:tbl>
    <w:p w:rsidR="00540024" w:rsidRDefault="00540024" w:rsidP="000E0E58">
      <w:pPr>
        <w:rPr>
          <w:rFonts w:ascii="Times New Roman" w:hAnsi="Times New Roman" w:cs="Times New Roman"/>
          <w:sz w:val="24"/>
          <w:szCs w:val="24"/>
        </w:rPr>
      </w:pPr>
    </w:p>
    <w:p w:rsidR="000E0E58" w:rsidRDefault="000E0E58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3E7365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4. Объем дисциплины (модуля) 1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3ED" w:rsidRPr="00E248E5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., из них </w:t>
      </w:r>
      <w:r w:rsidRPr="00E248E5">
        <w:rPr>
          <w:rFonts w:ascii="Times New Roman" w:hAnsi="Times New Roman" w:cs="Times New Roman"/>
          <w:b/>
          <w:sz w:val="24"/>
          <w:szCs w:val="24"/>
        </w:rPr>
        <w:t>24 академических часа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AB43ED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5. Форма обучения – очная </w:t>
      </w:r>
    </w:p>
    <w:p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:rsidR="00456C54" w:rsidRPr="00E248E5" w:rsidRDefault="00456C54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709"/>
        <w:gridCol w:w="425"/>
        <w:gridCol w:w="426"/>
        <w:gridCol w:w="425"/>
        <w:gridCol w:w="709"/>
        <w:gridCol w:w="708"/>
        <w:gridCol w:w="850"/>
      </w:tblGrid>
      <w:tr w:rsidR="00456C54" w:rsidRPr="00AB0F94" w:rsidTr="0049268F">
        <w:trPr>
          <w:trHeight w:val="135"/>
        </w:trPr>
        <w:tc>
          <w:tcPr>
            <w:tcW w:w="5353" w:type="dxa"/>
            <w:vMerge w:val="restart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1" w:type="dxa"/>
            <w:gridSpan w:val="13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C54" w:rsidRPr="00AB0F94" w:rsidTr="0049268F">
        <w:trPr>
          <w:trHeight w:val="1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5B1907">
        <w:trPr>
          <w:cantSplit/>
          <w:trHeight w:val="18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кейс-задания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F751B1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0C3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751B1" w:rsidRPr="00BE2CA0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F751B1" w:rsidRPr="00F751B1">
              <w:rPr>
                <w:rFonts w:ascii="Times New Roman" w:eastAsia="MS Mincho" w:hAnsi="Times New Roman" w:cs="Times New Roman"/>
                <w:lang w:eastAsia="ja-JP"/>
              </w:rPr>
              <w:t xml:space="preserve">Мозг человека: основные особенности работы </w:t>
            </w:r>
            <w:proofErr w:type="spellStart"/>
            <w:r w:rsidR="00F751B1" w:rsidRPr="00F751B1">
              <w:rPr>
                <w:rFonts w:ascii="Times New Roman" w:eastAsia="MS Mincho" w:hAnsi="Times New Roman" w:cs="Times New Roman"/>
                <w:lang w:eastAsia="ja-JP"/>
              </w:rPr>
              <w:t>нейросетей</w:t>
            </w:r>
            <w:proofErr w:type="spellEnd"/>
            <w:r w:rsidR="00F751B1" w:rsidRPr="00F751B1">
              <w:rPr>
                <w:rFonts w:ascii="Times New Roman" w:eastAsia="MS Mincho" w:hAnsi="Times New Roman" w:cs="Times New Roman"/>
                <w:lang w:eastAsia="ja-JP"/>
              </w:rPr>
              <w:t xml:space="preserve"> на электрическом и химической (</w:t>
            </w:r>
            <w:proofErr w:type="spellStart"/>
            <w:r w:rsidR="00F751B1" w:rsidRPr="00F751B1">
              <w:rPr>
                <w:rFonts w:ascii="Times New Roman" w:eastAsia="MS Mincho" w:hAnsi="Times New Roman" w:cs="Times New Roman"/>
                <w:lang w:eastAsia="ja-JP"/>
              </w:rPr>
              <w:t>нейромедиаторном</w:t>
            </w:r>
            <w:proofErr w:type="spellEnd"/>
            <w:r w:rsidR="00F751B1" w:rsidRPr="00F751B1">
              <w:rPr>
                <w:rFonts w:ascii="Times New Roman" w:eastAsia="MS Mincho" w:hAnsi="Times New Roman" w:cs="Times New Roman"/>
                <w:lang w:eastAsia="ja-JP"/>
              </w:rPr>
              <w:t>) уровнях.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rPr>
          <w:trHeight w:val="584"/>
        </w:trPr>
        <w:tc>
          <w:tcPr>
            <w:tcW w:w="5353" w:type="dxa"/>
          </w:tcPr>
          <w:p w:rsidR="008D011E" w:rsidRPr="00FF4469" w:rsidRDefault="008D011E" w:rsidP="00FF4469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eastAsia="MS Mincho" w:hAnsi="Times New Roman" w:cs="Times New Roman"/>
                <w:lang w:eastAsia="ja-JP"/>
              </w:rPr>
            </w:pPr>
            <w:r w:rsidRPr="00FF4469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FF4469">
              <w:rPr>
                <w:rFonts w:ascii="Times New Roman" w:hAnsi="Times New Roman" w:cs="Times New Roman"/>
                <w:bCs/>
              </w:rPr>
              <w:t xml:space="preserve"> </w:t>
            </w:r>
            <w:r w:rsidRPr="00FF4469">
              <w:rPr>
                <w:rFonts w:ascii="Times New Roman" w:hAnsi="Times New Roman" w:cs="Times New Roman"/>
              </w:rPr>
              <w:t xml:space="preserve">  </w:t>
            </w:r>
            <w:r w:rsidR="000C3513" w:rsidRPr="00FF446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spellStart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Нейроцитология</w:t>
            </w:r>
            <w:proofErr w:type="spellEnd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(нейроны и глиальные клетки); онтогенез центральной нервной системы человека (развитие мозга у эмбриона).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FF4469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Строение спинного мозга; роль различных отделов серого вещества и трактов белого вещества. Черепные нервы и их функции.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FF4469" w:rsidRDefault="008D011E" w:rsidP="00FF4469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eastAsia="MS Mincho" w:hAnsi="Times New Roman" w:cs="Times New Roman"/>
                <w:lang w:eastAsia="ja-JP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Стволовые структуры головного мозга человека: от продолговатого мозга и моста до таламуса и гипоталамуса.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FF4469" w:rsidRDefault="008D011E" w:rsidP="00FF4469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Pr="000C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Мозжечок и </w:t>
            </w:r>
            <w:proofErr w:type="spellStart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и</w:t>
            </w:r>
            <w:proofErr w:type="spellEnd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большие полушария (конечный мозга): строение и функции корковых структур, ядер мозжечка и базальных ганглиев.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FF4469" w:rsidRDefault="008D011E" w:rsidP="00FF4469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eastAsia="MS Mincho" w:hAnsi="Times New Roman" w:cs="Times New Roman"/>
                <w:lang w:eastAsia="ja-JP"/>
              </w:rPr>
            </w:pPr>
            <w:r w:rsidRPr="00FF4469">
              <w:rPr>
                <w:rFonts w:ascii="Times New Roman" w:hAnsi="Times New Roman" w:cs="Times New Roman"/>
                <w:b/>
              </w:rPr>
              <w:t>Тема 6.</w:t>
            </w:r>
            <w:r w:rsidRPr="00FF4469">
              <w:rPr>
                <w:rFonts w:ascii="Times New Roman" w:hAnsi="Times New Roman" w:cs="Times New Roman"/>
              </w:rPr>
              <w:t xml:space="preserve">   </w:t>
            </w:r>
            <w:r w:rsidR="000C3513" w:rsidRPr="00FF446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Механизмы кратковременной памяти: суммация и долговременная </w:t>
            </w:r>
            <w:proofErr w:type="spellStart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потенциация</w:t>
            </w:r>
            <w:proofErr w:type="spellEnd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; роль структур круга </w:t>
            </w:r>
            <w:proofErr w:type="spellStart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Пейпеза</w:t>
            </w:r>
            <w:proofErr w:type="spellEnd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; ограничения </w:t>
            </w:r>
            <w:proofErr w:type="spellStart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гиппокампа</w:t>
            </w:r>
            <w:proofErr w:type="spellEnd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FF4469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0C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Долговременная память: ассоциативное («Павловское») обучение, импринтинг; механизмы и условия формирования </w:t>
            </w:r>
            <w:r w:rsidR="00FF4469">
              <w:rPr>
                <w:rFonts w:ascii="Times New Roman" w:eastAsia="MS Mincho" w:hAnsi="Times New Roman" w:cs="Times New Roman"/>
                <w:lang w:eastAsia="ja-JP"/>
              </w:rPr>
              <w:t xml:space="preserve">долговременной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памяти. 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FF4469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0C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Мозг активный и мозг спящий; стадии сна, их значение; </w:t>
            </w:r>
            <w:proofErr w:type="spellStart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хронотипы</w:t>
            </w:r>
            <w:proofErr w:type="spellEnd"/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и роль сновидений; сон как важнейшее условие здорового состояния органи</w:t>
            </w:r>
            <w:r w:rsidR="00FF4469">
              <w:rPr>
                <w:rFonts w:ascii="Times New Roman" w:eastAsia="MS Mincho" w:hAnsi="Times New Roman" w:cs="Times New Roman"/>
                <w:lang w:eastAsia="ja-JP"/>
              </w:rPr>
              <w:t>з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ма</w:t>
            </w:r>
            <w:r w:rsidR="00FF4469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FF4469" w:rsidRDefault="008D011E" w:rsidP="00FF4469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0C3513"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3513" w:rsidRPr="000C3513">
              <w:rPr>
                <w:rFonts w:ascii="Times New Roman" w:hAnsi="Times New Roman" w:cs="Times New Roman"/>
              </w:rPr>
              <w:t xml:space="preserve"> 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Высшие функции мозга человека: речь и мышление; </w:t>
            </w:r>
            <w:r w:rsidR="00FF4469">
              <w:rPr>
                <w:rFonts w:ascii="Times New Roman" w:eastAsia="MS Mincho" w:hAnsi="Times New Roman" w:cs="Times New Roman"/>
                <w:lang w:eastAsia="ja-JP"/>
              </w:rPr>
              <w:t>«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>модель мира</w:t>
            </w:r>
            <w:r w:rsidR="00FF4469">
              <w:rPr>
                <w:rFonts w:ascii="Times New Roman" w:eastAsia="MS Mincho" w:hAnsi="Times New Roman" w:cs="Times New Roman"/>
                <w:lang w:eastAsia="ja-JP"/>
              </w:rPr>
              <w:t>»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t xml:space="preserve"> и ее развитие у ребенка; </w:t>
            </w:r>
            <w:r w:rsidR="00FF4469" w:rsidRPr="00FF4469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когнитивные искажения; осознанность.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3C0A13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13">
              <w:rPr>
                <w:rFonts w:ascii="Times New Roman" w:hAnsi="Times New Roman" w:cs="Times New Roman"/>
                <w:b/>
              </w:rPr>
              <w:t xml:space="preserve">Тема 10. </w:t>
            </w:r>
            <w:r w:rsidRPr="003C0A13">
              <w:rPr>
                <w:rFonts w:ascii="Times New Roman" w:hAnsi="Times New Roman" w:cs="Times New Roman"/>
              </w:rPr>
              <w:t xml:space="preserve"> </w:t>
            </w:r>
            <w:r w:rsidR="000C3513" w:rsidRPr="003C0A13">
              <w:rPr>
                <w:rFonts w:ascii="Times New Roman" w:hAnsi="Times New Roman" w:cs="Times New Roman"/>
              </w:rPr>
              <w:t xml:space="preserve"> </w:t>
            </w:r>
            <w:r w:rsidR="003C0A13" w:rsidRPr="003C0A13">
              <w:rPr>
                <w:rFonts w:ascii="Times New Roman" w:eastAsia="MS Mincho" w:hAnsi="Times New Roman" w:cs="Times New Roman"/>
                <w:lang w:eastAsia="ja-JP"/>
              </w:rPr>
              <w:t xml:space="preserve"> Высшие функции мозга человека: выбор и запуск поведенческих программ; роль </w:t>
            </w:r>
            <w:r w:rsidR="003C0A13">
              <w:rPr>
                <w:rFonts w:ascii="Times New Roman" w:eastAsia="MS Mincho" w:hAnsi="Times New Roman" w:cs="Times New Roman"/>
                <w:lang w:eastAsia="ja-JP"/>
              </w:rPr>
              <w:t>лобной</w:t>
            </w:r>
            <w:r w:rsidR="003C0A13" w:rsidRPr="003C0A13">
              <w:rPr>
                <w:rFonts w:ascii="Times New Roman" w:eastAsia="MS Mincho" w:hAnsi="Times New Roman" w:cs="Times New Roman"/>
                <w:lang w:eastAsia="ja-JP"/>
              </w:rPr>
              <w:t xml:space="preserve"> коры и поясной извилины; </w:t>
            </w:r>
            <w:r w:rsidR="003C0A13">
              <w:rPr>
                <w:rFonts w:ascii="Times New Roman" w:eastAsia="MS Mincho" w:hAnsi="Times New Roman" w:cs="Times New Roman"/>
                <w:lang w:eastAsia="ja-JP"/>
              </w:rPr>
              <w:t xml:space="preserve">нейрофизиология </w:t>
            </w:r>
            <w:r w:rsidR="003C0A13" w:rsidRPr="003C0A13">
              <w:rPr>
                <w:rFonts w:ascii="Times New Roman" w:eastAsia="MS Mincho" w:hAnsi="Times New Roman" w:cs="Times New Roman"/>
                <w:lang w:eastAsia="ja-JP"/>
              </w:rPr>
              <w:t>вол</w:t>
            </w:r>
            <w:r w:rsidR="003C0A13">
              <w:rPr>
                <w:rFonts w:ascii="Times New Roman" w:eastAsia="MS Mincho" w:hAnsi="Times New Roman" w:cs="Times New Roman"/>
                <w:lang w:eastAsia="ja-JP"/>
              </w:rPr>
              <w:t>и.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3C0A13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C0A13" w:rsidRPr="003C0A13">
              <w:rPr>
                <w:rFonts w:ascii="Times New Roman" w:eastAsia="MS Mincho" w:hAnsi="Times New Roman" w:cs="Times New Roman"/>
                <w:lang w:eastAsia="ja-JP"/>
              </w:rPr>
              <w:t xml:space="preserve"> Мозг и восприятие искусства: роль центров потребностей; </w:t>
            </w:r>
            <w:r w:rsidR="003C0A13">
              <w:rPr>
                <w:rFonts w:ascii="Times New Roman" w:eastAsia="MS Mincho" w:hAnsi="Times New Roman" w:cs="Times New Roman"/>
                <w:lang w:eastAsia="ja-JP"/>
              </w:rPr>
              <w:t>роль</w:t>
            </w:r>
            <w:r w:rsidR="003C0A13" w:rsidRPr="003C0A13">
              <w:rPr>
                <w:rFonts w:ascii="Times New Roman" w:eastAsia="MS Mincho" w:hAnsi="Times New Roman" w:cs="Times New Roman"/>
                <w:lang w:eastAsia="ja-JP"/>
              </w:rPr>
              <w:t xml:space="preserve"> новизны</w:t>
            </w:r>
            <w:r w:rsidR="003C0A13">
              <w:rPr>
                <w:rFonts w:ascii="Times New Roman" w:eastAsia="MS Mincho" w:hAnsi="Times New Roman" w:cs="Times New Roman"/>
                <w:lang w:eastAsia="ja-JP"/>
              </w:rPr>
              <w:t>,</w:t>
            </w:r>
            <w:r w:rsidR="003C0A13" w:rsidRPr="003C0A13">
              <w:rPr>
                <w:rFonts w:ascii="Times New Roman" w:eastAsia="MS Mincho" w:hAnsi="Times New Roman" w:cs="Times New Roman"/>
                <w:lang w:eastAsia="ja-JP"/>
              </w:rPr>
              <w:t xml:space="preserve"> зеркальных нейронов, специфики работы сенсорных систем.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3C0A13" w:rsidRDefault="008D011E" w:rsidP="003C0A13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C0A13" w:rsidRPr="003C0A13">
              <w:rPr>
                <w:rFonts w:ascii="Times New Roman" w:eastAsia="MS Mincho" w:hAnsi="Times New Roman" w:cs="Times New Roman"/>
                <w:lang w:eastAsia="ja-JP"/>
              </w:rPr>
              <w:t xml:space="preserve"> Мозг и одаренность: роль генетических и гормональных факторов; соотношение темперамента и характера. Что такое «сознание»?</w:t>
            </w:r>
            <w:r w:rsidR="003C0A13" w:rsidRPr="003C0A1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D113E7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456C54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:rsidR="00456C54" w:rsidRPr="00AB0F94" w:rsidRDefault="00DF7703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13E7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gridSpan w:val="7"/>
          </w:tcPr>
          <w:p w:rsidR="00456C54" w:rsidRPr="00AB0F94" w:rsidRDefault="008D011E" w:rsidP="00E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E248E5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6.1. Примеры содержания дисциплины по темам</w:t>
      </w:r>
    </w:p>
    <w:p w:rsidR="00AB5E9C" w:rsidRDefault="00AB5E9C" w:rsidP="00E248E5">
      <w:pPr>
        <w:rPr>
          <w:rFonts w:ascii="Times New Roman" w:hAnsi="Times New Roman" w:cs="Times New Roman"/>
          <w:i/>
          <w:sz w:val="24"/>
          <w:szCs w:val="24"/>
        </w:rPr>
      </w:pPr>
    </w:p>
    <w:p w:rsidR="000F5532" w:rsidRDefault="00C40941" w:rsidP="003E5FE6">
      <w:pPr>
        <w:shd w:val="clear" w:color="auto" w:fill="FFFFFF"/>
        <w:spacing w:line="240" w:lineRule="auto"/>
        <w:ind w:left="232"/>
        <w:jc w:val="left"/>
        <w:rPr>
          <w:rFonts w:ascii="Times New Roman" w:hAnsi="Times New Roman" w:cs="Times New Roman"/>
          <w:color w:val="333333"/>
          <w:lang w:eastAsia="ru-RU"/>
        </w:rPr>
      </w:pPr>
      <w:r w:rsidRPr="00156918">
        <w:rPr>
          <w:rFonts w:ascii="Times New Roman" w:hAnsi="Times New Roman" w:cs="Times New Roman"/>
        </w:rPr>
        <w:t xml:space="preserve">Тема 1. </w:t>
      </w:r>
      <w:r w:rsidR="00156918">
        <w:rPr>
          <w:rFonts w:ascii="Times New Roman" w:hAnsi="Times New Roman" w:cs="Times New Roman"/>
        </w:rPr>
        <w:t>О</w:t>
      </w:r>
      <w:r w:rsidR="00156918" w:rsidRPr="00156918">
        <w:rPr>
          <w:rFonts w:ascii="Times New Roman" w:hAnsi="Times New Roman" w:cs="Times New Roman"/>
          <w:color w:val="333333"/>
          <w:lang w:eastAsia="ru-RU"/>
        </w:rPr>
        <w:t xml:space="preserve">бщие принципы организации нервной системы на уровне клеток, </w:t>
      </w:r>
      <w:proofErr w:type="spellStart"/>
      <w:r w:rsidR="00156918" w:rsidRPr="00156918">
        <w:rPr>
          <w:rFonts w:ascii="Times New Roman" w:hAnsi="Times New Roman" w:cs="Times New Roman"/>
          <w:color w:val="333333"/>
          <w:lang w:eastAsia="ru-RU"/>
        </w:rPr>
        <w:t>синаптических</w:t>
      </w:r>
      <w:proofErr w:type="spellEnd"/>
      <w:r w:rsidR="00156918" w:rsidRPr="00156918">
        <w:rPr>
          <w:rFonts w:ascii="Times New Roman" w:hAnsi="Times New Roman" w:cs="Times New Roman"/>
          <w:color w:val="333333"/>
          <w:lang w:eastAsia="ru-RU"/>
        </w:rPr>
        <w:t xml:space="preserve"> контактов, а также принципов электрическо</w:t>
      </w:r>
      <w:r w:rsidR="000F5532">
        <w:rPr>
          <w:rFonts w:ascii="Times New Roman" w:hAnsi="Times New Roman" w:cs="Times New Roman"/>
          <w:color w:val="333333"/>
          <w:lang w:eastAsia="ru-RU"/>
        </w:rPr>
        <w:t xml:space="preserve">й и химической </w:t>
      </w:r>
      <w:r w:rsidR="00156918" w:rsidRPr="00156918">
        <w:rPr>
          <w:rFonts w:ascii="Times New Roman" w:hAnsi="Times New Roman" w:cs="Times New Roman"/>
          <w:color w:val="333333"/>
          <w:lang w:eastAsia="ru-RU"/>
        </w:rPr>
        <w:t>передачи информации;</w:t>
      </w:r>
      <w:r w:rsidR="00156918">
        <w:rPr>
          <w:rFonts w:ascii="Times New Roman" w:hAnsi="Times New Roman" w:cs="Times New Roman"/>
          <w:color w:val="333333"/>
          <w:lang w:eastAsia="ru-RU"/>
        </w:rPr>
        <w:t xml:space="preserve"> феномен потенциалов действия</w:t>
      </w:r>
      <w:r w:rsidR="000F5532">
        <w:rPr>
          <w:rFonts w:ascii="Times New Roman" w:hAnsi="Times New Roman" w:cs="Times New Roman"/>
          <w:color w:val="333333"/>
          <w:lang w:eastAsia="ru-RU"/>
        </w:rPr>
        <w:t xml:space="preserve">; роль ключевых </w:t>
      </w:r>
      <w:proofErr w:type="spellStart"/>
      <w:r w:rsidR="000F5532">
        <w:rPr>
          <w:rFonts w:ascii="Times New Roman" w:hAnsi="Times New Roman" w:cs="Times New Roman"/>
          <w:color w:val="333333"/>
          <w:lang w:eastAsia="ru-RU"/>
        </w:rPr>
        <w:t>нейромедиаторов</w:t>
      </w:r>
      <w:proofErr w:type="spellEnd"/>
      <w:r w:rsidR="000F5532">
        <w:rPr>
          <w:rFonts w:ascii="Times New Roman" w:hAnsi="Times New Roman" w:cs="Times New Roman"/>
          <w:color w:val="333333"/>
          <w:lang w:eastAsia="ru-RU"/>
        </w:rPr>
        <w:t xml:space="preserve"> возбуждения и торможения (</w:t>
      </w:r>
      <w:proofErr w:type="spellStart"/>
      <w:r w:rsidR="000F5532">
        <w:rPr>
          <w:rFonts w:ascii="Times New Roman" w:hAnsi="Times New Roman" w:cs="Times New Roman"/>
          <w:color w:val="333333"/>
          <w:lang w:eastAsia="ru-RU"/>
        </w:rPr>
        <w:t>глутамат</w:t>
      </w:r>
      <w:proofErr w:type="spellEnd"/>
      <w:r w:rsidR="000F5532">
        <w:rPr>
          <w:rFonts w:ascii="Times New Roman" w:hAnsi="Times New Roman" w:cs="Times New Roman"/>
          <w:color w:val="333333"/>
          <w:lang w:eastAsia="ru-RU"/>
        </w:rPr>
        <w:t xml:space="preserve"> и ГАМК), а также </w:t>
      </w:r>
      <w:proofErr w:type="spellStart"/>
      <w:r w:rsidR="000F5532">
        <w:rPr>
          <w:rFonts w:ascii="Times New Roman" w:hAnsi="Times New Roman" w:cs="Times New Roman"/>
          <w:color w:val="333333"/>
          <w:lang w:eastAsia="ru-RU"/>
        </w:rPr>
        <w:t>нейромедиаторов</w:t>
      </w:r>
      <w:proofErr w:type="spellEnd"/>
      <w:r w:rsidR="000F5532">
        <w:rPr>
          <w:rFonts w:ascii="Times New Roman" w:hAnsi="Times New Roman" w:cs="Times New Roman"/>
          <w:color w:val="333333"/>
          <w:lang w:eastAsia="ru-RU"/>
        </w:rPr>
        <w:t xml:space="preserve"> подкрепления (дофамин, норадреналин и др.).</w:t>
      </w:r>
    </w:p>
    <w:p w:rsidR="00466FD5" w:rsidRDefault="000F5532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2. </w:t>
      </w:r>
      <w:proofErr w:type="spellStart"/>
      <w:r w:rsidR="00466FD5" w:rsidRPr="00FF4469">
        <w:rPr>
          <w:rFonts w:ascii="Times New Roman" w:eastAsia="MS Mincho" w:hAnsi="Times New Roman" w:cs="Times New Roman"/>
          <w:lang w:eastAsia="ja-JP"/>
        </w:rPr>
        <w:t>Нейроцитология</w:t>
      </w:r>
      <w:proofErr w:type="spellEnd"/>
      <w:r w:rsidR="00466FD5">
        <w:rPr>
          <w:rFonts w:ascii="Times New Roman" w:eastAsia="MS Mincho" w:hAnsi="Times New Roman" w:cs="Times New Roman"/>
          <w:lang w:eastAsia="ja-JP"/>
        </w:rPr>
        <w:t xml:space="preserve">: история развития методов и основные открытия; разнообразие </w:t>
      </w:r>
      <w:r w:rsidR="00466FD5" w:rsidRPr="00FF4469">
        <w:rPr>
          <w:rFonts w:ascii="Times New Roman" w:eastAsia="MS Mincho" w:hAnsi="Times New Roman" w:cs="Times New Roman"/>
          <w:lang w:eastAsia="ja-JP"/>
        </w:rPr>
        <w:t>нейрон</w:t>
      </w:r>
      <w:r w:rsidR="00466FD5">
        <w:rPr>
          <w:rFonts w:ascii="Times New Roman" w:eastAsia="MS Mincho" w:hAnsi="Times New Roman" w:cs="Times New Roman"/>
          <w:lang w:eastAsia="ja-JP"/>
        </w:rPr>
        <w:t>о</w:t>
      </w:r>
      <w:r w:rsidR="00C36CBB">
        <w:rPr>
          <w:rFonts w:ascii="Times New Roman" w:eastAsia="MS Mincho" w:hAnsi="Times New Roman" w:cs="Times New Roman"/>
          <w:lang w:eastAsia="ja-JP"/>
        </w:rPr>
        <w:t>в</w:t>
      </w:r>
      <w:r w:rsidR="00466FD5" w:rsidRPr="00FF4469">
        <w:rPr>
          <w:rFonts w:ascii="Times New Roman" w:eastAsia="MS Mincho" w:hAnsi="Times New Roman" w:cs="Times New Roman"/>
          <w:lang w:eastAsia="ja-JP"/>
        </w:rPr>
        <w:t xml:space="preserve"> и глиальны</w:t>
      </w:r>
      <w:r w:rsidR="00466FD5">
        <w:rPr>
          <w:rFonts w:ascii="Times New Roman" w:eastAsia="MS Mincho" w:hAnsi="Times New Roman" w:cs="Times New Roman"/>
          <w:lang w:eastAsia="ja-JP"/>
        </w:rPr>
        <w:t>х клеток (</w:t>
      </w:r>
      <w:proofErr w:type="spellStart"/>
      <w:r w:rsidR="00466FD5">
        <w:rPr>
          <w:rFonts w:ascii="Times New Roman" w:eastAsia="MS Mincho" w:hAnsi="Times New Roman" w:cs="Times New Roman"/>
          <w:lang w:eastAsia="ja-JP"/>
        </w:rPr>
        <w:t>астроциты</w:t>
      </w:r>
      <w:proofErr w:type="spellEnd"/>
      <w:r w:rsidR="00466FD5">
        <w:rPr>
          <w:rFonts w:ascii="Times New Roman" w:eastAsia="MS Mincho" w:hAnsi="Times New Roman" w:cs="Times New Roman"/>
          <w:lang w:eastAsia="ja-JP"/>
        </w:rPr>
        <w:t xml:space="preserve">, </w:t>
      </w:r>
      <w:proofErr w:type="spellStart"/>
      <w:r w:rsidR="00466FD5">
        <w:rPr>
          <w:rFonts w:ascii="Times New Roman" w:eastAsia="MS Mincho" w:hAnsi="Times New Roman" w:cs="Times New Roman"/>
          <w:lang w:eastAsia="ja-JP"/>
        </w:rPr>
        <w:t>олигодендроциты</w:t>
      </w:r>
      <w:proofErr w:type="spellEnd"/>
      <w:r w:rsidR="00466FD5">
        <w:rPr>
          <w:rFonts w:ascii="Times New Roman" w:eastAsia="MS Mincho" w:hAnsi="Times New Roman" w:cs="Times New Roman"/>
          <w:lang w:eastAsia="ja-JP"/>
        </w:rPr>
        <w:t xml:space="preserve">, </w:t>
      </w:r>
      <w:proofErr w:type="spellStart"/>
      <w:r w:rsidR="00466FD5">
        <w:rPr>
          <w:rFonts w:ascii="Times New Roman" w:eastAsia="MS Mincho" w:hAnsi="Times New Roman" w:cs="Times New Roman"/>
          <w:lang w:eastAsia="ja-JP"/>
        </w:rPr>
        <w:t>микроглия</w:t>
      </w:r>
      <w:proofErr w:type="spellEnd"/>
      <w:r w:rsidR="00466FD5">
        <w:rPr>
          <w:rFonts w:ascii="Times New Roman" w:eastAsia="MS Mincho" w:hAnsi="Times New Roman" w:cs="Times New Roman"/>
          <w:lang w:eastAsia="ja-JP"/>
        </w:rPr>
        <w:t xml:space="preserve"> и др.). Развитие</w:t>
      </w:r>
      <w:r w:rsidR="00466FD5" w:rsidRPr="00FF4469">
        <w:rPr>
          <w:rFonts w:ascii="Times New Roman" w:eastAsia="MS Mincho" w:hAnsi="Times New Roman" w:cs="Times New Roman"/>
          <w:lang w:eastAsia="ja-JP"/>
        </w:rPr>
        <w:t xml:space="preserve"> центральной нервной системы у эмбриона</w:t>
      </w:r>
      <w:r w:rsidR="00466FD5">
        <w:rPr>
          <w:rFonts w:ascii="Times New Roman" w:eastAsia="MS Mincho" w:hAnsi="Times New Roman" w:cs="Times New Roman"/>
          <w:lang w:eastAsia="ja-JP"/>
        </w:rPr>
        <w:t>: нервная трубка, мозговые пузыри, формирование системы жел</w:t>
      </w:r>
      <w:r w:rsidR="00C36CBB">
        <w:rPr>
          <w:rFonts w:ascii="Times New Roman" w:eastAsia="MS Mincho" w:hAnsi="Times New Roman" w:cs="Times New Roman"/>
          <w:lang w:eastAsia="ja-JP"/>
        </w:rPr>
        <w:t>уд</w:t>
      </w:r>
      <w:r w:rsidR="00466FD5">
        <w:rPr>
          <w:rFonts w:ascii="Times New Roman" w:eastAsia="MS Mincho" w:hAnsi="Times New Roman" w:cs="Times New Roman"/>
          <w:lang w:eastAsia="ja-JP"/>
        </w:rPr>
        <w:t>очков; роль факторов роста нервов и генетических программ.</w:t>
      </w:r>
    </w:p>
    <w:p w:rsidR="00C36CBB" w:rsidRDefault="00466FD5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3. </w:t>
      </w:r>
      <w:r w:rsidR="00C36CBB" w:rsidRPr="00FF4469">
        <w:rPr>
          <w:rFonts w:ascii="Times New Roman" w:eastAsia="MS Mincho" w:hAnsi="Times New Roman" w:cs="Times New Roman"/>
          <w:lang w:eastAsia="ja-JP"/>
        </w:rPr>
        <w:t>С</w:t>
      </w:r>
      <w:r w:rsidR="00C36CBB">
        <w:rPr>
          <w:rFonts w:ascii="Times New Roman" w:eastAsia="MS Mincho" w:hAnsi="Times New Roman" w:cs="Times New Roman"/>
          <w:lang w:eastAsia="ja-JP"/>
        </w:rPr>
        <w:t xml:space="preserve">пинной мозги его сегментация. </w:t>
      </w:r>
      <w:proofErr w:type="gramStart"/>
      <w:r w:rsidR="00C36CBB">
        <w:rPr>
          <w:rFonts w:ascii="Times New Roman" w:eastAsia="MS Mincho" w:hAnsi="Times New Roman" w:cs="Times New Roman"/>
          <w:lang w:eastAsia="ja-JP"/>
        </w:rPr>
        <w:t>Спинно-мозговые</w:t>
      </w:r>
      <w:proofErr w:type="gramEnd"/>
      <w:r w:rsidR="00C36CBB">
        <w:rPr>
          <w:rFonts w:ascii="Times New Roman" w:eastAsia="MS Mincho" w:hAnsi="Times New Roman" w:cs="Times New Roman"/>
          <w:lang w:eastAsia="ja-JP"/>
        </w:rPr>
        <w:t xml:space="preserve"> нервы (31 пара). Основные отделы серого вещества и их функции (задние, боковые и передние рога; </w:t>
      </w:r>
      <w:proofErr w:type="spellStart"/>
      <w:r w:rsidR="00C36CBB">
        <w:rPr>
          <w:rFonts w:ascii="Times New Roman" w:eastAsia="MS Mincho" w:hAnsi="Times New Roman" w:cs="Times New Roman"/>
          <w:lang w:eastAsia="ja-JP"/>
        </w:rPr>
        <w:t>мотонейроны</w:t>
      </w:r>
      <w:proofErr w:type="spellEnd"/>
      <w:r w:rsidR="00C36CBB">
        <w:rPr>
          <w:rFonts w:ascii="Times New Roman" w:eastAsia="MS Mincho" w:hAnsi="Times New Roman" w:cs="Times New Roman"/>
          <w:lang w:eastAsia="ja-JP"/>
        </w:rPr>
        <w:t xml:space="preserve">). Восходящие и нисходящие тракты </w:t>
      </w:r>
      <w:r w:rsidR="00C36CBB" w:rsidRPr="00FF4469">
        <w:rPr>
          <w:rFonts w:ascii="Times New Roman" w:eastAsia="MS Mincho" w:hAnsi="Times New Roman" w:cs="Times New Roman"/>
          <w:lang w:eastAsia="ja-JP"/>
        </w:rPr>
        <w:t>белого вещества</w:t>
      </w:r>
      <w:r w:rsidR="00C36CBB">
        <w:rPr>
          <w:rFonts w:ascii="Times New Roman" w:eastAsia="MS Mincho" w:hAnsi="Times New Roman" w:cs="Times New Roman"/>
          <w:lang w:eastAsia="ja-JP"/>
        </w:rPr>
        <w:t xml:space="preserve">. Организация рефлекторных дуг, роль спинномозговых ганглиев. Последствия повреждений спинного мозга. </w:t>
      </w:r>
      <w:r w:rsidR="00C36CBB" w:rsidRPr="00FF4469">
        <w:rPr>
          <w:rFonts w:ascii="Times New Roman" w:eastAsia="MS Mincho" w:hAnsi="Times New Roman" w:cs="Times New Roman"/>
          <w:lang w:eastAsia="ja-JP"/>
        </w:rPr>
        <w:t xml:space="preserve">Черепные нервы </w:t>
      </w:r>
      <w:r w:rsidR="00C36CBB">
        <w:rPr>
          <w:rFonts w:ascii="Times New Roman" w:eastAsia="MS Mincho" w:hAnsi="Times New Roman" w:cs="Times New Roman"/>
          <w:lang w:eastAsia="ja-JP"/>
        </w:rPr>
        <w:t xml:space="preserve">(12 пар) </w:t>
      </w:r>
      <w:r w:rsidR="00C36CBB" w:rsidRPr="00FF4469">
        <w:rPr>
          <w:rFonts w:ascii="Times New Roman" w:eastAsia="MS Mincho" w:hAnsi="Times New Roman" w:cs="Times New Roman"/>
          <w:lang w:eastAsia="ja-JP"/>
        </w:rPr>
        <w:t>и их функции.</w:t>
      </w:r>
    </w:p>
    <w:p w:rsidR="00C36CBB" w:rsidRDefault="00C36CBB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4. </w:t>
      </w:r>
      <w:r w:rsidRPr="00FF4469">
        <w:rPr>
          <w:rFonts w:ascii="Times New Roman" w:eastAsia="MS Mincho" w:hAnsi="Times New Roman" w:cs="Times New Roman"/>
          <w:lang w:eastAsia="ja-JP"/>
        </w:rPr>
        <w:t>Стволовые структуры головного мозга человека</w:t>
      </w:r>
      <w:r>
        <w:rPr>
          <w:rFonts w:ascii="Times New Roman" w:eastAsia="MS Mincho" w:hAnsi="Times New Roman" w:cs="Times New Roman"/>
          <w:lang w:eastAsia="ja-JP"/>
        </w:rPr>
        <w:t xml:space="preserve">. Продолговатый мозг и мост, ретикулярная формация, ядра черепных нервов (сенсорные, двигательные, вегетативные). Средний мозг, его отделы и функции: четверохолмие, центральное серое вещество, красное ядро и черная субстанция. Ядра таламуса; таламус как информационный фильтр. Основные функции </w:t>
      </w:r>
      <w:r w:rsidRPr="00FF4469">
        <w:rPr>
          <w:rFonts w:ascii="Times New Roman" w:eastAsia="MS Mincho" w:hAnsi="Times New Roman" w:cs="Times New Roman"/>
          <w:lang w:eastAsia="ja-JP"/>
        </w:rPr>
        <w:t>гипоталамуса</w:t>
      </w:r>
      <w:r>
        <w:rPr>
          <w:rFonts w:ascii="Times New Roman" w:eastAsia="MS Mincho" w:hAnsi="Times New Roman" w:cs="Times New Roman"/>
          <w:lang w:eastAsia="ja-JP"/>
        </w:rPr>
        <w:t>, нейроэндокринная регуляция.</w:t>
      </w:r>
    </w:p>
    <w:p w:rsidR="000167CC" w:rsidRDefault="000167CC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5. </w:t>
      </w:r>
      <w:r w:rsidRPr="00FF4469">
        <w:rPr>
          <w:rFonts w:ascii="Times New Roman" w:eastAsia="MS Mincho" w:hAnsi="Times New Roman" w:cs="Times New Roman"/>
          <w:lang w:eastAsia="ja-JP"/>
        </w:rPr>
        <w:t xml:space="preserve">Мозжечок и </w:t>
      </w:r>
      <w:r>
        <w:rPr>
          <w:rFonts w:ascii="Times New Roman" w:eastAsia="MS Mincho" w:hAnsi="Times New Roman" w:cs="Times New Roman"/>
          <w:lang w:eastAsia="ja-JP"/>
        </w:rPr>
        <w:t xml:space="preserve">функция автоматизации движений: роль древней, старой и новой частей мозжечка. Ядра и кора мозжечка. Клетки </w:t>
      </w:r>
      <w:proofErr w:type="spellStart"/>
      <w:r>
        <w:rPr>
          <w:rFonts w:ascii="Times New Roman" w:eastAsia="MS Mincho" w:hAnsi="Times New Roman" w:cs="Times New Roman"/>
          <w:lang w:eastAsia="ja-JP"/>
        </w:rPr>
        <w:t>Пуркинье</w:t>
      </w:r>
      <w:proofErr w:type="spellEnd"/>
      <w:r>
        <w:rPr>
          <w:rFonts w:ascii="Times New Roman" w:eastAsia="MS Mincho" w:hAnsi="Times New Roman" w:cs="Times New Roman"/>
          <w:lang w:eastAsia="ja-JP"/>
        </w:rPr>
        <w:t>. Последствия повреждений мозжечка. Б</w:t>
      </w:r>
      <w:r w:rsidRPr="00FF4469">
        <w:rPr>
          <w:rFonts w:ascii="Times New Roman" w:eastAsia="MS Mincho" w:hAnsi="Times New Roman" w:cs="Times New Roman"/>
          <w:lang w:eastAsia="ja-JP"/>
        </w:rPr>
        <w:t xml:space="preserve">ольшие полушария (конечный мозга): </w:t>
      </w:r>
      <w:r>
        <w:rPr>
          <w:rFonts w:ascii="Times New Roman" w:eastAsia="MS Mincho" w:hAnsi="Times New Roman" w:cs="Times New Roman"/>
          <w:lang w:eastAsia="ja-JP"/>
        </w:rPr>
        <w:t xml:space="preserve">основные борозды и извилины, роль древней, старой и новой коры. Слои клеток в </w:t>
      </w:r>
      <w:proofErr w:type="spellStart"/>
      <w:r>
        <w:rPr>
          <w:rFonts w:ascii="Times New Roman" w:eastAsia="MS Mincho" w:hAnsi="Times New Roman" w:cs="Times New Roman"/>
          <w:lang w:eastAsia="ja-JP"/>
        </w:rPr>
        <w:t>коребольших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 полушарий. Роль пирамидные нейронов. Базальные ганглии и их области.</w:t>
      </w:r>
    </w:p>
    <w:p w:rsidR="000167CC" w:rsidRDefault="000167CC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6. </w:t>
      </w:r>
      <w:r w:rsidRPr="00FF4469">
        <w:rPr>
          <w:rFonts w:ascii="Times New Roman" w:eastAsia="MS Mincho" w:hAnsi="Times New Roman" w:cs="Times New Roman"/>
          <w:lang w:eastAsia="ja-JP"/>
        </w:rPr>
        <w:t xml:space="preserve">Механизмы кратковременной памяти: суммация и долговременная </w:t>
      </w:r>
      <w:proofErr w:type="spellStart"/>
      <w:r w:rsidRPr="00FF4469">
        <w:rPr>
          <w:rFonts w:ascii="Times New Roman" w:eastAsia="MS Mincho" w:hAnsi="Times New Roman" w:cs="Times New Roman"/>
          <w:lang w:eastAsia="ja-JP"/>
        </w:rPr>
        <w:t>потенциация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. Роль </w:t>
      </w:r>
      <w:proofErr w:type="spellStart"/>
      <w:r>
        <w:rPr>
          <w:rFonts w:ascii="Times New Roman" w:eastAsia="MS Mincho" w:hAnsi="Times New Roman" w:cs="Times New Roman"/>
          <w:lang w:eastAsia="ja-JP"/>
        </w:rPr>
        <w:t>пресинаптического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 накопления кальция в усилении нервного сигнала. </w:t>
      </w:r>
      <w:proofErr w:type="spellStart"/>
      <w:r>
        <w:rPr>
          <w:rFonts w:ascii="Times New Roman" w:eastAsia="MS Mincho" w:hAnsi="Times New Roman" w:cs="Times New Roman"/>
          <w:lang w:eastAsia="ja-JP"/>
        </w:rPr>
        <w:t>Гиппокамп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 и структуры</w:t>
      </w:r>
      <w:r w:rsidRPr="00FF4469">
        <w:rPr>
          <w:rFonts w:ascii="Times New Roman" w:eastAsia="MS Mincho" w:hAnsi="Times New Roman" w:cs="Times New Roman"/>
          <w:lang w:eastAsia="ja-JP"/>
        </w:rPr>
        <w:t xml:space="preserve"> круга </w:t>
      </w:r>
      <w:proofErr w:type="spellStart"/>
      <w:r w:rsidRPr="00FF4469">
        <w:rPr>
          <w:rFonts w:ascii="Times New Roman" w:eastAsia="MS Mincho" w:hAnsi="Times New Roman" w:cs="Times New Roman"/>
          <w:lang w:eastAsia="ja-JP"/>
        </w:rPr>
        <w:t>Пейпеза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. Ключевая функция </w:t>
      </w:r>
      <w:r>
        <w:rPr>
          <w:rFonts w:ascii="Times New Roman" w:eastAsia="MS Mincho" w:hAnsi="Times New Roman" w:cs="Times New Roman"/>
          <w:lang w:val="en-US" w:eastAsia="ja-JP"/>
        </w:rPr>
        <w:t>NMDA</w:t>
      </w:r>
      <w:r w:rsidRPr="000167CC">
        <w:rPr>
          <w:rFonts w:ascii="Times New Roman" w:eastAsia="MS Mincho" w:hAnsi="Times New Roman" w:cs="Times New Roman"/>
          <w:lang w:eastAsia="ja-JP"/>
        </w:rPr>
        <w:t>-</w:t>
      </w:r>
      <w:r>
        <w:rPr>
          <w:rFonts w:ascii="Times New Roman" w:eastAsia="MS Mincho" w:hAnsi="Times New Roman" w:cs="Times New Roman"/>
          <w:lang w:eastAsia="ja-JP"/>
        </w:rPr>
        <w:t xml:space="preserve">рецепторов в </w:t>
      </w:r>
      <w:proofErr w:type="spellStart"/>
      <w:r>
        <w:rPr>
          <w:rFonts w:ascii="Times New Roman" w:eastAsia="MS Mincho" w:hAnsi="Times New Roman" w:cs="Times New Roman"/>
          <w:lang w:eastAsia="ja-JP"/>
        </w:rPr>
        <w:t>синаптической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 пластичности </w:t>
      </w:r>
      <w:proofErr w:type="spellStart"/>
      <w:r>
        <w:rPr>
          <w:rFonts w:ascii="Times New Roman" w:eastAsia="MS Mincho" w:hAnsi="Times New Roman" w:cs="Times New Roman"/>
          <w:lang w:eastAsia="ja-JP"/>
        </w:rPr>
        <w:t>гиппокампа</w:t>
      </w:r>
      <w:proofErr w:type="spellEnd"/>
      <w:r>
        <w:rPr>
          <w:rFonts w:ascii="Times New Roman" w:eastAsia="MS Mincho" w:hAnsi="Times New Roman" w:cs="Times New Roman"/>
          <w:lang w:eastAsia="ja-JP"/>
        </w:rPr>
        <w:t>. О</w:t>
      </w:r>
      <w:r w:rsidRPr="00FF4469">
        <w:rPr>
          <w:rFonts w:ascii="Times New Roman" w:eastAsia="MS Mincho" w:hAnsi="Times New Roman" w:cs="Times New Roman"/>
          <w:lang w:eastAsia="ja-JP"/>
        </w:rPr>
        <w:t xml:space="preserve">граничения </w:t>
      </w:r>
      <w:proofErr w:type="spellStart"/>
      <w:r w:rsidRPr="00FF4469">
        <w:rPr>
          <w:rFonts w:ascii="Times New Roman" w:eastAsia="MS Mincho" w:hAnsi="Times New Roman" w:cs="Times New Roman"/>
          <w:lang w:eastAsia="ja-JP"/>
        </w:rPr>
        <w:t>гиппокампа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, </w:t>
      </w:r>
      <w:proofErr w:type="spellStart"/>
      <w:r>
        <w:rPr>
          <w:rFonts w:ascii="Times New Roman" w:eastAsia="MS Mincho" w:hAnsi="Times New Roman" w:cs="Times New Roman"/>
          <w:lang w:eastAsia="ja-JP"/>
        </w:rPr>
        <w:t>гиппокамп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 и пространственная память. Последствия повреждения старой коры.</w:t>
      </w:r>
    </w:p>
    <w:p w:rsidR="000167CC" w:rsidRDefault="00BD31BF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lastRenderedPageBreak/>
        <w:t xml:space="preserve">Тема 7. </w:t>
      </w:r>
      <w:r w:rsidRPr="00FF4469">
        <w:rPr>
          <w:rFonts w:ascii="Times New Roman" w:eastAsia="MS Mincho" w:hAnsi="Times New Roman" w:cs="Times New Roman"/>
          <w:lang w:eastAsia="ja-JP"/>
        </w:rPr>
        <w:t>Долговременная память: ассоциативное («Павловское») обучение, импринтинг</w:t>
      </w:r>
      <w:r>
        <w:rPr>
          <w:rFonts w:ascii="Times New Roman" w:eastAsia="MS Mincho" w:hAnsi="Times New Roman" w:cs="Times New Roman"/>
          <w:lang w:eastAsia="ja-JP"/>
        </w:rPr>
        <w:t>. М</w:t>
      </w:r>
      <w:r w:rsidRPr="00FF4469">
        <w:rPr>
          <w:rFonts w:ascii="Times New Roman" w:eastAsia="MS Mincho" w:hAnsi="Times New Roman" w:cs="Times New Roman"/>
          <w:lang w:eastAsia="ja-JP"/>
        </w:rPr>
        <w:t xml:space="preserve">еханизмы и условия формирования </w:t>
      </w:r>
      <w:r>
        <w:rPr>
          <w:rFonts w:ascii="Times New Roman" w:eastAsia="MS Mincho" w:hAnsi="Times New Roman" w:cs="Times New Roman"/>
          <w:lang w:eastAsia="ja-JP"/>
        </w:rPr>
        <w:t xml:space="preserve">долговременной </w:t>
      </w:r>
      <w:r w:rsidRPr="00FF4469">
        <w:rPr>
          <w:rFonts w:ascii="Times New Roman" w:eastAsia="MS Mincho" w:hAnsi="Times New Roman" w:cs="Times New Roman"/>
          <w:lang w:eastAsia="ja-JP"/>
        </w:rPr>
        <w:t>памяти</w:t>
      </w:r>
      <w:r>
        <w:rPr>
          <w:rFonts w:ascii="Times New Roman" w:eastAsia="MS Mincho" w:hAnsi="Times New Roman" w:cs="Times New Roman"/>
          <w:lang w:eastAsia="ja-JP"/>
        </w:rPr>
        <w:t xml:space="preserve">: от Павловской собаки до методов </w:t>
      </w:r>
      <w:proofErr w:type="spellStart"/>
      <w:r>
        <w:rPr>
          <w:rFonts w:ascii="Times New Roman" w:eastAsia="MS Mincho" w:hAnsi="Times New Roman" w:cs="Times New Roman"/>
          <w:lang w:eastAsia="ja-JP"/>
        </w:rPr>
        <w:t>оптогенетики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. Роль подкрепления, повторов, отвлечения, утомления. Импринтинг как специфическая форма долговременной памяти. Молекулярные механизмы долговременной памяти. </w:t>
      </w:r>
      <w:proofErr w:type="spellStart"/>
      <w:r>
        <w:rPr>
          <w:rFonts w:ascii="Times New Roman" w:eastAsia="MS Mincho" w:hAnsi="Times New Roman" w:cs="Times New Roman"/>
          <w:lang w:eastAsia="ja-JP"/>
        </w:rPr>
        <w:t>Ноотропы</w:t>
      </w:r>
      <w:proofErr w:type="spellEnd"/>
      <w:r>
        <w:rPr>
          <w:rFonts w:ascii="Times New Roman" w:eastAsia="MS Mincho" w:hAnsi="Times New Roman" w:cs="Times New Roman"/>
          <w:lang w:eastAsia="ja-JP"/>
        </w:rPr>
        <w:t>.</w:t>
      </w:r>
    </w:p>
    <w:p w:rsidR="00BD31BF" w:rsidRDefault="00BD31BF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8. </w:t>
      </w:r>
      <w:r w:rsidR="00FD0090">
        <w:rPr>
          <w:rFonts w:ascii="Times New Roman" w:hAnsi="Times New Roman" w:cs="Times New Roman"/>
          <w:color w:val="333333"/>
          <w:lang w:eastAsia="ru-RU"/>
        </w:rPr>
        <w:t>Центры сна и бодрствования головного мозга, роль ретикулярной формации и гипоталамуса. ЭЭГ-оценка общего уровня активации мозга,</w:t>
      </w:r>
      <w:r w:rsidR="00FD0090" w:rsidRPr="00FF4469">
        <w:rPr>
          <w:rFonts w:ascii="Times New Roman" w:eastAsia="MS Mincho" w:hAnsi="Times New Roman" w:cs="Times New Roman"/>
          <w:lang w:eastAsia="ja-JP"/>
        </w:rPr>
        <w:t xml:space="preserve"> стадии сна</w:t>
      </w:r>
      <w:r w:rsidR="00FD0090">
        <w:rPr>
          <w:rFonts w:ascii="Times New Roman" w:eastAsia="MS Mincho" w:hAnsi="Times New Roman" w:cs="Times New Roman"/>
          <w:lang w:eastAsia="ja-JP"/>
        </w:rPr>
        <w:t xml:space="preserve">. </w:t>
      </w:r>
      <w:proofErr w:type="spellStart"/>
      <w:r w:rsidR="00FD0090">
        <w:rPr>
          <w:rFonts w:ascii="Times New Roman" w:eastAsia="MS Mincho" w:hAnsi="Times New Roman" w:cs="Times New Roman"/>
          <w:lang w:eastAsia="ja-JP"/>
        </w:rPr>
        <w:t>Медленноволновой</w:t>
      </w:r>
      <w:proofErr w:type="spellEnd"/>
      <w:r w:rsidR="00FD0090">
        <w:rPr>
          <w:rFonts w:ascii="Times New Roman" w:eastAsia="MS Mincho" w:hAnsi="Times New Roman" w:cs="Times New Roman"/>
          <w:lang w:eastAsia="ja-JP"/>
        </w:rPr>
        <w:t xml:space="preserve"> сон, </w:t>
      </w:r>
      <w:proofErr w:type="spellStart"/>
      <w:r w:rsidR="00FD0090">
        <w:rPr>
          <w:rFonts w:ascii="Times New Roman" w:eastAsia="MS Mincho" w:hAnsi="Times New Roman" w:cs="Times New Roman"/>
          <w:lang w:eastAsia="ja-JP"/>
        </w:rPr>
        <w:t>глимфатическая</w:t>
      </w:r>
      <w:proofErr w:type="spellEnd"/>
      <w:r w:rsidR="00FD0090">
        <w:rPr>
          <w:rFonts w:ascii="Times New Roman" w:eastAsia="MS Mincho" w:hAnsi="Times New Roman" w:cs="Times New Roman"/>
          <w:lang w:eastAsia="ja-JP"/>
        </w:rPr>
        <w:t xml:space="preserve"> система и регуляция гомеостаза. Парадоксальный сон (</w:t>
      </w:r>
      <w:r w:rsidR="00FD0090">
        <w:rPr>
          <w:rFonts w:ascii="Times New Roman" w:eastAsia="MS Mincho" w:hAnsi="Times New Roman" w:cs="Times New Roman"/>
          <w:lang w:val="en-US" w:eastAsia="ja-JP"/>
        </w:rPr>
        <w:t>REM</w:t>
      </w:r>
      <w:r w:rsidR="00FD0090">
        <w:rPr>
          <w:rFonts w:ascii="Times New Roman" w:eastAsia="MS Mincho" w:hAnsi="Times New Roman" w:cs="Times New Roman"/>
          <w:lang w:eastAsia="ja-JP"/>
        </w:rPr>
        <w:t xml:space="preserve">-сон) и работа с информацией. Генетика циркадных ритмов и </w:t>
      </w:r>
      <w:proofErr w:type="spellStart"/>
      <w:r w:rsidR="00FD0090">
        <w:rPr>
          <w:rFonts w:ascii="Times New Roman" w:eastAsia="MS Mincho" w:hAnsi="Times New Roman" w:cs="Times New Roman"/>
          <w:lang w:eastAsia="ja-JP"/>
        </w:rPr>
        <w:t>х</w:t>
      </w:r>
      <w:r w:rsidR="00FD0090" w:rsidRPr="00FF4469">
        <w:rPr>
          <w:rFonts w:ascii="Times New Roman" w:eastAsia="MS Mincho" w:hAnsi="Times New Roman" w:cs="Times New Roman"/>
          <w:lang w:eastAsia="ja-JP"/>
        </w:rPr>
        <w:t>ронотипы</w:t>
      </w:r>
      <w:proofErr w:type="spellEnd"/>
      <w:r w:rsidR="00FD0090">
        <w:rPr>
          <w:rFonts w:ascii="Times New Roman" w:eastAsia="MS Mincho" w:hAnsi="Times New Roman" w:cs="Times New Roman"/>
          <w:lang w:eastAsia="ja-JP"/>
        </w:rPr>
        <w:t>. Роль с</w:t>
      </w:r>
      <w:r w:rsidR="00FD0090" w:rsidRPr="00FF4469">
        <w:rPr>
          <w:rFonts w:ascii="Times New Roman" w:eastAsia="MS Mincho" w:hAnsi="Times New Roman" w:cs="Times New Roman"/>
          <w:lang w:eastAsia="ja-JP"/>
        </w:rPr>
        <w:t>новидений; сон как важнейшее условие здорового состояния органи</w:t>
      </w:r>
      <w:r w:rsidR="00FD0090">
        <w:rPr>
          <w:rFonts w:ascii="Times New Roman" w:eastAsia="MS Mincho" w:hAnsi="Times New Roman" w:cs="Times New Roman"/>
          <w:lang w:eastAsia="ja-JP"/>
        </w:rPr>
        <w:t>з</w:t>
      </w:r>
      <w:r w:rsidR="00FD0090" w:rsidRPr="00FF4469">
        <w:rPr>
          <w:rFonts w:ascii="Times New Roman" w:eastAsia="MS Mincho" w:hAnsi="Times New Roman" w:cs="Times New Roman"/>
          <w:lang w:eastAsia="ja-JP"/>
        </w:rPr>
        <w:t>ма</w:t>
      </w:r>
      <w:r w:rsidR="00FD0090">
        <w:rPr>
          <w:rFonts w:ascii="Times New Roman" w:eastAsia="MS Mincho" w:hAnsi="Times New Roman" w:cs="Times New Roman"/>
          <w:lang w:eastAsia="ja-JP"/>
        </w:rPr>
        <w:t>.</w:t>
      </w:r>
    </w:p>
    <w:p w:rsidR="00FD0090" w:rsidRDefault="00FD0090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9. </w:t>
      </w:r>
      <w:r w:rsidRPr="00FF4469">
        <w:rPr>
          <w:rFonts w:ascii="Times New Roman" w:eastAsia="MS Mincho" w:hAnsi="Times New Roman" w:cs="Times New Roman"/>
          <w:lang w:eastAsia="ja-JP"/>
        </w:rPr>
        <w:t xml:space="preserve">Высшие функции мозга человека: речь и </w:t>
      </w:r>
      <w:r w:rsidR="00E2519B">
        <w:rPr>
          <w:rFonts w:ascii="Times New Roman" w:eastAsia="MS Mincho" w:hAnsi="Times New Roman" w:cs="Times New Roman"/>
          <w:lang w:eastAsia="ja-JP"/>
        </w:rPr>
        <w:t xml:space="preserve">«вторая сигнальная система». Информационно речевая </w:t>
      </w:r>
      <w:r w:rsidRPr="00FF4469">
        <w:rPr>
          <w:rFonts w:ascii="Times New Roman" w:eastAsia="MS Mincho" w:hAnsi="Times New Roman" w:cs="Times New Roman"/>
          <w:lang w:eastAsia="ja-JP"/>
        </w:rPr>
        <w:t>модель мира и ее развитие у ребенка</w:t>
      </w:r>
      <w:r w:rsidR="00E2519B">
        <w:rPr>
          <w:rFonts w:ascii="Times New Roman" w:eastAsia="MS Mincho" w:hAnsi="Times New Roman" w:cs="Times New Roman"/>
          <w:lang w:eastAsia="ja-JP"/>
        </w:rPr>
        <w:t xml:space="preserve">: роль зрительного и слухового обобщения; уровни речевого обобщения. Нейрофизиология мышления и осознанности. Мышление и творчество как источник положительных эмоций. </w:t>
      </w:r>
      <w:r w:rsidR="00E4359A">
        <w:rPr>
          <w:rFonts w:ascii="Times New Roman" w:eastAsia="MS Mincho" w:hAnsi="Times New Roman" w:cs="Times New Roman"/>
          <w:lang w:eastAsia="ja-JP"/>
        </w:rPr>
        <w:t xml:space="preserve">Дефолт-система мозга. </w:t>
      </w:r>
      <w:proofErr w:type="spellStart"/>
      <w:r w:rsidR="00E2519B">
        <w:rPr>
          <w:rFonts w:ascii="Times New Roman" w:eastAsia="MS Mincho" w:hAnsi="Times New Roman" w:cs="Times New Roman"/>
          <w:lang w:eastAsia="ja-JP"/>
        </w:rPr>
        <w:t>Речедвигательные</w:t>
      </w:r>
      <w:proofErr w:type="spellEnd"/>
      <w:r w:rsidR="00E2519B">
        <w:rPr>
          <w:rFonts w:ascii="Times New Roman" w:eastAsia="MS Mincho" w:hAnsi="Times New Roman" w:cs="Times New Roman"/>
          <w:lang w:eastAsia="ja-JP"/>
        </w:rPr>
        <w:t xml:space="preserve"> центры мозга, роль </w:t>
      </w:r>
      <w:proofErr w:type="spellStart"/>
      <w:r w:rsidR="00E2519B">
        <w:rPr>
          <w:rFonts w:ascii="Times New Roman" w:eastAsia="MS Mincho" w:hAnsi="Times New Roman" w:cs="Times New Roman"/>
          <w:lang w:eastAsia="ja-JP"/>
        </w:rPr>
        <w:t>премоторной</w:t>
      </w:r>
      <w:proofErr w:type="spellEnd"/>
      <w:r w:rsidR="00E2519B">
        <w:rPr>
          <w:rFonts w:ascii="Times New Roman" w:eastAsia="MS Mincho" w:hAnsi="Times New Roman" w:cs="Times New Roman"/>
          <w:lang w:eastAsia="ja-JP"/>
        </w:rPr>
        <w:t xml:space="preserve"> и моторной коры, базальных ганглиев. </w:t>
      </w:r>
    </w:p>
    <w:p w:rsidR="00E2519B" w:rsidRDefault="00E2519B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10. </w:t>
      </w:r>
      <w:r w:rsidRPr="00FF4469">
        <w:rPr>
          <w:rFonts w:ascii="Times New Roman" w:eastAsia="MS Mincho" w:hAnsi="Times New Roman" w:cs="Times New Roman"/>
          <w:lang w:eastAsia="ja-JP"/>
        </w:rPr>
        <w:t xml:space="preserve">Высшие функции мозга человека: </w:t>
      </w:r>
      <w:r w:rsidR="00E4359A" w:rsidRPr="003C0A13">
        <w:rPr>
          <w:rFonts w:ascii="Times New Roman" w:eastAsia="MS Mincho" w:hAnsi="Times New Roman" w:cs="Times New Roman"/>
          <w:lang w:eastAsia="ja-JP"/>
        </w:rPr>
        <w:t>выбор</w:t>
      </w:r>
      <w:r w:rsidR="00E4359A">
        <w:rPr>
          <w:rFonts w:ascii="Times New Roman" w:eastAsia="MS Mincho" w:hAnsi="Times New Roman" w:cs="Times New Roman"/>
          <w:lang w:eastAsia="ja-JP"/>
        </w:rPr>
        <w:t>,</w:t>
      </w:r>
      <w:r w:rsidR="00E4359A" w:rsidRPr="003C0A13">
        <w:rPr>
          <w:rFonts w:ascii="Times New Roman" w:eastAsia="MS Mincho" w:hAnsi="Times New Roman" w:cs="Times New Roman"/>
          <w:lang w:eastAsia="ja-JP"/>
        </w:rPr>
        <w:t xml:space="preserve"> запуск </w:t>
      </w:r>
      <w:r w:rsidR="00E4359A">
        <w:rPr>
          <w:rFonts w:ascii="Times New Roman" w:eastAsia="MS Mincho" w:hAnsi="Times New Roman" w:cs="Times New Roman"/>
          <w:lang w:eastAsia="ja-JP"/>
        </w:rPr>
        <w:t xml:space="preserve">и реализация </w:t>
      </w:r>
      <w:r w:rsidR="00E4359A" w:rsidRPr="003C0A13">
        <w:rPr>
          <w:rFonts w:ascii="Times New Roman" w:eastAsia="MS Mincho" w:hAnsi="Times New Roman" w:cs="Times New Roman"/>
          <w:lang w:eastAsia="ja-JP"/>
        </w:rPr>
        <w:t xml:space="preserve">поведенческих программ; роль </w:t>
      </w:r>
      <w:r w:rsidR="00E4359A">
        <w:rPr>
          <w:rFonts w:ascii="Times New Roman" w:eastAsia="MS Mincho" w:hAnsi="Times New Roman" w:cs="Times New Roman"/>
          <w:lang w:eastAsia="ja-JP"/>
        </w:rPr>
        <w:t>ассоциативной лобной</w:t>
      </w:r>
      <w:r w:rsidR="00E4359A" w:rsidRPr="003C0A13">
        <w:rPr>
          <w:rFonts w:ascii="Times New Roman" w:eastAsia="MS Mincho" w:hAnsi="Times New Roman" w:cs="Times New Roman"/>
          <w:lang w:eastAsia="ja-JP"/>
        </w:rPr>
        <w:t xml:space="preserve"> </w:t>
      </w:r>
      <w:r w:rsidR="00E4359A">
        <w:rPr>
          <w:rFonts w:ascii="Times New Roman" w:eastAsia="MS Mincho" w:hAnsi="Times New Roman" w:cs="Times New Roman"/>
          <w:lang w:eastAsia="ja-JP"/>
        </w:rPr>
        <w:t xml:space="preserve">(префронтальной) </w:t>
      </w:r>
      <w:r w:rsidR="00E4359A" w:rsidRPr="003C0A13">
        <w:rPr>
          <w:rFonts w:ascii="Times New Roman" w:eastAsia="MS Mincho" w:hAnsi="Times New Roman" w:cs="Times New Roman"/>
          <w:lang w:eastAsia="ja-JP"/>
        </w:rPr>
        <w:t>коры</w:t>
      </w:r>
      <w:r w:rsidR="00E4359A">
        <w:rPr>
          <w:rFonts w:ascii="Times New Roman" w:eastAsia="MS Mincho" w:hAnsi="Times New Roman" w:cs="Times New Roman"/>
          <w:lang w:eastAsia="ja-JP"/>
        </w:rPr>
        <w:t>. Участие миндалины в выборе доминанты. Сопоставление с текущей ситуацией, учет баланса по</w:t>
      </w:r>
      <w:r w:rsidR="007D78B6">
        <w:rPr>
          <w:rFonts w:ascii="Times New Roman" w:eastAsia="MS Mincho" w:hAnsi="Times New Roman" w:cs="Times New Roman"/>
          <w:lang w:eastAsia="ja-JP"/>
        </w:rPr>
        <w:t>зитивных и негативных</w:t>
      </w:r>
      <w:r w:rsidR="00E4359A">
        <w:rPr>
          <w:rFonts w:ascii="Times New Roman" w:eastAsia="MS Mincho" w:hAnsi="Times New Roman" w:cs="Times New Roman"/>
          <w:lang w:eastAsia="ja-JP"/>
        </w:rPr>
        <w:t xml:space="preserve"> эмоций. Нейрофизиология </w:t>
      </w:r>
      <w:r w:rsidR="00E4359A" w:rsidRPr="003C0A13">
        <w:rPr>
          <w:rFonts w:ascii="Times New Roman" w:eastAsia="MS Mincho" w:hAnsi="Times New Roman" w:cs="Times New Roman"/>
          <w:lang w:eastAsia="ja-JP"/>
        </w:rPr>
        <w:t>вол</w:t>
      </w:r>
      <w:r w:rsidR="00E4359A">
        <w:rPr>
          <w:rFonts w:ascii="Times New Roman" w:eastAsia="MS Mincho" w:hAnsi="Times New Roman" w:cs="Times New Roman"/>
          <w:lang w:eastAsia="ja-JP"/>
        </w:rPr>
        <w:t xml:space="preserve">и, </w:t>
      </w:r>
      <w:proofErr w:type="spellStart"/>
      <w:r w:rsidR="00E4359A">
        <w:rPr>
          <w:rFonts w:ascii="Times New Roman" w:eastAsia="MS Mincho" w:hAnsi="Times New Roman" w:cs="Times New Roman"/>
          <w:lang w:eastAsia="ja-JP"/>
        </w:rPr>
        <w:t>прокрастинация</w:t>
      </w:r>
      <w:proofErr w:type="spellEnd"/>
      <w:r w:rsidR="00E4359A">
        <w:rPr>
          <w:rFonts w:ascii="Times New Roman" w:eastAsia="MS Mincho" w:hAnsi="Times New Roman" w:cs="Times New Roman"/>
          <w:lang w:eastAsia="ja-JP"/>
        </w:rPr>
        <w:t>, СДВГ</w:t>
      </w:r>
      <w:r w:rsidR="007D78B6">
        <w:rPr>
          <w:rFonts w:ascii="Times New Roman" w:eastAsia="MS Mincho" w:hAnsi="Times New Roman" w:cs="Times New Roman"/>
          <w:lang w:eastAsia="ja-JP"/>
        </w:rPr>
        <w:t xml:space="preserve">. Мозг покупателя, </w:t>
      </w:r>
      <w:proofErr w:type="spellStart"/>
      <w:r w:rsidR="007D78B6">
        <w:rPr>
          <w:rFonts w:ascii="Times New Roman" w:eastAsia="MS Mincho" w:hAnsi="Times New Roman" w:cs="Times New Roman"/>
          <w:lang w:eastAsia="ja-JP"/>
        </w:rPr>
        <w:t>нейроэкономика</w:t>
      </w:r>
      <w:proofErr w:type="spellEnd"/>
      <w:r w:rsidR="007D78B6">
        <w:rPr>
          <w:rFonts w:ascii="Times New Roman" w:eastAsia="MS Mincho" w:hAnsi="Times New Roman" w:cs="Times New Roman"/>
          <w:lang w:eastAsia="ja-JP"/>
        </w:rPr>
        <w:t xml:space="preserve">. </w:t>
      </w:r>
      <w:r w:rsidR="00E4359A">
        <w:rPr>
          <w:rFonts w:ascii="Times New Roman" w:eastAsia="MS Mincho" w:hAnsi="Times New Roman" w:cs="Times New Roman"/>
          <w:lang w:eastAsia="ja-JP"/>
        </w:rPr>
        <w:t>Поясная извилина и ее вклад в реализацию длительных многоэтапных программ.</w:t>
      </w:r>
    </w:p>
    <w:p w:rsidR="00E4359A" w:rsidRDefault="00E4359A" w:rsidP="003E5FE6">
      <w:pPr>
        <w:shd w:val="clear" w:color="auto" w:fill="FFFFFF"/>
        <w:spacing w:line="240" w:lineRule="auto"/>
        <w:ind w:left="232"/>
        <w:jc w:val="lef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11. </w:t>
      </w:r>
      <w:r w:rsidR="00601F1A" w:rsidRPr="003C0A13">
        <w:rPr>
          <w:rFonts w:ascii="Times New Roman" w:eastAsia="MS Mincho" w:hAnsi="Times New Roman" w:cs="Times New Roman"/>
          <w:lang w:eastAsia="ja-JP"/>
        </w:rPr>
        <w:t>Мозг и восприятие искусства</w:t>
      </w:r>
      <w:r w:rsidR="00601F1A">
        <w:rPr>
          <w:rFonts w:ascii="Times New Roman" w:eastAsia="MS Mincho" w:hAnsi="Times New Roman" w:cs="Times New Roman"/>
          <w:lang w:eastAsia="ja-JP"/>
        </w:rPr>
        <w:t>, основы «</w:t>
      </w:r>
      <w:proofErr w:type="spellStart"/>
      <w:r w:rsidR="00601F1A">
        <w:rPr>
          <w:rFonts w:ascii="Times New Roman" w:eastAsia="MS Mincho" w:hAnsi="Times New Roman" w:cs="Times New Roman"/>
          <w:lang w:eastAsia="ja-JP"/>
        </w:rPr>
        <w:t>нейроэстетики</w:t>
      </w:r>
      <w:proofErr w:type="spellEnd"/>
      <w:r w:rsidR="00601F1A">
        <w:rPr>
          <w:rFonts w:ascii="Times New Roman" w:eastAsia="MS Mincho" w:hAnsi="Times New Roman" w:cs="Times New Roman"/>
          <w:lang w:eastAsia="ja-JP"/>
        </w:rPr>
        <w:t>». Р</w:t>
      </w:r>
      <w:r w:rsidR="00601F1A" w:rsidRPr="003C0A13">
        <w:rPr>
          <w:rFonts w:ascii="Times New Roman" w:eastAsia="MS Mincho" w:hAnsi="Times New Roman" w:cs="Times New Roman"/>
          <w:lang w:eastAsia="ja-JP"/>
        </w:rPr>
        <w:t xml:space="preserve">оль центров потребностей; </w:t>
      </w:r>
      <w:r w:rsidR="00601F1A">
        <w:rPr>
          <w:rFonts w:ascii="Times New Roman" w:eastAsia="MS Mincho" w:hAnsi="Times New Roman" w:cs="Times New Roman"/>
          <w:lang w:eastAsia="ja-JP"/>
        </w:rPr>
        <w:t>фактора</w:t>
      </w:r>
      <w:r w:rsidR="00601F1A" w:rsidRPr="003C0A13">
        <w:rPr>
          <w:rFonts w:ascii="Times New Roman" w:eastAsia="MS Mincho" w:hAnsi="Times New Roman" w:cs="Times New Roman"/>
          <w:lang w:eastAsia="ja-JP"/>
        </w:rPr>
        <w:t xml:space="preserve"> новизны</w:t>
      </w:r>
      <w:r w:rsidR="00601F1A">
        <w:rPr>
          <w:rFonts w:ascii="Times New Roman" w:eastAsia="MS Mincho" w:hAnsi="Times New Roman" w:cs="Times New Roman"/>
          <w:lang w:eastAsia="ja-JP"/>
        </w:rPr>
        <w:t xml:space="preserve"> и креатива,</w:t>
      </w:r>
      <w:r w:rsidR="00601F1A" w:rsidRPr="003C0A13">
        <w:rPr>
          <w:rFonts w:ascii="Times New Roman" w:eastAsia="MS Mincho" w:hAnsi="Times New Roman" w:cs="Times New Roman"/>
          <w:lang w:eastAsia="ja-JP"/>
        </w:rPr>
        <w:t xml:space="preserve"> зеркальных нейронов</w:t>
      </w:r>
      <w:r w:rsidR="00601F1A">
        <w:rPr>
          <w:rFonts w:ascii="Times New Roman" w:eastAsia="MS Mincho" w:hAnsi="Times New Roman" w:cs="Times New Roman"/>
          <w:lang w:eastAsia="ja-JP"/>
        </w:rPr>
        <w:t xml:space="preserve"> (</w:t>
      </w:r>
      <w:proofErr w:type="spellStart"/>
      <w:r w:rsidR="00601F1A">
        <w:rPr>
          <w:rFonts w:ascii="Times New Roman" w:eastAsia="MS Mincho" w:hAnsi="Times New Roman" w:cs="Times New Roman"/>
          <w:lang w:eastAsia="ja-JP"/>
        </w:rPr>
        <w:t>эмпатия</w:t>
      </w:r>
      <w:proofErr w:type="spellEnd"/>
      <w:r w:rsidR="00601F1A">
        <w:rPr>
          <w:rFonts w:ascii="Times New Roman" w:eastAsia="MS Mincho" w:hAnsi="Times New Roman" w:cs="Times New Roman"/>
          <w:lang w:eastAsia="ja-JP"/>
        </w:rPr>
        <w:t xml:space="preserve"> и подражание)</w:t>
      </w:r>
      <w:r w:rsidR="00601F1A" w:rsidRPr="003C0A13">
        <w:rPr>
          <w:rFonts w:ascii="Times New Roman" w:eastAsia="MS Mincho" w:hAnsi="Times New Roman" w:cs="Times New Roman"/>
          <w:lang w:eastAsia="ja-JP"/>
        </w:rPr>
        <w:t>, специфики работы сенсорных систем</w:t>
      </w:r>
      <w:r w:rsidR="00601F1A">
        <w:rPr>
          <w:rFonts w:ascii="Times New Roman" w:eastAsia="MS Mincho" w:hAnsi="Times New Roman" w:cs="Times New Roman"/>
          <w:lang w:eastAsia="ja-JP"/>
        </w:rPr>
        <w:t xml:space="preserve"> (зрительной, слуховой и др.). Нейрофизиология красоты: восприятие рисунка, живописи, музыкальных произведений. </w:t>
      </w:r>
      <w:proofErr w:type="spellStart"/>
      <w:r w:rsidR="00601F1A">
        <w:rPr>
          <w:rFonts w:ascii="Times New Roman" w:eastAsia="MS Mincho" w:hAnsi="Times New Roman" w:cs="Times New Roman"/>
          <w:lang w:eastAsia="ja-JP"/>
        </w:rPr>
        <w:t>Нейромаркетинг</w:t>
      </w:r>
      <w:proofErr w:type="spellEnd"/>
      <w:r w:rsidR="00601F1A">
        <w:rPr>
          <w:rFonts w:ascii="Times New Roman" w:eastAsia="MS Mincho" w:hAnsi="Times New Roman" w:cs="Times New Roman"/>
          <w:lang w:eastAsia="ja-JP"/>
        </w:rPr>
        <w:t>. Методы оценки воздействия рекламы и произведений искусства на мозг.</w:t>
      </w:r>
    </w:p>
    <w:p w:rsidR="00601F1A" w:rsidRDefault="00601F1A" w:rsidP="003E5FE6">
      <w:pPr>
        <w:shd w:val="clear" w:color="auto" w:fill="FFFFFF"/>
        <w:spacing w:line="240" w:lineRule="auto"/>
        <w:ind w:left="232"/>
        <w:jc w:val="left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Тема 12. </w:t>
      </w:r>
      <w:r w:rsidR="007D78B6" w:rsidRPr="003C0A13">
        <w:rPr>
          <w:rFonts w:ascii="Times New Roman" w:eastAsia="MS Mincho" w:hAnsi="Times New Roman" w:cs="Times New Roman"/>
          <w:lang w:eastAsia="ja-JP"/>
        </w:rPr>
        <w:t xml:space="preserve">Мозг и одаренность: роль генетических и гормональных факторов; соотношение темперамента и характера. </w:t>
      </w:r>
      <w:r w:rsidR="007D78B6">
        <w:rPr>
          <w:rFonts w:ascii="Times New Roman" w:eastAsia="MS Mincho" w:hAnsi="Times New Roman" w:cs="Times New Roman"/>
          <w:lang w:eastAsia="ja-JP"/>
        </w:rPr>
        <w:t xml:space="preserve">Изучение одаренности на примере </w:t>
      </w:r>
      <w:r w:rsidR="007D78B6">
        <w:rPr>
          <w:rFonts w:ascii="Times New Roman" w:eastAsia="MS Mincho" w:hAnsi="Times New Roman" w:cs="Times New Roman"/>
          <w:lang w:val="en-US" w:eastAsia="ja-JP"/>
        </w:rPr>
        <w:t>IQ</w:t>
      </w:r>
      <w:r w:rsidR="007D78B6" w:rsidRPr="007D78B6">
        <w:rPr>
          <w:rFonts w:ascii="Times New Roman" w:eastAsia="MS Mincho" w:hAnsi="Times New Roman" w:cs="Times New Roman"/>
          <w:lang w:eastAsia="ja-JP"/>
        </w:rPr>
        <w:t xml:space="preserve">. </w:t>
      </w:r>
      <w:r w:rsidR="007D78B6">
        <w:rPr>
          <w:rFonts w:ascii="Times New Roman" w:eastAsia="MS Mincho" w:hAnsi="Times New Roman" w:cs="Times New Roman"/>
          <w:lang w:eastAsia="ja-JP"/>
        </w:rPr>
        <w:t xml:space="preserve">Вклад процессов </w:t>
      </w:r>
      <w:proofErr w:type="spellStart"/>
      <w:r w:rsidR="007D78B6">
        <w:rPr>
          <w:rFonts w:ascii="Times New Roman" w:eastAsia="MS Mincho" w:hAnsi="Times New Roman" w:cs="Times New Roman"/>
          <w:lang w:eastAsia="ja-JP"/>
        </w:rPr>
        <w:t>нейрогенеза</w:t>
      </w:r>
      <w:proofErr w:type="spellEnd"/>
      <w:r w:rsidR="007D78B6">
        <w:rPr>
          <w:rFonts w:ascii="Times New Roman" w:eastAsia="MS Mincho" w:hAnsi="Times New Roman" w:cs="Times New Roman"/>
          <w:lang w:eastAsia="ja-JP"/>
        </w:rPr>
        <w:t xml:space="preserve"> и </w:t>
      </w:r>
      <w:proofErr w:type="spellStart"/>
      <w:r w:rsidR="007D78B6">
        <w:rPr>
          <w:rFonts w:ascii="Times New Roman" w:eastAsia="MS Mincho" w:hAnsi="Times New Roman" w:cs="Times New Roman"/>
          <w:lang w:eastAsia="ja-JP"/>
        </w:rPr>
        <w:t>синаптогенеза</w:t>
      </w:r>
      <w:proofErr w:type="spellEnd"/>
      <w:r w:rsidR="007D78B6">
        <w:rPr>
          <w:rFonts w:ascii="Times New Roman" w:eastAsia="MS Mincho" w:hAnsi="Times New Roman" w:cs="Times New Roman"/>
          <w:lang w:eastAsia="ja-JP"/>
        </w:rPr>
        <w:t xml:space="preserve">, роль открытости новому, стрессоустойчивости, </w:t>
      </w:r>
      <w:proofErr w:type="spellStart"/>
      <w:r w:rsidR="007D78B6">
        <w:rPr>
          <w:rFonts w:ascii="Times New Roman" w:eastAsia="MS Mincho" w:hAnsi="Times New Roman" w:cs="Times New Roman"/>
          <w:lang w:eastAsia="ja-JP"/>
        </w:rPr>
        <w:t>лидерких</w:t>
      </w:r>
      <w:proofErr w:type="spellEnd"/>
      <w:r w:rsidR="007D78B6">
        <w:rPr>
          <w:rFonts w:ascii="Times New Roman" w:eastAsia="MS Mincho" w:hAnsi="Times New Roman" w:cs="Times New Roman"/>
          <w:lang w:eastAsia="ja-JP"/>
        </w:rPr>
        <w:t xml:space="preserve"> качеств, </w:t>
      </w:r>
      <w:proofErr w:type="spellStart"/>
      <w:r w:rsidR="007D78B6">
        <w:rPr>
          <w:rFonts w:ascii="Times New Roman" w:eastAsia="MS Mincho" w:hAnsi="Times New Roman" w:cs="Times New Roman"/>
          <w:lang w:eastAsia="ja-JP"/>
        </w:rPr>
        <w:t>эмпатии</w:t>
      </w:r>
      <w:proofErr w:type="spellEnd"/>
      <w:r w:rsidR="007D78B6">
        <w:rPr>
          <w:rFonts w:ascii="Times New Roman" w:eastAsia="MS Mincho" w:hAnsi="Times New Roman" w:cs="Times New Roman"/>
          <w:lang w:eastAsia="ja-JP"/>
        </w:rPr>
        <w:t>. Одаренность гармоничная и одаренность «особенного» мозга (аутизм, шизофрения, эпилепсия и др.). Нейрофизиология сознания и свободы воли.</w:t>
      </w:r>
    </w:p>
    <w:p w:rsidR="00E76065" w:rsidRDefault="00E76065" w:rsidP="0015691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 Фонд оценочных средств для оценивания результатов обучения по дисциплине (модулю):</w:t>
      </w: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7.1. Перечень оценочных средств</w:t>
      </w: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0"/>
        <w:gridCol w:w="5129"/>
      </w:tblGrid>
      <w:tr w:rsidR="00FC2CEF" w:rsidRPr="00AB0F94" w:rsidTr="00A96C1C">
        <w:trPr>
          <w:cantSplit/>
          <w:tblHeader/>
          <w:jc w:val="center"/>
        </w:trPr>
        <w:tc>
          <w:tcPr>
            <w:tcW w:w="3515" w:type="dxa"/>
          </w:tcPr>
          <w:p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276C62" w:rsidRPr="0082751A" w:rsidRDefault="00276C62" w:rsidP="00C40941">
            <w:pPr>
              <w:spacing w:line="312" w:lineRule="auto"/>
              <w:jc w:val="left"/>
              <w:rPr>
                <w:i/>
              </w:rPr>
            </w:pPr>
            <w:r w:rsidRPr="00256313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УК-</w:t>
            </w:r>
            <w:proofErr w:type="gramStart"/>
            <w:r w:rsidRPr="00256313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proofErr w:type="gramEnd"/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</w:t>
            </w:r>
            <w:r w:rsidRPr="0082751A">
              <w:rPr>
                <w:i/>
              </w:rPr>
              <w:lastRenderedPageBreak/>
              <w:t>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FC2CEF" w:rsidRPr="00AB0F94" w:rsidRDefault="00FC2CEF" w:rsidP="00276C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CEF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систем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: теоретические основы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регуляции физиологических функций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FC2CEF" w:rsidRPr="00AB0F9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У1: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физиологического исследования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DB691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У2: решать задачи, требующие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наний по физиоло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гии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 xml:space="preserve">мозга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системной биологии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и физиологии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об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  <w:r w:rsidR="00FC2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аннотаций; 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В2: выступлений с научными сообщениями и докладами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тезисов докладов, научных статей, научных отчетов, отзывов, рецензий, аннотаций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использованию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функционировани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C4094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нейронов и синапсов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 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создании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методов лечения и диагностики, профилактики заболеваний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Г2: к участию в научных дискуссиях по тематике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заболеваний и распространению здорового образа жизни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A96C1C" w:rsidRPr="00826B97" w:rsidRDefault="00A96C1C" w:rsidP="00A96C1C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A96C1C" w:rsidRPr="00FD5A33" w:rsidRDefault="00A96C1C" w:rsidP="00263CA0">
            <w:pPr>
              <w:pStyle w:val="TableParagraph"/>
              <w:spacing w:line="312" w:lineRule="auto"/>
              <w:ind w:left="0" w:right="29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r w:rsidR="00E63E09">
              <w:rPr>
                <w:i/>
                <w:sz w:val="24"/>
              </w:rPr>
              <w:t>физиологии человека</w:t>
            </w:r>
            <w:r w:rsidRPr="0082751A">
              <w:rPr>
                <w:i/>
                <w:sz w:val="24"/>
              </w:rPr>
              <w:t xml:space="preserve">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C1C" w:rsidRPr="00AB0F94" w:rsidRDefault="004E4549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  <w:r w:rsidR="00A96C1C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49268F">
              <w:rPr>
                <w:rFonts w:ascii="Times New Roman" w:hAnsi="Times New Roman" w:cs="Times New Roman"/>
              </w:rPr>
              <w:t xml:space="preserve"> основы</w:t>
            </w:r>
            <w:r w:rsidR="003F71FB">
              <w:rPr>
                <w:rFonts w:ascii="Times New Roman" w:hAnsi="Times New Roman" w:cs="Times New Roman"/>
              </w:rPr>
              <w:t xml:space="preserve"> нейро</w:t>
            </w:r>
            <w:r w:rsidR="00E63E09">
              <w:rPr>
                <w:rFonts w:ascii="Times New Roman" w:hAnsi="Times New Roman" w:cs="Times New Roman"/>
              </w:rPr>
              <w:t>физиологии</w:t>
            </w:r>
            <w:r w:rsidR="005C7847">
              <w:rPr>
                <w:rFonts w:ascii="Times New Roman" w:hAnsi="Times New Roman" w:cs="Times New Roman"/>
              </w:rPr>
              <w:t xml:space="preserve">, применяемые при </w:t>
            </w:r>
            <w:r w:rsidR="0049268F">
              <w:rPr>
                <w:rFonts w:ascii="Times New Roman" w:hAnsi="Times New Roman" w:cs="Times New Roman"/>
              </w:rPr>
              <w:t>отбор</w:t>
            </w:r>
            <w:r w:rsidR="005C7847">
              <w:rPr>
                <w:rFonts w:ascii="Times New Roman" w:hAnsi="Times New Roman" w:cs="Times New Roman"/>
              </w:rPr>
              <w:t xml:space="preserve">е и </w:t>
            </w:r>
            <w:r w:rsidR="00E63E09">
              <w:rPr>
                <w:rFonts w:ascii="Times New Roman" w:hAnsi="Times New Roman" w:cs="Times New Roman"/>
              </w:rPr>
              <w:t>прогнозировании методов профилактики заболеваний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96C1C" w:rsidRPr="00AB0F94" w:rsidRDefault="004E4549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У4</w:t>
            </w:r>
            <w:r w:rsidR="0049268F"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9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="0049268F"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современные представления о регуляции физиологических функций </w:t>
            </w:r>
            <w:r w:rsidR="003F71FB">
              <w:rPr>
                <w:rFonts w:ascii="Times New Roman" w:hAnsi="Times New Roman" w:cs="Times New Roman"/>
                <w:bCs/>
                <w:iCs/>
                <w:lang w:eastAsia="ru-RU"/>
              </w:rPr>
              <w:t>мозга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дл</w:t>
            </w:r>
            <w:r w:rsidR="0049268F"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 w:rsidR="00E63E09"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5129" w:type="dxa"/>
            <w:shd w:val="clear" w:color="auto" w:fill="FFFFFF"/>
          </w:tcPr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rPr>
                <w:bCs/>
              </w:rPr>
              <w:t>Ситуационные кейс-задания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A96C1C" w:rsidRPr="00AB0F94" w:rsidRDefault="00A96C1C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45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Рекомендации по подготовке тезисов докладов, научных статей, научных отчетов, отзывов, рецензий, аннотаций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Ситуационные кейс-задания</w:t>
            </w: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A96C1C" w:rsidRPr="00AB0F94" w:rsidRDefault="004E4549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5129" w:type="dxa"/>
            <w:shd w:val="clear" w:color="auto" w:fill="FFFFFF"/>
          </w:tcPr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</w:p>
        </w:tc>
      </w:tr>
    </w:tbl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:rsidR="00FC2CEF" w:rsidRPr="00D744DD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D744DD">
        <w:rPr>
          <w:rFonts w:ascii="Times New Roman" w:hAnsi="Times New Roman" w:cs="Times New Roman"/>
          <w:b/>
          <w:sz w:val="24"/>
          <w:szCs w:val="24"/>
        </w:rPr>
        <w:t>- Вопросы для аттестации</w:t>
      </w:r>
      <w:r w:rsidR="003F71FB">
        <w:rPr>
          <w:rFonts w:ascii="Times New Roman" w:hAnsi="Times New Roman" w:cs="Times New Roman"/>
          <w:b/>
          <w:sz w:val="24"/>
          <w:szCs w:val="24"/>
        </w:rPr>
        <w:t xml:space="preserve"> (зачет)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особенности строения нервных клеток, а также их функции на электрическом и химическом уровне.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основные типы глиальных клеток и их роль.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функции 1-6 пар черепных нервов.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Охарактеризуйте функции 7-12 пар черепных нервов.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Сравните рефлекторные дуги двигательных и вегетативных рефлексов спинного мозга. 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дугу коленного рефлекса. Охарактеризуйте значение всех рефлексов этой группы (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миотатические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рефлексы).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дугу рефлекса отдергивания. Сравните свойства этой группы рефлексов и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миотатических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рефлексов.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основные восходящие тракты спинного мозга.</w:t>
      </w:r>
      <w:r w:rsidRPr="0083070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основные нисходящие тракты спинного мозга.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работает дыхательный центр заднего мозга? Какие факторы увеличивают частоту дыхания?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сосудодвигательный центр заднего мозга управляет работой сердца и тонусом сосудов (в том числе – при стрессе)?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Сравните функции верхних и нижних холмиков четверохолмия. В чем состоят проявления ориентировочного рефлекса? 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и проанализируйте S-образную кривую обучения (по И.П. Павлову).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Какие мозговые центры участвуют в формировании классического условного рефлекса слюноотделения?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суммацию как поведенческий феномен (в т.ч. опыты на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аплизии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). 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Почему можно говорить о суммации как о простейшем типе памяти?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синаптический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механизм суммации? Какую роль в этом процессе играют ионы кальция?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долговременную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потенциацию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как поведенческий феномен.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механизм и причины «выбивания» магниевых пробок и их возвращения на место. Что происходит при этом с памятью?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Какова функция круга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Пейпеза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какие структуры в него входят?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Что Вы знаете о строении, расположении и функциях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гиппокампа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импринтинг как поведенческий феномен на примере экспериментов Конрада Лоренца.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основные черты импринтинга. Чем он отличается от всех остальных типов памяти?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Перечислите основные типы импринтинга (кроме запечатления детенышем родителя), приведите примеры.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Каковы молекулярные и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синаптические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механизмы импринтинга? Какова роль ДНК и рибосом?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Чем молекулярный механизм ассоциативного («Павловского») обучения отличается от молекулярного механизма импринтинга?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Почему круг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Пейпеза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необходим для ассоциативного обучения и формирования долговременной памяти?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Какие последствия вызывают двусторонняя травма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гиппокампа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его электрическая стимуляция? 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такое парадоксальный сон и как он связан с процессами хранения памяти?</w:t>
      </w:r>
    </w:p>
    <w:p w:rsidR="0083070B" w:rsidRPr="00BE2CA0" w:rsidRDefault="00256313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Каковы функции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медленноволнов</w:t>
      </w:r>
      <w:r w:rsidR="0083070B">
        <w:rPr>
          <w:rFonts w:ascii="Times New Roman" w:eastAsia="MS Mincho" w:hAnsi="Times New Roman" w:cs="Times New Roman"/>
          <w:sz w:val="24"/>
          <w:szCs w:val="24"/>
          <w:lang w:eastAsia="ja-JP"/>
        </w:rPr>
        <w:t>ого</w:t>
      </w:r>
      <w:proofErr w:type="spellEnd"/>
      <w:r w:rsidR="0083070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сна? Почему он так называется?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Перечислите основные условия ассоциативного обучения (по Павлову).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такое «положительное обучение» и «отрицательное обучение»? С какими центрами подкрепления они связаны?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Опишите процедуру формирования условного рефлекса на комплексный стимул. Нарисуйте его схему.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Что представляет собой процедуры «слухового и зрительного обобщения»? Приведите примеры. 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представляет собой процедура «речевого обобщения»? Приведите примеры.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Охарактеризуйте основные количественные и качественные отличия между речевыми способностями человека и животных.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Что представляет собой информационная («речевая») модель внешнего мира? Основой каких психических процессов она является?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Какие функции выполняют и как связаны между собою ассоциативная теменная кора, зона Вернике и зона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Брока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Охарактеризуйте роль прилежащего ядра прозрачной перегородки как основного центра положительного подкрепления.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Охарактеризуйте роль миндалины, как области, участвующей в выборе и смене доминанты. 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последствия повреждения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миндалины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Где находится и с какими мозговыми структурами связана ассоциативная лобная кора (АЛК)?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На первом этапе выбора поведенческой программы АЛК тесно взаимодействует с миндалиной. В чем состоит это взаимодействие?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На втором этапе выбора поведенческой программы АЛК учитывает, в первую очередь, сенсорную информацию. Как это происходит?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третьем этапе выбора поведенческой программы АЛК учитывает «вес» поведенческой программы? Что это означает? 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общее число реализаций и успешность реализаций поведенческой программы соотносятся с ее «весом»?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«вес» поведенческой программы связан с эффективностью работы синапсов, обеспечивающих функционирование соответствующего информационного канала?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последствия повреждения АЛК (в том числе при лоботомии)?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В чем состоит значение поясной извилины, как структуры, осуществляющей сравнение реальных и ожидаемых результатов поведения?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 АЛК реагирует на информацию о совпадении либо несовпадении реальных и ожидаемых результатов поведения?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последствия повреждения (рассечения) поясной извилины?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С какими структурами связано свойство «подвижности» нервной системы?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Поясните концепцию «светлого пятна сознания» на поверхности коры больших полушарий. Приведите примеры.</w:t>
      </w:r>
    </w:p>
    <w:p w:rsidR="0083070B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нейрофизиологические основы СДВГ?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нейрофизиологические основы расстройств аутистического спектра?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Какие структуры входят в состав древней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 старой и новой областей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мозжечка? Каковы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их</w:t>
      </w: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функции и последствия повреждения?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Опишите свойства клеток </w:t>
      </w:r>
      <w:proofErr w:type="spellStart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Пуркинье</w:t>
      </w:r>
      <w:proofErr w:type="spellEnd"/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, их связи и значение для процесса автоматизации движений.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связи и функции ядер таламуса?</w:t>
      </w:r>
    </w:p>
    <w:p w:rsidR="0083070B" w:rsidRPr="00202914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02914">
        <w:rPr>
          <w:rFonts w:ascii="Times New Roman" w:eastAsia="MS Mincho" w:hAnsi="Times New Roman" w:cs="Times New Roman"/>
          <w:sz w:val="24"/>
          <w:szCs w:val="24"/>
          <w:lang w:eastAsia="ja-JP"/>
        </w:rPr>
        <w:t>Расскажите о расположении, связях и функциях бледного шар и полосатого тела.</w:t>
      </w:r>
    </w:p>
    <w:p w:rsidR="0083070B" w:rsidRPr="00BE2CA0" w:rsidRDefault="0083070B" w:rsidP="0083070B">
      <w:pPr>
        <w:numPr>
          <w:ilvl w:val="0"/>
          <w:numId w:val="33"/>
        </w:numPr>
        <w:tabs>
          <w:tab w:val="clear" w:pos="1653"/>
          <w:tab w:val="num" w:pos="567"/>
        </w:tabs>
        <w:spacing w:line="240" w:lineRule="auto"/>
        <w:ind w:left="540" w:hanging="36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CA0">
        <w:rPr>
          <w:rFonts w:ascii="Times New Roman" w:eastAsia="MS Mincho" w:hAnsi="Times New Roman" w:cs="Times New Roman"/>
          <w:sz w:val="24"/>
          <w:szCs w:val="24"/>
          <w:lang w:eastAsia="ja-JP"/>
        </w:rPr>
        <w:t>Каковы последствия повреждения и/или дегенерации двигательной части базальных ганглиев?</w:t>
      </w:r>
    </w:p>
    <w:p w:rsidR="00D744DD" w:rsidRPr="005C7847" w:rsidRDefault="00D744DD" w:rsidP="00D744DD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CEF" w:rsidRPr="00D744DD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D744DD">
        <w:rPr>
          <w:rFonts w:ascii="Times New Roman" w:hAnsi="Times New Roman" w:cs="Times New Roman"/>
          <w:b/>
          <w:sz w:val="24"/>
          <w:szCs w:val="24"/>
        </w:rPr>
        <w:t>Примерные темы докладов</w:t>
      </w:r>
    </w:p>
    <w:p w:rsidR="003F71FB" w:rsidRPr="00E12DAA" w:rsidRDefault="003F71FB" w:rsidP="003F71FB">
      <w:pPr>
        <w:rPr>
          <w:sz w:val="16"/>
          <w:szCs w:val="16"/>
        </w:rPr>
      </w:pPr>
    </w:p>
    <w:p w:rsidR="0083070B" w:rsidRDefault="0083070B" w:rsidP="0083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спинного мозга, функции основных отделов и последствия повреждений.</w:t>
      </w:r>
    </w:p>
    <w:p w:rsidR="0083070B" w:rsidRDefault="0083070B" w:rsidP="0083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таламуса, функции основных ядер и последствия повреждений.</w:t>
      </w:r>
    </w:p>
    <w:p w:rsidR="0083070B" w:rsidRDefault="0083070B" w:rsidP="0083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новой коры больших полушарий, функции основных областей и последствия повреждений.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lastRenderedPageBreak/>
        <w:t>…</w:t>
      </w:r>
    </w:p>
    <w:p w:rsidR="008E0303" w:rsidRPr="006918AA" w:rsidRDefault="008E0303" w:rsidP="008E0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механизмы кратковременной памяти и современные методы их изучения.</w:t>
      </w:r>
    </w:p>
    <w:p w:rsidR="008E0303" w:rsidRPr="006918AA" w:rsidRDefault="008E0303" w:rsidP="008E0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механизмы долговременной памяти и современные методы их изучения.</w:t>
      </w:r>
    </w:p>
    <w:p w:rsidR="008E0303" w:rsidRPr="006918AA" w:rsidRDefault="008E0303" w:rsidP="008E0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Психологические травмы как негативная память: нейрофизиология патогенеза и психотерапии.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…</w:t>
      </w:r>
    </w:p>
    <w:p w:rsidR="003F71FB" w:rsidRPr="006918AA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Генетика циркадных ритмов: от дрозофилы к человеку.</w:t>
      </w:r>
    </w:p>
    <w:p w:rsidR="003F71FB" w:rsidRPr="006918AA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Парадоксальный сон и сновидения: нейрофизиологический анализ.</w:t>
      </w:r>
    </w:p>
    <w:p w:rsidR="003F71FB" w:rsidRPr="006918AA" w:rsidRDefault="008B7BCC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сна</w:t>
      </w:r>
      <w:bookmarkStart w:id="0" w:name="_GoBack"/>
      <w:bookmarkEnd w:id="0"/>
      <w:r w:rsidR="008E0303">
        <w:rPr>
          <w:rFonts w:ascii="Times New Roman" w:hAnsi="Times New Roman" w:cs="Times New Roman"/>
        </w:rPr>
        <w:t xml:space="preserve"> и их коррекция.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…</w:t>
      </w:r>
    </w:p>
    <w:p w:rsidR="008E0303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Нейрофизиология мышления: от нейронной активности к </w:t>
      </w:r>
      <w:proofErr w:type="spellStart"/>
      <w:r>
        <w:rPr>
          <w:rFonts w:ascii="Times New Roman" w:hAnsi="Times New Roman" w:cs="Times New Roman"/>
        </w:rPr>
        <w:t>фМРТ</w:t>
      </w:r>
      <w:proofErr w:type="spellEnd"/>
      <w:r>
        <w:rPr>
          <w:rFonts w:ascii="Times New Roman" w:hAnsi="Times New Roman" w:cs="Times New Roman"/>
        </w:rPr>
        <w:t xml:space="preserve"> и ПЭТ.</w:t>
      </w:r>
    </w:p>
    <w:p w:rsidR="008E0303" w:rsidRDefault="008E0303" w:rsidP="003F71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Нейромаркетинг</w:t>
      </w:r>
      <w:proofErr w:type="spellEnd"/>
      <w:r>
        <w:rPr>
          <w:rFonts w:ascii="Times New Roman" w:hAnsi="Times New Roman" w:cs="Times New Roman"/>
        </w:rPr>
        <w:t>: как увидеть процесс принятия решений</w:t>
      </w:r>
    </w:p>
    <w:p w:rsidR="008E0303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Нейрофизиология лжи</w:t>
      </w:r>
    </w:p>
    <w:p w:rsidR="008E0303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8E0303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Восприятие музыки мозгом человека</w:t>
      </w:r>
    </w:p>
    <w:p w:rsidR="008E0303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Мозг и картины сюрреалистов; сюрреализм в рекламе.</w:t>
      </w:r>
    </w:p>
    <w:p w:rsidR="003F71FB" w:rsidRPr="006918AA" w:rsidRDefault="008E0303" w:rsidP="003F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Мозг шахматистов и математиков: есть ли отличия от «обычной» нервной системы</w:t>
      </w:r>
      <w:r w:rsidR="006918AA" w:rsidRPr="006918AA">
        <w:rPr>
          <w:rFonts w:ascii="Times New Roman" w:hAnsi="Times New Roman" w:cs="Times New Roman"/>
        </w:rPr>
        <w:t>.</w:t>
      </w:r>
    </w:p>
    <w:p w:rsidR="00FC2CEF" w:rsidRDefault="00FC2CEF" w:rsidP="00FC2C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248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Рекомендации для оценивания выполнения задания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Рецензия должна быть выдержана в стиле, принятом в научном сообществе. Следует обратить внимание на терминологическую точность.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Комментарии к аргументам сообщения должны опираться на современные сведения из разных областей естественных наук.  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В рецензии должны быть явно выделены актуальность и практическая значимость описываемого достижения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Представление рецензии должно опираться на нормы академической дискуссии. </w:t>
      </w:r>
      <w:r w:rsidR="00452F2E">
        <w:rPr>
          <w:rFonts w:ascii="Times New Roman" w:hAnsi="Times New Roman" w:cs="Times New Roman"/>
          <w:bCs/>
          <w:color w:val="000000"/>
          <w:sz w:val="24"/>
          <w:szCs w:val="28"/>
        </w:rPr>
        <w:t>Студент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должен предложить свои идеи, связанные с рассматриваемой ситуацией</w:t>
      </w:r>
    </w:p>
    <w:p w:rsidR="00FC2CEF" w:rsidRPr="00205D36" w:rsidRDefault="00FC2CEF" w:rsidP="00FC2CEF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FC2CEF" w:rsidRPr="00E248E5" w:rsidRDefault="00FC2CEF" w:rsidP="00FC2CEF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Toc443646968"/>
      <w:r w:rsidRPr="00E248E5">
        <w:rPr>
          <w:rFonts w:ascii="Times New Roman" w:hAnsi="Times New Roman"/>
          <w:b/>
          <w:sz w:val="24"/>
          <w:szCs w:val="24"/>
        </w:rPr>
        <w:t>Описание показателей и критериев оценивания выполнения задания, описание шкал оценивания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:rsidR="00FC2CEF" w:rsidRPr="003046C0" w:rsidRDefault="00FC2CEF" w:rsidP="00FC2CEF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Уровни </w:t>
            </w:r>
            <w:proofErr w:type="spellStart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68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CEF" w:rsidRPr="003046C0" w:rsidTr="0049268F">
        <w:tc>
          <w:tcPr>
            <w:tcW w:w="3510" w:type="dxa"/>
            <w:vMerge w:val="restart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FC2CEF" w:rsidRPr="003046C0" w:rsidTr="0049268F">
        <w:tc>
          <w:tcPr>
            <w:tcW w:w="3510" w:type="dxa"/>
            <w:vMerge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:rsidR="00FC2CEF" w:rsidRPr="00AB0F94" w:rsidRDefault="00FC2CEF" w:rsidP="00FC2CE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248E5">
        <w:rPr>
          <w:rFonts w:ascii="Times New Roman" w:hAnsi="Times New Roman" w:cs="Times New Roman"/>
          <w:b/>
          <w:iCs/>
          <w:sz w:val="24"/>
          <w:szCs w:val="24"/>
        </w:rPr>
        <w:t>7.3. Шкала и критерии оценивания</w:t>
      </w: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  <w:gridCol w:w="4928"/>
      </w:tblGrid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27"/>
        <w:gridCol w:w="3117"/>
        <w:gridCol w:w="3118"/>
        <w:gridCol w:w="2754"/>
        <w:gridCol w:w="2570"/>
      </w:tblGrid>
      <w:tr w:rsidR="003F71FB" w:rsidRPr="00AB0F94" w:rsidTr="006F09A6">
        <w:trPr>
          <w:tblHeader/>
          <w:jc w:val="center"/>
        </w:trPr>
        <w:tc>
          <w:tcPr>
            <w:tcW w:w="3179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385" w:type="dxa"/>
            <w:gridSpan w:val="4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6918AA" w:rsidRPr="00AB0F94" w:rsidTr="006F09A6">
        <w:trPr>
          <w:tblHeader/>
          <w:jc w:val="center"/>
        </w:trPr>
        <w:tc>
          <w:tcPr>
            <w:tcW w:w="3179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071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13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31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1B1202" w:rsidRPr="00AB0F94" w:rsidRDefault="00FC2CEF" w:rsidP="00EF53A9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7A8">
              <w:rPr>
                <w:rFonts w:ascii="Times New Roman" w:hAnsi="Times New Roman" w:cs="Times New Roman"/>
                <w:sz w:val="24"/>
                <w:szCs w:val="24"/>
              </w:rPr>
              <w:t xml:space="preserve">З1: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FC2CEF" w:rsidRPr="00AB0F94" w:rsidRDefault="00FC2CEF" w:rsidP="00EF53A9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FC2CEF" w:rsidRPr="00AB0F94" w:rsidRDefault="00FC2CEF" w:rsidP="00EF53A9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</w:tcPr>
          <w:p w:rsidR="006918AA" w:rsidRDefault="00FC2CEF" w:rsidP="006918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202" w:rsidRDefault="001B1202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</w:tcPr>
          <w:p w:rsidR="006918AA" w:rsidRDefault="00FC2CEF" w:rsidP="006918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F" w:rsidRPr="00AB0F94" w:rsidRDefault="00FC2CEF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З2: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0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713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53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67215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З3: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0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2713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253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 xml:space="preserve">физиологии, </w:t>
            </w:r>
            <w:r>
              <w:rPr>
                <w:rFonts w:ascii="Times New Roman" w:hAnsi="Times New Roman" w:cs="Times New Roman"/>
              </w:rPr>
              <w:lastRenderedPageBreak/>
              <w:t>применяемые при отборе и прогнозировании методов профилактики заболеваний</w:t>
            </w:r>
          </w:p>
          <w:p w:rsidR="00E248E5" w:rsidRPr="00F60048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lastRenderedPageBreak/>
              <w:t>нейро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  <w:tc>
          <w:tcPr>
            <w:tcW w:w="3071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Неуверенно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  <w:tc>
          <w:tcPr>
            <w:tcW w:w="2713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  <w:tc>
          <w:tcPr>
            <w:tcW w:w="2531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совершенстве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научные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CC0D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4E4549" w:rsidRPr="004E4549" w:rsidRDefault="00FC2CEF" w:rsidP="006918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  <w:tc>
          <w:tcPr>
            <w:tcW w:w="3070" w:type="dxa"/>
          </w:tcPr>
          <w:p w:rsidR="004E4549" w:rsidRPr="00AB0F94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  <w:tc>
          <w:tcPr>
            <w:tcW w:w="2713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  <w:tc>
          <w:tcPr>
            <w:tcW w:w="253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6918AA" w:rsidRDefault="004E4549" w:rsidP="006918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FC2CEF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  <w:p w:rsidR="006918AA" w:rsidRPr="00AB0F94" w:rsidRDefault="006918AA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2CEF" w:rsidRPr="00AB0F94" w:rsidRDefault="00FC2CEF" w:rsidP="00EF53A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</w:tcPr>
          <w:p w:rsidR="00FC2CEF" w:rsidRPr="00AB0F94" w:rsidRDefault="00FC2CEF" w:rsidP="00EF53A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FC2CEF" w:rsidRPr="00AB0F94" w:rsidRDefault="00FC2CEF" w:rsidP="00EF53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4E4549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proofErr w:type="gramStart"/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r w:rsidR="00EF5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E440C4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E4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У4</w:t>
            </w:r>
            <w:r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Умеет при минимальной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BC5143" w:rsidRPr="00AB0F94" w:rsidRDefault="00BC5143" w:rsidP="00E440C4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В1: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0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1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713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531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 навыками выступлений с научными сообщениями и докладами</w:t>
            </w: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выступлений с научными сообщениями и докладами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владеет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выступлений с научными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сообщениями и докладами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в совершенстве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выступлений с научными сообщениями и докладами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В3: аналитического мышления и поиска информации в сфере физиологии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 навыками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232CEC" w:rsidRPr="00AB0F94" w:rsidRDefault="00FC2CEF" w:rsidP="00E440C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</w:t>
            </w:r>
            <w:r w:rsidR="006F09A6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мозга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 создании методов лечения и диагностики, профилактики заболеваний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Г2: </w:t>
            </w:r>
            <w:r w:rsidR="006F09A6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и заболеваний и распространению здорового образа жизни</w:t>
            </w: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заболеваний и распространению здорового образа жизни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распространению здорового образа жизни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Готов </w:t>
            </w:r>
            <w:r w:rsidR="00E248E5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минимальной помощи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заболеваний и распространению здорового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образа жизни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готов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заболеваний и распространению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профилактики и заболеваний и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распространению здорового образа жизни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Г3: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участию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участию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</w:tr>
    </w:tbl>
    <w:p w:rsidR="00FC2CEF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12376"/>
      </w:tblGrid>
      <w:tr w:rsidR="00FC2CEF" w:rsidRPr="00AB0F94" w:rsidTr="0049268F">
        <w:tc>
          <w:tcPr>
            <w:tcW w:w="247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Описание критериев оценки</w:t>
            </w: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CEF" w:rsidRPr="00AB0F94" w:rsidTr="0049268F">
        <w:trPr>
          <w:trHeight w:val="553"/>
        </w:trPr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активная работа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докладов, активное обсуждение материала занятий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на не менее чем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семинарских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участие в менее чем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части докладов</w:t>
            </w:r>
          </w:p>
        </w:tc>
      </w:tr>
    </w:tbl>
    <w:p w:rsidR="00FC2CEF" w:rsidRDefault="00FC2CEF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Pr="00AB0F94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2CEF" w:rsidRPr="00AB0F94" w:rsidRDefault="00FC2CEF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2518"/>
        <w:gridCol w:w="12191"/>
      </w:tblGrid>
      <w:tr w:rsidR="00FC2CEF" w:rsidRPr="00AB0F94" w:rsidTr="0049268F">
        <w:trPr>
          <w:trHeight w:val="48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Сумма баллов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</w:tr>
      <w:tr w:rsidR="00FC2CEF" w:rsidRPr="00AB0F94" w:rsidTr="0049268F">
        <w:trPr>
          <w:trHeight w:val="89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проблема, выдержана логика и структура презентации. Каждый элемент структуры соответствует постановке проблемы, глубоко проработан и аргументирован (приведены статистика, исследования). Студент уверенно владел навыками публичного выступления, аргументированно отвечал на вопросы 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проблемы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глубоко проработан и аргументирован (приведены статистика, исследования). Студент не достаточно уверенно владел навыками публичного выступления, ответил не на все вопросы преподавателя, ответы были аргументированы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BE60E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проблемы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элементы не достаточно глубоко проработаны (проработаны 2 из 4 элементов структуры презентации) и аргументированы. Студент неуверенно владеет навыками публичного выступления, отвечает не уверенно и не на все вопросы преподавателя, отсутствует аргументация при ответе, может ответить при помощи наводящих вопросов от преподавателя 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выполнил задание. Студент выполнил задание, однако в презентации отсутству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проблемы</w:t>
            </w: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не соответствуют содержанию проекта. Не соблюдена структура презентации или отсутствуют 2 и более элемента структуры, отсутствует логика презентации и аргументация. Студент не владеет навыками публичного выступления, не может ответить на вопросы преподавателя, в том числе при помощи наводящих вопросов</w:t>
            </w:r>
          </w:p>
        </w:tc>
      </w:tr>
    </w:tbl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 w:rsidR="00A31492"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FC2CEF" w:rsidRPr="00AB0F94" w:rsidRDefault="00FC2CEF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lastRenderedPageBreak/>
        <w:t xml:space="preserve">умение связывать теоретические и практические аспекты вопроса;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:rsidR="00FC2CEF" w:rsidRPr="00AB0F94" w:rsidRDefault="00FC2CEF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2429"/>
        <w:gridCol w:w="11333"/>
      </w:tblGrid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C2CEF" w:rsidRPr="00AB0F94" w:rsidTr="0049268F">
        <w:tc>
          <w:tcPr>
            <w:tcW w:w="1024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E50185" w:rsidRDefault="00FC2CEF" w:rsidP="00EB7EAF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8. Ресурсное обеспечение:</w:t>
      </w:r>
    </w:p>
    <w:p w:rsidR="007B76B2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</w:t>
      </w:r>
      <w:r w:rsidR="00B53096">
        <w:t>чебная аудитория</w:t>
      </w:r>
      <w:r>
        <w:t xml:space="preserve"> для проведения учебных занятий, предусмотренных программой, оснащенн</w:t>
      </w:r>
      <w:r w:rsidR="00B53096">
        <w:t>ая учебной мебелью, средствами наглядной проекции</w:t>
      </w:r>
      <w:r>
        <w:t>.</w:t>
      </w:r>
    </w:p>
    <w:p w:rsidR="007B76B2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Помещения для самостоятельной работы обучающихся</w:t>
      </w:r>
      <w:r w:rsidR="00B53096">
        <w:t>,</w:t>
      </w:r>
      <w:r>
        <w:t xml:space="preserve"> оснащен</w:t>
      </w:r>
      <w:r w:rsidR="00B53096">
        <w:t>н</w:t>
      </w:r>
      <w:r>
        <w:t>ы</w:t>
      </w:r>
      <w:r w:rsidR="00B53096">
        <w:t>е</w:t>
      </w:r>
      <w:r>
        <w:t xml:space="preserve"> компьютерной техникой с подключени</w:t>
      </w:r>
      <w:r w:rsidR="00B53096">
        <w:t>ем</w:t>
      </w:r>
      <w:r>
        <w:t xml:space="preserve"> к сети Интернет и с доступ</w:t>
      </w:r>
      <w:r w:rsidR="00B53096">
        <w:t>ом</w:t>
      </w:r>
      <w:r>
        <w:t xml:space="preserve"> к электронной информационно-образовательной среде МГУ.</w:t>
      </w:r>
    </w:p>
    <w:p w:rsidR="007B76B2" w:rsidRDefault="00B53096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="007B76B2" w:rsidRPr="00770038">
        <w:t>омплект лицензионного и свободно распространяемого программного обеспечения</w:t>
      </w:r>
    </w:p>
    <w:p w:rsidR="0029364F" w:rsidRDefault="0029364F" w:rsidP="00022E13">
      <w:pPr>
        <w:pStyle w:val="a4"/>
        <w:numPr>
          <w:ilvl w:val="0"/>
          <w:numId w:val="17"/>
        </w:numPr>
        <w:spacing w:line="276" w:lineRule="auto"/>
        <w:contextualSpacing w:val="0"/>
        <w:jc w:val="both"/>
        <w:rPr>
          <w:lang w:eastAsia="en-US" w:bidi="he-IL"/>
        </w:rPr>
      </w:pPr>
      <w:r>
        <w:t>Д</w:t>
      </w:r>
      <w:r w:rsidR="007B76B2">
        <w:t>оступ (</w:t>
      </w:r>
      <w:r>
        <w:t xml:space="preserve">в том числе </w:t>
      </w:r>
      <w:r w:rsidR="007B76B2">
        <w:t>удаленный доступ</w:t>
      </w:r>
      <w:r>
        <w:t>)</w:t>
      </w:r>
      <w:r w:rsidR="007B76B2">
        <w:t xml:space="preserve"> к современным профессиональным базам данных и информационным справочным системам</w:t>
      </w:r>
      <w:r>
        <w:t xml:space="preserve"> </w:t>
      </w:r>
      <w:r w:rsidRPr="0029364F">
        <w:rPr>
          <w:lang w:val="en-US" w:eastAsia="en-US" w:bidi="he-IL"/>
        </w:rPr>
        <w:t>PubMed</w:t>
      </w:r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NCBI</w:t>
      </w:r>
      <w:r w:rsidRPr="0029364F">
        <w:rPr>
          <w:lang w:eastAsia="en-US" w:bidi="he-IL"/>
        </w:rPr>
        <w:t xml:space="preserve">, </w:t>
      </w:r>
      <w:hyperlink r:id="rId9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ncbi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nlm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nih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gov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pubmed</w:t>
        </w:r>
      </w:hyperlink>
      <w:r w:rsidRPr="0029364F">
        <w:rPr>
          <w:lang w:eastAsia="en-US" w:bidi="he-IL"/>
        </w:rPr>
        <w:t xml:space="preserve">), </w:t>
      </w:r>
      <w:r w:rsidRPr="0029364F">
        <w:rPr>
          <w:lang w:val="en-US" w:eastAsia="en-US" w:bidi="he-IL"/>
        </w:rPr>
        <w:t>Protein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Data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Bank</w:t>
      </w:r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Research</w:t>
      </w:r>
      <w:r w:rsidRPr="0029364F">
        <w:rPr>
          <w:lang w:eastAsia="en-US" w:bidi="he-IL"/>
        </w:rPr>
        <w:t xml:space="preserve"> </w:t>
      </w:r>
      <w:proofErr w:type="spellStart"/>
      <w:r w:rsidRPr="0029364F">
        <w:rPr>
          <w:lang w:val="en-US" w:eastAsia="en-US" w:bidi="he-IL"/>
        </w:rPr>
        <w:t>Collaboratory</w:t>
      </w:r>
      <w:proofErr w:type="spellEnd"/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for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Structural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Bioinformatics</w:t>
      </w:r>
      <w:r w:rsidRPr="0029364F">
        <w:rPr>
          <w:lang w:eastAsia="en-US" w:bidi="he-IL"/>
        </w:rPr>
        <w:t xml:space="preserve"> </w:t>
      </w:r>
      <w:hyperlink r:id="rId10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rcsb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org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pdb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do</w:t>
        </w:r>
      </w:hyperlink>
      <w:r w:rsidRPr="0029364F">
        <w:rPr>
          <w:lang w:eastAsia="en-US" w:bidi="he-IL"/>
        </w:rPr>
        <w:t xml:space="preserve">), База данных геномных и </w:t>
      </w:r>
      <w:proofErr w:type="spellStart"/>
      <w:r w:rsidRPr="0029364F">
        <w:rPr>
          <w:lang w:eastAsia="en-US" w:bidi="he-IL"/>
        </w:rPr>
        <w:t>протеомных</w:t>
      </w:r>
      <w:proofErr w:type="spellEnd"/>
      <w:r w:rsidRPr="0029364F">
        <w:rPr>
          <w:lang w:eastAsia="en-US" w:bidi="he-IL"/>
        </w:rPr>
        <w:t xml:space="preserve"> инструментов (</w:t>
      </w:r>
      <w:hyperlink r:id="rId11" w:history="1">
        <w:r w:rsidRPr="0029364F">
          <w:rPr>
            <w:rStyle w:val="a8"/>
            <w:lang w:eastAsia="en-US" w:bidi="he-IL"/>
          </w:rPr>
          <w:t>https://www.expasy.org/</w:t>
        </w:r>
      </w:hyperlink>
      <w:r w:rsidRPr="0029364F">
        <w:rPr>
          <w:lang w:eastAsia="en-US" w:bidi="he-IL"/>
        </w:rPr>
        <w:t>)</w:t>
      </w:r>
    </w:p>
    <w:p w:rsidR="007B76B2" w:rsidRDefault="007B76B2" w:rsidP="0029364F">
      <w:pPr>
        <w:pStyle w:val="a4"/>
        <w:widowControl w:val="0"/>
        <w:tabs>
          <w:tab w:val="left" w:pos="1418"/>
        </w:tabs>
        <w:autoSpaceDE w:val="0"/>
        <w:autoSpaceDN w:val="0"/>
        <w:spacing w:line="312" w:lineRule="auto"/>
        <w:ind w:left="1069" w:right="2"/>
        <w:contextualSpacing w:val="0"/>
        <w:jc w:val="both"/>
      </w:pP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9. Язык преподавания: Русский.</w:t>
      </w:r>
    </w:p>
    <w:p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lastRenderedPageBreak/>
        <w:t>10. Преподаватели:</w:t>
      </w:r>
      <w:r w:rsidR="00E248E5" w:rsidRPr="00E24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8E5" w:rsidRPr="00E248E5" w:rsidRDefault="00E440C4" w:rsidP="00E248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Альбертович</w:t>
      </w:r>
      <w:r w:rsidR="00E248E5" w:rsidRPr="00E248E5">
        <w:rPr>
          <w:rFonts w:ascii="Times New Roman" w:hAnsi="Times New Roman" w:cs="Times New Roman"/>
          <w:sz w:val="24"/>
          <w:szCs w:val="24"/>
        </w:rPr>
        <w:t>, доктор биологических наук, профессор кафедры физиологии</w:t>
      </w:r>
    </w:p>
    <w:p w:rsidR="00E248E5" w:rsidRP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E248E5" w:rsidRPr="00E248E5" w:rsidRDefault="00E440C4" w:rsidP="00E2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Соловьева Лариса Николаевна, </w:t>
      </w:r>
      <w:r w:rsidR="00F41B47">
        <w:rPr>
          <w:rFonts w:ascii="Times New Roman" w:hAnsi="Times New Roman" w:cs="Times New Roman"/>
          <w:sz w:val="24"/>
          <w:szCs w:val="24"/>
        </w:rPr>
        <w:t xml:space="preserve">младший </w:t>
      </w:r>
      <w:r>
        <w:rPr>
          <w:rFonts w:ascii="Times New Roman" w:hAnsi="Times New Roman" w:cs="Times New Roman"/>
          <w:sz w:val="24"/>
          <w:szCs w:val="24"/>
        </w:rPr>
        <w:t>научный сотрудник</w:t>
      </w:r>
      <w:r w:rsidR="00E248E5" w:rsidRPr="00E248E5">
        <w:rPr>
          <w:rFonts w:ascii="Times New Roman" w:hAnsi="Times New Roman" w:cs="Times New Roman"/>
          <w:sz w:val="24"/>
          <w:szCs w:val="24"/>
        </w:rPr>
        <w:t xml:space="preserve"> кафедры физиологии</w:t>
      </w:r>
    </w:p>
    <w:p w:rsidR="00E248E5" w:rsidRP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11. Разработчики программы</w:t>
      </w:r>
    </w:p>
    <w:p w:rsidR="00F41B47" w:rsidRPr="00E248E5" w:rsidRDefault="00F41B47" w:rsidP="00F41B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Альбертович</w:t>
      </w:r>
      <w:r w:rsidRPr="00E248E5">
        <w:rPr>
          <w:rFonts w:ascii="Times New Roman" w:hAnsi="Times New Roman" w:cs="Times New Roman"/>
          <w:sz w:val="24"/>
          <w:szCs w:val="24"/>
        </w:rPr>
        <w:t>, доктор биологических наук, профессор кафедры физиологии</w:t>
      </w:r>
    </w:p>
    <w:p w:rsidR="008A633F" w:rsidRPr="00BC7908" w:rsidRDefault="00F41B47" w:rsidP="00A80D17">
      <w:pPr>
        <w:rPr>
          <w:b/>
          <w:bCs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F3" w:rsidRDefault="00D459F3" w:rsidP="004A0CC9">
      <w:pPr>
        <w:spacing w:line="240" w:lineRule="auto"/>
      </w:pPr>
      <w:r>
        <w:separator/>
      </w:r>
    </w:p>
  </w:endnote>
  <w:endnote w:type="continuationSeparator" w:id="0">
    <w:p w:rsidR="00D459F3" w:rsidRDefault="00D459F3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B1" w:rsidRDefault="00F751B1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7BCC">
      <w:rPr>
        <w:noProof/>
      </w:rPr>
      <w:t>22</w:t>
    </w:r>
    <w:r>
      <w:rPr>
        <w:noProof/>
      </w:rPr>
      <w:fldChar w:fldCharType="end"/>
    </w:r>
  </w:p>
  <w:p w:rsidR="00F751B1" w:rsidRDefault="00F75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F3" w:rsidRDefault="00D459F3" w:rsidP="004A0CC9">
      <w:pPr>
        <w:spacing w:line="240" w:lineRule="auto"/>
      </w:pPr>
      <w:r>
        <w:separator/>
      </w:r>
    </w:p>
  </w:footnote>
  <w:footnote w:type="continuationSeparator" w:id="0">
    <w:p w:rsidR="00D459F3" w:rsidRDefault="00D459F3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 w15:restartNumberingAfterBreak="0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27A1FDD"/>
    <w:multiLevelType w:val="hybridMultilevel"/>
    <w:tmpl w:val="7AE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6603C"/>
    <w:multiLevelType w:val="hybridMultilevel"/>
    <w:tmpl w:val="9952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02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523D1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E34D6"/>
    <w:multiLevelType w:val="hybridMultilevel"/>
    <w:tmpl w:val="5A528E68"/>
    <w:lvl w:ilvl="0" w:tplc="99C8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25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AA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E7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8A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5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81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0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C5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32E4F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B659ED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C4A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945240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A5AA0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ED29B7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8B6946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26493F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F65DF"/>
    <w:multiLevelType w:val="multilevel"/>
    <w:tmpl w:val="B24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55683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0325C5"/>
    <w:multiLevelType w:val="hybridMultilevel"/>
    <w:tmpl w:val="76E83B4A"/>
    <w:lvl w:ilvl="0" w:tplc="BA2A7B5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041C7"/>
    <w:multiLevelType w:val="hybridMultilevel"/>
    <w:tmpl w:val="647C53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32"/>
  </w:num>
  <w:num w:numId="5">
    <w:abstractNumId w:val="11"/>
  </w:num>
  <w:num w:numId="6">
    <w:abstractNumId w:val="34"/>
  </w:num>
  <w:num w:numId="7">
    <w:abstractNumId w:val="22"/>
  </w:num>
  <w:num w:numId="8">
    <w:abstractNumId w:val="21"/>
  </w:num>
  <w:num w:numId="9">
    <w:abstractNumId w:val="13"/>
  </w:num>
  <w:num w:numId="10">
    <w:abstractNumId w:val="25"/>
  </w:num>
  <w:num w:numId="11">
    <w:abstractNumId w:val="15"/>
  </w:num>
  <w:num w:numId="12">
    <w:abstractNumId w:val="6"/>
  </w:num>
  <w:num w:numId="13">
    <w:abstractNumId w:val="8"/>
  </w:num>
  <w:num w:numId="14">
    <w:abstractNumId w:val="28"/>
  </w:num>
  <w:num w:numId="15">
    <w:abstractNumId w:val="31"/>
  </w:num>
  <w:num w:numId="16">
    <w:abstractNumId w:val="16"/>
  </w:num>
  <w:num w:numId="17">
    <w:abstractNumId w:val="14"/>
  </w:num>
  <w:num w:numId="18">
    <w:abstractNumId w:val="3"/>
  </w:num>
  <w:num w:numId="19">
    <w:abstractNumId w:val="12"/>
  </w:num>
  <w:num w:numId="20">
    <w:abstractNumId w:val="20"/>
  </w:num>
  <w:num w:numId="21">
    <w:abstractNumId w:val="10"/>
  </w:num>
  <w:num w:numId="22">
    <w:abstractNumId w:val="26"/>
  </w:num>
  <w:num w:numId="23">
    <w:abstractNumId w:val="9"/>
  </w:num>
  <w:num w:numId="24">
    <w:abstractNumId w:val="24"/>
  </w:num>
  <w:num w:numId="25">
    <w:abstractNumId w:val="29"/>
  </w:num>
  <w:num w:numId="26">
    <w:abstractNumId w:val="17"/>
  </w:num>
  <w:num w:numId="27">
    <w:abstractNumId w:val="18"/>
  </w:num>
  <w:num w:numId="28">
    <w:abstractNumId w:val="4"/>
  </w:num>
  <w:num w:numId="29">
    <w:abstractNumId w:val="33"/>
  </w:num>
  <w:num w:numId="30">
    <w:abstractNumId w:val="5"/>
  </w:num>
  <w:num w:numId="31">
    <w:abstractNumId w:val="2"/>
  </w:num>
  <w:num w:numId="32">
    <w:abstractNumId w:val="27"/>
  </w:num>
  <w:num w:numId="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F"/>
    <w:rsid w:val="0001113C"/>
    <w:rsid w:val="000145A3"/>
    <w:rsid w:val="00016106"/>
    <w:rsid w:val="00016140"/>
    <w:rsid w:val="000167CC"/>
    <w:rsid w:val="00021ECC"/>
    <w:rsid w:val="00022E13"/>
    <w:rsid w:val="00025CC0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C3513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0F5532"/>
    <w:rsid w:val="00107B9A"/>
    <w:rsid w:val="00110732"/>
    <w:rsid w:val="00116644"/>
    <w:rsid w:val="0012046B"/>
    <w:rsid w:val="001238A2"/>
    <w:rsid w:val="00126278"/>
    <w:rsid w:val="00126741"/>
    <w:rsid w:val="001328AB"/>
    <w:rsid w:val="0013425A"/>
    <w:rsid w:val="0014222C"/>
    <w:rsid w:val="00142A9B"/>
    <w:rsid w:val="001466FB"/>
    <w:rsid w:val="0014705B"/>
    <w:rsid w:val="00156918"/>
    <w:rsid w:val="00157C25"/>
    <w:rsid w:val="001611FE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2BF8"/>
    <w:rsid w:val="0020721B"/>
    <w:rsid w:val="00207B48"/>
    <w:rsid w:val="00220A5E"/>
    <w:rsid w:val="00222F96"/>
    <w:rsid w:val="00232CEC"/>
    <w:rsid w:val="002344CD"/>
    <w:rsid w:val="0023589B"/>
    <w:rsid w:val="00243B4F"/>
    <w:rsid w:val="00256313"/>
    <w:rsid w:val="00257024"/>
    <w:rsid w:val="00263CA0"/>
    <w:rsid w:val="0026482E"/>
    <w:rsid w:val="002759EB"/>
    <w:rsid w:val="00276C62"/>
    <w:rsid w:val="00280E83"/>
    <w:rsid w:val="002845F8"/>
    <w:rsid w:val="00290020"/>
    <w:rsid w:val="0029364F"/>
    <w:rsid w:val="00293977"/>
    <w:rsid w:val="002948CD"/>
    <w:rsid w:val="00295A8A"/>
    <w:rsid w:val="002B0E99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7007"/>
    <w:rsid w:val="00313637"/>
    <w:rsid w:val="00313EE8"/>
    <w:rsid w:val="003155B9"/>
    <w:rsid w:val="003214B7"/>
    <w:rsid w:val="003341C2"/>
    <w:rsid w:val="003406A9"/>
    <w:rsid w:val="0035600C"/>
    <w:rsid w:val="00357C94"/>
    <w:rsid w:val="00364171"/>
    <w:rsid w:val="003678FE"/>
    <w:rsid w:val="00372BA3"/>
    <w:rsid w:val="00380342"/>
    <w:rsid w:val="003919C2"/>
    <w:rsid w:val="00394C85"/>
    <w:rsid w:val="00394D15"/>
    <w:rsid w:val="003A1240"/>
    <w:rsid w:val="003A3649"/>
    <w:rsid w:val="003A42E9"/>
    <w:rsid w:val="003A77D0"/>
    <w:rsid w:val="003B3DB4"/>
    <w:rsid w:val="003C04F4"/>
    <w:rsid w:val="003C0966"/>
    <w:rsid w:val="003C0A13"/>
    <w:rsid w:val="003C3D95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E5FE6"/>
    <w:rsid w:val="003E7365"/>
    <w:rsid w:val="003F6D22"/>
    <w:rsid w:val="003F71FB"/>
    <w:rsid w:val="00400492"/>
    <w:rsid w:val="00411592"/>
    <w:rsid w:val="004137FC"/>
    <w:rsid w:val="00420D2F"/>
    <w:rsid w:val="00430577"/>
    <w:rsid w:val="00432AE5"/>
    <w:rsid w:val="00437051"/>
    <w:rsid w:val="00437641"/>
    <w:rsid w:val="0045091B"/>
    <w:rsid w:val="00452512"/>
    <w:rsid w:val="00452F2E"/>
    <w:rsid w:val="00453EF5"/>
    <w:rsid w:val="004555DB"/>
    <w:rsid w:val="00456C54"/>
    <w:rsid w:val="00466FD5"/>
    <w:rsid w:val="00472691"/>
    <w:rsid w:val="00484141"/>
    <w:rsid w:val="004877A1"/>
    <w:rsid w:val="0049268F"/>
    <w:rsid w:val="00495417"/>
    <w:rsid w:val="00495965"/>
    <w:rsid w:val="00495D74"/>
    <w:rsid w:val="004A0CC9"/>
    <w:rsid w:val="004A2F61"/>
    <w:rsid w:val="004A45D6"/>
    <w:rsid w:val="004A5647"/>
    <w:rsid w:val="004B3D4D"/>
    <w:rsid w:val="004D5C57"/>
    <w:rsid w:val="004D6057"/>
    <w:rsid w:val="004E20E8"/>
    <w:rsid w:val="004E34C2"/>
    <w:rsid w:val="004E4549"/>
    <w:rsid w:val="004E60DB"/>
    <w:rsid w:val="00503BC4"/>
    <w:rsid w:val="00503E51"/>
    <w:rsid w:val="00511813"/>
    <w:rsid w:val="0053310A"/>
    <w:rsid w:val="00536DF9"/>
    <w:rsid w:val="00540024"/>
    <w:rsid w:val="00545C3F"/>
    <w:rsid w:val="005604A0"/>
    <w:rsid w:val="005656AA"/>
    <w:rsid w:val="00586CE3"/>
    <w:rsid w:val="00592A1E"/>
    <w:rsid w:val="00592C76"/>
    <w:rsid w:val="005A0E20"/>
    <w:rsid w:val="005A26D4"/>
    <w:rsid w:val="005B0633"/>
    <w:rsid w:val="005B1907"/>
    <w:rsid w:val="005B2D76"/>
    <w:rsid w:val="005C7847"/>
    <w:rsid w:val="005D2C5D"/>
    <w:rsid w:val="005D7D2B"/>
    <w:rsid w:val="005E7096"/>
    <w:rsid w:val="005F57CF"/>
    <w:rsid w:val="00601F1A"/>
    <w:rsid w:val="00612011"/>
    <w:rsid w:val="00614BAB"/>
    <w:rsid w:val="00615C5D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72157"/>
    <w:rsid w:val="00672454"/>
    <w:rsid w:val="00684D68"/>
    <w:rsid w:val="006859F6"/>
    <w:rsid w:val="006918AA"/>
    <w:rsid w:val="00696460"/>
    <w:rsid w:val="00697A7A"/>
    <w:rsid w:val="006B0C30"/>
    <w:rsid w:val="006B0EB4"/>
    <w:rsid w:val="006B1774"/>
    <w:rsid w:val="006B4D99"/>
    <w:rsid w:val="006C4E70"/>
    <w:rsid w:val="006D0375"/>
    <w:rsid w:val="006D240B"/>
    <w:rsid w:val="006E535E"/>
    <w:rsid w:val="006F00FC"/>
    <w:rsid w:val="006F09A6"/>
    <w:rsid w:val="006F729C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72FA8"/>
    <w:rsid w:val="00786549"/>
    <w:rsid w:val="007962EA"/>
    <w:rsid w:val="00796F95"/>
    <w:rsid w:val="007B2DF9"/>
    <w:rsid w:val="007B6F2E"/>
    <w:rsid w:val="007B76B2"/>
    <w:rsid w:val="007C0570"/>
    <w:rsid w:val="007C0B0A"/>
    <w:rsid w:val="007C2184"/>
    <w:rsid w:val="007D6B97"/>
    <w:rsid w:val="007D78B6"/>
    <w:rsid w:val="007E24DD"/>
    <w:rsid w:val="007E3015"/>
    <w:rsid w:val="007E37B9"/>
    <w:rsid w:val="007E57D5"/>
    <w:rsid w:val="007E7F90"/>
    <w:rsid w:val="007F005F"/>
    <w:rsid w:val="007F552A"/>
    <w:rsid w:val="00803E4F"/>
    <w:rsid w:val="00804DA2"/>
    <w:rsid w:val="00805A10"/>
    <w:rsid w:val="00805CDB"/>
    <w:rsid w:val="00814A98"/>
    <w:rsid w:val="00817503"/>
    <w:rsid w:val="008234A1"/>
    <w:rsid w:val="00823BF3"/>
    <w:rsid w:val="00826B97"/>
    <w:rsid w:val="0082751A"/>
    <w:rsid w:val="0083070B"/>
    <w:rsid w:val="00836DB1"/>
    <w:rsid w:val="008402AF"/>
    <w:rsid w:val="0085004B"/>
    <w:rsid w:val="0085560E"/>
    <w:rsid w:val="008608D9"/>
    <w:rsid w:val="00861D01"/>
    <w:rsid w:val="0087071D"/>
    <w:rsid w:val="00872918"/>
    <w:rsid w:val="00890DF9"/>
    <w:rsid w:val="00894AEE"/>
    <w:rsid w:val="008A068A"/>
    <w:rsid w:val="008A633F"/>
    <w:rsid w:val="008B3128"/>
    <w:rsid w:val="008B7BCC"/>
    <w:rsid w:val="008B7DE5"/>
    <w:rsid w:val="008C2A12"/>
    <w:rsid w:val="008D011E"/>
    <w:rsid w:val="008E006E"/>
    <w:rsid w:val="008E0303"/>
    <w:rsid w:val="008F1990"/>
    <w:rsid w:val="008F713D"/>
    <w:rsid w:val="009030D3"/>
    <w:rsid w:val="00903B28"/>
    <w:rsid w:val="009143FE"/>
    <w:rsid w:val="0091759F"/>
    <w:rsid w:val="009219F8"/>
    <w:rsid w:val="00923BC2"/>
    <w:rsid w:val="0093650C"/>
    <w:rsid w:val="00936C9B"/>
    <w:rsid w:val="00936EE1"/>
    <w:rsid w:val="00937DDE"/>
    <w:rsid w:val="0095068A"/>
    <w:rsid w:val="009509F5"/>
    <w:rsid w:val="009538FB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A1539"/>
    <w:rsid w:val="009B06C4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7303"/>
    <w:rsid w:val="00A37C52"/>
    <w:rsid w:val="00A44CBA"/>
    <w:rsid w:val="00A4527A"/>
    <w:rsid w:val="00A73C29"/>
    <w:rsid w:val="00A80D17"/>
    <w:rsid w:val="00A819CD"/>
    <w:rsid w:val="00A82052"/>
    <w:rsid w:val="00A82EC8"/>
    <w:rsid w:val="00A93E05"/>
    <w:rsid w:val="00A96C1C"/>
    <w:rsid w:val="00AA6D80"/>
    <w:rsid w:val="00AA74BF"/>
    <w:rsid w:val="00AB43ED"/>
    <w:rsid w:val="00AB5E9C"/>
    <w:rsid w:val="00AB7AA0"/>
    <w:rsid w:val="00AC7367"/>
    <w:rsid w:val="00AE6275"/>
    <w:rsid w:val="00AF5C23"/>
    <w:rsid w:val="00AF747F"/>
    <w:rsid w:val="00B05A8D"/>
    <w:rsid w:val="00B06DD0"/>
    <w:rsid w:val="00B15998"/>
    <w:rsid w:val="00B16753"/>
    <w:rsid w:val="00B1751A"/>
    <w:rsid w:val="00B24DDE"/>
    <w:rsid w:val="00B25DD0"/>
    <w:rsid w:val="00B3040F"/>
    <w:rsid w:val="00B31302"/>
    <w:rsid w:val="00B53096"/>
    <w:rsid w:val="00B610E8"/>
    <w:rsid w:val="00B65D27"/>
    <w:rsid w:val="00B70FCE"/>
    <w:rsid w:val="00B75BCD"/>
    <w:rsid w:val="00B91E7F"/>
    <w:rsid w:val="00B954BB"/>
    <w:rsid w:val="00BB71C9"/>
    <w:rsid w:val="00BC1CC8"/>
    <w:rsid w:val="00BC31FE"/>
    <w:rsid w:val="00BC5143"/>
    <w:rsid w:val="00BC7908"/>
    <w:rsid w:val="00BD31BF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6CBB"/>
    <w:rsid w:val="00C37B66"/>
    <w:rsid w:val="00C40941"/>
    <w:rsid w:val="00C437C0"/>
    <w:rsid w:val="00C45819"/>
    <w:rsid w:val="00C525B2"/>
    <w:rsid w:val="00C57984"/>
    <w:rsid w:val="00C62B76"/>
    <w:rsid w:val="00C63F5D"/>
    <w:rsid w:val="00C655BD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578D"/>
    <w:rsid w:val="00CB6DEF"/>
    <w:rsid w:val="00CC0D32"/>
    <w:rsid w:val="00CC3AC0"/>
    <w:rsid w:val="00CC3F11"/>
    <w:rsid w:val="00CC63B3"/>
    <w:rsid w:val="00CE0477"/>
    <w:rsid w:val="00CE1EDF"/>
    <w:rsid w:val="00CE2958"/>
    <w:rsid w:val="00CE3717"/>
    <w:rsid w:val="00CE4A99"/>
    <w:rsid w:val="00CF3132"/>
    <w:rsid w:val="00CF65D4"/>
    <w:rsid w:val="00D0622B"/>
    <w:rsid w:val="00D113E7"/>
    <w:rsid w:val="00D12650"/>
    <w:rsid w:val="00D147FE"/>
    <w:rsid w:val="00D1646C"/>
    <w:rsid w:val="00D2282F"/>
    <w:rsid w:val="00D250BE"/>
    <w:rsid w:val="00D3343E"/>
    <w:rsid w:val="00D423CB"/>
    <w:rsid w:val="00D459F3"/>
    <w:rsid w:val="00D5045A"/>
    <w:rsid w:val="00D5360F"/>
    <w:rsid w:val="00D61E4E"/>
    <w:rsid w:val="00D71C5D"/>
    <w:rsid w:val="00D72C89"/>
    <w:rsid w:val="00D744DD"/>
    <w:rsid w:val="00D9417E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248E5"/>
    <w:rsid w:val="00E2519B"/>
    <w:rsid w:val="00E30A10"/>
    <w:rsid w:val="00E3236E"/>
    <w:rsid w:val="00E41CEE"/>
    <w:rsid w:val="00E4359A"/>
    <w:rsid w:val="00E43D59"/>
    <w:rsid w:val="00E440C4"/>
    <w:rsid w:val="00E50185"/>
    <w:rsid w:val="00E50BFC"/>
    <w:rsid w:val="00E56370"/>
    <w:rsid w:val="00E56719"/>
    <w:rsid w:val="00E571CF"/>
    <w:rsid w:val="00E63E09"/>
    <w:rsid w:val="00E72FE0"/>
    <w:rsid w:val="00E74649"/>
    <w:rsid w:val="00E76065"/>
    <w:rsid w:val="00E84A20"/>
    <w:rsid w:val="00E86734"/>
    <w:rsid w:val="00E87AAE"/>
    <w:rsid w:val="00E90B5F"/>
    <w:rsid w:val="00E946C7"/>
    <w:rsid w:val="00E965A4"/>
    <w:rsid w:val="00E96BDE"/>
    <w:rsid w:val="00E96E13"/>
    <w:rsid w:val="00EB7EAF"/>
    <w:rsid w:val="00ED5F76"/>
    <w:rsid w:val="00EE7408"/>
    <w:rsid w:val="00EF1A9E"/>
    <w:rsid w:val="00EF53A9"/>
    <w:rsid w:val="00EF75A3"/>
    <w:rsid w:val="00EF77DF"/>
    <w:rsid w:val="00F022A0"/>
    <w:rsid w:val="00F039F4"/>
    <w:rsid w:val="00F04BDD"/>
    <w:rsid w:val="00F06498"/>
    <w:rsid w:val="00F1096A"/>
    <w:rsid w:val="00F16ACB"/>
    <w:rsid w:val="00F3700E"/>
    <w:rsid w:val="00F41B47"/>
    <w:rsid w:val="00F473DF"/>
    <w:rsid w:val="00F54CAF"/>
    <w:rsid w:val="00F666BA"/>
    <w:rsid w:val="00F71A2D"/>
    <w:rsid w:val="00F751B1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0090"/>
    <w:rsid w:val="00FD1062"/>
    <w:rsid w:val="00FD4CD2"/>
    <w:rsid w:val="00FE21E9"/>
    <w:rsid w:val="00FF06CB"/>
    <w:rsid w:val="00FF446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85E5CB-D18E-4B72-86F7-8A91A5B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unhideWhenUsed/>
    <w:rsid w:val="00D744D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Текст в заданном формате"/>
    <w:basedOn w:val="a"/>
    <w:rsid w:val="00D744DD"/>
    <w:pPr>
      <w:widowControl w:val="0"/>
      <w:suppressAutoHyphens/>
      <w:spacing w:line="240" w:lineRule="auto"/>
      <w:jc w:val="left"/>
    </w:pPr>
    <w:rPr>
      <w:rFonts w:ascii="Times New Roman" w:eastAsia="Courier New" w:hAnsi="Times New Roman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asy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sb.org/pdb/home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13829-AB8F-4D02-A931-A1338C5B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22</Pages>
  <Words>5483</Words>
  <Characters>31254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36664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Татьяна Александровна Кировская</cp:lastModifiedBy>
  <cp:revision>18</cp:revision>
  <cp:lastPrinted>2015-10-15T11:11:00Z</cp:lastPrinted>
  <dcterms:created xsi:type="dcterms:W3CDTF">2024-09-01T22:52:00Z</dcterms:created>
  <dcterms:modified xsi:type="dcterms:W3CDTF">2024-09-06T11:09:00Z</dcterms:modified>
</cp:coreProperties>
</file>