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2A" w:rsidRDefault="0000422A" w:rsidP="00004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DF65FC" w:rsidRDefault="0000422A" w:rsidP="00004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курсу «Россия после СССР: проблема интеграции в мировое сообщество»</w:t>
      </w:r>
    </w:p>
    <w:p w:rsidR="0000422A" w:rsidRDefault="0000422A" w:rsidP="000042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22A" w:rsidRDefault="0000422A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Советское общество к середине 1980-х гг. </w:t>
      </w:r>
    </w:p>
    <w:p w:rsidR="0000422A" w:rsidRDefault="0000422A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динамика западного мира </w:t>
      </w:r>
      <w:r w:rsidR="00495EEC">
        <w:rPr>
          <w:rFonts w:ascii="Times New Roman" w:hAnsi="Times New Roman" w:cs="Times New Roman"/>
          <w:sz w:val="24"/>
          <w:szCs w:val="24"/>
        </w:rPr>
        <w:t>после Второй мировой войны.</w:t>
      </w:r>
    </w:p>
    <w:p w:rsidR="0000422A" w:rsidRDefault="0000422A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 и мировое сообщество в годы «холодной войны». </w:t>
      </w:r>
    </w:p>
    <w:p w:rsidR="0000422A" w:rsidRDefault="0000422A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«Перестройка» в СССР и ее итоги. 1985-1991 гг.</w:t>
      </w:r>
    </w:p>
    <w:p w:rsidR="0000422A" w:rsidRDefault="0000422A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«Новое мышление» во внешней политике СССР</w:t>
      </w:r>
      <w:r w:rsidR="00495EEC">
        <w:rPr>
          <w:rFonts w:ascii="Times New Roman" w:hAnsi="Times New Roman" w:cs="Times New Roman"/>
          <w:sz w:val="24"/>
          <w:szCs w:val="24"/>
        </w:rPr>
        <w:t xml:space="preserve"> и его последствия.</w:t>
      </w:r>
      <w:r>
        <w:rPr>
          <w:rFonts w:ascii="Times New Roman" w:hAnsi="Times New Roman" w:cs="Times New Roman"/>
          <w:sz w:val="24"/>
          <w:szCs w:val="24"/>
        </w:rPr>
        <w:t xml:space="preserve"> 1985-1991 гг. </w:t>
      </w:r>
    </w:p>
    <w:p w:rsidR="0000422A" w:rsidRDefault="00495EEC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Радикальное изменение эконо</w:t>
      </w:r>
      <w:r w:rsidR="0000422A">
        <w:rPr>
          <w:rFonts w:ascii="Times New Roman" w:hAnsi="Times New Roman" w:cs="Times New Roman"/>
          <w:sz w:val="24"/>
          <w:szCs w:val="24"/>
        </w:rPr>
        <w:t>мическ</w:t>
      </w:r>
      <w:r>
        <w:rPr>
          <w:rFonts w:ascii="Times New Roman" w:hAnsi="Times New Roman" w:cs="Times New Roman"/>
          <w:sz w:val="24"/>
          <w:szCs w:val="24"/>
        </w:rPr>
        <w:t>их основ России. 1992-1999 гг.</w:t>
      </w:r>
    </w:p>
    <w:p w:rsidR="00495EEC" w:rsidRDefault="00495EEC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Демократическ</w:t>
      </w:r>
      <w:r w:rsidR="004146B2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4146B2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государственно-политического устройства России. 1992-1999 гг. </w:t>
      </w:r>
    </w:p>
    <w:p w:rsidR="00495EEC" w:rsidRDefault="00495EEC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последствия реформирования России к началу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9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495EEC" w:rsidRDefault="004146B2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Становление нового мирового порядка и внешняя </w:t>
      </w:r>
      <w:r w:rsidR="00495EEC">
        <w:rPr>
          <w:rFonts w:ascii="Times New Roman" w:hAnsi="Times New Roman" w:cs="Times New Roman"/>
          <w:sz w:val="24"/>
          <w:szCs w:val="24"/>
        </w:rPr>
        <w:t xml:space="preserve">политика </w:t>
      </w:r>
      <w:r>
        <w:rPr>
          <w:rFonts w:ascii="Times New Roman" w:hAnsi="Times New Roman" w:cs="Times New Roman"/>
          <w:sz w:val="24"/>
          <w:szCs w:val="24"/>
        </w:rPr>
        <w:t xml:space="preserve">России.  1990-е гг. </w:t>
      </w:r>
    </w:p>
    <w:p w:rsidR="004146B2" w:rsidRDefault="004146B2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посткоммунистической  России в странах дальнего и ближнего зарубежья. </w:t>
      </w:r>
    </w:p>
    <w:p w:rsidR="004146B2" w:rsidRDefault="004146B2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международной среды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14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</w:t>
      </w:r>
    </w:p>
    <w:p w:rsidR="004146B2" w:rsidRDefault="004146B2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Стабилизация системы общественных отношений</w:t>
      </w:r>
      <w:r w:rsidR="003B5A76">
        <w:rPr>
          <w:rFonts w:ascii="Times New Roman" w:hAnsi="Times New Roman" w:cs="Times New Roman"/>
          <w:sz w:val="24"/>
          <w:szCs w:val="24"/>
        </w:rPr>
        <w:t xml:space="preserve"> в России</w:t>
      </w:r>
      <w:r>
        <w:rPr>
          <w:rFonts w:ascii="Times New Roman" w:hAnsi="Times New Roman" w:cs="Times New Roman"/>
          <w:sz w:val="24"/>
          <w:szCs w:val="24"/>
        </w:rPr>
        <w:t>: особенности экономического порядка и политического режима. 2000-2008 гг.</w:t>
      </w:r>
    </w:p>
    <w:p w:rsidR="004146B2" w:rsidRDefault="004146B2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политика России в докризисный период. </w:t>
      </w:r>
      <w:r w:rsidR="003B5A76">
        <w:rPr>
          <w:rFonts w:ascii="Times New Roman" w:hAnsi="Times New Roman" w:cs="Times New Roman"/>
          <w:sz w:val="24"/>
          <w:szCs w:val="24"/>
        </w:rPr>
        <w:t xml:space="preserve">2000-2008 гг. </w:t>
      </w:r>
    </w:p>
    <w:p w:rsidR="003B5A76" w:rsidRDefault="003B5A76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экономический кризис и его влияние на  Россию: внутренние и внешние аспекты. 2008-2013 гг.</w:t>
      </w:r>
    </w:p>
    <w:p w:rsidR="003B5A76" w:rsidRPr="0000422A" w:rsidRDefault="00D43EB9" w:rsidP="00004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Кризис 2014 г. на Украине: причины, динамика, последствия для России. </w:t>
      </w:r>
    </w:p>
    <w:sectPr w:rsidR="003B5A76" w:rsidRPr="0000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0CE2"/>
    <w:multiLevelType w:val="hybridMultilevel"/>
    <w:tmpl w:val="5CB8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B3"/>
    <w:rsid w:val="0000422A"/>
    <w:rsid w:val="003B5A76"/>
    <w:rsid w:val="004146B2"/>
    <w:rsid w:val="00495EEC"/>
    <w:rsid w:val="00D43EB9"/>
    <w:rsid w:val="00DD41B3"/>
    <w:rsid w:val="00DE07B0"/>
    <w:rsid w:val="00D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D75B-635F-4493-8E4F-6FC3663E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Barsenkov</dc:creator>
  <cp:lastModifiedBy>User</cp:lastModifiedBy>
  <cp:revision>2</cp:revision>
  <dcterms:created xsi:type="dcterms:W3CDTF">2015-11-24T07:40:00Z</dcterms:created>
  <dcterms:modified xsi:type="dcterms:W3CDTF">2015-11-24T07:40:00Z</dcterms:modified>
</cp:coreProperties>
</file>