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B9798F" w14:textId="77777777" w:rsidR="00F91D0F" w:rsidRPr="00411877" w:rsidRDefault="00F626C2" w:rsidP="00120850">
      <w:pPr>
        <w:snapToGrid w:val="0"/>
        <w:spacing w:line="276" w:lineRule="auto"/>
        <w:jc w:val="center"/>
        <w:rPr>
          <w:b/>
          <w:sz w:val="28"/>
          <w:szCs w:val="28"/>
        </w:rPr>
      </w:pPr>
      <w:r w:rsidRPr="00411877">
        <w:rPr>
          <w:b/>
          <w:sz w:val="28"/>
          <w:szCs w:val="28"/>
        </w:rPr>
        <w:t>МОСКОВСКИЙ ГОСУДАРСТВЕННЫЙ УНИВЕРСИ</w:t>
      </w:r>
      <w:r w:rsidR="00B46EE1" w:rsidRPr="00411877">
        <w:rPr>
          <w:b/>
          <w:sz w:val="28"/>
          <w:szCs w:val="28"/>
        </w:rPr>
        <w:t xml:space="preserve">ТЕТ </w:t>
      </w:r>
    </w:p>
    <w:p w14:paraId="75793B48" w14:textId="77777777" w:rsidR="00971D4E" w:rsidRPr="00411877" w:rsidRDefault="00F626C2" w:rsidP="00120850">
      <w:pPr>
        <w:snapToGrid w:val="0"/>
        <w:spacing w:line="276" w:lineRule="auto"/>
        <w:jc w:val="center"/>
        <w:rPr>
          <w:b/>
          <w:sz w:val="32"/>
          <w:szCs w:val="32"/>
        </w:rPr>
      </w:pPr>
      <w:r w:rsidRPr="00411877">
        <w:rPr>
          <w:b/>
          <w:sz w:val="28"/>
          <w:szCs w:val="28"/>
        </w:rPr>
        <w:t>ИМЕНИ М.В.</w:t>
      </w:r>
      <w:r w:rsidR="00B0407F" w:rsidRPr="00411877">
        <w:rPr>
          <w:b/>
          <w:sz w:val="28"/>
          <w:szCs w:val="28"/>
        </w:rPr>
        <w:t xml:space="preserve"> </w:t>
      </w:r>
      <w:r w:rsidRPr="00411877">
        <w:rPr>
          <w:b/>
          <w:sz w:val="28"/>
          <w:szCs w:val="28"/>
        </w:rPr>
        <w:t>ЛОМОНОСОВА</w:t>
      </w:r>
    </w:p>
    <w:p w14:paraId="46E437A3" w14:textId="1A5E79BC" w:rsidR="00F626C2" w:rsidRPr="00411877" w:rsidRDefault="00F9302F" w:rsidP="00120850">
      <w:pPr>
        <w:snapToGrid w:val="0"/>
        <w:spacing w:line="276" w:lineRule="auto"/>
        <w:jc w:val="center"/>
        <w:rPr>
          <w:b/>
          <w:sz w:val="32"/>
          <w:szCs w:val="32"/>
        </w:rPr>
      </w:pPr>
      <w:r>
        <w:pict w14:anchorId="4E51E510">
          <v:rect id="Horizontal Line 1" o:spid="_x0000_s2050" alt="" style="width:496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w10:wrap type="none"/>
            <w10:anchorlock/>
          </v:rect>
        </w:pict>
      </w:r>
    </w:p>
    <w:p w14:paraId="3C373312" w14:textId="77777777" w:rsidR="00F626C2" w:rsidRPr="00411877" w:rsidRDefault="00F626C2" w:rsidP="00120850">
      <w:pPr>
        <w:snapToGrid w:val="0"/>
        <w:spacing w:line="276" w:lineRule="auto"/>
        <w:jc w:val="center"/>
        <w:rPr>
          <w:b/>
          <w:sz w:val="28"/>
          <w:szCs w:val="28"/>
        </w:rPr>
      </w:pPr>
      <w:r w:rsidRPr="00411877">
        <w:rPr>
          <w:b/>
          <w:sz w:val="28"/>
          <w:szCs w:val="28"/>
        </w:rPr>
        <w:t>ЭКОНОМИЧЕСКИЙ ФАКУЛЬТЕТ</w:t>
      </w:r>
    </w:p>
    <w:p w14:paraId="2CAEFEA0" w14:textId="77777777" w:rsidR="00AD6821" w:rsidRPr="00411877" w:rsidRDefault="00AD6821" w:rsidP="00120850">
      <w:pPr>
        <w:spacing w:line="276" w:lineRule="auto"/>
        <w:rPr>
          <w:sz w:val="28"/>
          <w:szCs w:val="28"/>
        </w:rPr>
      </w:pPr>
    </w:p>
    <w:p w14:paraId="506B05BC" w14:textId="77777777" w:rsidR="00F91D0F" w:rsidRPr="00411877" w:rsidRDefault="00F91D0F" w:rsidP="00120850">
      <w:pPr>
        <w:spacing w:line="276" w:lineRule="auto"/>
        <w:ind w:left="5040"/>
        <w:jc w:val="center"/>
        <w:rPr>
          <w:sz w:val="28"/>
          <w:szCs w:val="28"/>
        </w:rPr>
      </w:pPr>
    </w:p>
    <w:p w14:paraId="34C7CD52" w14:textId="77777777" w:rsidR="00F91D0F" w:rsidRPr="00411877" w:rsidRDefault="00F91D0F" w:rsidP="00120850">
      <w:pPr>
        <w:spacing w:line="276" w:lineRule="auto"/>
        <w:ind w:left="5040"/>
        <w:jc w:val="center"/>
        <w:rPr>
          <w:sz w:val="28"/>
          <w:szCs w:val="28"/>
        </w:rPr>
      </w:pPr>
    </w:p>
    <w:p w14:paraId="701C9C53" w14:textId="77777777" w:rsidR="00971D4E" w:rsidRPr="00411877" w:rsidRDefault="00971D4E" w:rsidP="00120850">
      <w:pPr>
        <w:spacing w:line="276" w:lineRule="auto"/>
        <w:ind w:left="5040"/>
        <w:jc w:val="center"/>
        <w:rPr>
          <w:sz w:val="28"/>
          <w:szCs w:val="28"/>
        </w:rPr>
      </w:pPr>
    </w:p>
    <w:p w14:paraId="14A61EAE" w14:textId="77777777" w:rsidR="00AD6821" w:rsidRPr="00411877" w:rsidRDefault="008E1C40" w:rsidP="00120850">
      <w:pPr>
        <w:spacing w:line="276" w:lineRule="auto"/>
        <w:ind w:left="5040"/>
        <w:jc w:val="center"/>
        <w:rPr>
          <w:sz w:val="28"/>
          <w:szCs w:val="28"/>
        </w:rPr>
      </w:pPr>
      <w:r w:rsidRPr="00411877">
        <w:rPr>
          <w:sz w:val="28"/>
          <w:szCs w:val="28"/>
        </w:rPr>
        <w:t>«</w:t>
      </w:r>
      <w:r w:rsidR="00AD6821" w:rsidRPr="00411877">
        <w:rPr>
          <w:sz w:val="28"/>
          <w:szCs w:val="28"/>
        </w:rPr>
        <w:t>УТВЕРЖД</w:t>
      </w:r>
      <w:r w:rsidRPr="00411877">
        <w:rPr>
          <w:sz w:val="28"/>
          <w:szCs w:val="28"/>
        </w:rPr>
        <w:t>АЮ»</w:t>
      </w:r>
    </w:p>
    <w:tbl>
      <w:tblPr>
        <w:tblW w:w="5066" w:type="dxa"/>
        <w:jc w:val="right"/>
        <w:tblLayout w:type="fixed"/>
        <w:tblLook w:val="01E0" w:firstRow="1" w:lastRow="1" w:firstColumn="1" w:lastColumn="1" w:noHBand="0" w:noVBand="0"/>
      </w:tblPr>
      <w:tblGrid>
        <w:gridCol w:w="5066"/>
      </w:tblGrid>
      <w:tr w:rsidR="002539A5" w:rsidRPr="00411877" w14:paraId="78A191AC" w14:textId="77777777">
        <w:trPr>
          <w:jc w:val="right"/>
        </w:trPr>
        <w:tc>
          <w:tcPr>
            <w:tcW w:w="5066" w:type="dxa"/>
          </w:tcPr>
          <w:p w14:paraId="43F3BCDF" w14:textId="77777777" w:rsidR="002539A5" w:rsidRPr="00411877" w:rsidRDefault="002539A5" w:rsidP="00120850">
            <w:pPr>
              <w:spacing w:line="276" w:lineRule="auto"/>
              <w:jc w:val="center"/>
            </w:pPr>
            <w:r w:rsidRPr="00411877">
              <w:t>Декан экономического факультета</w:t>
            </w:r>
          </w:p>
        </w:tc>
      </w:tr>
      <w:tr w:rsidR="002539A5" w:rsidRPr="00411877" w14:paraId="2A77B1F6" w14:textId="77777777">
        <w:trPr>
          <w:trHeight w:val="667"/>
          <w:jc w:val="right"/>
        </w:trPr>
        <w:tc>
          <w:tcPr>
            <w:tcW w:w="5066" w:type="dxa"/>
          </w:tcPr>
          <w:p w14:paraId="695E6B71" w14:textId="77777777" w:rsidR="002539A5" w:rsidRPr="00411877" w:rsidRDefault="002539A5" w:rsidP="00120850">
            <w:pPr>
              <w:spacing w:line="276" w:lineRule="auto"/>
              <w:jc w:val="right"/>
            </w:pPr>
          </w:p>
          <w:p w14:paraId="664CC6E8" w14:textId="77777777" w:rsidR="002539A5" w:rsidRPr="00411877" w:rsidRDefault="002539A5" w:rsidP="00120850">
            <w:pPr>
              <w:spacing w:line="276" w:lineRule="auto"/>
              <w:jc w:val="right"/>
            </w:pPr>
            <w:r w:rsidRPr="00411877">
              <w:t>______________________/</w:t>
            </w:r>
            <w:r w:rsidR="008E1C40" w:rsidRPr="00411877">
              <w:t xml:space="preserve"> проф. </w:t>
            </w:r>
            <w:r w:rsidRPr="00411877">
              <w:t xml:space="preserve">А.А. </w:t>
            </w:r>
            <w:proofErr w:type="spellStart"/>
            <w:r w:rsidRPr="00411877">
              <w:t>Аузан</w:t>
            </w:r>
            <w:proofErr w:type="spellEnd"/>
            <w:r w:rsidRPr="00411877">
              <w:t>/</w:t>
            </w:r>
          </w:p>
        </w:tc>
      </w:tr>
    </w:tbl>
    <w:p w14:paraId="4CF2F1A0" w14:textId="77777777" w:rsidR="00AD6821" w:rsidRPr="00411877" w:rsidRDefault="00AD6821" w:rsidP="00120850">
      <w:pPr>
        <w:spacing w:line="276" w:lineRule="auto"/>
        <w:ind w:left="5760" w:firstLine="720"/>
        <w:rPr>
          <w:b/>
          <w:sz w:val="20"/>
          <w:szCs w:val="20"/>
        </w:rPr>
      </w:pPr>
      <w:r w:rsidRPr="00411877">
        <w:rPr>
          <w:b/>
          <w:sz w:val="20"/>
          <w:szCs w:val="20"/>
        </w:rPr>
        <w:t>(подпись)</w:t>
      </w:r>
    </w:p>
    <w:p w14:paraId="1F2C5700" w14:textId="77777777" w:rsidR="008E1C40" w:rsidRPr="00411877" w:rsidRDefault="008E1C40" w:rsidP="00120850">
      <w:pPr>
        <w:spacing w:line="276" w:lineRule="auto"/>
        <w:ind w:left="5760" w:firstLine="720"/>
        <w:rPr>
          <w:b/>
          <w:sz w:val="20"/>
          <w:szCs w:val="20"/>
        </w:rPr>
      </w:pPr>
    </w:p>
    <w:p w14:paraId="0312669B" w14:textId="1C1E081B" w:rsidR="00AD6821" w:rsidRPr="00411877" w:rsidRDefault="00AD6821" w:rsidP="00120850">
      <w:pPr>
        <w:spacing w:line="276" w:lineRule="auto"/>
        <w:ind w:left="5040"/>
        <w:jc w:val="center"/>
      </w:pPr>
      <w:r w:rsidRPr="00411877">
        <w:rPr>
          <w:b/>
        </w:rPr>
        <w:t>«____</w:t>
      </w:r>
      <w:proofErr w:type="gramStart"/>
      <w:r w:rsidRPr="00411877">
        <w:rPr>
          <w:b/>
        </w:rPr>
        <w:t>_»_</w:t>
      </w:r>
      <w:proofErr w:type="gramEnd"/>
      <w:r w:rsidRPr="00411877">
        <w:rPr>
          <w:b/>
        </w:rPr>
        <w:t>_____________20</w:t>
      </w:r>
      <w:r w:rsidR="001540B0" w:rsidRPr="00411877">
        <w:rPr>
          <w:b/>
        </w:rPr>
        <w:t>20</w:t>
      </w:r>
      <w:r w:rsidR="00F91D0F" w:rsidRPr="00411877">
        <w:rPr>
          <w:b/>
        </w:rPr>
        <w:t xml:space="preserve"> </w:t>
      </w:r>
      <w:r w:rsidRPr="00411877">
        <w:rPr>
          <w:b/>
        </w:rPr>
        <w:t>г</w:t>
      </w:r>
      <w:r w:rsidRPr="00411877">
        <w:t>.</w:t>
      </w:r>
    </w:p>
    <w:p w14:paraId="73F70659" w14:textId="77777777" w:rsidR="00AD6821" w:rsidRPr="00411877" w:rsidRDefault="00AD6821" w:rsidP="00120850">
      <w:pPr>
        <w:spacing w:line="276" w:lineRule="auto"/>
        <w:jc w:val="center"/>
        <w:rPr>
          <w:b/>
          <w:sz w:val="20"/>
          <w:szCs w:val="20"/>
        </w:rPr>
      </w:pPr>
    </w:p>
    <w:p w14:paraId="66BB6D75" w14:textId="77777777" w:rsidR="00AD6821" w:rsidRPr="00411877" w:rsidRDefault="00AD6821" w:rsidP="00120850">
      <w:pPr>
        <w:spacing w:line="276" w:lineRule="auto"/>
        <w:rPr>
          <w:sz w:val="20"/>
          <w:szCs w:val="20"/>
        </w:rPr>
      </w:pPr>
    </w:p>
    <w:p w14:paraId="3F630C47" w14:textId="77777777" w:rsidR="00AD6821" w:rsidRPr="00411877" w:rsidRDefault="00AD6821" w:rsidP="00120850">
      <w:pPr>
        <w:spacing w:line="276" w:lineRule="auto"/>
        <w:jc w:val="center"/>
        <w:rPr>
          <w:sz w:val="20"/>
          <w:szCs w:val="20"/>
        </w:rPr>
      </w:pPr>
    </w:p>
    <w:p w14:paraId="55DAD369" w14:textId="77777777" w:rsidR="00F91D0F" w:rsidRPr="00411877" w:rsidRDefault="00F91D0F" w:rsidP="00120850">
      <w:pPr>
        <w:spacing w:line="276" w:lineRule="auto"/>
        <w:jc w:val="center"/>
        <w:rPr>
          <w:b/>
          <w:sz w:val="28"/>
          <w:szCs w:val="28"/>
        </w:rPr>
      </w:pPr>
    </w:p>
    <w:p w14:paraId="46ED5842" w14:textId="77777777" w:rsidR="00AD6821" w:rsidRPr="00411877" w:rsidRDefault="008E1C40" w:rsidP="00120850">
      <w:pPr>
        <w:spacing w:line="276" w:lineRule="auto"/>
        <w:jc w:val="center"/>
        <w:rPr>
          <w:b/>
          <w:sz w:val="28"/>
          <w:szCs w:val="28"/>
        </w:rPr>
      </w:pPr>
      <w:r w:rsidRPr="00411877">
        <w:rPr>
          <w:b/>
          <w:sz w:val="28"/>
          <w:szCs w:val="28"/>
        </w:rPr>
        <w:t xml:space="preserve">РАБОЧАЯ </w:t>
      </w:r>
      <w:r w:rsidR="00F91D0F" w:rsidRPr="00411877">
        <w:rPr>
          <w:b/>
          <w:sz w:val="28"/>
          <w:szCs w:val="28"/>
        </w:rPr>
        <w:t>ПРОГРАММА ДИСЦИПЛИНЫ</w:t>
      </w:r>
    </w:p>
    <w:p w14:paraId="1A5FB226" w14:textId="77777777" w:rsidR="00AD6821" w:rsidRPr="00411877" w:rsidRDefault="00AD6821" w:rsidP="00120850">
      <w:pPr>
        <w:spacing w:line="276" w:lineRule="auto"/>
        <w:jc w:val="center"/>
        <w:rPr>
          <w:sz w:val="20"/>
          <w:szCs w:val="28"/>
        </w:rPr>
      </w:pPr>
    </w:p>
    <w:p w14:paraId="64420AEF" w14:textId="370B1A66" w:rsidR="00AD6821" w:rsidRPr="00411877" w:rsidRDefault="00AD6821" w:rsidP="00120850">
      <w:pPr>
        <w:spacing w:line="276" w:lineRule="auto"/>
        <w:jc w:val="center"/>
        <w:rPr>
          <w:b/>
          <w:color w:val="000000" w:themeColor="text1"/>
          <w:sz w:val="28"/>
          <w:szCs w:val="28"/>
        </w:rPr>
      </w:pPr>
      <w:r w:rsidRPr="00411877">
        <w:rPr>
          <w:b/>
          <w:sz w:val="28"/>
          <w:szCs w:val="28"/>
        </w:rPr>
        <w:t>«</w:t>
      </w:r>
      <w:r w:rsidR="00FE0B1A">
        <w:rPr>
          <w:b/>
          <w:sz w:val="28"/>
          <w:szCs w:val="28"/>
        </w:rPr>
        <w:t>Экономика инноваций: как запустить технологический бизнес (стартап)</w:t>
      </w:r>
      <w:r w:rsidR="008E6DD0" w:rsidRPr="00411877">
        <w:rPr>
          <w:b/>
          <w:color w:val="000000" w:themeColor="text1"/>
          <w:sz w:val="28"/>
          <w:szCs w:val="28"/>
        </w:rPr>
        <w:t>»</w:t>
      </w:r>
      <w:r w:rsidR="008E6DD0" w:rsidRPr="00411877" w:rsidDel="008E6DD0">
        <w:rPr>
          <w:b/>
          <w:color w:val="000000" w:themeColor="text1"/>
          <w:sz w:val="28"/>
          <w:szCs w:val="28"/>
        </w:rPr>
        <w:t xml:space="preserve"> </w:t>
      </w:r>
    </w:p>
    <w:p w14:paraId="54AA5654" w14:textId="77777777" w:rsidR="00AD6821" w:rsidRPr="00411877" w:rsidRDefault="00AD6821" w:rsidP="00120850">
      <w:pPr>
        <w:spacing w:line="276" w:lineRule="auto"/>
        <w:jc w:val="center"/>
        <w:rPr>
          <w:sz w:val="20"/>
          <w:szCs w:val="28"/>
        </w:rPr>
      </w:pPr>
    </w:p>
    <w:p w14:paraId="25BEB6C0" w14:textId="77777777" w:rsidR="00F91D0F" w:rsidRPr="00411877" w:rsidRDefault="00F91D0F" w:rsidP="00120850">
      <w:pPr>
        <w:keepNext/>
        <w:spacing w:line="276" w:lineRule="auto"/>
        <w:rPr>
          <w:b/>
          <w:sz w:val="26"/>
          <w:szCs w:val="20"/>
        </w:rPr>
      </w:pPr>
    </w:p>
    <w:p w14:paraId="20759C40" w14:textId="77777777" w:rsidR="00F91D0F" w:rsidRPr="00411877" w:rsidRDefault="00F91D0F" w:rsidP="00120850">
      <w:pPr>
        <w:spacing w:line="276" w:lineRule="auto"/>
        <w:rPr>
          <w:i/>
          <w:iCs/>
          <w:sz w:val="28"/>
          <w:szCs w:val="28"/>
        </w:rPr>
      </w:pPr>
    </w:p>
    <w:p w14:paraId="5AF7F513" w14:textId="77777777" w:rsidR="00F91D0F" w:rsidRPr="00411877" w:rsidRDefault="00F91D0F" w:rsidP="00120850">
      <w:pPr>
        <w:spacing w:line="276" w:lineRule="auto"/>
        <w:rPr>
          <w:i/>
          <w:iCs/>
          <w:sz w:val="28"/>
          <w:szCs w:val="28"/>
        </w:rPr>
      </w:pPr>
    </w:p>
    <w:p w14:paraId="7581D216" w14:textId="77777777" w:rsidR="00AD6821" w:rsidRPr="00411877" w:rsidRDefault="00AD6821" w:rsidP="00120850">
      <w:pPr>
        <w:spacing w:line="276" w:lineRule="auto"/>
        <w:rPr>
          <w:sz w:val="20"/>
          <w:szCs w:val="28"/>
        </w:rPr>
      </w:pPr>
    </w:p>
    <w:p w14:paraId="10657D52" w14:textId="77777777" w:rsidR="004142EB" w:rsidRPr="00411877" w:rsidRDefault="004142EB" w:rsidP="00120850">
      <w:pPr>
        <w:spacing w:line="276" w:lineRule="auto"/>
        <w:rPr>
          <w:sz w:val="20"/>
          <w:szCs w:val="28"/>
        </w:rPr>
      </w:pPr>
    </w:p>
    <w:p w14:paraId="208578D9" w14:textId="77777777" w:rsidR="004142EB" w:rsidRPr="00411877" w:rsidRDefault="004142EB" w:rsidP="00120850">
      <w:pPr>
        <w:spacing w:line="276" w:lineRule="auto"/>
        <w:rPr>
          <w:sz w:val="20"/>
          <w:szCs w:val="28"/>
        </w:rPr>
      </w:pPr>
    </w:p>
    <w:p w14:paraId="3B79F04E" w14:textId="77777777" w:rsidR="0096561A" w:rsidRPr="00411877" w:rsidRDefault="0096561A" w:rsidP="00120850">
      <w:pPr>
        <w:spacing w:line="276" w:lineRule="auto"/>
        <w:rPr>
          <w:sz w:val="20"/>
          <w:szCs w:val="28"/>
        </w:rPr>
      </w:pPr>
    </w:p>
    <w:p w14:paraId="5004A126" w14:textId="77777777" w:rsidR="00B46EE1" w:rsidRPr="00411877" w:rsidRDefault="00B46EE1" w:rsidP="00120850">
      <w:pPr>
        <w:pStyle w:val="a6"/>
        <w:spacing w:line="276" w:lineRule="auto"/>
        <w:rPr>
          <w:rFonts w:ascii="Times New Roman" w:hAnsi="Times New Roman"/>
          <w:b/>
          <w:sz w:val="26"/>
          <w:szCs w:val="26"/>
        </w:rPr>
      </w:pPr>
    </w:p>
    <w:p w14:paraId="5CA70D37" w14:textId="77777777" w:rsidR="00B46EE1" w:rsidRPr="00411877" w:rsidRDefault="00B46EE1" w:rsidP="00120850">
      <w:pPr>
        <w:pStyle w:val="a6"/>
        <w:spacing w:line="276" w:lineRule="auto"/>
        <w:jc w:val="center"/>
        <w:rPr>
          <w:rFonts w:ascii="Times New Roman" w:hAnsi="Times New Roman"/>
          <w:b/>
          <w:sz w:val="26"/>
          <w:szCs w:val="26"/>
        </w:rPr>
      </w:pPr>
    </w:p>
    <w:p w14:paraId="0FB2CBBA" w14:textId="77777777" w:rsidR="00B46EE1" w:rsidRPr="00411877" w:rsidRDefault="00B46EE1" w:rsidP="00120850">
      <w:pPr>
        <w:pStyle w:val="a6"/>
        <w:spacing w:line="276" w:lineRule="auto"/>
        <w:jc w:val="center"/>
        <w:rPr>
          <w:rFonts w:ascii="Times New Roman" w:hAnsi="Times New Roman"/>
          <w:b/>
          <w:sz w:val="26"/>
          <w:szCs w:val="26"/>
        </w:rPr>
      </w:pPr>
    </w:p>
    <w:p w14:paraId="593E62C1" w14:textId="77777777" w:rsidR="00B46EE1" w:rsidRPr="00411877" w:rsidRDefault="00B46EE1" w:rsidP="00120850">
      <w:pPr>
        <w:pStyle w:val="a6"/>
        <w:spacing w:line="276" w:lineRule="auto"/>
        <w:jc w:val="center"/>
        <w:rPr>
          <w:rFonts w:ascii="Times New Roman" w:hAnsi="Times New Roman"/>
          <w:b/>
          <w:sz w:val="26"/>
          <w:szCs w:val="26"/>
        </w:rPr>
      </w:pPr>
    </w:p>
    <w:p w14:paraId="495F6B31" w14:textId="77777777" w:rsidR="00BE2FD5" w:rsidRPr="00411877" w:rsidRDefault="00BE2FD5" w:rsidP="00120850">
      <w:pPr>
        <w:pStyle w:val="a6"/>
        <w:spacing w:line="276" w:lineRule="auto"/>
        <w:jc w:val="center"/>
        <w:rPr>
          <w:rFonts w:ascii="Times New Roman" w:hAnsi="Times New Roman"/>
          <w:b/>
          <w:sz w:val="26"/>
          <w:szCs w:val="26"/>
        </w:rPr>
      </w:pPr>
    </w:p>
    <w:p w14:paraId="6CA011E9" w14:textId="77777777" w:rsidR="00BE2FD5" w:rsidRPr="00411877" w:rsidRDefault="00BE2FD5" w:rsidP="00120850">
      <w:pPr>
        <w:pStyle w:val="a6"/>
        <w:spacing w:line="276" w:lineRule="auto"/>
        <w:jc w:val="center"/>
        <w:rPr>
          <w:rFonts w:ascii="Times New Roman" w:hAnsi="Times New Roman"/>
          <w:b/>
          <w:sz w:val="26"/>
          <w:szCs w:val="26"/>
        </w:rPr>
      </w:pPr>
    </w:p>
    <w:p w14:paraId="53DC130D" w14:textId="77777777" w:rsidR="00BE2FD5" w:rsidRPr="00411877" w:rsidRDefault="00BE2FD5" w:rsidP="00120850">
      <w:pPr>
        <w:pStyle w:val="a6"/>
        <w:spacing w:line="276" w:lineRule="auto"/>
        <w:jc w:val="center"/>
        <w:rPr>
          <w:rFonts w:ascii="Times New Roman" w:hAnsi="Times New Roman"/>
          <w:b/>
          <w:sz w:val="26"/>
          <w:szCs w:val="26"/>
        </w:rPr>
      </w:pPr>
    </w:p>
    <w:p w14:paraId="3CD3B9DB" w14:textId="77777777" w:rsidR="00BE2FD5" w:rsidRPr="00411877" w:rsidRDefault="00BE2FD5" w:rsidP="00120850">
      <w:pPr>
        <w:pStyle w:val="a6"/>
        <w:spacing w:line="276" w:lineRule="auto"/>
        <w:jc w:val="center"/>
        <w:rPr>
          <w:rFonts w:ascii="Times New Roman" w:hAnsi="Times New Roman"/>
          <w:b/>
          <w:sz w:val="26"/>
          <w:szCs w:val="26"/>
        </w:rPr>
      </w:pPr>
    </w:p>
    <w:p w14:paraId="218DE220" w14:textId="77777777" w:rsidR="00B46EE1" w:rsidRPr="00411877" w:rsidRDefault="00B46EE1" w:rsidP="00120850">
      <w:pPr>
        <w:pStyle w:val="a6"/>
        <w:spacing w:line="276" w:lineRule="auto"/>
        <w:jc w:val="center"/>
        <w:rPr>
          <w:rFonts w:ascii="Times New Roman" w:hAnsi="Times New Roman"/>
          <w:b/>
          <w:sz w:val="26"/>
          <w:szCs w:val="26"/>
        </w:rPr>
      </w:pPr>
    </w:p>
    <w:p w14:paraId="02A4E576" w14:textId="77777777" w:rsidR="00B0407F" w:rsidRPr="00411877" w:rsidRDefault="00B0407F" w:rsidP="00120850">
      <w:pPr>
        <w:pStyle w:val="a6"/>
        <w:spacing w:line="276" w:lineRule="auto"/>
        <w:jc w:val="center"/>
        <w:rPr>
          <w:rFonts w:ascii="Times New Roman" w:hAnsi="Times New Roman"/>
          <w:b/>
          <w:sz w:val="26"/>
          <w:szCs w:val="26"/>
        </w:rPr>
      </w:pPr>
    </w:p>
    <w:p w14:paraId="0B039E49" w14:textId="77777777" w:rsidR="00B46EE1" w:rsidRPr="00411877" w:rsidRDefault="00B46EE1" w:rsidP="00120850">
      <w:pPr>
        <w:pStyle w:val="a6"/>
        <w:spacing w:line="276" w:lineRule="auto"/>
        <w:jc w:val="center"/>
        <w:rPr>
          <w:rFonts w:ascii="Times New Roman" w:hAnsi="Times New Roman"/>
          <w:b/>
          <w:sz w:val="26"/>
          <w:szCs w:val="26"/>
        </w:rPr>
      </w:pPr>
    </w:p>
    <w:p w14:paraId="24DC15C3" w14:textId="77777777" w:rsidR="00B0407F" w:rsidRPr="00411877" w:rsidRDefault="00B0407F" w:rsidP="00120850">
      <w:pPr>
        <w:pStyle w:val="a6"/>
        <w:spacing w:line="276" w:lineRule="auto"/>
        <w:jc w:val="center"/>
        <w:rPr>
          <w:rFonts w:ascii="Times New Roman" w:hAnsi="Times New Roman"/>
          <w:b/>
          <w:sz w:val="26"/>
          <w:szCs w:val="26"/>
        </w:rPr>
      </w:pPr>
    </w:p>
    <w:p w14:paraId="2A3BB000" w14:textId="77777777" w:rsidR="00B46EE1" w:rsidRPr="00411877" w:rsidRDefault="00B46EE1" w:rsidP="00120850">
      <w:pPr>
        <w:pStyle w:val="a6"/>
        <w:spacing w:line="276" w:lineRule="auto"/>
        <w:jc w:val="center"/>
        <w:rPr>
          <w:rFonts w:ascii="Times New Roman" w:hAnsi="Times New Roman"/>
          <w:b/>
          <w:sz w:val="26"/>
          <w:szCs w:val="26"/>
        </w:rPr>
      </w:pPr>
    </w:p>
    <w:p w14:paraId="4EDBB63F" w14:textId="3FE2C594" w:rsidR="00C1011E" w:rsidRPr="00411877" w:rsidRDefault="00AD6821" w:rsidP="00120850">
      <w:pPr>
        <w:pStyle w:val="a6"/>
        <w:spacing w:line="276" w:lineRule="auto"/>
        <w:jc w:val="center"/>
        <w:rPr>
          <w:rFonts w:ascii="Times New Roman" w:hAnsi="Times New Roman"/>
          <w:b/>
          <w:sz w:val="26"/>
          <w:szCs w:val="26"/>
        </w:rPr>
        <w:sectPr w:rsidR="00C1011E" w:rsidRPr="00411877" w:rsidSect="00B0407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851" w:right="851" w:bottom="851" w:left="1134" w:header="0" w:footer="0" w:gutter="0"/>
          <w:cols w:space="720"/>
          <w:titlePg/>
          <w:docGrid w:linePitch="360"/>
        </w:sectPr>
      </w:pPr>
      <w:r w:rsidRPr="00411877">
        <w:rPr>
          <w:rFonts w:ascii="Times New Roman" w:hAnsi="Times New Roman"/>
          <w:b/>
          <w:sz w:val="26"/>
          <w:szCs w:val="26"/>
        </w:rPr>
        <w:t>Москва, 20</w:t>
      </w:r>
      <w:r w:rsidR="00101629" w:rsidRPr="00411877">
        <w:rPr>
          <w:rFonts w:ascii="Times New Roman" w:hAnsi="Times New Roman"/>
          <w:b/>
          <w:sz w:val="26"/>
          <w:szCs w:val="26"/>
        </w:rPr>
        <w:t>2</w:t>
      </w:r>
      <w:r w:rsidR="00F9302F">
        <w:rPr>
          <w:rFonts w:ascii="Times New Roman" w:hAnsi="Times New Roman"/>
          <w:b/>
          <w:sz w:val="26"/>
          <w:szCs w:val="26"/>
        </w:rPr>
        <w:t>3</w:t>
      </w:r>
      <w:bookmarkStart w:id="0" w:name="_GoBack"/>
      <w:bookmarkEnd w:id="0"/>
    </w:p>
    <w:p w14:paraId="5DEB6098" w14:textId="77777777" w:rsidR="00FE410D" w:rsidRPr="00411877" w:rsidRDefault="00FE410D" w:rsidP="00120850">
      <w:pPr>
        <w:keepNext/>
        <w:spacing w:line="276" w:lineRule="auto"/>
        <w:jc w:val="both"/>
        <w:rPr>
          <w:b/>
          <w:bCs/>
          <w:kern w:val="1"/>
        </w:rPr>
      </w:pPr>
      <w:r w:rsidRPr="00411877">
        <w:rPr>
          <w:b/>
          <w:bCs/>
          <w:kern w:val="1"/>
        </w:rPr>
        <w:lastRenderedPageBreak/>
        <w:t>1. Наименование дисциплины:</w:t>
      </w:r>
    </w:p>
    <w:p w14:paraId="29E59750" w14:textId="5F3254D1" w:rsidR="00FE410D" w:rsidRPr="00411877" w:rsidRDefault="00BE2FD5" w:rsidP="00120850">
      <w:pPr>
        <w:spacing w:line="276" w:lineRule="auto"/>
        <w:ind w:left="720"/>
        <w:jc w:val="both"/>
        <w:rPr>
          <w:iCs/>
        </w:rPr>
      </w:pPr>
      <w:r w:rsidRPr="00411877">
        <w:rPr>
          <w:iCs/>
        </w:rPr>
        <w:t>Автор</w:t>
      </w:r>
      <w:r w:rsidR="009D1967" w:rsidRPr="00411877">
        <w:rPr>
          <w:iCs/>
        </w:rPr>
        <w:t>(ы)</w:t>
      </w:r>
      <w:r w:rsidRPr="00411877">
        <w:rPr>
          <w:iCs/>
        </w:rPr>
        <w:t xml:space="preserve"> программы: </w:t>
      </w:r>
      <w:r w:rsidR="00A24BCA" w:rsidRPr="00411877">
        <w:rPr>
          <w:iCs/>
        </w:rPr>
        <w:t xml:space="preserve">Иващенко Наталия Павловна, </w:t>
      </w:r>
      <w:r w:rsidR="007F09D5" w:rsidRPr="00411877">
        <w:rPr>
          <w:iCs/>
        </w:rPr>
        <w:t xml:space="preserve">Чашкина Дарья Ивановна, </w:t>
      </w:r>
      <w:proofErr w:type="spellStart"/>
      <w:r w:rsidR="009D23E3" w:rsidRPr="00411877">
        <w:rPr>
          <w:iCs/>
        </w:rPr>
        <w:t>Шпакова</w:t>
      </w:r>
      <w:proofErr w:type="spellEnd"/>
      <w:r w:rsidR="009D23E3" w:rsidRPr="00411877">
        <w:rPr>
          <w:iCs/>
        </w:rPr>
        <w:t xml:space="preserve"> Анастасия Андреевна, </w:t>
      </w:r>
    </w:p>
    <w:p w14:paraId="67EAA7B6" w14:textId="02D67E64" w:rsidR="00BE2FD5" w:rsidRPr="00411877" w:rsidRDefault="007040EF" w:rsidP="00120850">
      <w:pPr>
        <w:spacing w:line="276" w:lineRule="auto"/>
        <w:ind w:left="720"/>
        <w:rPr>
          <w:iCs/>
        </w:rPr>
      </w:pPr>
      <w:r w:rsidRPr="00411877">
        <w:rPr>
          <w:iCs/>
        </w:rPr>
        <w:t xml:space="preserve">Телефон, </w:t>
      </w:r>
      <w:r w:rsidR="00BE2FD5" w:rsidRPr="00411877">
        <w:rPr>
          <w:iCs/>
        </w:rPr>
        <w:t>e-</w:t>
      </w:r>
      <w:proofErr w:type="spellStart"/>
      <w:r w:rsidR="00BE2FD5" w:rsidRPr="00411877">
        <w:rPr>
          <w:iCs/>
        </w:rPr>
        <w:t>mail</w:t>
      </w:r>
      <w:proofErr w:type="spellEnd"/>
      <w:r w:rsidR="00BE2FD5" w:rsidRPr="00411877">
        <w:rPr>
          <w:iCs/>
        </w:rPr>
        <w:t>:</w:t>
      </w:r>
      <w:r w:rsidR="007F09D5" w:rsidRPr="00411877">
        <w:rPr>
          <w:iCs/>
        </w:rPr>
        <w:t xml:space="preserve"> +79162239168, dk@inmsu.ru</w:t>
      </w:r>
    </w:p>
    <w:p w14:paraId="3030CE2E" w14:textId="25E2AE3B" w:rsidR="007D23BA" w:rsidRPr="00411877" w:rsidRDefault="007D23BA" w:rsidP="00120850">
      <w:pPr>
        <w:spacing w:line="276" w:lineRule="auto"/>
        <w:ind w:left="720"/>
        <w:rPr>
          <w:iCs/>
        </w:rPr>
      </w:pPr>
      <w:r w:rsidRPr="00411877">
        <w:rPr>
          <w:iCs/>
        </w:rPr>
        <w:t>Уровень высшего образования</w:t>
      </w:r>
      <w:r w:rsidR="006F60FC" w:rsidRPr="00411877">
        <w:rPr>
          <w:iCs/>
        </w:rPr>
        <w:t>:</w:t>
      </w:r>
      <w:r w:rsidRPr="00411877">
        <w:rPr>
          <w:iCs/>
        </w:rPr>
        <w:t xml:space="preserve"> </w:t>
      </w:r>
      <w:r w:rsidR="00E63F7F" w:rsidRPr="00411877">
        <w:rPr>
          <w:iCs/>
        </w:rPr>
        <w:t>бакалавриат</w:t>
      </w:r>
      <w:r w:rsidRPr="00411877">
        <w:rPr>
          <w:iCs/>
        </w:rPr>
        <w:t xml:space="preserve"> </w:t>
      </w:r>
      <w:r w:rsidR="00FE0B1A">
        <w:rPr>
          <w:iCs/>
        </w:rPr>
        <w:t>и магистратура</w:t>
      </w:r>
    </w:p>
    <w:p w14:paraId="5B62851D" w14:textId="0442DE6F" w:rsidR="00BE2FD5" w:rsidRPr="00411877" w:rsidRDefault="00BE2FD5" w:rsidP="00120850">
      <w:pPr>
        <w:spacing w:line="276" w:lineRule="auto"/>
        <w:ind w:firstLine="720"/>
        <w:rPr>
          <w:i/>
          <w:color w:val="C00000"/>
        </w:rPr>
      </w:pPr>
      <w:r w:rsidRPr="00411877">
        <w:rPr>
          <w:iCs/>
        </w:rPr>
        <w:t>Направление подготовки:</w:t>
      </w:r>
      <w:r w:rsidR="0074643B" w:rsidRPr="00411877">
        <w:rPr>
          <w:iCs/>
        </w:rPr>
        <w:t xml:space="preserve"> </w:t>
      </w:r>
    </w:p>
    <w:p w14:paraId="6D999188" w14:textId="77777777" w:rsidR="00343B97" w:rsidRPr="00411877" w:rsidRDefault="00CF4806" w:rsidP="00120850">
      <w:pPr>
        <w:spacing w:line="276" w:lineRule="auto"/>
        <w:ind w:firstLine="720"/>
        <w:jc w:val="both"/>
        <w:rPr>
          <w:iCs/>
        </w:rPr>
      </w:pPr>
      <w:r w:rsidRPr="00411877">
        <w:rPr>
          <w:iCs/>
        </w:rPr>
        <w:t>Язык преподавания</w:t>
      </w:r>
      <w:r w:rsidR="0097240B" w:rsidRPr="00411877">
        <w:rPr>
          <w:iCs/>
        </w:rPr>
        <w:t xml:space="preserve"> дисциплины</w:t>
      </w:r>
      <w:r w:rsidRPr="00411877">
        <w:rPr>
          <w:iCs/>
        </w:rPr>
        <w:t>:</w:t>
      </w:r>
      <w:r w:rsidR="00BD0BA8" w:rsidRPr="00411877">
        <w:rPr>
          <w:iCs/>
        </w:rPr>
        <w:t xml:space="preserve"> русский</w:t>
      </w:r>
    </w:p>
    <w:p w14:paraId="3771131B" w14:textId="77777777" w:rsidR="00343B97" w:rsidRPr="00411877" w:rsidRDefault="00343B97" w:rsidP="00120850">
      <w:pPr>
        <w:spacing w:line="276" w:lineRule="auto"/>
        <w:ind w:firstLine="720"/>
        <w:jc w:val="both"/>
        <w:rPr>
          <w:iCs/>
        </w:rPr>
      </w:pPr>
    </w:p>
    <w:p w14:paraId="07F6C0AA" w14:textId="77777777" w:rsidR="007816E6" w:rsidRPr="00411877" w:rsidRDefault="00245F0B" w:rsidP="00120850">
      <w:pPr>
        <w:spacing w:line="276" w:lineRule="auto"/>
        <w:jc w:val="both"/>
        <w:rPr>
          <w:iCs/>
        </w:rPr>
      </w:pPr>
      <w:r w:rsidRPr="00411877">
        <w:rPr>
          <w:b/>
        </w:rPr>
        <w:t xml:space="preserve">2. </w:t>
      </w:r>
      <w:r w:rsidR="00FE410D" w:rsidRPr="00411877">
        <w:rPr>
          <w:b/>
        </w:rPr>
        <w:t>Статус и м</w:t>
      </w:r>
      <w:r w:rsidR="007816E6" w:rsidRPr="00411877">
        <w:rPr>
          <w:b/>
        </w:rPr>
        <w:t>есто</w:t>
      </w:r>
      <w:r w:rsidR="00A436FC" w:rsidRPr="00411877">
        <w:rPr>
          <w:b/>
        </w:rPr>
        <w:t xml:space="preserve"> </w:t>
      </w:r>
      <w:r w:rsidR="007816E6" w:rsidRPr="00411877">
        <w:rPr>
          <w:b/>
        </w:rPr>
        <w:t>дисциплины в структуре основной образовательн</w:t>
      </w:r>
      <w:r w:rsidR="00E63F7F" w:rsidRPr="00411877">
        <w:rPr>
          <w:b/>
        </w:rPr>
        <w:t>ой программы подготовки бакалавра</w:t>
      </w:r>
      <w:r w:rsidR="005D3B51" w:rsidRPr="00411877">
        <w:rPr>
          <w:b/>
        </w:rPr>
        <w:t xml:space="preserve"> (данные берутся из учебного плана)</w:t>
      </w:r>
    </w:p>
    <w:p w14:paraId="55280128" w14:textId="77777777" w:rsidR="00FE0B1A" w:rsidRDefault="00FE0B1A" w:rsidP="00FE0B1A">
      <w:pPr>
        <w:spacing w:line="276" w:lineRule="auto"/>
        <w:jc w:val="both"/>
        <w:rPr>
          <w:iCs/>
        </w:rPr>
      </w:pPr>
    </w:p>
    <w:p w14:paraId="2DBCAD39" w14:textId="732E600E" w:rsidR="00FE0B1A" w:rsidRPr="00FE0B1A" w:rsidRDefault="00FE0B1A" w:rsidP="00FE0B1A">
      <w:pPr>
        <w:spacing w:line="276" w:lineRule="auto"/>
        <w:jc w:val="both"/>
        <w:rPr>
          <w:iCs/>
        </w:rPr>
      </w:pPr>
      <w:r w:rsidRPr="00FE0B1A">
        <w:rPr>
          <w:iCs/>
        </w:rPr>
        <w:t>Статус дисциплины: вариативная часть, дисциплина по выбору (межфакультетский курс)</w:t>
      </w:r>
    </w:p>
    <w:p w14:paraId="3A4E2665" w14:textId="77777777" w:rsidR="00FE0B1A" w:rsidRPr="00FE0B1A" w:rsidRDefault="00FE0B1A" w:rsidP="00FE0B1A">
      <w:pPr>
        <w:spacing w:line="276" w:lineRule="auto"/>
        <w:jc w:val="both"/>
        <w:rPr>
          <w:iCs/>
        </w:rPr>
      </w:pPr>
      <w:r w:rsidRPr="00FE0B1A">
        <w:rPr>
          <w:iCs/>
        </w:rPr>
        <w:t>Семестр: осенний</w:t>
      </w:r>
    </w:p>
    <w:p w14:paraId="6323BD7E" w14:textId="77777777" w:rsidR="00FE0B1A" w:rsidRPr="00FE0B1A" w:rsidRDefault="00FE0B1A" w:rsidP="00FE0B1A">
      <w:pPr>
        <w:spacing w:line="276" w:lineRule="auto"/>
        <w:jc w:val="both"/>
        <w:rPr>
          <w:iCs/>
        </w:rPr>
      </w:pPr>
      <w:proofErr w:type="spellStart"/>
      <w:r w:rsidRPr="00FE0B1A">
        <w:rPr>
          <w:iCs/>
        </w:rPr>
        <w:t>Пререквизиты</w:t>
      </w:r>
      <w:proofErr w:type="spellEnd"/>
      <w:r w:rsidRPr="00FE0B1A">
        <w:rPr>
          <w:iCs/>
        </w:rPr>
        <w:t>: нет.</w:t>
      </w:r>
    </w:p>
    <w:p w14:paraId="1603FAD8" w14:textId="77777777" w:rsidR="00F946E8" w:rsidRPr="00411877" w:rsidRDefault="00F946E8" w:rsidP="00120850">
      <w:pPr>
        <w:spacing w:line="276" w:lineRule="auto"/>
        <w:jc w:val="both"/>
        <w:rPr>
          <w:iCs/>
        </w:rPr>
      </w:pPr>
    </w:p>
    <w:p w14:paraId="4061912F" w14:textId="77777777" w:rsidR="00AD6821" w:rsidRPr="00411877" w:rsidRDefault="00245F0B" w:rsidP="00120850">
      <w:pPr>
        <w:keepNext/>
        <w:spacing w:line="276" w:lineRule="auto"/>
        <w:jc w:val="both"/>
        <w:rPr>
          <w:b/>
          <w:bCs/>
          <w:kern w:val="1"/>
        </w:rPr>
      </w:pPr>
      <w:r w:rsidRPr="00411877">
        <w:rPr>
          <w:b/>
          <w:bCs/>
          <w:kern w:val="1"/>
        </w:rPr>
        <w:t>3</w:t>
      </w:r>
      <w:r w:rsidR="00461F81" w:rsidRPr="00411877">
        <w:rPr>
          <w:b/>
          <w:bCs/>
          <w:kern w:val="1"/>
        </w:rPr>
        <w:t xml:space="preserve">. </w:t>
      </w:r>
      <w:r w:rsidR="00FE410D" w:rsidRPr="00411877">
        <w:rPr>
          <w:b/>
          <w:bCs/>
          <w:kern w:val="1"/>
        </w:rPr>
        <w:t>ПЛАНИРУЕМЫЕ РЕЗУЛЬТАТЫ</w:t>
      </w:r>
      <w:r w:rsidR="00B25599" w:rsidRPr="00411877">
        <w:rPr>
          <w:b/>
          <w:bCs/>
          <w:kern w:val="1"/>
        </w:rPr>
        <w:t xml:space="preserve"> ОБУЧЕНИЯ </w:t>
      </w:r>
      <w:r w:rsidR="008E1C40" w:rsidRPr="00411877">
        <w:rPr>
          <w:b/>
          <w:bCs/>
          <w:kern w:val="1"/>
        </w:rPr>
        <w:t>ПО ДИСЦИПЛИНЕ</w:t>
      </w:r>
    </w:p>
    <w:p w14:paraId="7A0B81A7" w14:textId="77777777" w:rsidR="00BE2FD5" w:rsidRPr="00411877" w:rsidRDefault="0002774E" w:rsidP="00120850">
      <w:pPr>
        <w:spacing w:line="276" w:lineRule="auto"/>
        <w:jc w:val="both"/>
      </w:pPr>
      <w:r w:rsidRPr="00411877">
        <w:rPr>
          <w:rFonts w:eastAsia="Calibri"/>
          <w:szCs w:val="22"/>
        </w:rPr>
        <w:t>Дисциплина обеспечивает формирование следующих компетенций и результатов обучения:</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397"/>
        <w:gridCol w:w="6513"/>
      </w:tblGrid>
      <w:tr w:rsidR="00B0407F" w:rsidRPr="00411877" w14:paraId="14E37C25" w14:textId="77777777" w:rsidTr="00F946E8">
        <w:trPr>
          <w:trHeight w:val="567"/>
        </w:trPr>
        <w:tc>
          <w:tcPr>
            <w:tcW w:w="1714" w:type="pct"/>
            <w:tcBorders>
              <w:top w:val="double" w:sz="6" w:space="0" w:color="auto"/>
              <w:bottom w:val="double" w:sz="6" w:space="0" w:color="auto"/>
            </w:tcBorders>
            <w:shd w:val="clear" w:color="auto" w:fill="auto"/>
            <w:vAlign w:val="center"/>
          </w:tcPr>
          <w:p w14:paraId="298A1D67" w14:textId="23DBB18D" w:rsidR="006A6D58" w:rsidRPr="00411877" w:rsidRDefault="00B0407F" w:rsidP="00120850">
            <w:pPr>
              <w:jc w:val="center"/>
              <w:rPr>
                <w:rFonts w:eastAsia="Calibri"/>
                <w:b/>
                <w:bCs/>
                <w:lang w:eastAsia="en-US"/>
              </w:rPr>
            </w:pPr>
            <w:bookmarkStart w:id="1" w:name="_Hlk39009040"/>
            <w:r w:rsidRPr="00411877">
              <w:rPr>
                <w:rFonts w:eastAsia="Calibri"/>
                <w:b/>
                <w:bCs/>
                <w:lang w:eastAsia="en-US"/>
              </w:rPr>
              <w:t>Формируемые компетенции</w:t>
            </w:r>
          </w:p>
        </w:tc>
        <w:tc>
          <w:tcPr>
            <w:tcW w:w="3286" w:type="pct"/>
            <w:tcBorders>
              <w:top w:val="double" w:sz="6" w:space="0" w:color="auto"/>
              <w:bottom w:val="double" w:sz="6" w:space="0" w:color="auto"/>
            </w:tcBorders>
            <w:shd w:val="clear" w:color="auto" w:fill="auto"/>
            <w:vAlign w:val="center"/>
          </w:tcPr>
          <w:p w14:paraId="3296C90B" w14:textId="77777777" w:rsidR="007040EF" w:rsidRPr="00411877" w:rsidRDefault="00175D29" w:rsidP="00120850">
            <w:pPr>
              <w:jc w:val="center"/>
              <w:rPr>
                <w:rFonts w:eastAsia="Calibri"/>
                <w:b/>
                <w:bCs/>
                <w:lang w:eastAsia="en-US"/>
              </w:rPr>
            </w:pPr>
            <w:r w:rsidRPr="00411877">
              <w:rPr>
                <w:rFonts w:eastAsia="Calibri"/>
                <w:b/>
                <w:bCs/>
                <w:lang w:eastAsia="en-US"/>
              </w:rPr>
              <w:t>Р</w:t>
            </w:r>
            <w:r w:rsidR="00B0407F" w:rsidRPr="00411877">
              <w:rPr>
                <w:rFonts w:eastAsia="Calibri"/>
                <w:b/>
                <w:bCs/>
                <w:lang w:eastAsia="en-US"/>
              </w:rPr>
              <w:t>езультаты обучения по дисциплине</w:t>
            </w:r>
            <w:r w:rsidR="007040EF" w:rsidRPr="00411877">
              <w:rPr>
                <w:rFonts w:eastAsia="Calibri"/>
                <w:b/>
                <w:bCs/>
                <w:lang w:eastAsia="en-US"/>
              </w:rPr>
              <w:t xml:space="preserve"> </w:t>
            </w:r>
          </w:p>
          <w:p w14:paraId="5DAB6F8E" w14:textId="77777777" w:rsidR="00B0407F" w:rsidRPr="00411877" w:rsidRDefault="007040EF" w:rsidP="00120850">
            <w:pPr>
              <w:jc w:val="center"/>
              <w:rPr>
                <w:rFonts w:eastAsia="Calibri"/>
                <w:b/>
                <w:bCs/>
                <w:lang w:eastAsia="en-US"/>
              </w:rPr>
            </w:pPr>
            <w:r w:rsidRPr="00692CAF">
              <w:rPr>
                <w:i/>
              </w:rPr>
              <w:t>(подтверждаются формами текущей и промежуточной аттестации)</w:t>
            </w:r>
          </w:p>
        </w:tc>
      </w:tr>
      <w:tr w:rsidR="00B0407F" w:rsidRPr="00411877" w14:paraId="2DA9B548" w14:textId="77777777" w:rsidTr="00F946E8">
        <w:trPr>
          <w:trHeight w:val="1247"/>
        </w:trPr>
        <w:tc>
          <w:tcPr>
            <w:tcW w:w="1714" w:type="pct"/>
            <w:tcBorders>
              <w:top w:val="double" w:sz="6" w:space="0" w:color="auto"/>
              <w:bottom w:val="single" w:sz="4" w:space="0" w:color="auto"/>
            </w:tcBorders>
            <w:shd w:val="clear" w:color="auto" w:fill="auto"/>
          </w:tcPr>
          <w:p w14:paraId="06070A33" w14:textId="3827D545" w:rsidR="00B0407F" w:rsidRPr="00411877" w:rsidRDefault="00C509AE" w:rsidP="00120850">
            <w:pPr>
              <w:widowControl w:val="0"/>
              <w:autoSpaceDE w:val="0"/>
              <w:autoSpaceDN w:val="0"/>
              <w:adjustRightInd w:val="0"/>
              <w:rPr>
                <w:rFonts w:eastAsia="Calibri"/>
                <w:szCs w:val="22"/>
              </w:rPr>
            </w:pPr>
            <w:r>
              <w:rPr>
                <w:rFonts w:eastAsia="Calibri"/>
                <w:szCs w:val="22"/>
              </w:rPr>
              <w:t>С</w:t>
            </w:r>
            <w:r w:rsidR="00BD0BA8" w:rsidRPr="00411877">
              <w:rPr>
                <w:rFonts w:eastAsia="Calibri"/>
                <w:szCs w:val="22"/>
              </w:rPr>
              <w:t xml:space="preserve">пособность участвовать в управлении проектом, </w:t>
            </w:r>
            <w:proofErr w:type="spellStart"/>
            <w:r w:rsidR="00BD0BA8" w:rsidRPr="00411877">
              <w:rPr>
                <w:rFonts w:eastAsia="Calibri"/>
                <w:szCs w:val="22"/>
              </w:rPr>
              <w:t>программои</w:t>
            </w:r>
            <w:proofErr w:type="spellEnd"/>
            <w:r w:rsidR="00BD0BA8" w:rsidRPr="00411877">
              <w:rPr>
                <w:rFonts w:eastAsia="Calibri"/>
                <w:szCs w:val="22"/>
              </w:rPr>
              <w:t xml:space="preserve">̆ внедрения технологических и продуктовых инноваций или </w:t>
            </w:r>
            <w:proofErr w:type="spellStart"/>
            <w:r w:rsidR="00BD0BA8" w:rsidRPr="00411877">
              <w:rPr>
                <w:rFonts w:eastAsia="Calibri"/>
                <w:szCs w:val="22"/>
              </w:rPr>
              <w:t>программои</w:t>
            </w:r>
            <w:proofErr w:type="spellEnd"/>
            <w:r w:rsidR="00BD0BA8" w:rsidRPr="00411877">
              <w:rPr>
                <w:rFonts w:eastAsia="Calibri"/>
                <w:szCs w:val="22"/>
              </w:rPr>
              <w:t>̆ организационных изменений (ПК-6)</w:t>
            </w:r>
          </w:p>
        </w:tc>
        <w:tc>
          <w:tcPr>
            <w:tcW w:w="3286" w:type="pct"/>
            <w:tcBorders>
              <w:top w:val="double" w:sz="6" w:space="0" w:color="auto"/>
              <w:bottom w:val="single" w:sz="4" w:space="0" w:color="auto"/>
            </w:tcBorders>
            <w:shd w:val="clear" w:color="auto" w:fill="auto"/>
          </w:tcPr>
          <w:p w14:paraId="571EEE9D" w14:textId="393C1D15" w:rsidR="00B0407F" w:rsidRPr="00411877" w:rsidRDefault="00E7451A" w:rsidP="00120850">
            <w:pPr>
              <w:jc w:val="both"/>
            </w:pPr>
            <w:r>
              <w:rPr>
                <w:rFonts w:eastAsia="Calibri"/>
                <w:lang w:eastAsia="en-US"/>
              </w:rPr>
              <w:t xml:space="preserve">(ПК6.РОЗ-01) </w:t>
            </w:r>
            <w:r w:rsidR="006A5840" w:rsidRPr="00E7451A">
              <w:rPr>
                <w:rFonts w:eastAsia="Calibri"/>
                <w:lang w:eastAsia="en-US"/>
              </w:rPr>
              <w:t xml:space="preserve">Знать </w:t>
            </w:r>
            <w:r w:rsidR="00BD0BA8" w:rsidRPr="00411877">
              <w:t>содержание, сущность и закономерности инновационного развития на макро- и микроуровнях</w:t>
            </w:r>
          </w:p>
          <w:p w14:paraId="2449F4D7" w14:textId="063C14EF" w:rsidR="007F09D5" w:rsidRPr="00411877" w:rsidRDefault="00E7451A" w:rsidP="00120850">
            <w:pPr>
              <w:jc w:val="both"/>
            </w:pPr>
            <w:r>
              <w:rPr>
                <w:rFonts w:eastAsia="Calibri"/>
                <w:lang w:eastAsia="en-US"/>
              </w:rPr>
              <w:t xml:space="preserve">(ПК6.РОЗ-02) </w:t>
            </w:r>
            <w:r w:rsidR="007F09D5" w:rsidRPr="00411877">
              <w:t xml:space="preserve">Знать особенности инновационного процесса, в том числе особенности развития проекта и компании на его разных стадиях </w:t>
            </w:r>
          </w:p>
          <w:p w14:paraId="089E920C" w14:textId="77777777" w:rsidR="00175D29" w:rsidRDefault="00E7451A" w:rsidP="00120850">
            <w:pPr>
              <w:jc w:val="both"/>
            </w:pPr>
            <w:r>
              <w:rPr>
                <w:rFonts w:eastAsia="Calibri"/>
                <w:lang w:eastAsia="en-US"/>
              </w:rPr>
              <w:t xml:space="preserve">(ПК6.РОУ-01) </w:t>
            </w:r>
            <w:r w:rsidR="007F09D5" w:rsidRPr="00411877">
              <w:t xml:space="preserve">Уметь использовать методологию создания новых проектов </w:t>
            </w:r>
            <w:proofErr w:type="spellStart"/>
            <w:r w:rsidR="007F09D5" w:rsidRPr="00411877">
              <w:t>Lean</w:t>
            </w:r>
            <w:proofErr w:type="spellEnd"/>
            <w:r w:rsidR="007F09D5" w:rsidRPr="00411877">
              <w:t xml:space="preserve"> </w:t>
            </w:r>
            <w:proofErr w:type="spellStart"/>
            <w:r w:rsidR="007F09D5" w:rsidRPr="00411877">
              <w:t>Startup</w:t>
            </w:r>
            <w:proofErr w:type="spellEnd"/>
          </w:p>
          <w:p w14:paraId="58B4DDB1" w14:textId="54EFA520" w:rsidR="00A24BCA" w:rsidRPr="00E7451A" w:rsidRDefault="00A24BCA" w:rsidP="00120850">
            <w:pPr>
              <w:jc w:val="both"/>
              <w:rPr>
                <w:rFonts w:eastAsia="Calibri"/>
                <w:sz w:val="20"/>
                <w:szCs w:val="20"/>
                <w:lang w:eastAsia="en-US"/>
              </w:rPr>
            </w:pPr>
          </w:p>
        </w:tc>
      </w:tr>
      <w:tr w:rsidR="009E1DB6" w:rsidRPr="00411877" w14:paraId="3BB25845" w14:textId="77777777" w:rsidTr="00F946E8">
        <w:trPr>
          <w:trHeight w:val="341"/>
        </w:trPr>
        <w:tc>
          <w:tcPr>
            <w:tcW w:w="1714" w:type="pct"/>
            <w:tcBorders>
              <w:top w:val="single" w:sz="4" w:space="0" w:color="auto"/>
            </w:tcBorders>
            <w:shd w:val="clear" w:color="auto" w:fill="auto"/>
          </w:tcPr>
          <w:p w14:paraId="13C22784" w14:textId="4B076833" w:rsidR="009E1DB6" w:rsidRPr="00411877" w:rsidRDefault="00C509AE" w:rsidP="00F946E8">
            <w:pPr>
              <w:rPr>
                <w:rFonts w:eastAsia="Calibri"/>
                <w:szCs w:val="22"/>
              </w:rPr>
            </w:pPr>
            <w:r>
              <w:rPr>
                <w:color w:val="000000"/>
              </w:rPr>
              <w:t>У</w:t>
            </w:r>
            <w:r w:rsidR="009E1DB6" w:rsidRPr="00411877">
              <w:rPr>
                <w:color w:val="000000"/>
              </w:rPr>
              <w:t>мение моделировать бизнес-процессы и использовать методы реорганизации бизнес-процессов в практической деятельности организаций (ПК-13)</w:t>
            </w:r>
          </w:p>
        </w:tc>
        <w:tc>
          <w:tcPr>
            <w:tcW w:w="3286" w:type="pct"/>
            <w:tcBorders>
              <w:top w:val="single" w:sz="4" w:space="0" w:color="auto"/>
            </w:tcBorders>
            <w:shd w:val="clear" w:color="auto" w:fill="auto"/>
          </w:tcPr>
          <w:p w14:paraId="50441B11" w14:textId="7EB03B62" w:rsidR="009E1DB6" w:rsidRPr="00E7451A" w:rsidRDefault="00E7451A" w:rsidP="00120850">
            <w:pPr>
              <w:jc w:val="both"/>
              <w:rPr>
                <w:rFonts w:eastAsia="Calibri"/>
                <w:lang w:eastAsia="en-US"/>
              </w:rPr>
            </w:pPr>
            <w:r>
              <w:rPr>
                <w:rFonts w:eastAsia="Calibri"/>
                <w:lang w:eastAsia="en-US"/>
              </w:rPr>
              <w:t xml:space="preserve">(ПК13.РОЗ-01) </w:t>
            </w:r>
            <w:r w:rsidR="009E1DB6" w:rsidRPr="00E7451A">
              <w:rPr>
                <w:rFonts w:eastAsia="Calibri"/>
                <w:lang w:eastAsia="en-US"/>
              </w:rPr>
              <w:t xml:space="preserve">Знать особенности формализации бизнес-моделей и бизнес-процессов в условиях </w:t>
            </w:r>
            <w:r w:rsidR="00AC1CD7" w:rsidRPr="00E7451A">
              <w:rPr>
                <w:rFonts w:eastAsia="Calibri"/>
                <w:lang w:eastAsia="en-US"/>
              </w:rPr>
              <w:t xml:space="preserve">инновационной </w:t>
            </w:r>
            <w:r w:rsidR="009E1DB6" w:rsidRPr="00E7451A">
              <w:rPr>
                <w:rFonts w:eastAsia="Calibri"/>
                <w:lang w:eastAsia="en-US"/>
              </w:rPr>
              <w:t xml:space="preserve">трансформации </w:t>
            </w:r>
            <w:r w:rsidR="00AC1CD7" w:rsidRPr="00E7451A">
              <w:rPr>
                <w:rFonts w:eastAsia="Calibri"/>
                <w:lang w:eastAsia="en-US"/>
              </w:rPr>
              <w:t xml:space="preserve">предприятия и запуска принципиально нового направления деятельности </w:t>
            </w:r>
          </w:p>
          <w:p w14:paraId="2C35793F" w14:textId="57593122" w:rsidR="009E1DB6" w:rsidRPr="00E7451A" w:rsidRDefault="00E7451A" w:rsidP="00120850">
            <w:pPr>
              <w:jc w:val="both"/>
              <w:rPr>
                <w:rFonts w:eastAsia="Calibri"/>
                <w:lang w:eastAsia="en-US"/>
              </w:rPr>
            </w:pPr>
            <w:r>
              <w:rPr>
                <w:rFonts w:eastAsia="Calibri"/>
                <w:lang w:eastAsia="en-US"/>
              </w:rPr>
              <w:t xml:space="preserve">(ПК13.РОУ-01) </w:t>
            </w:r>
            <w:r w:rsidR="009E1DB6" w:rsidRPr="00E7451A">
              <w:rPr>
                <w:rFonts w:eastAsia="Calibri"/>
                <w:lang w:eastAsia="en-US"/>
              </w:rPr>
              <w:t>Уме</w:t>
            </w:r>
            <w:r w:rsidR="00AC1CD7" w:rsidRPr="00E7451A">
              <w:rPr>
                <w:rFonts w:eastAsia="Calibri"/>
                <w:lang w:eastAsia="en-US"/>
              </w:rPr>
              <w:t xml:space="preserve">ть </w:t>
            </w:r>
            <w:r w:rsidR="009E1DB6" w:rsidRPr="00E7451A">
              <w:rPr>
                <w:rFonts w:eastAsia="Calibri"/>
                <w:lang w:eastAsia="en-US"/>
              </w:rPr>
              <w:t xml:space="preserve">анализировать материальные и сопутствующие информационные, финансовые и сервисные </w:t>
            </w:r>
            <w:r w:rsidR="00AC1CD7" w:rsidRPr="00E7451A">
              <w:rPr>
                <w:rFonts w:eastAsia="Calibri"/>
                <w:lang w:eastAsia="en-US"/>
              </w:rPr>
              <w:t>направления деятельности</w:t>
            </w:r>
            <w:r w:rsidR="009E1DB6" w:rsidRPr="00E7451A">
              <w:rPr>
                <w:rFonts w:eastAsia="Calibri"/>
                <w:lang w:eastAsia="en-US"/>
              </w:rPr>
              <w:t xml:space="preserve"> предприятия</w:t>
            </w:r>
            <w:r w:rsidR="00AC1CD7" w:rsidRPr="00E7451A">
              <w:rPr>
                <w:rFonts w:eastAsia="Calibri"/>
                <w:lang w:eastAsia="en-US"/>
              </w:rPr>
              <w:t>, синхронизировать их в условиях инновационной трансформации компании</w:t>
            </w:r>
          </w:p>
          <w:p w14:paraId="1A793623" w14:textId="5D04BE48" w:rsidR="009E1DB6" w:rsidRPr="00E7451A" w:rsidRDefault="00E7451A" w:rsidP="00120850">
            <w:pPr>
              <w:jc w:val="both"/>
              <w:rPr>
                <w:rFonts w:eastAsia="Calibri"/>
                <w:lang w:eastAsia="en-US"/>
              </w:rPr>
            </w:pPr>
            <w:r>
              <w:rPr>
                <w:rFonts w:eastAsia="Calibri"/>
                <w:lang w:eastAsia="en-US"/>
              </w:rPr>
              <w:t>(ПК13.РОУ-0</w:t>
            </w:r>
            <w:r w:rsidR="00516042">
              <w:rPr>
                <w:rFonts w:eastAsia="Calibri"/>
                <w:lang w:eastAsia="en-US"/>
              </w:rPr>
              <w:t>2</w:t>
            </w:r>
            <w:r>
              <w:rPr>
                <w:rFonts w:eastAsia="Calibri"/>
                <w:lang w:eastAsia="en-US"/>
              </w:rPr>
              <w:t xml:space="preserve">) </w:t>
            </w:r>
            <w:r w:rsidR="00AC1CD7" w:rsidRPr="00E7451A">
              <w:rPr>
                <w:rFonts w:eastAsia="Calibri"/>
                <w:lang w:eastAsia="en-US"/>
              </w:rPr>
              <w:t>Уметь с</w:t>
            </w:r>
            <w:r w:rsidR="009E1DB6" w:rsidRPr="00E7451A">
              <w:rPr>
                <w:rFonts w:eastAsia="Calibri"/>
                <w:lang w:eastAsia="en-US"/>
              </w:rPr>
              <w:t>обирать и анализировать исходные данные, необходимые для расч</w:t>
            </w:r>
            <w:r w:rsidR="00891AAB">
              <w:rPr>
                <w:rFonts w:eastAsia="Calibri"/>
                <w:lang w:eastAsia="en-US"/>
              </w:rPr>
              <w:t>ё</w:t>
            </w:r>
            <w:r w:rsidR="009E1DB6" w:rsidRPr="00E7451A">
              <w:rPr>
                <w:rFonts w:eastAsia="Calibri"/>
                <w:lang w:eastAsia="en-US"/>
              </w:rPr>
              <w:t xml:space="preserve">та и комплексного </w:t>
            </w:r>
            <w:r w:rsidR="00AC1CD7" w:rsidRPr="00E7451A">
              <w:rPr>
                <w:rFonts w:eastAsia="Calibri"/>
                <w:lang w:eastAsia="en-US"/>
              </w:rPr>
              <w:t>анализа</w:t>
            </w:r>
            <w:r w:rsidR="009E1DB6" w:rsidRPr="00E7451A">
              <w:rPr>
                <w:rFonts w:eastAsia="Calibri"/>
                <w:lang w:eastAsia="en-US"/>
              </w:rPr>
              <w:t xml:space="preserve"> экономических </w:t>
            </w:r>
            <w:r w:rsidR="00AC1CD7" w:rsidRPr="00E7451A">
              <w:rPr>
                <w:rFonts w:eastAsia="Calibri"/>
                <w:lang w:eastAsia="en-US"/>
              </w:rPr>
              <w:t>параметров</w:t>
            </w:r>
            <w:r w:rsidR="009E1DB6" w:rsidRPr="00E7451A">
              <w:rPr>
                <w:rFonts w:eastAsia="Calibri"/>
                <w:lang w:eastAsia="en-US"/>
              </w:rPr>
              <w:t xml:space="preserve">, характеризующих деятельность хозяйствующих субъектов </w:t>
            </w:r>
            <w:r w:rsidR="00AC1CD7" w:rsidRPr="00E7451A">
              <w:rPr>
                <w:rFonts w:eastAsia="Calibri"/>
                <w:lang w:eastAsia="en-US"/>
              </w:rPr>
              <w:t xml:space="preserve">и их бизнес-процессов в условиях инновационного развития </w:t>
            </w:r>
          </w:p>
          <w:p w14:paraId="5AFD23C2" w14:textId="1A04B743" w:rsidR="009E1DB6" w:rsidRDefault="00E7451A" w:rsidP="00120850">
            <w:pPr>
              <w:jc w:val="both"/>
            </w:pPr>
            <w:r>
              <w:rPr>
                <w:rFonts w:eastAsia="Calibri"/>
                <w:lang w:eastAsia="en-US"/>
              </w:rPr>
              <w:t>(ПК13.РОУ-0</w:t>
            </w:r>
            <w:r w:rsidR="00516042">
              <w:rPr>
                <w:rFonts w:eastAsia="Calibri"/>
                <w:lang w:eastAsia="en-US"/>
              </w:rPr>
              <w:t>3</w:t>
            </w:r>
            <w:r>
              <w:rPr>
                <w:rFonts w:eastAsia="Calibri"/>
                <w:lang w:eastAsia="en-US"/>
              </w:rPr>
              <w:t xml:space="preserve">) </w:t>
            </w:r>
            <w:r w:rsidR="00AC1CD7" w:rsidRPr="00411877">
              <w:t>Уметь</w:t>
            </w:r>
            <w:r w:rsidR="009E1DB6" w:rsidRPr="00411877">
              <w:t xml:space="preserve"> использовать для решения аналитических и </w:t>
            </w:r>
            <w:r w:rsidR="008D0E1B">
              <w:t>и</w:t>
            </w:r>
            <w:r w:rsidR="009E1DB6" w:rsidRPr="00411877">
              <w:t>сследовательских задач современные технические и программные средства</w:t>
            </w:r>
          </w:p>
          <w:p w14:paraId="1A72A861" w14:textId="46558C88" w:rsidR="00A24BCA" w:rsidRPr="00E7451A" w:rsidRDefault="00A24BCA" w:rsidP="00120850">
            <w:pPr>
              <w:jc w:val="both"/>
              <w:rPr>
                <w:rFonts w:eastAsia="Calibri"/>
                <w:lang w:eastAsia="en-US"/>
              </w:rPr>
            </w:pPr>
          </w:p>
        </w:tc>
      </w:tr>
      <w:tr w:rsidR="00B0407F" w:rsidRPr="00411877" w14:paraId="26D25241" w14:textId="77777777" w:rsidTr="00F946E8">
        <w:tc>
          <w:tcPr>
            <w:tcW w:w="1714" w:type="pct"/>
            <w:shd w:val="clear" w:color="auto" w:fill="auto"/>
          </w:tcPr>
          <w:p w14:paraId="629C46CC" w14:textId="7471DA79" w:rsidR="00B0407F" w:rsidRPr="00411877" w:rsidRDefault="00C509AE" w:rsidP="00120850">
            <w:pPr>
              <w:widowControl w:val="0"/>
              <w:autoSpaceDE w:val="0"/>
              <w:autoSpaceDN w:val="0"/>
              <w:adjustRightInd w:val="0"/>
              <w:rPr>
                <w:rFonts w:eastAsia="Calibri"/>
                <w:szCs w:val="22"/>
              </w:rPr>
            </w:pPr>
            <w:r>
              <w:rPr>
                <w:rFonts w:eastAsia="Calibri"/>
                <w:szCs w:val="22"/>
              </w:rPr>
              <w:t>С</w:t>
            </w:r>
            <w:r w:rsidR="00BD0BA8" w:rsidRPr="00411877">
              <w:rPr>
                <w:rFonts w:eastAsia="Calibri"/>
                <w:szCs w:val="22"/>
              </w:rPr>
              <w:t xml:space="preserve">пособность оценивать экономические и социальные условия осуществления </w:t>
            </w:r>
            <w:r w:rsidR="008D0E1B" w:rsidRPr="00411877">
              <w:rPr>
                <w:rFonts w:eastAsia="Calibri"/>
                <w:szCs w:val="22"/>
              </w:rPr>
              <w:t>предпринимательско</w:t>
            </w:r>
            <w:r w:rsidR="008D0E1B">
              <w:rPr>
                <w:rFonts w:eastAsia="Calibri"/>
                <w:szCs w:val="22"/>
              </w:rPr>
              <w:t>й</w:t>
            </w:r>
            <w:r w:rsidR="00BD0BA8" w:rsidRPr="00411877">
              <w:rPr>
                <w:rFonts w:eastAsia="Calibri"/>
                <w:szCs w:val="22"/>
              </w:rPr>
              <w:t xml:space="preserve">̆ деятельности, выявлять новые рыночные возможности и </w:t>
            </w:r>
            <w:r w:rsidR="00BD0BA8" w:rsidRPr="00411877">
              <w:rPr>
                <w:rFonts w:eastAsia="Calibri"/>
                <w:szCs w:val="22"/>
              </w:rPr>
              <w:lastRenderedPageBreak/>
              <w:t>формировать новые бизнес-</w:t>
            </w:r>
            <w:r w:rsidR="003A48D9" w:rsidRPr="00411877">
              <w:rPr>
                <w:rFonts w:eastAsia="Calibri"/>
                <w:szCs w:val="22"/>
              </w:rPr>
              <w:t>модели (ПК-17)</w:t>
            </w:r>
          </w:p>
        </w:tc>
        <w:tc>
          <w:tcPr>
            <w:tcW w:w="3286" w:type="pct"/>
            <w:shd w:val="clear" w:color="auto" w:fill="auto"/>
          </w:tcPr>
          <w:p w14:paraId="044BB677" w14:textId="1A5228E6" w:rsidR="00A540CE" w:rsidRPr="00411877" w:rsidRDefault="00E7451A" w:rsidP="00120850">
            <w:pPr>
              <w:jc w:val="both"/>
            </w:pPr>
            <w:r>
              <w:rPr>
                <w:rFonts w:eastAsia="Calibri"/>
                <w:lang w:eastAsia="en-US"/>
              </w:rPr>
              <w:lastRenderedPageBreak/>
              <w:t xml:space="preserve">(ПК17.РОЗ-01) </w:t>
            </w:r>
            <w:r w:rsidR="00A540CE" w:rsidRPr="00411877">
              <w:t>Знать элементы инновационной среды в России и мире</w:t>
            </w:r>
          </w:p>
          <w:p w14:paraId="75986A26" w14:textId="4123F586" w:rsidR="003A48D9" w:rsidRPr="00411877" w:rsidRDefault="00E7451A" w:rsidP="00120850">
            <w:pPr>
              <w:jc w:val="both"/>
            </w:pPr>
            <w:r>
              <w:rPr>
                <w:rFonts w:eastAsia="Calibri"/>
                <w:lang w:eastAsia="en-US"/>
              </w:rPr>
              <w:t xml:space="preserve">(ПК17.РОУ-01) </w:t>
            </w:r>
            <w:r w:rsidR="006A5840" w:rsidRPr="00411877">
              <w:t>Уметь применять технологии оценки бизнес-идей для развития инновационного проекта</w:t>
            </w:r>
          </w:p>
          <w:p w14:paraId="79C88345" w14:textId="18EE6DBB" w:rsidR="00B0407F" w:rsidRPr="00411877" w:rsidRDefault="00E7451A" w:rsidP="00120850">
            <w:pPr>
              <w:jc w:val="both"/>
            </w:pPr>
            <w:r>
              <w:rPr>
                <w:rFonts w:eastAsia="Calibri"/>
                <w:lang w:eastAsia="en-US"/>
              </w:rPr>
              <w:lastRenderedPageBreak/>
              <w:t xml:space="preserve">(ПК17.РОУ-02) </w:t>
            </w:r>
            <w:r w:rsidR="003A48D9" w:rsidRPr="00411877">
              <w:t>Уметь разрабатывать способы коммерциализации инновационных бизнес-идей и формировать стратегии их реализации</w:t>
            </w:r>
          </w:p>
          <w:p w14:paraId="1644A360" w14:textId="7123A478" w:rsidR="009E1DB6" w:rsidRPr="00411877" w:rsidRDefault="00E7451A" w:rsidP="00120850">
            <w:pPr>
              <w:jc w:val="both"/>
            </w:pPr>
            <w:r>
              <w:rPr>
                <w:rFonts w:eastAsia="Calibri"/>
                <w:lang w:eastAsia="en-US"/>
              </w:rPr>
              <w:t xml:space="preserve">(ПК17.РОУ-03) </w:t>
            </w:r>
            <w:r w:rsidR="009E1DB6" w:rsidRPr="00E7451A">
              <w:rPr>
                <w:rFonts w:eastAsia="Calibri"/>
                <w:lang w:eastAsia="en-US"/>
              </w:rPr>
              <w:t>Уметь</w:t>
            </w:r>
            <w:r w:rsidR="009E1DB6" w:rsidRPr="00411877">
              <w:t xml:space="preserve"> </w:t>
            </w:r>
            <w:r w:rsidR="009E1DB6" w:rsidRPr="00E7451A">
              <w:rPr>
                <w:rFonts w:eastAsia="Calibri"/>
                <w:lang w:eastAsia="en-US"/>
              </w:rPr>
              <w:t>о</w:t>
            </w:r>
            <w:r w:rsidR="009E1DB6" w:rsidRPr="00411877">
              <w:t>цени</w:t>
            </w:r>
            <w:r w:rsidR="00805B1C">
              <w:t>ва</w:t>
            </w:r>
            <w:r w:rsidR="009E1DB6" w:rsidRPr="00411877">
              <w:t xml:space="preserve">ть влияние технологий цифровой экономики при бизнес-моделировании </w:t>
            </w:r>
            <w:r w:rsidR="00AC1CD7" w:rsidRPr="00411877">
              <w:t>инновационного развития компаний</w:t>
            </w:r>
          </w:p>
          <w:p w14:paraId="23A56415" w14:textId="77777777" w:rsidR="009E1DB6" w:rsidRDefault="00E7451A" w:rsidP="00120850">
            <w:pPr>
              <w:jc w:val="both"/>
            </w:pPr>
            <w:r>
              <w:rPr>
                <w:rFonts w:eastAsia="Calibri"/>
                <w:lang w:eastAsia="en-US"/>
              </w:rPr>
              <w:t xml:space="preserve">(ПК17.РОУ-04) </w:t>
            </w:r>
            <w:r w:rsidR="007F09D5" w:rsidRPr="00411877">
              <w:t>Уметь разрабатывать стратегии защиты интеллектуальной собственности проекта и компании</w:t>
            </w:r>
          </w:p>
          <w:p w14:paraId="732D2ADD" w14:textId="3C51A7F6" w:rsidR="00A24BCA" w:rsidRPr="00411877" w:rsidRDefault="00A24BCA" w:rsidP="00120850">
            <w:pPr>
              <w:jc w:val="both"/>
            </w:pPr>
          </w:p>
        </w:tc>
      </w:tr>
      <w:tr w:rsidR="00343B97" w:rsidRPr="00411877" w14:paraId="5254A968" w14:textId="77777777" w:rsidTr="00F946E8">
        <w:tc>
          <w:tcPr>
            <w:tcW w:w="1714" w:type="pct"/>
            <w:shd w:val="clear" w:color="auto" w:fill="auto"/>
          </w:tcPr>
          <w:p w14:paraId="6DAA45BA" w14:textId="34F583F4" w:rsidR="00343B97" w:rsidRPr="00411877" w:rsidRDefault="00C509AE" w:rsidP="00120850">
            <w:pPr>
              <w:widowControl w:val="0"/>
              <w:autoSpaceDE w:val="0"/>
              <w:autoSpaceDN w:val="0"/>
              <w:adjustRightInd w:val="0"/>
            </w:pPr>
            <w:r>
              <w:rPr>
                <w:rFonts w:eastAsia="Calibri"/>
                <w:szCs w:val="22"/>
              </w:rPr>
              <w:lastRenderedPageBreak/>
              <w:t>В</w:t>
            </w:r>
            <w:r w:rsidR="00BD0BA8" w:rsidRPr="00411877">
              <w:rPr>
                <w:rFonts w:eastAsia="Calibri"/>
                <w:szCs w:val="22"/>
              </w:rPr>
              <w:t xml:space="preserve">ладение навыками координации </w:t>
            </w:r>
            <w:r w:rsidR="008D0E1B" w:rsidRPr="00411877">
              <w:rPr>
                <w:rFonts w:eastAsia="Calibri"/>
                <w:szCs w:val="22"/>
              </w:rPr>
              <w:t>предпринимательско</w:t>
            </w:r>
            <w:r w:rsidR="008D0E1B">
              <w:rPr>
                <w:rFonts w:eastAsia="Calibri"/>
                <w:szCs w:val="22"/>
              </w:rPr>
              <w:t>й</w:t>
            </w:r>
            <w:r w:rsidR="00BD0BA8" w:rsidRPr="00411877">
              <w:rPr>
                <w:rFonts w:eastAsia="Calibri"/>
                <w:szCs w:val="22"/>
              </w:rPr>
              <w:t>̆ деятельности в целях обеспечения согласованности выполнения бизнес-</w:t>
            </w:r>
            <w:r w:rsidR="003A48D9" w:rsidRPr="00411877">
              <w:rPr>
                <w:rFonts w:eastAsia="Calibri"/>
                <w:szCs w:val="22"/>
              </w:rPr>
              <w:t>плана всеми участниками (ПК-19)</w:t>
            </w:r>
          </w:p>
        </w:tc>
        <w:tc>
          <w:tcPr>
            <w:tcW w:w="3286" w:type="pct"/>
            <w:shd w:val="clear" w:color="auto" w:fill="auto"/>
          </w:tcPr>
          <w:p w14:paraId="7D307435" w14:textId="3E738B59" w:rsidR="00A540CE" w:rsidRPr="00E7451A" w:rsidRDefault="00E7451A" w:rsidP="00120850">
            <w:pPr>
              <w:jc w:val="both"/>
              <w:rPr>
                <w:rFonts w:eastAsia="Calibri"/>
                <w:lang w:eastAsia="en-US"/>
              </w:rPr>
            </w:pPr>
            <w:r>
              <w:rPr>
                <w:rFonts w:eastAsia="Calibri"/>
                <w:lang w:eastAsia="en-US"/>
              </w:rPr>
              <w:t xml:space="preserve">(ПК19.РОЗ-01) </w:t>
            </w:r>
            <w:r w:rsidR="00A540CE" w:rsidRPr="00411877">
              <w:t>Знать основные принципы и закономерности функционирования инновационной компании</w:t>
            </w:r>
          </w:p>
          <w:p w14:paraId="18488247" w14:textId="7C560E0B" w:rsidR="00D5010B" w:rsidRPr="00E7451A" w:rsidRDefault="00E7451A" w:rsidP="00120850">
            <w:pPr>
              <w:jc w:val="both"/>
              <w:rPr>
                <w:rFonts w:eastAsia="Calibri"/>
                <w:lang w:eastAsia="en-US"/>
              </w:rPr>
            </w:pPr>
            <w:r>
              <w:rPr>
                <w:rFonts w:eastAsia="Calibri"/>
                <w:lang w:eastAsia="en-US"/>
              </w:rPr>
              <w:t xml:space="preserve">(ПК19.РОЗ-02) </w:t>
            </w:r>
            <w:r w:rsidR="00D5010B" w:rsidRPr="00692CAF">
              <w:t>Знать основы финансового моделирования проекта и требования к построению финансовых моделей</w:t>
            </w:r>
          </w:p>
          <w:p w14:paraId="458CF350" w14:textId="0F3D4483" w:rsidR="009E1DB6" w:rsidRPr="00411877" w:rsidRDefault="00E7451A" w:rsidP="00120850">
            <w:pPr>
              <w:jc w:val="both"/>
            </w:pPr>
            <w:r>
              <w:rPr>
                <w:rFonts w:eastAsia="Calibri"/>
                <w:lang w:eastAsia="en-US"/>
              </w:rPr>
              <w:t xml:space="preserve">(ПК19.РОУ-01) </w:t>
            </w:r>
            <w:r w:rsidR="007F09D5" w:rsidRPr="00411877">
              <w:t xml:space="preserve">Уметь использовать гибкие методологии разработки новых проектов: </w:t>
            </w:r>
            <w:proofErr w:type="spellStart"/>
            <w:r w:rsidR="007F09D5" w:rsidRPr="00411877">
              <w:t>Agile</w:t>
            </w:r>
            <w:proofErr w:type="spellEnd"/>
            <w:r w:rsidR="007F09D5" w:rsidRPr="00411877">
              <w:t xml:space="preserve">, </w:t>
            </w:r>
            <w:proofErr w:type="spellStart"/>
            <w:r w:rsidR="007F09D5" w:rsidRPr="00411877">
              <w:t>Scrum</w:t>
            </w:r>
            <w:proofErr w:type="spellEnd"/>
            <w:r w:rsidR="007F09D5" w:rsidRPr="00411877">
              <w:t xml:space="preserve"> и други</w:t>
            </w:r>
            <w:r w:rsidR="009E1DB6" w:rsidRPr="00411877">
              <w:t>е</w:t>
            </w:r>
          </w:p>
          <w:p w14:paraId="64BCC3B1" w14:textId="77777777" w:rsidR="00D5010B" w:rsidRDefault="00E7451A" w:rsidP="00120850">
            <w:pPr>
              <w:jc w:val="both"/>
            </w:pPr>
            <w:r>
              <w:rPr>
                <w:rFonts w:eastAsia="Calibri"/>
                <w:lang w:eastAsia="en-US"/>
              </w:rPr>
              <w:t xml:space="preserve">(ПК19.РОУ-02) </w:t>
            </w:r>
            <w:r w:rsidR="009E1DB6" w:rsidRPr="00E7451A">
              <w:rPr>
                <w:rFonts w:eastAsia="Calibri"/>
                <w:lang w:eastAsia="en-US"/>
              </w:rPr>
              <w:t xml:space="preserve">Уметь </w:t>
            </w:r>
            <w:r w:rsidR="009E1DB6" w:rsidRPr="00411877">
              <w:t>осуществлять отбор необходимых данных, их обработку и проведение расчетов в рамках разработки бизнес-планов инновационных проектов</w:t>
            </w:r>
            <w:r w:rsidR="00AC1CD7" w:rsidRPr="00411877">
              <w:t xml:space="preserve"> и в условиях инновационной трансформации текущих бизнес-процессов</w:t>
            </w:r>
          </w:p>
          <w:p w14:paraId="3841E0AA" w14:textId="49D3FDCF" w:rsidR="00C509AE" w:rsidRPr="00E7451A" w:rsidRDefault="00C509AE" w:rsidP="00120850">
            <w:pPr>
              <w:jc w:val="both"/>
              <w:rPr>
                <w:rFonts w:eastAsia="Calibri"/>
                <w:sz w:val="20"/>
                <w:szCs w:val="20"/>
                <w:lang w:eastAsia="en-US"/>
              </w:rPr>
            </w:pPr>
          </w:p>
        </w:tc>
      </w:tr>
      <w:bookmarkEnd w:id="1"/>
    </w:tbl>
    <w:p w14:paraId="14F3D7D8" w14:textId="77777777" w:rsidR="00C445E9" w:rsidRPr="00411877" w:rsidRDefault="00C445E9" w:rsidP="00120850">
      <w:pPr>
        <w:spacing w:line="276" w:lineRule="auto"/>
        <w:jc w:val="both"/>
        <w:rPr>
          <w:rFonts w:eastAsia="Calibri"/>
          <w:szCs w:val="22"/>
        </w:rPr>
      </w:pPr>
    </w:p>
    <w:p w14:paraId="77ECC65A" w14:textId="77777777" w:rsidR="00525AA8" w:rsidRDefault="00525AA8" w:rsidP="00120850">
      <w:pPr>
        <w:keepNext/>
        <w:spacing w:line="276" w:lineRule="auto"/>
        <w:jc w:val="both"/>
        <w:rPr>
          <w:b/>
          <w:bCs/>
          <w:kern w:val="1"/>
        </w:rPr>
      </w:pPr>
    </w:p>
    <w:p w14:paraId="10B4AA04" w14:textId="3A555D65" w:rsidR="00343B97" w:rsidRPr="00411877" w:rsidRDefault="00240359" w:rsidP="00120850">
      <w:pPr>
        <w:keepNext/>
        <w:spacing w:line="276" w:lineRule="auto"/>
        <w:jc w:val="both"/>
        <w:rPr>
          <w:b/>
          <w:bCs/>
          <w:kern w:val="1"/>
        </w:rPr>
      </w:pPr>
      <w:r w:rsidRPr="00411877">
        <w:rPr>
          <w:b/>
          <w:bCs/>
          <w:kern w:val="1"/>
        </w:rPr>
        <w:t xml:space="preserve">4. </w:t>
      </w:r>
      <w:r w:rsidR="00BC5586" w:rsidRPr="00411877">
        <w:rPr>
          <w:b/>
          <w:bCs/>
          <w:kern w:val="1"/>
        </w:rPr>
        <w:t xml:space="preserve">ОБЪЕМ </w:t>
      </w:r>
      <w:r w:rsidR="00B23D28" w:rsidRPr="00411877">
        <w:rPr>
          <w:b/>
          <w:bCs/>
          <w:kern w:val="1"/>
        </w:rPr>
        <w:t>ДИСЦИПЛИНЫ</w:t>
      </w:r>
      <w:r w:rsidR="00175D29" w:rsidRPr="00411877">
        <w:rPr>
          <w:b/>
          <w:bCs/>
          <w:kern w:val="1"/>
        </w:rPr>
        <w:t xml:space="preserve"> ПО ВИДАМ РАБОТ</w:t>
      </w:r>
    </w:p>
    <w:p w14:paraId="11AF780B" w14:textId="77777777" w:rsidR="00FE0B1A" w:rsidRDefault="00FE0B1A" w:rsidP="00120850">
      <w:pPr>
        <w:spacing w:line="276" w:lineRule="auto"/>
        <w:jc w:val="both"/>
      </w:pPr>
    </w:p>
    <w:p w14:paraId="0994A1DA" w14:textId="13DF475F" w:rsidR="00FE0B1A" w:rsidRPr="00411877" w:rsidRDefault="00FE0B1A" w:rsidP="00120850">
      <w:pPr>
        <w:spacing w:line="276" w:lineRule="auto"/>
        <w:jc w:val="both"/>
      </w:pPr>
      <w:r w:rsidRPr="00FE0B1A">
        <w:t xml:space="preserve">Объем дисциплины составляет 36 академических часа, из которых, </w:t>
      </w:r>
      <w:proofErr w:type="gramStart"/>
      <w:r w:rsidRPr="00FE0B1A">
        <w:t>24  часа</w:t>
      </w:r>
      <w:proofErr w:type="gramEnd"/>
      <w:r w:rsidRPr="00FE0B1A">
        <w:t xml:space="preserve"> составляет контактная работа студента с преподавателем (20 часов - занятия лекционного типа, 4 часа - промежуточная аттестация), 12 часов составляет самостоятельная работа студента.</w:t>
      </w:r>
    </w:p>
    <w:p w14:paraId="3E550A60" w14:textId="77777777" w:rsidR="00343B97" w:rsidRPr="00411877" w:rsidRDefault="00343B97" w:rsidP="00120850">
      <w:pPr>
        <w:spacing w:line="276" w:lineRule="auto"/>
        <w:jc w:val="both"/>
      </w:pPr>
    </w:p>
    <w:tbl>
      <w:tblPr>
        <w:tblW w:w="112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850"/>
        <w:gridCol w:w="1276"/>
        <w:gridCol w:w="1276"/>
        <w:gridCol w:w="1276"/>
        <w:gridCol w:w="567"/>
        <w:gridCol w:w="1559"/>
        <w:gridCol w:w="1134"/>
        <w:gridCol w:w="1134"/>
      </w:tblGrid>
      <w:tr w:rsidR="00E45F94" w:rsidRPr="00A00CEA" w14:paraId="0F3C8EED" w14:textId="77777777" w:rsidTr="000B2412">
        <w:trPr>
          <w:trHeight w:val="352"/>
        </w:trPr>
        <w:tc>
          <w:tcPr>
            <w:tcW w:w="2156" w:type="dxa"/>
            <w:vMerge w:val="restart"/>
            <w:tcBorders>
              <w:top w:val="double" w:sz="6" w:space="0" w:color="auto"/>
            </w:tcBorders>
            <w:vAlign w:val="center"/>
          </w:tcPr>
          <w:p w14:paraId="5F7BCD54" w14:textId="646C34AA" w:rsidR="00E45F94" w:rsidRPr="00A00CEA" w:rsidRDefault="00E45F94" w:rsidP="007A4F64">
            <w:pPr>
              <w:pStyle w:val="af2"/>
              <w:rPr>
                <w:rFonts w:ascii="Times New Roman" w:eastAsia="Calibri" w:hAnsi="Times New Roman"/>
                <w:sz w:val="22"/>
                <w:szCs w:val="22"/>
              </w:rPr>
            </w:pPr>
            <w:r w:rsidRPr="00A00CEA">
              <w:rPr>
                <w:rFonts w:ascii="Times New Roman" w:eastAsia="Calibri" w:hAnsi="Times New Roman"/>
                <w:sz w:val="22"/>
                <w:szCs w:val="22"/>
              </w:rPr>
              <w:t>Название темы</w:t>
            </w:r>
          </w:p>
        </w:tc>
        <w:tc>
          <w:tcPr>
            <w:tcW w:w="9072" w:type="dxa"/>
            <w:gridSpan w:val="8"/>
            <w:tcBorders>
              <w:top w:val="double" w:sz="6" w:space="0" w:color="auto"/>
            </w:tcBorders>
            <w:vAlign w:val="center"/>
          </w:tcPr>
          <w:p w14:paraId="2B810228" w14:textId="77777777" w:rsidR="00E45F94" w:rsidRPr="00A00CEA" w:rsidRDefault="00E45F94" w:rsidP="007A4F64">
            <w:pPr>
              <w:jc w:val="center"/>
              <w:rPr>
                <w:rFonts w:eastAsia="Calibri"/>
                <w:b/>
                <w:sz w:val="22"/>
                <w:szCs w:val="22"/>
              </w:rPr>
            </w:pPr>
            <w:r w:rsidRPr="00A00CEA">
              <w:rPr>
                <w:rFonts w:eastAsia="Calibri"/>
                <w:b/>
                <w:sz w:val="22"/>
                <w:szCs w:val="22"/>
              </w:rPr>
              <w:t>Трудоемкость (в академических часах) по видам работ</w:t>
            </w:r>
          </w:p>
        </w:tc>
      </w:tr>
      <w:tr w:rsidR="00E45F94" w:rsidRPr="00A00CEA" w14:paraId="2544FFAD" w14:textId="77777777" w:rsidTr="000B2412">
        <w:trPr>
          <w:trHeight w:val="144"/>
        </w:trPr>
        <w:tc>
          <w:tcPr>
            <w:tcW w:w="2156" w:type="dxa"/>
            <w:vMerge/>
            <w:vAlign w:val="center"/>
          </w:tcPr>
          <w:p w14:paraId="2143DE22" w14:textId="77777777" w:rsidR="00E45F94" w:rsidRPr="00A00CEA" w:rsidRDefault="00E45F94" w:rsidP="007A4F64">
            <w:pPr>
              <w:jc w:val="center"/>
              <w:rPr>
                <w:sz w:val="22"/>
                <w:szCs w:val="22"/>
              </w:rPr>
            </w:pPr>
          </w:p>
        </w:tc>
        <w:tc>
          <w:tcPr>
            <w:tcW w:w="850" w:type="dxa"/>
            <w:vMerge w:val="restart"/>
            <w:vAlign w:val="center"/>
          </w:tcPr>
          <w:p w14:paraId="0D1F3556" w14:textId="063AE997" w:rsidR="00E45F94" w:rsidRPr="00A00CEA" w:rsidRDefault="00E45F94" w:rsidP="007A4F64">
            <w:pPr>
              <w:jc w:val="center"/>
              <w:rPr>
                <w:sz w:val="22"/>
                <w:szCs w:val="22"/>
              </w:rPr>
            </w:pPr>
            <w:r w:rsidRPr="00A00CEA">
              <w:rPr>
                <w:sz w:val="20"/>
                <w:szCs w:val="20"/>
              </w:rPr>
              <w:t>Всего</w:t>
            </w:r>
            <w:r w:rsidR="00A00CEA" w:rsidRPr="00A00CEA">
              <w:rPr>
                <w:sz w:val="20"/>
                <w:szCs w:val="20"/>
              </w:rPr>
              <w:t xml:space="preserve"> </w:t>
            </w:r>
            <w:r w:rsidRPr="00A00CEA">
              <w:rPr>
                <w:sz w:val="20"/>
                <w:szCs w:val="20"/>
              </w:rPr>
              <w:t>часов</w:t>
            </w:r>
          </w:p>
        </w:tc>
        <w:tc>
          <w:tcPr>
            <w:tcW w:w="7088" w:type="dxa"/>
            <w:gridSpan w:val="6"/>
            <w:vAlign w:val="center"/>
          </w:tcPr>
          <w:p w14:paraId="014DDC4B" w14:textId="77777777" w:rsidR="00E45F94" w:rsidRPr="00A00CEA" w:rsidRDefault="00E45F94" w:rsidP="007A4F64">
            <w:pPr>
              <w:jc w:val="center"/>
              <w:rPr>
                <w:sz w:val="22"/>
                <w:szCs w:val="22"/>
              </w:rPr>
            </w:pPr>
            <w:r w:rsidRPr="00A00CEA">
              <w:rPr>
                <w:sz w:val="22"/>
                <w:szCs w:val="22"/>
              </w:rPr>
              <w:t>Контактная работа студента с преподавателем, часы</w:t>
            </w:r>
          </w:p>
        </w:tc>
        <w:tc>
          <w:tcPr>
            <w:tcW w:w="1134" w:type="dxa"/>
            <w:vMerge w:val="restart"/>
            <w:vAlign w:val="center"/>
          </w:tcPr>
          <w:p w14:paraId="2308D7A1" w14:textId="0DC44F3C" w:rsidR="00E45F94" w:rsidRPr="00A00CEA" w:rsidRDefault="00E45F94" w:rsidP="007A4F64">
            <w:pPr>
              <w:jc w:val="center"/>
              <w:rPr>
                <w:sz w:val="22"/>
                <w:szCs w:val="22"/>
              </w:rPr>
            </w:pPr>
            <w:proofErr w:type="spellStart"/>
            <w:r w:rsidRPr="00A00CEA">
              <w:rPr>
                <w:sz w:val="20"/>
                <w:szCs w:val="20"/>
              </w:rPr>
              <w:t>Самостоя</w:t>
            </w:r>
            <w:proofErr w:type="spellEnd"/>
            <w:r w:rsidR="00A00CEA">
              <w:rPr>
                <w:sz w:val="20"/>
                <w:szCs w:val="20"/>
              </w:rPr>
              <w:t>-</w:t>
            </w:r>
            <w:r w:rsidRPr="00A00CEA">
              <w:rPr>
                <w:sz w:val="20"/>
                <w:szCs w:val="20"/>
              </w:rPr>
              <w:t>тельная работа студента, часы</w:t>
            </w:r>
          </w:p>
        </w:tc>
      </w:tr>
      <w:tr w:rsidR="00E45F94" w:rsidRPr="00A00CEA" w14:paraId="2ACB46B8" w14:textId="77777777" w:rsidTr="000B2412">
        <w:trPr>
          <w:trHeight w:val="144"/>
        </w:trPr>
        <w:tc>
          <w:tcPr>
            <w:tcW w:w="2156" w:type="dxa"/>
            <w:vMerge/>
          </w:tcPr>
          <w:p w14:paraId="63115A10" w14:textId="77777777" w:rsidR="00E45F94" w:rsidRPr="00A00CEA" w:rsidRDefault="00E45F94" w:rsidP="007A4F64">
            <w:pPr>
              <w:jc w:val="center"/>
              <w:rPr>
                <w:sz w:val="22"/>
                <w:szCs w:val="22"/>
              </w:rPr>
            </w:pPr>
          </w:p>
        </w:tc>
        <w:tc>
          <w:tcPr>
            <w:tcW w:w="850" w:type="dxa"/>
            <w:vMerge/>
          </w:tcPr>
          <w:p w14:paraId="2BB90193" w14:textId="77777777" w:rsidR="00E45F94" w:rsidRPr="00A00CEA" w:rsidRDefault="00E45F94" w:rsidP="007A4F64">
            <w:pPr>
              <w:jc w:val="center"/>
              <w:rPr>
                <w:sz w:val="22"/>
                <w:szCs w:val="22"/>
              </w:rPr>
            </w:pPr>
          </w:p>
        </w:tc>
        <w:tc>
          <w:tcPr>
            <w:tcW w:w="1276" w:type="dxa"/>
            <w:vMerge w:val="restart"/>
            <w:vAlign w:val="center"/>
          </w:tcPr>
          <w:p w14:paraId="737E39D1" w14:textId="77777777" w:rsidR="00E45F94" w:rsidRPr="00A00CEA" w:rsidRDefault="00E45F94" w:rsidP="007A4F64">
            <w:pPr>
              <w:jc w:val="center"/>
              <w:rPr>
                <w:sz w:val="20"/>
                <w:szCs w:val="20"/>
              </w:rPr>
            </w:pPr>
            <w:r w:rsidRPr="00A00CEA">
              <w:rPr>
                <w:sz w:val="20"/>
                <w:szCs w:val="20"/>
              </w:rPr>
              <w:t>Всего часов контактной работы</w:t>
            </w:r>
          </w:p>
        </w:tc>
        <w:tc>
          <w:tcPr>
            <w:tcW w:w="5812" w:type="dxa"/>
            <w:gridSpan w:val="5"/>
            <w:vAlign w:val="center"/>
          </w:tcPr>
          <w:p w14:paraId="4C7D09D3" w14:textId="77777777" w:rsidR="00E45F94" w:rsidRPr="00A00CEA" w:rsidRDefault="00E45F94" w:rsidP="007A4F64">
            <w:pPr>
              <w:jc w:val="center"/>
              <w:rPr>
                <w:sz w:val="20"/>
                <w:szCs w:val="20"/>
              </w:rPr>
            </w:pPr>
            <w:r w:rsidRPr="00A00CEA">
              <w:rPr>
                <w:sz w:val="20"/>
                <w:szCs w:val="20"/>
              </w:rPr>
              <w:t>в том числе</w:t>
            </w:r>
          </w:p>
        </w:tc>
        <w:tc>
          <w:tcPr>
            <w:tcW w:w="1134" w:type="dxa"/>
            <w:vMerge/>
            <w:vAlign w:val="center"/>
          </w:tcPr>
          <w:p w14:paraId="73EECA14" w14:textId="77777777" w:rsidR="00E45F94" w:rsidRPr="00A00CEA" w:rsidRDefault="00E45F94" w:rsidP="007A4F64">
            <w:pPr>
              <w:jc w:val="center"/>
              <w:rPr>
                <w:sz w:val="22"/>
                <w:szCs w:val="22"/>
              </w:rPr>
            </w:pPr>
          </w:p>
        </w:tc>
      </w:tr>
      <w:tr w:rsidR="00343B97" w:rsidRPr="00A00CEA" w14:paraId="06A9D226" w14:textId="77777777" w:rsidTr="000B2412">
        <w:trPr>
          <w:cantSplit/>
          <w:trHeight w:val="70"/>
        </w:trPr>
        <w:tc>
          <w:tcPr>
            <w:tcW w:w="2156" w:type="dxa"/>
            <w:vMerge/>
          </w:tcPr>
          <w:p w14:paraId="5364D895" w14:textId="77777777" w:rsidR="00E45F94" w:rsidRPr="00A00CEA" w:rsidRDefault="00E45F94" w:rsidP="007A4F64">
            <w:pPr>
              <w:jc w:val="center"/>
              <w:rPr>
                <w:sz w:val="22"/>
                <w:szCs w:val="22"/>
              </w:rPr>
            </w:pPr>
          </w:p>
        </w:tc>
        <w:tc>
          <w:tcPr>
            <w:tcW w:w="850" w:type="dxa"/>
            <w:vMerge/>
          </w:tcPr>
          <w:p w14:paraId="5ED5C0DE" w14:textId="77777777" w:rsidR="00E45F94" w:rsidRPr="00A00CEA" w:rsidRDefault="00E45F94" w:rsidP="007A4F64">
            <w:pPr>
              <w:jc w:val="center"/>
              <w:rPr>
                <w:sz w:val="22"/>
                <w:szCs w:val="22"/>
              </w:rPr>
            </w:pPr>
          </w:p>
        </w:tc>
        <w:tc>
          <w:tcPr>
            <w:tcW w:w="1276" w:type="dxa"/>
            <w:vMerge/>
            <w:vAlign w:val="center"/>
          </w:tcPr>
          <w:p w14:paraId="4954DE56" w14:textId="77777777" w:rsidR="00E45F94" w:rsidRPr="00A00CEA" w:rsidRDefault="00E45F94" w:rsidP="007A4F64">
            <w:pPr>
              <w:jc w:val="center"/>
              <w:rPr>
                <w:sz w:val="20"/>
                <w:szCs w:val="20"/>
              </w:rPr>
            </w:pPr>
          </w:p>
        </w:tc>
        <w:tc>
          <w:tcPr>
            <w:tcW w:w="1276" w:type="dxa"/>
            <w:vMerge w:val="restart"/>
            <w:vAlign w:val="center"/>
          </w:tcPr>
          <w:p w14:paraId="57E27357" w14:textId="77777777" w:rsidR="00E45F94" w:rsidRPr="000B2412" w:rsidRDefault="00E45F94" w:rsidP="007A4F64">
            <w:pPr>
              <w:jc w:val="center"/>
              <w:rPr>
                <w:sz w:val="18"/>
                <w:szCs w:val="18"/>
              </w:rPr>
            </w:pPr>
            <w:r w:rsidRPr="000B2412">
              <w:rPr>
                <w:sz w:val="18"/>
                <w:szCs w:val="18"/>
              </w:rPr>
              <w:t>Занятия лекционного типа</w:t>
            </w:r>
          </w:p>
        </w:tc>
        <w:tc>
          <w:tcPr>
            <w:tcW w:w="1276" w:type="dxa"/>
            <w:vMerge w:val="restart"/>
            <w:vAlign w:val="center"/>
          </w:tcPr>
          <w:p w14:paraId="256FB23D" w14:textId="77777777" w:rsidR="00E45F94" w:rsidRPr="000B2412" w:rsidRDefault="00E45F94" w:rsidP="007A4F64">
            <w:pPr>
              <w:jc w:val="center"/>
              <w:rPr>
                <w:sz w:val="18"/>
                <w:szCs w:val="18"/>
              </w:rPr>
            </w:pPr>
            <w:r w:rsidRPr="000B2412">
              <w:rPr>
                <w:sz w:val="18"/>
                <w:szCs w:val="18"/>
              </w:rPr>
              <w:t>Занятия семинарского типа</w:t>
            </w:r>
          </w:p>
        </w:tc>
        <w:tc>
          <w:tcPr>
            <w:tcW w:w="2126" w:type="dxa"/>
            <w:gridSpan w:val="2"/>
            <w:tcBorders>
              <w:bottom w:val="double" w:sz="6" w:space="0" w:color="auto"/>
            </w:tcBorders>
            <w:vAlign w:val="center"/>
          </w:tcPr>
          <w:p w14:paraId="49159BA3" w14:textId="77777777" w:rsidR="00E45F94" w:rsidRPr="00A00CEA" w:rsidRDefault="00E45F94" w:rsidP="007A4F64">
            <w:pPr>
              <w:jc w:val="center"/>
              <w:rPr>
                <w:rFonts w:eastAsia="Calibri"/>
                <w:i/>
                <w:sz w:val="20"/>
                <w:szCs w:val="20"/>
                <w:lang w:eastAsia="en-US"/>
              </w:rPr>
            </w:pPr>
            <w:r w:rsidRPr="00A00CEA">
              <w:rPr>
                <w:sz w:val="20"/>
                <w:szCs w:val="20"/>
              </w:rPr>
              <w:t>Консультации</w:t>
            </w:r>
          </w:p>
        </w:tc>
        <w:tc>
          <w:tcPr>
            <w:tcW w:w="1134" w:type="dxa"/>
            <w:vMerge w:val="restart"/>
            <w:vAlign w:val="center"/>
          </w:tcPr>
          <w:p w14:paraId="5D008F02" w14:textId="6B5A3D19" w:rsidR="00E45F94" w:rsidRPr="00A00CEA" w:rsidRDefault="00E45F94" w:rsidP="007A4F64">
            <w:pPr>
              <w:jc w:val="center"/>
              <w:rPr>
                <w:sz w:val="20"/>
                <w:szCs w:val="20"/>
              </w:rPr>
            </w:pPr>
            <w:proofErr w:type="spellStart"/>
            <w:r w:rsidRPr="004C42BD">
              <w:rPr>
                <w:sz w:val="18"/>
                <w:szCs w:val="18"/>
              </w:rPr>
              <w:t>Промежу</w:t>
            </w:r>
            <w:proofErr w:type="spellEnd"/>
            <w:r w:rsidR="004C42BD">
              <w:rPr>
                <w:sz w:val="18"/>
                <w:szCs w:val="18"/>
              </w:rPr>
              <w:t>-</w:t>
            </w:r>
            <w:r w:rsidRPr="004C42BD">
              <w:rPr>
                <w:sz w:val="18"/>
                <w:szCs w:val="18"/>
              </w:rPr>
              <w:t xml:space="preserve">точная аттестация </w:t>
            </w:r>
            <w:r w:rsidRPr="004C42BD">
              <w:rPr>
                <w:rFonts w:eastAsia="Calibri"/>
                <w:i/>
                <w:sz w:val="18"/>
                <w:szCs w:val="18"/>
                <w:lang w:eastAsia="en-US"/>
              </w:rPr>
              <w:t>(</w:t>
            </w:r>
            <w:r w:rsidR="006972E0" w:rsidRPr="004C42BD">
              <w:rPr>
                <w:rFonts w:eastAsia="Calibri"/>
                <w:i/>
                <w:sz w:val="18"/>
                <w:szCs w:val="18"/>
                <w:lang w:eastAsia="en-US"/>
              </w:rPr>
              <w:t>экзамен</w:t>
            </w:r>
            <w:r w:rsidRPr="004C42BD">
              <w:rPr>
                <w:rFonts w:eastAsia="Calibri"/>
                <w:i/>
                <w:sz w:val="18"/>
                <w:szCs w:val="18"/>
                <w:lang w:eastAsia="en-US"/>
              </w:rPr>
              <w:t>)</w:t>
            </w:r>
          </w:p>
        </w:tc>
        <w:tc>
          <w:tcPr>
            <w:tcW w:w="1134" w:type="dxa"/>
            <w:vMerge/>
            <w:textDirection w:val="btLr"/>
            <w:vAlign w:val="center"/>
          </w:tcPr>
          <w:p w14:paraId="797B34E9" w14:textId="77777777" w:rsidR="00E45F94" w:rsidRPr="00A00CEA" w:rsidRDefault="00E45F94" w:rsidP="007A4F64">
            <w:pPr>
              <w:ind w:left="113" w:right="113"/>
              <w:jc w:val="center"/>
              <w:rPr>
                <w:sz w:val="22"/>
                <w:szCs w:val="22"/>
              </w:rPr>
            </w:pPr>
          </w:p>
        </w:tc>
      </w:tr>
      <w:tr w:rsidR="00343B97" w:rsidRPr="00A00CEA" w14:paraId="133CF5BE" w14:textId="77777777" w:rsidTr="000B2412">
        <w:trPr>
          <w:cantSplit/>
          <w:trHeight w:val="329"/>
        </w:trPr>
        <w:tc>
          <w:tcPr>
            <w:tcW w:w="2156" w:type="dxa"/>
            <w:vMerge/>
            <w:tcBorders>
              <w:bottom w:val="double" w:sz="6" w:space="0" w:color="auto"/>
            </w:tcBorders>
          </w:tcPr>
          <w:p w14:paraId="3BEFA6E4" w14:textId="77777777" w:rsidR="00E45F94" w:rsidRPr="00A00CEA" w:rsidRDefault="00E45F94" w:rsidP="007A4F64">
            <w:pPr>
              <w:jc w:val="center"/>
              <w:rPr>
                <w:sz w:val="22"/>
                <w:szCs w:val="22"/>
              </w:rPr>
            </w:pPr>
          </w:p>
        </w:tc>
        <w:tc>
          <w:tcPr>
            <w:tcW w:w="850" w:type="dxa"/>
            <w:vMerge/>
            <w:tcBorders>
              <w:bottom w:val="double" w:sz="6" w:space="0" w:color="auto"/>
            </w:tcBorders>
          </w:tcPr>
          <w:p w14:paraId="73E23D4F" w14:textId="77777777" w:rsidR="00E45F94" w:rsidRPr="00A00CEA" w:rsidRDefault="00E45F94" w:rsidP="007A4F64">
            <w:pPr>
              <w:jc w:val="center"/>
              <w:rPr>
                <w:sz w:val="22"/>
                <w:szCs w:val="22"/>
              </w:rPr>
            </w:pPr>
          </w:p>
        </w:tc>
        <w:tc>
          <w:tcPr>
            <w:tcW w:w="1276" w:type="dxa"/>
            <w:vMerge/>
            <w:tcBorders>
              <w:bottom w:val="double" w:sz="6" w:space="0" w:color="auto"/>
            </w:tcBorders>
            <w:vAlign w:val="center"/>
          </w:tcPr>
          <w:p w14:paraId="495700A7" w14:textId="77777777" w:rsidR="00E45F94" w:rsidRPr="00A00CEA" w:rsidRDefault="00E45F94" w:rsidP="007A4F64">
            <w:pPr>
              <w:jc w:val="center"/>
              <w:rPr>
                <w:sz w:val="22"/>
                <w:szCs w:val="22"/>
              </w:rPr>
            </w:pPr>
          </w:p>
        </w:tc>
        <w:tc>
          <w:tcPr>
            <w:tcW w:w="1276" w:type="dxa"/>
            <w:vMerge/>
            <w:tcBorders>
              <w:bottom w:val="double" w:sz="6" w:space="0" w:color="auto"/>
            </w:tcBorders>
            <w:vAlign w:val="center"/>
          </w:tcPr>
          <w:p w14:paraId="29C0D160" w14:textId="77777777" w:rsidR="00E45F94" w:rsidRPr="00A00CEA" w:rsidRDefault="00E45F94" w:rsidP="007A4F64">
            <w:pPr>
              <w:jc w:val="center"/>
              <w:rPr>
                <w:sz w:val="22"/>
                <w:szCs w:val="22"/>
              </w:rPr>
            </w:pPr>
          </w:p>
        </w:tc>
        <w:tc>
          <w:tcPr>
            <w:tcW w:w="1276" w:type="dxa"/>
            <w:vMerge/>
            <w:tcBorders>
              <w:bottom w:val="double" w:sz="6" w:space="0" w:color="auto"/>
            </w:tcBorders>
            <w:vAlign w:val="center"/>
          </w:tcPr>
          <w:p w14:paraId="652D0705" w14:textId="77777777" w:rsidR="00E45F94" w:rsidRPr="00A00CEA" w:rsidRDefault="00E45F94" w:rsidP="007A4F64">
            <w:pPr>
              <w:jc w:val="center"/>
              <w:rPr>
                <w:sz w:val="22"/>
                <w:szCs w:val="22"/>
              </w:rPr>
            </w:pPr>
          </w:p>
        </w:tc>
        <w:tc>
          <w:tcPr>
            <w:tcW w:w="567" w:type="dxa"/>
            <w:tcBorders>
              <w:bottom w:val="double" w:sz="6" w:space="0" w:color="auto"/>
            </w:tcBorders>
            <w:vAlign w:val="center"/>
          </w:tcPr>
          <w:p w14:paraId="0B733F09" w14:textId="77777777" w:rsidR="00E45F94" w:rsidRPr="00A00CEA" w:rsidRDefault="00E45F94" w:rsidP="007A4F64">
            <w:pPr>
              <w:jc w:val="center"/>
              <w:rPr>
                <w:sz w:val="18"/>
                <w:szCs w:val="18"/>
              </w:rPr>
            </w:pPr>
            <w:proofErr w:type="spellStart"/>
            <w:r w:rsidRPr="00A00CEA">
              <w:rPr>
                <w:sz w:val="18"/>
                <w:szCs w:val="18"/>
              </w:rPr>
              <w:t>кнч</w:t>
            </w:r>
            <w:proofErr w:type="spellEnd"/>
          </w:p>
        </w:tc>
        <w:tc>
          <w:tcPr>
            <w:tcW w:w="1559" w:type="dxa"/>
            <w:tcBorders>
              <w:bottom w:val="double" w:sz="6" w:space="0" w:color="auto"/>
            </w:tcBorders>
            <w:vAlign w:val="center"/>
          </w:tcPr>
          <w:p w14:paraId="5F45E52E" w14:textId="77777777" w:rsidR="00E45F94" w:rsidRPr="00A00CEA" w:rsidRDefault="00E45F94" w:rsidP="007A4F64">
            <w:pPr>
              <w:jc w:val="center"/>
              <w:rPr>
                <w:sz w:val="18"/>
                <w:szCs w:val="18"/>
              </w:rPr>
            </w:pPr>
            <w:r w:rsidRPr="00A00CEA">
              <w:rPr>
                <w:sz w:val="18"/>
                <w:szCs w:val="18"/>
              </w:rPr>
              <w:t xml:space="preserve">перед промежуточной аттестацией </w:t>
            </w:r>
          </w:p>
        </w:tc>
        <w:tc>
          <w:tcPr>
            <w:tcW w:w="1134" w:type="dxa"/>
            <w:vMerge/>
            <w:tcBorders>
              <w:bottom w:val="double" w:sz="6" w:space="0" w:color="auto"/>
            </w:tcBorders>
            <w:vAlign w:val="center"/>
          </w:tcPr>
          <w:p w14:paraId="1775F64C" w14:textId="77777777" w:rsidR="00E45F94" w:rsidRPr="00A00CEA" w:rsidRDefault="00E45F94" w:rsidP="007A4F64">
            <w:pPr>
              <w:jc w:val="center"/>
              <w:rPr>
                <w:sz w:val="22"/>
                <w:szCs w:val="22"/>
              </w:rPr>
            </w:pPr>
          </w:p>
        </w:tc>
        <w:tc>
          <w:tcPr>
            <w:tcW w:w="1134" w:type="dxa"/>
            <w:vMerge/>
            <w:tcBorders>
              <w:bottom w:val="double" w:sz="6" w:space="0" w:color="auto"/>
            </w:tcBorders>
            <w:textDirection w:val="btLr"/>
            <w:vAlign w:val="center"/>
          </w:tcPr>
          <w:p w14:paraId="23767A42" w14:textId="77777777" w:rsidR="00E45F94" w:rsidRPr="00A00CEA" w:rsidRDefault="00E45F94" w:rsidP="007A4F64">
            <w:pPr>
              <w:ind w:left="113" w:right="113"/>
              <w:jc w:val="center"/>
              <w:rPr>
                <w:sz w:val="22"/>
                <w:szCs w:val="22"/>
              </w:rPr>
            </w:pPr>
          </w:p>
        </w:tc>
      </w:tr>
      <w:tr w:rsidR="00343B97" w:rsidRPr="00A00CEA" w14:paraId="37FD2C6C" w14:textId="77777777" w:rsidTr="000B2412">
        <w:trPr>
          <w:trHeight w:val="276"/>
        </w:trPr>
        <w:tc>
          <w:tcPr>
            <w:tcW w:w="2156" w:type="dxa"/>
            <w:tcBorders>
              <w:top w:val="single" w:sz="4" w:space="0" w:color="auto"/>
              <w:bottom w:val="single" w:sz="4" w:space="0" w:color="auto"/>
            </w:tcBorders>
          </w:tcPr>
          <w:p w14:paraId="24AC439B" w14:textId="301C8D6B" w:rsidR="00E45F94" w:rsidRPr="00FE0B1A" w:rsidRDefault="00E45F94" w:rsidP="007A4F64">
            <w:pPr>
              <w:rPr>
                <w:sz w:val="22"/>
                <w:szCs w:val="22"/>
              </w:rPr>
            </w:pPr>
            <w:r w:rsidRPr="00C509AE">
              <w:rPr>
                <w:b/>
                <w:bCs/>
                <w:sz w:val="22"/>
                <w:szCs w:val="22"/>
              </w:rPr>
              <w:t>Тема 1</w:t>
            </w:r>
            <w:r w:rsidR="00306CD0" w:rsidRPr="00C509AE">
              <w:rPr>
                <w:b/>
                <w:bCs/>
                <w:sz w:val="22"/>
                <w:szCs w:val="22"/>
              </w:rPr>
              <w:t>.</w:t>
            </w:r>
            <w:r w:rsidR="00306CD0" w:rsidRPr="00A00CEA">
              <w:rPr>
                <w:sz w:val="22"/>
                <w:szCs w:val="22"/>
              </w:rPr>
              <w:t xml:space="preserve"> </w:t>
            </w:r>
            <w:r w:rsidR="00FE0B1A">
              <w:rPr>
                <w:sz w:val="22"/>
                <w:szCs w:val="22"/>
              </w:rPr>
              <w:t>Введение в экономику инноваций. Тренды инноваций в сфере ИИ. Инновационная экосистема</w:t>
            </w:r>
          </w:p>
        </w:tc>
        <w:tc>
          <w:tcPr>
            <w:tcW w:w="850" w:type="dxa"/>
            <w:tcBorders>
              <w:top w:val="single" w:sz="4" w:space="0" w:color="auto"/>
              <w:bottom w:val="single" w:sz="4" w:space="0" w:color="auto"/>
            </w:tcBorders>
            <w:vAlign w:val="center"/>
          </w:tcPr>
          <w:p w14:paraId="7FAA5304" w14:textId="01591918" w:rsidR="00E45F94" w:rsidRPr="00A00CEA" w:rsidRDefault="00FE0B1A" w:rsidP="007A4F64">
            <w:pPr>
              <w:jc w:val="center"/>
              <w:rPr>
                <w:sz w:val="22"/>
                <w:szCs w:val="22"/>
              </w:rPr>
            </w:pPr>
            <w:r>
              <w:rPr>
                <w:sz w:val="22"/>
                <w:szCs w:val="22"/>
              </w:rPr>
              <w:t>3</w:t>
            </w:r>
          </w:p>
        </w:tc>
        <w:tc>
          <w:tcPr>
            <w:tcW w:w="1276" w:type="dxa"/>
            <w:tcBorders>
              <w:top w:val="single" w:sz="4" w:space="0" w:color="auto"/>
              <w:bottom w:val="single" w:sz="4" w:space="0" w:color="auto"/>
            </w:tcBorders>
            <w:vAlign w:val="center"/>
          </w:tcPr>
          <w:p w14:paraId="443FCC1F" w14:textId="3B1B87E8" w:rsidR="00E45F94"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vAlign w:val="center"/>
          </w:tcPr>
          <w:p w14:paraId="5E868AEA" w14:textId="0B580BA3" w:rsidR="00E45F94" w:rsidRPr="00A00CEA" w:rsidRDefault="00913D6D" w:rsidP="007A4F64">
            <w:pPr>
              <w:jc w:val="center"/>
              <w:rPr>
                <w:sz w:val="22"/>
                <w:szCs w:val="22"/>
              </w:rPr>
            </w:pPr>
            <w:r w:rsidRPr="00A00CEA">
              <w:rPr>
                <w:sz w:val="22"/>
                <w:szCs w:val="22"/>
              </w:rPr>
              <w:t>2</w:t>
            </w:r>
          </w:p>
        </w:tc>
        <w:tc>
          <w:tcPr>
            <w:tcW w:w="1276" w:type="dxa"/>
            <w:tcBorders>
              <w:top w:val="single" w:sz="4" w:space="0" w:color="auto"/>
              <w:bottom w:val="single" w:sz="4" w:space="0" w:color="auto"/>
            </w:tcBorders>
            <w:shd w:val="clear" w:color="auto" w:fill="auto"/>
            <w:vAlign w:val="center"/>
          </w:tcPr>
          <w:p w14:paraId="6A8C220D" w14:textId="5D54D769" w:rsidR="00E45F94" w:rsidRPr="00A00CEA" w:rsidRDefault="00E45F94"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1D032DE8" w14:textId="77777777" w:rsidR="00E45F94" w:rsidRPr="00A00CEA" w:rsidRDefault="00E45F94"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1E04E750" w14:textId="0B7E9DA8" w:rsidR="00E45F94" w:rsidRPr="00A00CEA" w:rsidRDefault="004C42BD" w:rsidP="007A4F64">
            <w:pPr>
              <w:jc w:val="center"/>
              <w:rPr>
                <w:sz w:val="22"/>
                <w:szCs w:val="22"/>
              </w:rPr>
            </w:pPr>
            <w:r>
              <w:rPr>
                <w:sz w:val="22"/>
                <w:szCs w:val="22"/>
              </w:rPr>
              <w:t xml:space="preserve"> </w:t>
            </w:r>
          </w:p>
        </w:tc>
        <w:tc>
          <w:tcPr>
            <w:tcW w:w="1134" w:type="dxa"/>
            <w:tcBorders>
              <w:top w:val="single" w:sz="4" w:space="0" w:color="auto"/>
              <w:bottom w:val="single" w:sz="4" w:space="0" w:color="auto"/>
            </w:tcBorders>
            <w:shd w:val="clear" w:color="auto" w:fill="auto"/>
            <w:vAlign w:val="center"/>
          </w:tcPr>
          <w:p w14:paraId="3D2AAD39" w14:textId="77777777" w:rsidR="00E45F94" w:rsidRPr="00A00CEA" w:rsidRDefault="00E45F94" w:rsidP="007A4F64">
            <w:pPr>
              <w:jc w:val="center"/>
              <w:rPr>
                <w:i/>
                <w:color w:val="FF0000"/>
                <w:sz w:val="22"/>
                <w:szCs w:val="22"/>
              </w:rPr>
            </w:pPr>
          </w:p>
        </w:tc>
        <w:tc>
          <w:tcPr>
            <w:tcW w:w="1134" w:type="dxa"/>
            <w:tcBorders>
              <w:top w:val="single" w:sz="4" w:space="0" w:color="auto"/>
              <w:bottom w:val="single" w:sz="4" w:space="0" w:color="auto"/>
            </w:tcBorders>
            <w:vAlign w:val="center"/>
          </w:tcPr>
          <w:p w14:paraId="29443049" w14:textId="31E03907" w:rsidR="00E45F94" w:rsidRPr="00A00CEA" w:rsidRDefault="00FE0B1A" w:rsidP="007A4F64">
            <w:pPr>
              <w:jc w:val="center"/>
              <w:rPr>
                <w:sz w:val="22"/>
                <w:szCs w:val="22"/>
              </w:rPr>
            </w:pPr>
            <w:r>
              <w:rPr>
                <w:sz w:val="22"/>
                <w:szCs w:val="22"/>
              </w:rPr>
              <w:t>1</w:t>
            </w:r>
          </w:p>
        </w:tc>
      </w:tr>
      <w:tr w:rsidR="00343B97" w:rsidRPr="00A00CEA" w14:paraId="08C88FAF" w14:textId="77777777" w:rsidTr="000B2412">
        <w:trPr>
          <w:trHeight w:val="276"/>
        </w:trPr>
        <w:tc>
          <w:tcPr>
            <w:tcW w:w="2156" w:type="dxa"/>
            <w:tcBorders>
              <w:top w:val="single" w:sz="4" w:space="0" w:color="auto"/>
              <w:bottom w:val="single" w:sz="4" w:space="0" w:color="auto"/>
            </w:tcBorders>
          </w:tcPr>
          <w:p w14:paraId="069E0527" w14:textId="493AA35F" w:rsidR="00E45F94" w:rsidRPr="00A00CEA" w:rsidRDefault="008A17E5" w:rsidP="007A4F64">
            <w:pPr>
              <w:rPr>
                <w:sz w:val="22"/>
                <w:szCs w:val="22"/>
              </w:rPr>
            </w:pPr>
            <w:r w:rsidRPr="00C509AE">
              <w:rPr>
                <w:b/>
                <w:bCs/>
                <w:sz w:val="22"/>
                <w:szCs w:val="22"/>
              </w:rPr>
              <w:t xml:space="preserve">Тема </w:t>
            </w:r>
            <w:r w:rsidR="00FE0B1A">
              <w:rPr>
                <w:b/>
                <w:bCs/>
                <w:sz w:val="22"/>
                <w:szCs w:val="22"/>
              </w:rPr>
              <w:t>2</w:t>
            </w:r>
            <w:r w:rsidRPr="00C509AE">
              <w:rPr>
                <w:b/>
                <w:bCs/>
                <w:sz w:val="22"/>
                <w:szCs w:val="22"/>
              </w:rPr>
              <w:t>.</w:t>
            </w:r>
            <w:r w:rsidRPr="00A00CEA">
              <w:rPr>
                <w:sz w:val="22"/>
                <w:szCs w:val="22"/>
              </w:rPr>
              <w:t xml:space="preserve"> </w:t>
            </w:r>
            <w:r w:rsidR="00C516A0" w:rsidRPr="00A00CEA">
              <w:rPr>
                <w:sz w:val="22"/>
                <w:szCs w:val="22"/>
              </w:rPr>
              <w:t>Роль человеческого капитала в инновационном развитии компаний</w:t>
            </w:r>
          </w:p>
        </w:tc>
        <w:tc>
          <w:tcPr>
            <w:tcW w:w="850" w:type="dxa"/>
            <w:tcBorders>
              <w:top w:val="single" w:sz="4" w:space="0" w:color="auto"/>
              <w:bottom w:val="single" w:sz="4" w:space="0" w:color="auto"/>
            </w:tcBorders>
            <w:vAlign w:val="center"/>
          </w:tcPr>
          <w:p w14:paraId="77385B71" w14:textId="68933028" w:rsidR="00E45F94" w:rsidRPr="00A00CEA" w:rsidRDefault="00FE0B1A" w:rsidP="007A4F64">
            <w:pPr>
              <w:jc w:val="center"/>
              <w:rPr>
                <w:sz w:val="22"/>
                <w:szCs w:val="22"/>
              </w:rPr>
            </w:pPr>
            <w:r>
              <w:rPr>
                <w:sz w:val="22"/>
                <w:szCs w:val="22"/>
              </w:rPr>
              <w:t>3</w:t>
            </w:r>
          </w:p>
        </w:tc>
        <w:tc>
          <w:tcPr>
            <w:tcW w:w="1276" w:type="dxa"/>
            <w:tcBorders>
              <w:top w:val="single" w:sz="4" w:space="0" w:color="auto"/>
              <w:bottom w:val="single" w:sz="4" w:space="0" w:color="auto"/>
            </w:tcBorders>
            <w:vAlign w:val="center"/>
          </w:tcPr>
          <w:p w14:paraId="4818F9AF" w14:textId="0103EDAE" w:rsidR="00E45F94" w:rsidRPr="00A00CEA" w:rsidRDefault="00693EC7" w:rsidP="007A4F64">
            <w:pPr>
              <w:jc w:val="center"/>
              <w:rPr>
                <w:sz w:val="22"/>
                <w:szCs w:val="22"/>
              </w:rPr>
            </w:pPr>
            <w:r w:rsidRPr="00A00CEA">
              <w:rPr>
                <w:sz w:val="22"/>
                <w:szCs w:val="22"/>
              </w:rPr>
              <w:t>2</w:t>
            </w:r>
          </w:p>
        </w:tc>
        <w:tc>
          <w:tcPr>
            <w:tcW w:w="1276" w:type="dxa"/>
            <w:tcBorders>
              <w:top w:val="single" w:sz="4" w:space="0" w:color="auto"/>
              <w:bottom w:val="single" w:sz="4" w:space="0" w:color="auto"/>
            </w:tcBorders>
            <w:vAlign w:val="center"/>
          </w:tcPr>
          <w:p w14:paraId="012F7D54" w14:textId="3E571736" w:rsidR="00E45F94"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shd w:val="clear" w:color="auto" w:fill="auto"/>
            <w:vAlign w:val="center"/>
          </w:tcPr>
          <w:p w14:paraId="15E7AF53" w14:textId="57A20056" w:rsidR="00E45F94" w:rsidRPr="00A00CEA" w:rsidRDefault="00E45F94"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743DB248" w14:textId="77777777" w:rsidR="00E45F94" w:rsidRPr="00A00CEA" w:rsidRDefault="00E45F94"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7DED6329" w14:textId="77777777" w:rsidR="00E45F94" w:rsidRPr="00A00CEA" w:rsidRDefault="00E45F94" w:rsidP="007A4F64">
            <w:pPr>
              <w:jc w:val="center"/>
              <w:rPr>
                <w:sz w:val="22"/>
                <w:szCs w:val="22"/>
              </w:rPr>
            </w:pPr>
          </w:p>
        </w:tc>
        <w:tc>
          <w:tcPr>
            <w:tcW w:w="1134" w:type="dxa"/>
            <w:tcBorders>
              <w:top w:val="single" w:sz="4" w:space="0" w:color="auto"/>
              <w:bottom w:val="single" w:sz="4" w:space="0" w:color="auto"/>
            </w:tcBorders>
            <w:shd w:val="clear" w:color="auto" w:fill="auto"/>
            <w:vAlign w:val="center"/>
          </w:tcPr>
          <w:p w14:paraId="17020CD0" w14:textId="77777777" w:rsidR="00E45F94" w:rsidRPr="00A00CEA" w:rsidRDefault="00E45F94" w:rsidP="007A4F64">
            <w:pPr>
              <w:jc w:val="center"/>
              <w:rPr>
                <w:color w:val="FF0000"/>
                <w:sz w:val="22"/>
                <w:szCs w:val="22"/>
              </w:rPr>
            </w:pPr>
          </w:p>
        </w:tc>
        <w:tc>
          <w:tcPr>
            <w:tcW w:w="1134" w:type="dxa"/>
            <w:tcBorders>
              <w:top w:val="single" w:sz="4" w:space="0" w:color="auto"/>
              <w:bottom w:val="single" w:sz="4" w:space="0" w:color="auto"/>
            </w:tcBorders>
            <w:vAlign w:val="center"/>
          </w:tcPr>
          <w:p w14:paraId="44B25736" w14:textId="539D10B9" w:rsidR="00E45F94" w:rsidRPr="00A00CEA" w:rsidRDefault="00FE0B1A" w:rsidP="007A4F64">
            <w:pPr>
              <w:jc w:val="center"/>
              <w:rPr>
                <w:sz w:val="22"/>
                <w:szCs w:val="22"/>
              </w:rPr>
            </w:pPr>
            <w:r>
              <w:rPr>
                <w:sz w:val="22"/>
                <w:szCs w:val="22"/>
              </w:rPr>
              <w:t>1</w:t>
            </w:r>
          </w:p>
        </w:tc>
      </w:tr>
      <w:tr w:rsidR="008A17E5" w:rsidRPr="00A00CEA" w14:paraId="1BF9CFBE" w14:textId="77777777" w:rsidTr="000B2412">
        <w:trPr>
          <w:trHeight w:val="276"/>
        </w:trPr>
        <w:tc>
          <w:tcPr>
            <w:tcW w:w="2156" w:type="dxa"/>
            <w:tcBorders>
              <w:top w:val="single" w:sz="4" w:space="0" w:color="auto"/>
              <w:bottom w:val="single" w:sz="4" w:space="0" w:color="auto"/>
            </w:tcBorders>
          </w:tcPr>
          <w:p w14:paraId="27C7FB91" w14:textId="5E06B958" w:rsidR="008A17E5" w:rsidRPr="00A00CEA" w:rsidRDefault="008A17E5" w:rsidP="007A4F64">
            <w:pPr>
              <w:rPr>
                <w:sz w:val="22"/>
                <w:szCs w:val="22"/>
              </w:rPr>
            </w:pPr>
            <w:r w:rsidRPr="00C509AE">
              <w:rPr>
                <w:b/>
                <w:bCs/>
                <w:sz w:val="22"/>
                <w:szCs w:val="22"/>
              </w:rPr>
              <w:t xml:space="preserve">Тема </w:t>
            </w:r>
            <w:r w:rsidR="00FE0B1A">
              <w:rPr>
                <w:b/>
                <w:bCs/>
                <w:sz w:val="22"/>
                <w:szCs w:val="22"/>
              </w:rPr>
              <w:t>3</w:t>
            </w:r>
            <w:r w:rsidRPr="00C509AE">
              <w:rPr>
                <w:b/>
                <w:bCs/>
                <w:sz w:val="22"/>
                <w:szCs w:val="22"/>
              </w:rPr>
              <w:t>.</w:t>
            </w:r>
            <w:r w:rsidRPr="00A00CEA">
              <w:rPr>
                <w:sz w:val="22"/>
                <w:szCs w:val="22"/>
              </w:rPr>
              <w:t xml:space="preserve"> </w:t>
            </w:r>
            <w:r w:rsidR="00FE0B1A">
              <w:rPr>
                <w:sz w:val="22"/>
                <w:szCs w:val="22"/>
              </w:rPr>
              <w:t>О</w:t>
            </w:r>
            <w:r w:rsidR="00A905DF" w:rsidRPr="00A00CEA">
              <w:rPr>
                <w:sz w:val="22"/>
                <w:szCs w:val="22"/>
              </w:rPr>
              <w:t>ценк</w:t>
            </w:r>
            <w:r w:rsidR="00FE0B1A">
              <w:rPr>
                <w:sz w:val="22"/>
                <w:szCs w:val="22"/>
              </w:rPr>
              <w:t>а</w:t>
            </w:r>
            <w:r w:rsidR="00A905DF" w:rsidRPr="00A00CEA">
              <w:rPr>
                <w:sz w:val="22"/>
                <w:szCs w:val="22"/>
              </w:rPr>
              <w:t xml:space="preserve"> рынка для инновационных продуктов</w:t>
            </w:r>
          </w:p>
        </w:tc>
        <w:tc>
          <w:tcPr>
            <w:tcW w:w="850" w:type="dxa"/>
            <w:tcBorders>
              <w:top w:val="single" w:sz="4" w:space="0" w:color="auto"/>
              <w:bottom w:val="single" w:sz="4" w:space="0" w:color="auto"/>
            </w:tcBorders>
            <w:vAlign w:val="center"/>
          </w:tcPr>
          <w:p w14:paraId="3E0AC012" w14:textId="5828BAF3" w:rsidR="008A17E5" w:rsidRPr="00A00CEA" w:rsidRDefault="00FE0B1A" w:rsidP="007A4F64">
            <w:pPr>
              <w:jc w:val="center"/>
              <w:rPr>
                <w:sz w:val="22"/>
                <w:szCs w:val="22"/>
              </w:rPr>
            </w:pPr>
            <w:r>
              <w:rPr>
                <w:sz w:val="22"/>
                <w:szCs w:val="22"/>
              </w:rPr>
              <w:t>3</w:t>
            </w:r>
          </w:p>
        </w:tc>
        <w:tc>
          <w:tcPr>
            <w:tcW w:w="1276" w:type="dxa"/>
            <w:tcBorders>
              <w:top w:val="single" w:sz="4" w:space="0" w:color="auto"/>
              <w:bottom w:val="single" w:sz="4" w:space="0" w:color="auto"/>
            </w:tcBorders>
            <w:vAlign w:val="center"/>
          </w:tcPr>
          <w:p w14:paraId="3D773693" w14:textId="715DFE65" w:rsidR="008A17E5"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vAlign w:val="center"/>
          </w:tcPr>
          <w:p w14:paraId="21757C8C" w14:textId="3DF551BE" w:rsidR="008A17E5"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shd w:val="clear" w:color="auto" w:fill="auto"/>
            <w:vAlign w:val="center"/>
          </w:tcPr>
          <w:p w14:paraId="3337C3DA" w14:textId="7CF3CF36" w:rsidR="008A17E5" w:rsidRPr="00A00CEA" w:rsidRDefault="008A17E5"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7D61567C" w14:textId="77777777" w:rsidR="008A17E5" w:rsidRPr="00A00CEA" w:rsidRDefault="008A17E5"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1A3FE084" w14:textId="77777777" w:rsidR="008A17E5" w:rsidRPr="00A00CEA" w:rsidRDefault="008A17E5" w:rsidP="007A4F64">
            <w:pPr>
              <w:jc w:val="center"/>
              <w:rPr>
                <w:sz w:val="22"/>
                <w:szCs w:val="22"/>
              </w:rPr>
            </w:pPr>
          </w:p>
        </w:tc>
        <w:tc>
          <w:tcPr>
            <w:tcW w:w="1134" w:type="dxa"/>
            <w:tcBorders>
              <w:top w:val="single" w:sz="4" w:space="0" w:color="auto"/>
              <w:bottom w:val="single" w:sz="4" w:space="0" w:color="auto"/>
            </w:tcBorders>
            <w:shd w:val="clear" w:color="auto" w:fill="auto"/>
            <w:vAlign w:val="center"/>
          </w:tcPr>
          <w:p w14:paraId="1F94D909" w14:textId="77777777" w:rsidR="008A17E5" w:rsidRPr="00A00CEA" w:rsidRDefault="008A17E5" w:rsidP="007A4F64">
            <w:pPr>
              <w:jc w:val="center"/>
              <w:rPr>
                <w:color w:val="FF0000"/>
                <w:sz w:val="22"/>
                <w:szCs w:val="22"/>
              </w:rPr>
            </w:pPr>
          </w:p>
        </w:tc>
        <w:tc>
          <w:tcPr>
            <w:tcW w:w="1134" w:type="dxa"/>
            <w:tcBorders>
              <w:top w:val="single" w:sz="4" w:space="0" w:color="auto"/>
              <w:bottom w:val="single" w:sz="4" w:space="0" w:color="auto"/>
            </w:tcBorders>
            <w:vAlign w:val="center"/>
          </w:tcPr>
          <w:p w14:paraId="2C56E0C6" w14:textId="096C38C9" w:rsidR="008A17E5" w:rsidRPr="00A00CEA" w:rsidRDefault="00FE0B1A" w:rsidP="007A4F64">
            <w:pPr>
              <w:jc w:val="center"/>
              <w:rPr>
                <w:sz w:val="22"/>
                <w:szCs w:val="22"/>
              </w:rPr>
            </w:pPr>
            <w:r>
              <w:rPr>
                <w:sz w:val="22"/>
                <w:szCs w:val="22"/>
              </w:rPr>
              <w:t>1</w:t>
            </w:r>
          </w:p>
        </w:tc>
      </w:tr>
      <w:tr w:rsidR="008A17E5" w:rsidRPr="00A00CEA" w14:paraId="7F4CA340" w14:textId="77777777" w:rsidTr="000B2412">
        <w:trPr>
          <w:trHeight w:val="276"/>
        </w:trPr>
        <w:tc>
          <w:tcPr>
            <w:tcW w:w="2156" w:type="dxa"/>
            <w:tcBorders>
              <w:top w:val="single" w:sz="4" w:space="0" w:color="auto"/>
              <w:bottom w:val="single" w:sz="4" w:space="0" w:color="auto"/>
            </w:tcBorders>
          </w:tcPr>
          <w:p w14:paraId="45E438F3" w14:textId="215D822D" w:rsidR="008A17E5" w:rsidRPr="00A00CEA" w:rsidRDefault="008A17E5" w:rsidP="007A4F64">
            <w:pPr>
              <w:rPr>
                <w:sz w:val="22"/>
                <w:szCs w:val="22"/>
              </w:rPr>
            </w:pPr>
            <w:r w:rsidRPr="00C509AE">
              <w:rPr>
                <w:b/>
                <w:bCs/>
                <w:sz w:val="22"/>
                <w:szCs w:val="22"/>
              </w:rPr>
              <w:t xml:space="preserve">Тема </w:t>
            </w:r>
            <w:r w:rsidR="00FE0B1A">
              <w:rPr>
                <w:b/>
                <w:bCs/>
                <w:sz w:val="22"/>
                <w:szCs w:val="22"/>
              </w:rPr>
              <w:t>4</w:t>
            </w:r>
            <w:r w:rsidRPr="00C509AE">
              <w:rPr>
                <w:b/>
                <w:bCs/>
                <w:sz w:val="22"/>
                <w:szCs w:val="22"/>
              </w:rPr>
              <w:t>.</w:t>
            </w:r>
            <w:r w:rsidRPr="00A00CEA">
              <w:rPr>
                <w:sz w:val="22"/>
                <w:szCs w:val="22"/>
              </w:rPr>
              <w:t xml:space="preserve"> </w:t>
            </w:r>
            <w:r w:rsidR="00FA4FE3" w:rsidRPr="00A00CEA">
              <w:rPr>
                <w:sz w:val="22"/>
                <w:szCs w:val="22"/>
              </w:rPr>
              <w:t xml:space="preserve">Концепция Customer Development </w:t>
            </w:r>
            <w:r w:rsidR="00B15835" w:rsidRPr="00A00CEA">
              <w:rPr>
                <w:sz w:val="22"/>
                <w:szCs w:val="22"/>
              </w:rPr>
              <w:t xml:space="preserve">в </w:t>
            </w:r>
            <w:r w:rsidR="00B15835" w:rsidRPr="00A00CEA">
              <w:rPr>
                <w:sz w:val="22"/>
                <w:szCs w:val="22"/>
              </w:rPr>
              <w:lastRenderedPageBreak/>
              <w:t>системе управления инновационной деятельностью</w:t>
            </w:r>
          </w:p>
        </w:tc>
        <w:tc>
          <w:tcPr>
            <w:tcW w:w="850" w:type="dxa"/>
            <w:tcBorders>
              <w:top w:val="single" w:sz="4" w:space="0" w:color="auto"/>
              <w:bottom w:val="single" w:sz="4" w:space="0" w:color="auto"/>
            </w:tcBorders>
            <w:vAlign w:val="center"/>
          </w:tcPr>
          <w:p w14:paraId="5F69A089" w14:textId="5FE45A52" w:rsidR="008A17E5" w:rsidRPr="00A00CEA" w:rsidRDefault="00FE0B1A" w:rsidP="007A4F64">
            <w:pPr>
              <w:jc w:val="center"/>
              <w:rPr>
                <w:sz w:val="22"/>
                <w:szCs w:val="22"/>
              </w:rPr>
            </w:pPr>
            <w:r>
              <w:rPr>
                <w:sz w:val="22"/>
                <w:szCs w:val="22"/>
              </w:rPr>
              <w:lastRenderedPageBreak/>
              <w:t>3</w:t>
            </w:r>
          </w:p>
        </w:tc>
        <w:tc>
          <w:tcPr>
            <w:tcW w:w="1276" w:type="dxa"/>
            <w:tcBorders>
              <w:top w:val="single" w:sz="4" w:space="0" w:color="auto"/>
              <w:bottom w:val="single" w:sz="4" w:space="0" w:color="auto"/>
            </w:tcBorders>
            <w:vAlign w:val="center"/>
          </w:tcPr>
          <w:p w14:paraId="724094F0" w14:textId="4AD22976" w:rsidR="008A17E5"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vAlign w:val="center"/>
          </w:tcPr>
          <w:p w14:paraId="329EADFB" w14:textId="7B8D616A" w:rsidR="008A17E5"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shd w:val="clear" w:color="auto" w:fill="auto"/>
            <w:vAlign w:val="center"/>
          </w:tcPr>
          <w:p w14:paraId="0C853427" w14:textId="30614101" w:rsidR="008A17E5" w:rsidRPr="00A00CEA" w:rsidRDefault="008A17E5"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6D2E77F5" w14:textId="18EE9120" w:rsidR="008A17E5" w:rsidRPr="00A00CEA" w:rsidRDefault="008A17E5"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2ABCF042" w14:textId="77777777" w:rsidR="008A17E5" w:rsidRPr="00A00CEA" w:rsidRDefault="008A17E5" w:rsidP="007A4F64">
            <w:pPr>
              <w:jc w:val="center"/>
              <w:rPr>
                <w:sz w:val="22"/>
                <w:szCs w:val="22"/>
              </w:rPr>
            </w:pPr>
          </w:p>
        </w:tc>
        <w:tc>
          <w:tcPr>
            <w:tcW w:w="1134" w:type="dxa"/>
            <w:tcBorders>
              <w:top w:val="single" w:sz="4" w:space="0" w:color="auto"/>
              <w:bottom w:val="single" w:sz="4" w:space="0" w:color="auto"/>
            </w:tcBorders>
            <w:shd w:val="clear" w:color="auto" w:fill="auto"/>
            <w:vAlign w:val="center"/>
          </w:tcPr>
          <w:p w14:paraId="2D59F05D" w14:textId="77777777" w:rsidR="008A17E5" w:rsidRPr="00A00CEA" w:rsidRDefault="008A17E5" w:rsidP="007A4F64">
            <w:pPr>
              <w:jc w:val="center"/>
              <w:rPr>
                <w:color w:val="FF0000"/>
                <w:sz w:val="22"/>
                <w:szCs w:val="22"/>
              </w:rPr>
            </w:pPr>
          </w:p>
        </w:tc>
        <w:tc>
          <w:tcPr>
            <w:tcW w:w="1134" w:type="dxa"/>
            <w:tcBorders>
              <w:top w:val="single" w:sz="4" w:space="0" w:color="auto"/>
              <w:bottom w:val="single" w:sz="4" w:space="0" w:color="auto"/>
            </w:tcBorders>
            <w:vAlign w:val="center"/>
          </w:tcPr>
          <w:p w14:paraId="6E66F833" w14:textId="68C274F4" w:rsidR="008A17E5" w:rsidRPr="00A00CEA" w:rsidRDefault="00FE0B1A" w:rsidP="007A4F64">
            <w:pPr>
              <w:jc w:val="center"/>
              <w:rPr>
                <w:sz w:val="22"/>
                <w:szCs w:val="22"/>
              </w:rPr>
            </w:pPr>
            <w:r>
              <w:rPr>
                <w:sz w:val="22"/>
                <w:szCs w:val="22"/>
              </w:rPr>
              <w:t>1</w:t>
            </w:r>
          </w:p>
        </w:tc>
      </w:tr>
      <w:tr w:rsidR="008A17E5" w:rsidRPr="00A00CEA" w14:paraId="2B351C42" w14:textId="77777777" w:rsidTr="000B2412">
        <w:trPr>
          <w:trHeight w:val="276"/>
        </w:trPr>
        <w:tc>
          <w:tcPr>
            <w:tcW w:w="2156" w:type="dxa"/>
            <w:tcBorders>
              <w:top w:val="single" w:sz="4" w:space="0" w:color="auto"/>
              <w:bottom w:val="single" w:sz="4" w:space="0" w:color="auto"/>
            </w:tcBorders>
          </w:tcPr>
          <w:p w14:paraId="317C1E00" w14:textId="0FA95555" w:rsidR="008A17E5" w:rsidRPr="00A00CEA" w:rsidRDefault="008A17E5" w:rsidP="007A4F64">
            <w:pPr>
              <w:rPr>
                <w:sz w:val="22"/>
                <w:szCs w:val="22"/>
              </w:rPr>
            </w:pPr>
            <w:r w:rsidRPr="00C509AE">
              <w:rPr>
                <w:b/>
                <w:bCs/>
                <w:sz w:val="22"/>
                <w:szCs w:val="22"/>
              </w:rPr>
              <w:lastRenderedPageBreak/>
              <w:t xml:space="preserve">Тема </w:t>
            </w:r>
            <w:r w:rsidR="00FE0B1A">
              <w:rPr>
                <w:b/>
                <w:bCs/>
                <w:sz w:val="22"/>
                <w:szCs w:val="22"/>
              </w:rPr>
              <w:t>5</w:t>
            </w:r>
            <w:r w:rsidRPr="00C509AE">
              <w:rPr>
                <w:b/>
                <w:bCs/>
                <w:sz w:val="22"/>
                <w:szCs w:val="22"/>
              </w:rPr>
              <w:t>.</w:t>
            </w:r>
            <w:r w:rsidRPr="00A00CEA">
              <w:rPr>
                <w:sz w:val="22"/>
                <w:szCs w:val="22"/>
              </w:rPr>
              <w:t xml:space="preserve"> </w:t>
            </w:r>
            <w:r w:rsidR="00A905DF" w:rsidRPr="00A00CEA">
              <w:rPr>
                <w:sz w:val="22"/>
                <w:szCs w:val="22"/>
              </w:rPr>
              <w:t xml:space="preserve">Управление разработкой и развитием </w:t>
            </w:r>
            <w:r w:rsidR="00FA4FE3" w:rsidRPr="00A00CEA">
              <w:rPr>
                <w:sz w:val="22"/>
                <w:szCs w:val="22"/>
              </w:rPr>
              <w:t xml:space="preserve">инновационных </w:t>
            </w:r>
            <w:r w:rsidR="00A905DF" w:rsidRPr="00A00CEA">
              <w:rPr>
                <w:sz w:val="22"/>
                <w:szCs w:val="22"/>
              </w:rPr>
              <w:t>продуктов</w:t>
            </w:r>
            <w:r w:rsidR="00FE0B1A">
              <w:rPr>
                <w:sz w:val="22"/>
                <w:szCs w:val="22"/>
              </w:rPr>
              <w:t xml:space="preserve">. Концепция </w:t>
            </w:r>
            <w:r w:rsidR="00FE0B1A">
              <w:rPr>
                <w:sz w:val="22"/>
                <w:szCs w:val="22"/>
                <w:lang w:val="en-US"/>
              </w:rPr>
              <w:t>Product Development</w:t>
            </w:r>
            <w:r w:rsidR="00A905DF" w:rsidRPr="00A00CEA">
              <w:rPr>
                <w:sz w:val="22"/>
                <w:szCs w:val="22"/>
              </w:rPr>
              <w:t xml:space="preserve"> </w:t>
            </w:r>
          </w:p>
        </w:tc>
        <w:tc>
          <w:tcPr>
            <w:tcW w:w="850" w:type="dxa"/>
            <w:tcBorders>
              <w:top w:val="single" w:sz="4" w:space="0" w:color="auto"/>
              <w:bottom w:val="single" w:sz="4" w:space="0" w:color="auto"/>
            </w:tcBorders>
            <w:vAlign w:val="center"/>
          </w:tcPr>
          <w:p w14:paraId="0197B3DB" w14:textId="70D51043" w:rsidR="008A17E5" w:rsidRPr="00A00CEA" w:rsidRDefault="00FE0B1A" w:rsidP="007A4F64">
            <w:pPr>
              <w:jc w:val="center"/>
              <w:rPr>
                <w:sz w:val="22"/>
                <w:szCs w:val="22"/>
              </w:rPr>
            </w:pPr>
            <w:r>
              <w:rPr>
                <w:sz w:val="22"/>
                <w:szCs w:val="22"/>
              </w:rPr>
              <w:t>3</w:t>
            </w:r>
          </w:p>
        </w:tc>
        <w:tc>
          <w:tcPr>
            <w:tcW w:w="1276" w:type="dxa"/>
            <w:tcBorders>
              <w:top w:val="single" w:sz="4" w:space="0" w:color="auto"/>
              <w:bottom w:val="single" w:sz="4" w:space="0" w:color="auto"/>
            </w:tcBorders>
            <w:vAlign w:val="center"/>
          </w:tcPr>
          <w:p w14:paraId="33DB8178" w14:textId="7FCD7AEA" w:rsidR="008A17E5"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vAlign w:val="center"/>
          </w:tcPr>
          <w:p w14:paraId="0702B92E" w14:textId="2DE21738" w:rsidR="008A17E5" w:rsidRPr="00A00CEA" w:rsidRDefault="00913D6D" w:rsidP="007A4F64">
            <w:pPr>
              <w:jc w:val="center"/>
              <w:rPr>
                <w:sz w:val="22"/>
                <w:szCs w:val="22"/>
              </w:rPr>
            </w:pPr>
            <w:r w:rsidRPr="00A00CEA">
              <w:rPr>
                <w:sz w:val="22"/>
                <w:szCs w:val="22"/>
              </w:rPr>
              <w:t>2</w:t>
            </w:r>
          </w:p>
        </w:tc>
        <w:tc>
          <w:tcPr>
            <w:tcW w:w="1276" w:type="dxa"/>
            <w:tcBorders>
              <w:top w:val="single" w:sz="4" w:space="0" w:color="auto"/>
              <w:bottom w:val="single" w:sz="4" w:space="0" w:color="auto"/>
            </w:tcBorders>
            <w:shd w:val="clear" w:color="auto" w:fill="auto"/>
            <w:vAlign w:val="center"/>
          </w:tcPr>
          <w:p w14:paraId="0E86DDDD" w14:textId="1E079CE8" w:rsidR="008A17E5" w:rsidRPr="00A00CEA" w:rsidRDefault="008A17E5"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66FA0F55" w14:textId="77777777" w:rsidR="008A17E5" w:rsidRPr="00A00CEA" w:rsidRDefault="008A17E5"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222B203C" w14:textId="77777777" w:rsidR="008A17E5" w:rsidRPr="00A00CEA" w:rsidRDefault="008A17E5" w:rsidP="007A4F64">
            <w:pPr>
              <w:jc w:val="center"/>
              <w:rPr>
                <w:sz w:val="22"/>
                <w:szCs w:val="22"/>
              </w:rPr>
            </w:pPr>
          </w:p>
        </w:tc>
        <w:tc>
          <w:tcPr>
            <w:tcW w:w="1134" w:type="dxa"/>
            <w:tcBorders>
              <w:top w:val="single" w:sz="4" w:space="0" w:color="auto"/>
              <w:bottom w:val="single" w:sz="4" w:space="0" w:color="auto"/>
            </w:tcBorders>
            <w:shd w:val="clear" w:color="auto" w:fill="auto"/>
            <w:vAlign w:val="center"/>
          </w:tcPr>
          <w:p w14:paraId="6B80729D" w14:textId="77777777" w:rsidR="008A17E5" w:rsidRPr="00A00CEA" w:rsidRDefault="008A17E5" w:rsidP="007A4F64">
            <w:pPr>
              <w:jc w:val="center"/>
              <w:rPr>
                <w:color w:val="FF0000"/>
                <w:sz w:val="22"/>
                <w:szCs w:val="22"/>
              </w:rPr>
            </w:pPr>
          </w:p>
        </w:tc>
        <w:tc>
          <w:tcPr>
            <w:tcW w:w="1134" w:type="dxa"/>
            <w:tcBorders>
              <w:top w:val="single" w:sz="4" w:space="0" w:color="auto"/>
              <w:bottom w:val="single" w:sz="4" w:space="0" w:color="auto"/>
            </w:tcBorders>
            <w:vAlign w:val="center"/>
          </w:tcPr>
          <w:p w14:paraId="39B9E28D" w14:textId="2FD1E2D4" w:rsidR="008A17E5" w:rsidRPr="00A00CEA" w:rsidRDefault="00FE0B1A" w:rsidP="007A4F64">
            <w:pPr>
              <w:jc w:val="center"/>
              <w:rPr>
                <w:sz w:val="22"/>
                <w:szCs w:val="22"/>
              </w:rPr>
            </w:pPr>
            <w:r>
              <w:rPr>
                <w:sz w:val="22"/>
                <w:szCs w:val="22"/>
              </w:rPr>
              <w:t>1</w:t>
            </w:r>
          </w:p>
        </w:tc>
      </w:tr>
      <w:tr w:rsidR="008A17E5" w:rsidRPr="00A00CEA" w14:paraId="6651578A" w14:textId="77777777" w:rsidTr="000B2412">
        <w:trPr>
          <w:trHeight w:val="276"/>
        </w:trPr>
        <w:tc>
          <w:tcPr>
            <w:tcW w:w="2156" w:type="dxa"/>
            <w:tcBorders>
              <w:top w:val="single" w:sz="4" w:space="0" w:color="auto"/>
              <w:bottom w:val="single" w:sz="4" w:space="0" w:color="auto"/>
            </w:tcBorders>
          </w:tcPr>
          <w:p w14:paraId="251C4922" w14:textId="76F46779" w:rsidR="008A17E5" w:rsidRPr="00A00CEA" w:rsidRDefault="008A17E5" w:rsidP="007A4F64">
            <w:pPr>
              <w:rPr>
                <w:sz w:val="22"/>
                <w:szCs w:val="22"/>
              </w:rPr>
            </w:pPr>
            <w:r w:rsidRPr="00C509AE">
              <w:rPr>
                <w:b/>
                <w:bCs/>
                <w:sz w:val="22"/>
                <w:szCs w:val="22"/>
              </w:rPr>
              <w:t xml:space="preserve">Тема </w:t>
            </w:r>
            <w:r w:rsidR="00FE0B1A">
              <w:rPr>
                <w:b/>
                <w:bCs/>
                <w:sz w:val="22"/>
                <w:szCs w:val="22"/>
              </w:rPr>
              <w:t>6</w:t>
            </w:r>
            <w:r w:rsidRPr="00C509AE">
              <w:rPr>
                <w:b/>
                <w:bCs/>
                <w:sz w:val="22"/>
                <w:szCs w:val="22"/>
              </w:rPr>
              <w:t>.</w:t>
            </w:r>
            <w:r w:rsidRPr="00A00CEA">
              <w:rPr>
                <w:sz w:val="22"/>
                <w:szCs w:val="22"/>
              </w:rPr>
              <w:t xml:space="preserve"> </w:t>
            </w:r>
            <w:r w:rsidR="00FA4FE3" w:rsidRPr="00A00CEA">
              <w:rPr>
                <w:sz w:val="22"/>
                <w:szCs w:val="22"/>
              </w:rPr>
              <w:t>Управление интеллектуальной собственностью и роль технологического трансфера в инновационном развитии компаний</w:t>
            </w:r>
          </w:p>
        </w:tc>
        <w:tc>
          <w:tcPr>
            <w:tcW w:w="850" w:type="dxa"/>
            <w:tcBorders>
              <w:top w:val="single" w:sz="4" w:space="0" w:color="auto"/>
              <w:bottom w:val="single" w:sz="4" w:space="0" w:color="auto"/>
            </w:tcBorders>
            <w:vAlign w:val="center"/>
          </w:tcPr>
          <w:p w14:paraId="492E5F10" w14:textId="1349E4CE" w:rsidR="008A17E5" w:rsidRPr="00A00CEA" w:rsidRDefault="00FE0B1A" w:rsidP="007A4F64">
            <w:pPr>
              <w:jc w:val="center"/>
              <w:rPr>
                <w:sz w:val="22"/>
                <w:szCs w:val="22"/>
              </w:rPr>
            </w:pPr>
            <w:r>
              <w:rPr>
                <w:sz w:val="22"/>
                <w:szCs w:val="22"/>
              </w:rPr>
              <w:t>3</w:t>
            </w:r>
          </w:p>
        </w:tc>
        <w:tc>
          <w:tcPr>
            <w:tcW w:w="1276" w:type="dxa"/>
            <w:tcBorders>
              <w:top w:val="single" w:sz="4" w:space="0" w:color="auto"/>
              <w:bottom w:val="single" w:sz="4" w:space="0" w:color="auto"/>
            </w:tcBorders>
            <w:vAlign w:val="center"/>
          </w:tcPr>
          <w:p w14:paraId="1301CE1E" w14:textId="300799E6" w:rsidR="008A17E5"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vAlign w:val="center"/>
          </w:tcPr>
          <w:p w14:paraId="474D1E8E" w14:textId="5CAD49D3" w:rsidR="008A17E5" w:rsidRPr="00A00CEA" w:rsidRDefault="00693EC7" w:rsidP="007A4F64">
            <w:pPr>
              <w:jc w:val="center"/>
              <w:rPr>
                <w:sz w:val="22"/>
                <w:szCs w:val="22"/>
              </w:rPr>
            </w:pPr>
            <w:r w:rsidRPr="00A00CEA">
              <w:rPr>
                <w:sz w:val="22"/>
                <w:szCs w:val="22"/>
              </w:rPr>
              <w:t>2</w:t>
            </w:r>
          </w:p>
        </w:tc>
        <w:tc>
          <w:tcPr>
            <w:tcW w:w="1276" w:type="dxa"/>
            <w:tcBorders>
              <w:top w:val="single" w:sz="4" w:space="0" w:color="auto"/>
              <w:bottom w:val="single" w:sz="4" w:space="0" w:color="auto"/>
            </w:tcBorders>
            <w:shd w:val="clear" w:color="auto" w:fill="auto"/>
            <w:vAlign w:val="center"/>
          </w:tcPr>
          <w:p w14:paraId="7499F643" w14:textId="251B2615" w:rsidR="008A17E5" w:rsidRPr="00A00CEA" w:rsidRDefault="008A17E5"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51896FE2" w14:textId="77777777" w:rsidR="008A17E5" w:rsidRPr="00A00CEA" w:rsidRDefault="008A17E5"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20962192" w14:textId="77777777" w:rsidR="008A17E5" w:rsidRPr="00A00CEA" w:rsidRDefault="008A17E5" w:rsidP="007A4F64">
            <w:pPr>
              <w:jc w:val="center"/>
              <w:rPr>
                <w:sz w:val="22"/>
                <w:szCs w:val="22"/>
              </w:rPr>
            </w:pPr>
          </w:p>
        </w:tc>
        <w:tc>
          <w:tcPr>
            <w:tcW w:w="1134" w:type="dxa"/>
            <w:tcBorders>
              <w:top w:val="single" w:sz="4" w:space="0" w:color="auto"/>
              <w:bottom w:val="single" w:sz="4" w:space="0" w:color="auto"/>
            </w:tcBorders>
            <w:shd w:val="clear" w:color="auto" w:fill="auto"/>
            <w:vAlign w:val="center"/>
          </w:tcPr>
          <w:p w14:paraId="3A92AA2B" w14:textId="77777777" w:rsidR="008A17E5" w:rsidRPr="00A00CEA" w:rsidRDefault="008A17E5" w:rsidP="007A4F64">
            <w:pPr>
              <w:jc w:val="center"/>
              <w:rPr>
                <w:color w:val="FF0000"/>
                <w:sz w:val="22"/>
                <w:szCs w:val="22"/>
              </w:rPr>
            </w:pPr>
          </w:p>
        </w:tc>
        <w:tc>
          <w:tcPr>
            <w:tcW w:w="1134" w:type="dxa"/>
            <w:tcBorders>
              <w:top w:val="single" w:sz="4" w:space="0" w:color="auto"/>
              <w:bottom w:val="single" w:sz="4" w:space="0" w:color="auto"/>
            </w:tcBorders>
            <w:vAlign w:val="center"/>
          </w:tcPr>
          <w:p w14:paraId="2796FC14" w14:textId="36256A9F" w:rsidR="008A17E5" w:rsidRPr="00A00CEA" w:rsidRDefault="00FE0B1A" w:rsidP="007A4F64">
            <w:pPr>
              <w:jc w:val="center"/>
              <w:rPr>
                <w:sz w:val="22"/>
                <w:szCs w:val="22"/>
              </w:rPr>
            </w:pPr>
            <w:r>
              <w:rPr>
                <w:sz w:val="22"/>
                <w:szCs w:val="22"/>
              </w:rPr>
              <w:t>1</w:t>
            </w:r>
          </w:p>
        </w:tc>
      </w:tr>
      <w:tr w:rsidR="008A17E5" w:rsidRPr="00A00CEA" w14:paraId="0B6FCA4A" w14:textId="77777777" w:rsidTr="000B2412">
        <w:trPr>
          <w:trHeight w:val="276"/>
        </w:trPr>
        <w:tc>
          <w:tcPr>
            <w:tcW w:w="2156" w:type="dxa"/>
            <w:tcBorders>
              <w:top w:val="single" w:sz="4" w:space="0" w:color="auto"/>
              <w:bottom w:val="single" w:sz="4" w:space="0" w:color="auto"/>
            </w:tcBorders>
          </w:tcPr>
          <w:p w14:paraId="59A36E42" w14:textId="0D3168A9" w:rsidR="008A17E5" w:rsidRPr="00A00CEA" w:rsidRDefault="008A17E5" w:rsidP="007A4F64">
            <w:pPr>
              <w:rPr>
                <w:sz w:val="22"/>
                <w:szCs w:val="22"/>
              </w:rPr>
            </w:pPr>
            <w:r w:rsidRPr="00C509AE">
              <w:rPr>
                <w:b/>
                <w:bCs/>
                <w:sz w:val="22"/>
                <w:szCs w:val="22"/>
              </w:rPr>
              <w:t xml:space="preserve">Тема </w:t>
            </w:r>
            <w:r w:rsidR="00FE0B1A">
              <w:rPr>
                <w:b/>
                <w:bCs/>
                <w:sz w:val="22"/>
                <w:szCs w:val="22"/>
              </w:rPr>
              <w:t>7</w:t>
            </w:r>
            <w:r w:rsidRPr="00C509AE">
              <w:rPr>
                <w:b/>
                <w:bCs/>
                <w:sz w:val="22"/>
                <w:szCs w:val="22"/>
              </w:rPr>
              <w:t>.</w:t>
            </w:r>
            <w:r w:rsidRPr="00A00CEA">
              <w:rPr>
                <w:sz w:val="22"/>
                <w:szCs w:val="22"/>
              </w:rPr>
              <w:t xml:space="preserve"> </w:t>
            </w:r>
            <w:r w:rsidR="004263D8" w:rsidRPr="00A00CEA">
              <w:rPr>
                <w:sz w:val="22"/>
                <w:szCs w:val="22"/>
              </w:rPr>
              <w:t>Выведение инновационных продуктов на рынок. Юнит-экономика</w:t>
            </w:r>
          </w:p>
        </w:tc>
        <w:tc>
          <w:tcPr>
            <w:tcW w:w="850" w:type="dxa"/>
            <w:tcBorders>
              <w:top w:val="single" w:sz="4" w:space="0" w:color="auto"/>
              <w:bottom w:val="single" w:sz="4" w:space="0" w:color="auto"/>
            </w:tcBorders>
            <w:vAlign w:val="center"/>
          </w:tcPr>
          <w:p w14:paraId="6DC9C9B1" w14:textId="146A0DA0" w:rsidR="008A17E5" w:rsidRPr="00A00CEA" w:rsidRDefault="00FE0B1A" w:rsidP="007A4F64">
            <w:pPr>
              <w:jc w:val="center"/>
              <w:rPr>
                <w:sz w:val="22"/>
                <w:szCs w:val="22"/>
              </w:rPr>
            </w:pPr>
            <w:r>
              <w:rPr>
                <w:sz w:val="22"/>
                <w:szCs w:val="22"/>
              </w:rPr>
              <w:t>3</w:t>
            </w:r>
          </w:p>
        </w:tc>
        <w:tc>
          <w:tcPr>
            <w:tcW w:w="1276" w:type="dxa"/>
            <w:tcBorders>
              <w:top w:val="single" w:sz="4" w:space="0" w:color="auto"/>
              <w:bottom w:val="single" w:sz="4" w:space="0" w:color="auto"/>
            </w:tcBorders>
            <w:vAlign w:val="center"/>
          </w:tcPr>
          <w:p w14:paraId="714B84D5" w14:textId="79166FAE" w:rsidR="008A17E5"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vAlign w:val="center"/>
          </w:tcPr>
          <w:p w14:paraId="7933D131" w14:textId="3EA114D9" w:rsidR="008A17E5" w:rsidRPr="00A00CEA" w:rsidRDefault="00693EC7" w:rsidP="007A4F64">
            <w:pPr>
              <w:jc w:val="center"/>
              <w:rPr>
                <w:sz w:val="22"/>
                <w:szCs w:val="22"/>
              </w:rPr>
            </w:pPr>
            <w:r w:rsidRPr="00A00CEA">
              <w:rPr>
                <w:sz w:val="22"/>
                <w:szCs w:val="22"/>
              </w:rPr>
              <w:t>2</w:t>
            </w:r>
          </w:p>
        </w:tc>
        <w:tc>
          <w:tcPr>
            <w:tcW w:w="1276" w:type="dxa"/>
            <w:tcBorders>
              <w:top w:val="single" w:sz="4" w:space="0" w:color="auto"/>
              <w:bottom w:val="single" w:sz="4" w:space="0" w:color="auto"/>
            </w:tcBorders>
            <w:shd w:val="clear" w:color="auto" w:fill="auto"/>
            <w:vAlign w:val="center"/>
          </w:tcPr>
          <w:p w14:paraId="53ED41B5" w14:textId="1D90B724" w:rsidR="008A17E5" w:rsidRPr="00A00CEA" w:rsidRDefault="008A17E5"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4FFE8ECD" w14:textId="7E601D03" w:rsidR="008A17E5" w:rsidRPr="00A00CEA" w:rsidRDefault="008A17E5"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73B92456" w14:textId="77777777" w:rsidR="008A17E5" w:rsidRPr="00A00CEA" w:rsidRDefault="008A17E5" w:rsidP="007A4F64">
            <w:pPr>
              <w:jc w:val="center"/>
              <w:rPr>
                <w:sz w:val="22"/>
                <w:szCs w:val="22"/>
              </w:rPr>
            </w:pPr>
          </w:p>
        </w:tc>
        <w:tc>
          <w:tcPr>
            <w:tcW w:w="1134" w:type="dxa"/>
            <w:tcBorders>
              <w:top w:val="single" w:sz="4" w:space="0" w:color="auto"/>
              <w:bottom w:val="single" w:sz="4" w:space="0" w:color="auto"/>
            </w:tcBorders>
            <w:shd w:val="clear" w:color="auto" w:fill="auto"/>
            <w:vAlign w:val="center"/>
          </w:tcPr>
          <w:p w14:paraId="20B3FD97" w14:textId="77777777" w:rsidR="008A17E5" w:rsidRPr="00A00CEA" w:rsidRDefault="008A17E5" w:rsidP="007A4F64">
            <w:pPr>
              <w:jc w:val="center"/>
              <w:rPr>
                <w:color w:val="FF0000"/>
                <w:sz w:val="22"/>
                <w:szCs w:val="22"/>
              </w:rPr>
            </w:pPr>
          </w:p>
        </w:tc>
        <w:tc>
          <w:tcPr>
            <w:tcW w:w="1134" w:type="dxa"/>
            <w:tcBorders>
              <w:top w:val="single" w:sz="4" w:space="0" w:color="auto"/>
              <w:bottom w:val="single" w:sz="4" w:space="0" w:color="auto"/>
            </w:tcBorders>
            <w:vAlign w:val="center"/>
          </w:tcPr>
          <w:p w14:paraId="3414578F" w14:textId="2076A7C0" w:rsidR="008A17E5" w:rsidRPr="00A00CEA" w:rsidRDefault="00FE0B1A" w:rsidP="007A4F64">
            <w:pPr>
              <w:jc w:val="center"/>
              <w:rPr>
                <w:sz w:val="22"/>
                <w:szCs w:val="22"/>
              </w:rPr>
            </w:pPr>
            <w:r>
              <w:rPr>
                <w:sz w:val="22"/>
                <w:szCs w:val="22"/>
              </w:rPr>
              <w:t>1</w:t>
            </w:r>
          </w:p>
        </w:tc>
      </w:tr>
      <w:tr w:rsidR="008A17E5" w:rsidRPr="00A00CEA" w14:paraId="3D265CAE" w14:textId="77777777" w:rsidTr="000B2412">
        <w:trPr>
          <w:trHeight w:val="276"/>
        </w:trPr>
        <w:tc>
          <w:tcPr>
            <w:tcW w:w="2156" w:type="dxa"/>
            <w:tcBorders>
              <w:top w:val="single" w:sz="4" w:space="0" w:color="auto"/>
              <w:bottom w:val="single" w:sz="4" w:space="0" w:color="auto"/>
            </w:tcBorders>
          </w:tcPr>
          <w:p w14:paraId="5AB03B58" w14:textId="47DE2889" w:rsidR="008A17E5" w:rsidRPr="00A00CEA" w:rsidRDefault="008A17E5" w:rsidP="007A4F64">
            <w:pPr>
              <w:rPr>
                <w:sz w:val="22"/>
                <w:szCs w:val="22"/>
              </w:rPr>
            </w:pPr>
            <w:r w:rsidRPr="00C509AE">
              <w:rPr>
                <w:b/>
                <w:bCs/>
                <w:sz w:val="22"/>
                <w:szCs w:val="22"/>
              </w:rPr>
              <w:t xml:space="preserve">Тема </w:t>
            </w:r>
            <w:r w:rsidR="00FE0B1A">
              <w:rPr>
                <w:b/>
                <w:bCs/>
                <w:sz w:val="22"/>
                <w:szCs w:val="22"/>
              </w:rPr>
              <w:t>8</w:t>
            </w:r>
            <w:r w:rsidRPr="00A00CEA">
              <w:rPr>
                <w:sz w:val="22"/>
                <w:szCs w:val="22"/>
              </w:rPr>
              <w:t xml:space="preserve">. </w:t>
            </w:r>
            <w:r w:rsidR="00FE0B1A" w:rsidRPr="00A00CEA">
              <w:rPr>
                <w:sz w:val="22"/>
                <w:szCs w:val="22"/>
              </w:rPr>
              <w:t>Финансовая модель инновационного проекта</w:t>
            </w:r>
            <w:r w:rsidR="00FE0B1A">
              <w:rPr>
                <w:sz w:val="22"/>
                <w:szCs w:val="22"/>
              </w:rPr>
              <w:t>.</w:t>
            </w:r>
            <w:r w:rsidR="00FE0B1A" w:rsidRPr="00A00CEA">
              <w:rPr>
                <w:sz w:val="22"/>
                <w:szCs w:val="22"/>
              </w:rPr>
              <w:t xml:space="preserve"> </w:t>
            </w:r>
            <w:r w:rsidR="004263D8" w:rsidRPr="00A00CEA">
              <w:rPr>
                <w:sz w:val="22"/>
                <w:szCs w:val="22"/>
              </w:rPr>
              <w:t>Оценка эффективности инновационного проекта.</w:t>
            </w:r>
            <w:r w:rsidR="00FE0B1A" w:rsidRPr="00FE0B1A">
              <w:rPr>
                <w:sz w:val="22"/>
                <w:szCs w:val="22"/>
              </w:rPr>
              <w:t xml:space="preserve"> </w:t>
            </w:r>
          </w:p>
        </w:tc>
        <w:tc>
          <w:tcPr>
            <w:tcW w:w="850" w:type="dxa"/>
            <w:tcBorders>
              <w:top w:val="single" w:sz="4" w:space="0" w:color="auto"/>
              <w:bottom w:val="single" w:sz="4" w:space="0" w:color="auto"/>
            </w:tcBorders>
            <w:vAlign w:val="center"/>
          </w:tcPr>
          <w:p w14:paraId="35E17D3B" w14:textId="779B046F" w:rsidR="008A17E5" w:rsidRPr="00A00CEA" w:rsidRDefault="00FE0B1A" w:rsidP="007A4F64">
            <w:pPr>
              <w:jc w:val="center"/>
              <w:rPr>
                <w:sz w:val="22"/>
                <w:szCs w:val="22"/>
              </w:rPr>
            </w:pPr>
            <w:r>
              <w:rPr>
                <w:sz w:val="22"/>
                <w:szCs w:val="22"/>
              </w:rPr>
              <w:t>3</w:t>
            </w:r>
          </w:p>
        </w:tc>
        <w:tc>
          <w:tcPr>
            <w:tcW w:w="1276" w:type="dxa"/>
            <w:tcBorders>
              <w:top w:val="single" w:sz="4" w:space="0" w:color="auto"/>
              <w:bottom w:val="single" w:sz="4" w:space="0" w:color="auto"/>
            </w:tcBorders>
            <w:vAlign w:val="center"/>
          </w:tcPr>
          <w:p w14:paraId="268E073E" w14:textId="38FE5EB0" w:rsidR="008A17E5"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vAlign w:val="center"/>
          </w:tcPr>
          <w:p w14:paraId="31B8A1F4" w14:textId="31A9E6D4" w:rsidR="008A17E5" w:rsidRPr="00A00CEA" w:rsidRDefault="00913D6D" w:rsidP="007A4F64">
            <w:pPr>
              <w:jc w:val="center"/>
              <w:rPr>
                <w:sz w:val="22"/>
                <w:szCs w:val="22"/>
              </w:rPr>
            </w:pPr>
            <w:r w:rsidRPr="00A00CEA">
              <w:rPr>
                <w:sz w:val="22"/>
                <w:szCs w:val="22"/>
              </w:rPr>
              <w:t>2</w:t>
            </w:r>
          </w:p>
        </w:tc>
        <w:tc>
          <w:tcPr>
            <w:tcW w:w="1276" w:type="dxa"/>
            <w:tcBorders>
              <w:top w:val="single" w:sz="4" w:space="0" w:color="auto"/>
              <w:bottom w:val="single" w:sz="4" w:space="0" w:color="auto"/>
            </w:tcBorders>
            <w:shd w:val="clear" w:color="auto" w:fill="auto"/>
            <w:vAlign w:val="center"/>
          </w:tcPr>
          <w:p w14:paraId="1329CB9C" w14:textId="53CEACCE" w:rsidR="008A17E5" w:rsidRPr="00A00CEA" w:rsidRDefault="008A17E5"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4574DB77" w14:textId="4845F506" w:rsidR="008A17E5" w:rsidRPr="00A00CEA" w:rsidRDefault="008A17E5"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2F143C1F" w14:textId="77777777" w:rsidR="008A17E5" w:rsidRPr="00A00CEA" w:rsidRDefault="008A17E5" w:rsidP="007A4F64">
            <w:pPr>
              <w:jc w:val="center"/>
              <w:rPr>
                <w:sz w:val="22"/>
                <w:szCs w:val="22"/>
              </w:rPr>
            </w:pPr>
          </w:p>
        </w:tc>
        <w:tc>
          <w:tcPr>
            <w:tcW w:w="1134" w:type="dxa"/>
            <w:tcBorders>
              <w:top w:val="single" w:sz="4" w:space="0" w:color="auto"/>
              <w:bottom w:val="single" w:sz="4" w:space="0" w:color="auto"/>
            </w:tcBorders>
            <w:shd w:val="clear" w:color="auto" w:fill="auto"/>
            <w:vAlign w:val="center"/>
          </w:tcPr>
          <w:p w14:paraId="36534D93" w14:textId="77777777" w:rsidR="008A17E5" w:rsidRPr="00A00CEA" w:rsidRDefault="008A17E5" w:rsidP="007A4F64">
            <w:pPr>
              <w:jc w:val="center"/>
              <w:rPr>
                <w:color w:val="FF0000"/>
                <w:sz w:val="22"/>
                <w:szCs w:val="22"/>
              </w:rPr>
            </w:pPr>
          </w:p>
        </w:tc>
        <w:tc>
          <w:tcPr>
            <w:tcW w:w="1134" w:type="dxa"/>
            <w:tcBorders>
              <w:top w:val="single" w:sz="4" w:space="0" w:color="auto"/>
              <w:bottom w:val="single" w:sz="4" w:space="0" w:color="auto"/>
            </w:tcBorders>
            <w:vAlign w:val="center"/>
          </w:tcPr>
          <w:p w14:paraId="34D3D1DA" w14:textId="53C3D1E2" w:rsidR="008A17E5" w:rsidRPr="00A00CEA" w:rsidRDefault="00FE0B1A" w:rsidP="007A4F64">
            <w:pPr>
              <w:jc w:val="center"/>
              <w:rPr>
                <w:sz w:val="22"/>
                <w:szCs w:val="22"/>
              </w:rPr>
            </w:pPr>
            <w:r>
              <w:rPr>
                <w:sz w:val="22"/>
                <w:szCs w:val="22"/>
              </w:rPr>
              <w:t>1</w:t>
            </w:r>
          </w:p>
        </w:tc>
      </w:tr>
      <w:tr w:rsidR="008A17E5" w:rsidRPr="00A00CEA" w14:paraId="2521D9AA" w14:textId="77777777" w:rsidTr="000B2412">
        <w:trPr>
          <w:trHeight w:val="276"/>
        </w:trPr>
        <w:tc>
          <w:tcPr>
            <w:tcW w:w="2156" w:type="dxa"/>
            <w:tcBorders>
              <w:top w:val="single" w:sz="4" w:space="0" w:color="auto"/>
              <w:bottom w:val="single" w:sz="4" w:space="0" w:color="auto"/>
            </w:tcBorders>
          </w:tcPr>
          <w:p w14:paraId="3DDD2D4D" w14:textId="5332942E" w:rsidR="008A17E5" w:rsidRPr="00A00CEA" w:rsidRDefault="008A17E5" w:rsidP="007A4F64">
            <w:pPr>
              <w:rPr>
                <w:sz w:val="22"/>
                <w:szCs w:val="22"/>
              </w:rPr>
            </w:pPr>
            <w:r w:rsidRPr="00C509AE">
              <w:rPr>
                <w:b/>
                <w:bCs/>
                <w:sz w:val="22"/>
                <w:szCs w:val="22"/>
              </w:rPr>
              <w:t xml:space="preserve">Тема </w:t>
            </w:r>
            <w:r w:rsidR="00FE0B1A">
              <w:rPr>
                <w:b/>
                <w:bCs/>
                <w:sz w:val="22"/>
                <w:szCs w:val="22"/>
              </w:rPr>
              <w:t>9</w:t>
            </w:r>
            <w:r w:rsidRPr="00C509AE">
              <w:rPr>
                <w:b/>
                <w:bCs/>
                <w:sz w:val="22"/>
                <w:szCs w:val="22"/>
              </w:rPr>
              <w:t>.</w:t>
            </w:r>
            <w:r w:rsidRPr="00A00CEA">
              <w:rPr>
                <w:sz w:val="22"/>
                <w:szCs w:val="22"/>
              </w:rPr>
              <w:t xml:space="preserve"> </w:t>
            </w:r>
            <w:r w:rsidR="00FE0B1A">
              <w:rPr>
                <w:sz w:val="22"/>
                <w:szCs w:val="22"/>
              </w:rPr>
              <w:t>Источники финансирования инновационных проектов</w:t>
            </w:r>
          </w:p>
        </w:tc>
        <w:tc>
          <w:tcPr>
            <w:tcW w:w="850" w:type="dxa"/>
            <w:tcBorders>
              <w:top w:val="single" w:sz="4" w:space="0" w:color="auto"/>
              <w:bottom w:val="single" w:sz="4" w:space="0" w:color="auto"/>
            </w:tcBorders>
            <w:vAlign w:val="center"/>
          </w:tcPr>
          <w:p w14:paraId="691FB577" w14:textId="7F1C2BE2" w:rsidR="008A17E5" w:rsidRPr="00A00CEA" w:rsidRDefault="00FE0B1A" w:rsidP="007A4F64">
            <w:pPr>
              <w:jc w:val="center"/>
              <w:rPr>
                <w:sz w:val="22"/>
                <w:szCs w:val="22"/>
              </w:rPr>
            </w:pPr>
            <w:r>
              <w:rPr>
                <w:sz w:val="22"/>
                <w:szCs w:val="22"/>
              </w:rPr>
              <w:t>3</w:t>
            </w:r>
          </w:p>
        </w:tc>
        <w:tc>
          <w:tcPr>
            <w:tcW w:w="1276" w:type="dxa"/>
            <w:tcBorders>
              <w:top w:val="single" w:sz="4" w:space="0" w:color="auto"/>
              <w:bottom w:val="single" w:sz="4" w:space="0" w:color="auto"/>
            </w:tcBorders>
            <w:vAlign w:val="center"/>
          </w:tcPr>
          <w:p w14:paraId="008195EA" w14:textId="78826103" w:rsidR="008A17E5"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vAlign w:val="center"/>
          </w:tcPr>
          <w:p w14:paraId="0660D2E8" w14:textId="3CD0B217" w:rsidR="008A17E5"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shd w:val="clear" w:color="auto" w:fill="auto"/>
            <w:vAlign w:val="center"/>
          </w:tcPr>
          <w:p w14:paraId="4B87B7CB" w14:textId="3AC834AD" w:rsidR="008A17E5" w:rsidRPr="00A00CEA" w:rsidRDefault="008A17E5"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30A2BDD9" w14:textId="77777777" w:rsidR="008A17E5" w:rsidRPr="00A00CEA" w:rsidRDefault="008A17E5"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6E59F2EA" w14:textId="77777777" w:rsidR="008A17E5" w:rsidRPr="00A00CEA" w:rsidRDefault="008A17E5" w:rsidP="007A4F64">
            <w:pPr>
              <w:jc w:val="center"/>
              <w:rPr>
                <w:sz w:val="22"/>
                <w:szCs w:val="22"/>
              </w:rPr>
            </w:pPr>
          </w:p>
        </w:tc>
        <w:tc>
          <w:tcPr>
            <w:tcW w:w="1134" w:type="dxa"/>
            <w:tcBorders>
              <w:top w:val="single" w:sz="4" w:space="0" w:color="auto"/>
              <w:bottom w:val="single" w:sz="4" w:space="0" w:color="auto"/>
            </w:tcBorders>
            <w:shd w:val="clear" w:color="auto" w:fill="auto"/>
            <w:vAlign w:val="center"/>
          </w:tcPr>
          <w:p w14:paraId="0BC8E6FC" w14:textId="77777777" w:rsidR="008A17E5" w:rsidRPr="00A00CEA" w:rsidRDefault="008A17E5" w:rsidP="007A4F64">
            <w:pPr>
              <w:jc w:val="center"/>
              <w:rPr>
                <w:color w:val="FF0000"/>
                <w:sz w:val="22"/>
                <w:szCs w:val="22"/>
              </w:rPr>
            </w:pPr>
          </w:p>
        </w:tc>
        <w:tc>
          <w:tcPr>
            <w:tcW w:w="1134" w:type="dxa"/>
            <w:tcBorders>
              <w:top w:val="single" w:sz="4" w:space="0" w:color="auto"/>
              <w:bottom w:val="single" w:sz="4" w:space="0" w:color="auto"/>
            </w:tcBorders>
            <w:vAlign w:val="center"/>
          </w:tcPr>
          <w:p w14:paraId="3551FB48" w14:textId="3184A187" w:rsidR="008A17E5" w:rsidRPr="00A00CEA" w:rsidRDefault="00FE0B1A" w:rsidP="007A4F64">
            <w:pPr>
              <w:jc w:val="center"/>
              <w:rPr>
                <w:sz w:val="22"/>
                <w:szCs w:val="22"/>
              </w:rPr>
            </w:pPr>
            <w:r>
              <w:rPr>
                <w:sz w:val="22"/>
                <w:szCs w:val="22"/>
              </w:rPr>
              <w:t>1</w:t>
            </w:r>
          </w:p>
        </w:tc>
      </w:tr>
      <w:tr w:rsidR="008A17E5" w:rsidRPr="00A00CEA" w14:paraId="640CD3F9" w14:textId="77777777" w:rsidTr="000B2412">
        <w:trPr>
          <w:trHeight w:val="276"/>
        </w:trPr>
        <w:tc>
          <w:tcPr>
            <w:tcW w:w="2156" w:type="dxa"/>
            <w:tcBorders>
              <w:top w:val="single" w:sz="4" w:space="0" w:color="auto"/>
              <w:bottom w:val="single" w:sz="4" w:space="0" w:color="auto"/>
            </w:tcBorders>
          </w:tcPr>
          <w:p w14:paraId="433F0111" w14:textId="78816A1A" w:rsidR="008A17E5" w:rsidRDefault="00913D6D" w:rsidP="007A4F64">
            <w:pPr>
              <w:rPr>
                <w:sz w:val="22"/>
                <w:szCs w:val="22"/>
              </w:rPr>
            </w:pPr>
            <w:r w:rsidRPr="00C509AE">
              <w:rPr>
                <w:b/>
                <w:bCs/>
                <w:sz w:val="22"/>
                <w:szCs w:val="22"/>
              </w:rPr>
              <w:t>Тема 1</w:t>
            </w:r>
            <w:r w:rsidR="00FE0B1A">
              <w:rPr>
                <w:b/>
                <w:bCs/>
                <w:sz w:val="22"/>
                <w:szCs w:val="22"/>
              </w:rPr>
              <w:t>0</w:t>
            </w:r>
            <w:r w:rsidRPr="00C509AE">
              <w:rPr>
                <w:b/>
                <w:bCs/>
                <w:sz w:val="22"/>
                <w:szCs w:val="22"/>
              </w:rPr>
              <w:t>.</w:t>
            </w:r>
            <w:r w:rsidRPr="00A00CEA">
              <w:rPr>
                <w:sz w:val="22"/>
                <w:szCs w:val="22"/>
              </w:rPr>
              <w:t xml:space="preserve"> </w:t>
            </w:r>
            <w:r w:rsidR="004263D8" w:rsidRPr="00A00CEA">
              <w:rPr>
                <w:sz w:val="22"/>
                <w:szCs w:val="22"/>
              </w:rPr>
              <w:t>Организация презентации инновационного проекта перед стей</w:t>
            </w:r>
            <w:r w:rsidR="00FE0B1A">
              <w:rPr>
                <w:sz w:val="22"/>
                <w:szCs w:val="22"/>
              </w:rPr>
              <w:t>к</w:t>
            </w:r>
            <w:r w:rsidR="004263D8" w:rsidRPr="00A00CEA">
              <w:rPr>
                <w:sz w:val="22"/>
                <w:szCs w:val="22"/>
              </w:rPr>
              <w:t>холдерами</w:t>
            </w:r>
          </w:p>
          <w:p w14:paraId="1EA826CD" w14:textId="38AC40CE" w:rsidR="00C509AE" w:rsidRPr="00A00CEA" w:rsidRDefault="00C509AE" w:rsidP="007A4F64">
            <w:pPr>
              <w:rPr>
                <w:sz w:val="22"/>
                <w:szCs w:val="22"/>
              </w:rPr>
            </w:pPr>
          </w:p>
        </w:tc>
        <w:tc>
          <w:tcPr>
            <w:tcW w:w="850" w:type="dxa"/>
            <w:tcBorders>
              <w:top w:val="single" w:sz="4" w:space="0" w:color="auto"/>
              <w:bottom w:val="single" w:sz="4" w:space="0" w:color="auto"/>
            </w:tcBorders>
            <w:vAlign w:val="center"/>
          </w:tcPr>
          <w:p w14:paraId="33E54A5C" w14:textId="16E2EA11" w:rsidR="008A17E5" w:rsidRPr="00A00CEA" w:rsidRDefault="00FE0B1A" w:rsidP="007A4F64">
            <w:pPr>
              <w:jc w:val="center"/>
              <w:rPr>
                <w:sz w:val="22"/>
                <w:szCs w:val="22"/>
              </w:rPr>
            </w:pPr>
            <w:r>
              <w:rPr>
                <w:sz w:val="22"/>
                <w:szCs w:val="22"/>
              </w:rPr>
              <w:t>5</w:t>
            </w:r>
          </w:p>
        </w:tc>
        <w:tc>
          <w:tcPr>
            <w:tcW w:w="1276" w:type="dxa"/>
            <w:tcBorders>
              <w:top w:val="single" w:sz="4" w:space="0" w:color="auto"/>
              <w:bottom w:val="single" w:sz="4" w:space="0" w:color="auto"/>
            </w:tcBorders>
            <w:vAlign w:val="center"/>
          </w:tcPr>
          <w:p w14:paraId="7E6274A0" w14:textId="7D682401" w:rsidR="008A17E5"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vAlign w:val="center"/>
          </w:tcPr>
          <w:p w14:paraId="222109B9" w14:textId="5E091999" w:rsidR="008A17E5" w:rsidRPr="00A00CEA" w:rsidRDefault="00913D6D" w:rsidP="007A4F64">
            <w:pPr>
              <w:jc w:val="center"/>
              <w:rPr>
                <w:sz w:val="22"/>
                <w:szCs w:val="22"/>
              </w:rPr>
            </w:pPr>
            <w:r w:rsidRPr="00A00CEA">
              <w:rPr>
                <w:sz w:val="22"/>
                <w:szCs w:val="22"/>
              </w:rPr>
              <w:t>2</w:t>
            </w:r>
          </w:p>
        </w:tc>
        <w:tc>
          <w:tcPr>
            <w:tcW w:w="1276" w:type="dxa"/>
            <w:tcBorders>
              <w:top w:val="single" w:sz="4" w:space="0" w:color="auto"/>
              <w:bottom w:val="single" w:sz="4" w:space="0" w:color="auto"/>
            </w:tcBorders>
            <w:shd w:val="clear" w:color="auto" w:fill="auto"/>
            <w:vAlign w:val="center"/>
          </w:tcPr>
          <w:p w14:paraId="687ED1C0" w14:textId="2D99A285" w:rsidR="008A17E5" w:rsidRPr="00A00CEA" w:rsidRDefault="008A17E5"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6441A0E5" w14:textId="77777777" w:rsidR="008A17E5" w:rsidRPr="00A00CEA" w:rsidRDefault="008A17E5"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44C64B7B" w14:textId="77777777" w:rsidR="008A17E5" w:rsidRPr="00A00CEA" w:rsidRDefault="008A17E5" w:rsidP="007A4F64">
            <w:pPr>
              <w:jc w:val="center"/>
              <w:rPr>
                <w:sz w:val="22"/>
                <w:szCs w:val="22"/>
              </w:rPr>
            </w:pPr>
          </w:p>
        </w:tc>
        <w:tc>
          <w:tcPr>
            <w:tcW w:w="1134" w:type="dxa"/>
            <w:tcBorders>
              <w:top w:val="single" w:sz="4" w:space="0" w:color="auto"/>
              <w:bottom w:val="single" w:sz="4" w:space="0" w:color="auto"/>
            </w:tcBorders>
            <w:shd w:val="clear" w:color="auto" w:fill="auto"/>
            <w:vAlign w:val="center"/>
          </w:tcPr>
          <w:p w14:paraId="064A82CE" w14:textId="77777777" w:rsidR="008A17E5" w:rsidRPr="00A00CEA" w:rsidRDefault="008A17E5" w:rsidP="007A4F64">
            <w:pPr>
              <w:jc w:val="center"/>
              <w:rPr>
                <w:color w:val="FF0000"/>
                <w:sz w:val="22"/>
                <w:szCs w:val="22"/>
              </w:rPr>
            </w:pPr>
          </w:p>
        </w:tc>
        <w:tc>
          <w:tcPr>
            <w:tcW w:w="1134" w:type="dxa"/>
            <w:tcBorders>
              <w:top w:val="single" w:sz="4" w:space="0" w:color="auto"/>
              <w:bottom w:val="single" w:sz="4" w:space="0" w:color="auto"/>
            </w:tcBorders>
            <w:vAlign w:val="center"/>
          </w:tcPr>
          <w:p w14:paraId="7388D97F" w14:textId="407E88C4" w:rsidR="008A17E5" w:rsidRPr="00A00CEA" w:rsidRDefault="00FE0B1A" w:rsidP="007A4F64">
            <w:pPr>
              <w:jc w:val="center"/>
              <w:rPr>
                <w:sz w:val="22"/>
                <w:szCs w:val="22"/>
              </w:rPr>
            </w:pPr>
            <w:r>
              <w:rPr>
                <w:sz w:val="22"/>
                <w:szCs w:val="22"/>
              </w:rPr>
              <w:t>3</w:t>
            </w:r>
          </w:p>
        </w:tc>
      </w:tr>
      <w:tr w:rsidR="00913D6D" w:rsidRPr="00A00CEA" w14:paraId="300912DD" w14:textId="77777777" w:rsidTr="000B2412">
        <w:trPr>
          <w:trHeight w:val="276"/>
        </w:trPr>
        <w:tc>
          <w:tcPr>
            <w:tcW w:w="2156" w:type="dxa"/>
            <w:tcBorders>
              <w:top w:val="single" w:sz="4" w:space="0" w:color="auto"/>
              <w:bottom w:val="single" w:sz="4" w:space="0" w:color="auto"/>
            </w:tcBorders>
          </w:tcPr>
          <w:p w14:paraId="7F1841AF" w14:textId="42BC5CAB" w:rsidR="00913D6D" w:rsidRPr="00A00CEA" w:rsidRDefault="00913D6D" w:rsidP="007A4F64">
            <w:pPr>
              <w:rPr>
                <w:sz w:val="22"/>
                <w:szCs w:val="22"/>
              </w:rPr>
            </w:pPr>
            <w:r w:rsidRPr="00A00CEA">
              <w:rPr>
                <w:sz w:val="22"/>
                <w:szCs w:val="22"/>
              </w:rPr>
              <w:t>Консультация перед промежуточной аттестацией</w:t>
            </w:r>
          </w:p>
        </w:tc>
        <w:tc>
          <w:tcPr>
            <w:tcW w:w="850" w:type="dxa"/>
            <w:tcBorders>
              <w:top w:val="single" w:sz="4" w:space="0" w:color="auto"/>
              <w:bottom w:val="single" w:sz="4" w:space="0" w:color="auto"/>
            </w:tcBorders>
            <w:vAlign w:val="center"/>
          </w:tcPr>
          <w:p w14:paraId="609CDF77" w14:textId="51809E20" w:rsidR="00913D6D" w:rsidRPr="00A00CEA" w:rsidRDefault="00FE0B1A" w:rsidP="007A4F64">
            <w:pPr>
              <w:jc w:val="center"/>
              <w:rPr>
                <w:sz w:val="22"/>
                <w:szCs w:val="22"/>
              </w:rPr>
            </w:pPr>
            <w:r>
              <w:rPr>
                <w:sz w:val="22"/>
                <w:szCs w:val="22"/>
              </w:rPr>
              <w:t>2</w:t>
            </w:r>
          </w:p>
        </w:tc>
        <w:tc>
          <w:tcPr>
            <w:tcW w:w="1276" w:type="dxa"/>
            <w:tcBorders>
              <w:top w:val="single" w:sz="4" w:space="0" w:color="auto"/>
              <w:bottom w:val="single" w:sz="4" w:space="0" w:color="auto"/>
            </w:tcBorders>
            <w:vAlign w:val="center"/>
          </w:tcPr>
          <w:p w14:paraId="7D35D309" w14:textId="55E78A55" w:rsidR="00913D6D" w:rsidRPr="00A00CEA" w:rsidRDefault="004B7356" w:rsidP="007A4F64">
            <w:pPr>
              <w:jc w:val="center"/>
              <w:rPr>
                <w:sz w:val="22"/>
                <w:szCs w:val="22"/>
              </w:rPr>
            </w:pPr>
            <w:r w:rsidRPr="00A00CEA">
              <w:rPr>
                <w:sz w:val="22"/>
                <w:szCs w:val="22"/>
              </w:rPr>
              <w:t>2</w:t>
            </w:r>
          </w:p>
        </w:tc>
        <w:tc>
          <w:tcPr>
            <w:tcW w:w="1276" w:type="dxa"/>
            <w:tcBorders>
              <w:top w:val="single" w:sz="4" w:space="0" w:color="auto"/>
              <w:bottom w:val="single" w:sz="4" w:space="0" w:color="auto"/>
            </w:tcBorders>
            <w:vAlign w:val="center"/>
          </w:tcPr>
          <w:p w14:paraId="14EDF54F" w14:textId="77777777" w:rsidR="00913D6D" w:rsidRPr="00A00CEA" w:rsidRDefault="00913D6D" w:rsidP="007A4F64">
            <w:pPr>
              <w:jc w:val="center"/>
              <w:rPr>
                <w:sz w:val="22"/>
                <w:szCs w:val="22"/>
              </w:rPr>
            </w:pPr>
          </w:p>
        </w:tc>
        <w:tc>
          <w:tcPr>
            <w:tcW w:w="1276" w:type="dxa"/>
            <w:tcBorders>
              <w:top w:val="single" w:sz="4" w:space="0" w:color="auto"/>
              <w:bottom w:val="single" w:sz="4" w:space="0" w:color="auto"/>
            </w:tcBorders>
            <w:shd w:val="clear" w:color="auto" w:fill="auto"/>
            <w:vAlign w:val="center"/>
          </w:tcPr>
          <w:p w14:paraId="07E8A70D" w14:textId="77777777" w:rsidR="00913D6D" w:rsidRPr="00A00CEA" w:rsidRDefault="00913D6D"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035D5EEA" w14:textId="77777777" w:rsidR="00913D6D" w:rsidRPr="00A00CEA" w:rsidRDefault="00913D6D"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300EEB89" w14:textId="48C0D6BA" w:rsidR="00913D6D" w:rsidRPr="00A00CEA" w:rsidRDefault="00913D6D" w:rsidP="007A4F64">
            <w:pPr>
              <w:jc w:val="center"/>
              <w:rPr>
                <w:sz w:val="22"/>
                <w:szCs w:val="22"/>
              </w:rPr>
            </w:pPr>
            <w:r w:rsidRPr="00A00CEA">
              <w:rPr>
                <w:sz w:val="22"/>
                <w:szCs w:val="22"/>
              </w:rPr>
              <w:t>2</w:t>
            </w:r>
          </w:p>
        </w:tc>
        <w:tc>
          <w:tcPr>
            <w:tcW w:w="1134" w:type="dxa"/>
            <w:tcBorders>
              <w:top w:val="single" w:sz="4" w:space="0" w:color="auto"/>
              <w:bottom w:val="single" w:sz="4" w:space="0" w:color="auto"/>
            </w:tcBorders>
            <w:shd w:val="clear" w:color="auto" w:fill="auto"/>
            <w:vAlign w:val="center"/>
          </w:tcPr>
          <w:p w14:paraId="476EA6E8" w14:textId="77777777" w:rsidR="00913D6D" w:rsidRPr="00A00CEA" w:rsidRDefault="00913D6D" w:rsidP="007A4F64">
            <w:pPr>
              <w:jc w:val="center"/>
              <w:rPr>
                <w:color w:val="FF0000"/>
                <w:sz w:val="22"/>
                <w:szCs w:val="22"/>
              </w:rPr>
            </w:pPr>
          </w:p>
        </w:tc>
        <w:tc>
          <w:tcPr>
            <w:tcW w:w="1134" w:type="dxa"/>
            <w:tcBorders>
              <w:top w:val="single" w:sz="4" w:space="0" w:color="auto"/>
              <w:bottom w:val="single" w:sz="4" w:space="0" w:color="auto"/>
            </w:tcBorders>
            <w:vAlign w:val="center"/>
          </w:tcPr>
          <w:p w14:paraId="7B05FEB3" w14:textId="5151AED4" w:rsidR="00913D6D" w:rsidRPr="00A00CEA" w:rsidRDefault="00913D6D" w:rsidP="007A4F64">
            <w:pPr>
              <w:jc w:val="center"/>
              <w:rPr>
                <w:sz w:val="22"/>
                <w:szCs w:val="22"/>
              </w:rPr>
            </w:pPr>
          </w:p>
        </w:tc>
      </w:tr>
      <w:tr w:rsidR="00913D6D" w:rsidRPr="00A00CEA" w14:paraId="1F04B078" w14:textId="77777777" w:rsidTr="000B2412">
        <w:trPr>
          <w:trHeight w:val="276"/>
        </w:trPr>
        <w:tc>
          <w:tcPr>
            <w:tcW w:w="2156" w:type="dxa"/>
            <w:tcBorders>
              <w:top w:val="single" w:sz="4" w:space="0" w:color="auto"/>
              <w:bottom w:val="single" w:sz="4" w:space="0" w:color="auto"/>
            </w:tcBorders>
          </w:tcPr>
          <w:p w14:paraId="6725693F" w14:textId="60673782" w:rsidR="00913D6D" w:rsidRPr="00A00CEA" w:rsidRDefault="00913D6D" w:rsidP="007A4F64">
            <w:pPr>
              <w:rPr>
                <w:sz w:val="22"/>
                <w:szCs w:val="22"/>
              </w:rPr>
            </w:pPr>
            <w:r w:rsidRPr="00A00CEA">
              <w:rPr>
                <w:sz w:val="22"/>
                <w:szCs w:val="22"/>
              </w:rPr>
              <w:t xml:space="preserve">Промежуточная аттестация </w:t>
            </w:r>
            <w:r w:rsidRPr="00A00CEA">
              <w:rPr>
                <w:rFonts w:eastAsia="Calibri"/>
                <w:i/>
                <w:sz w:val="22"/>
                <w:szCs w:val="22"/>
                <w:lang w:eastAsia="en-US"/>
              </w:rPr>
              <w:t>(</w:t>
            </w:r>
            <w:r w:rsidR="00FE0B1A">
              <w:rPr>
                <w:rFonts w:eastAsia="Calibri"/>
                <w:i/>
                <w:sz w:val="22"/>
                <w:szCs w:val="22"/>
                <w:lang w:eastAsia="en-US"/>
              </w:rPr>
              <w:t>зачет</w:t>
            </w:r>
            <w:r w:rsidRPr="00A00CEA">
              <w:rPr>
                <w:rFonts w:eastAsia="Calibri"/>
                <w:i/>
                <w:sz w:val="22"/>
                <w:szCs w:val="22"/>
                <w:lang w:eastAsia="en-US"/>
              </w:rPr>
              <w:t>)</w:t>
            </w:r>
          </w:p>
        </w:tc>
        <w:tc>
          <w:tcPr>
            <w:tcW w:w="850" w:type="dxa"/>
            <w:tcBorders>
              <w:top w:val="single" w:sz="4" w:space="0" w:color="auto"/>
              <w:bottom w:val="single" w:sz="4" w:space="0" w:color="auto"/>
            </w:tcBorders>
            <w:vAlign w:val="center"/>
          </w:tcPr>
          <w:p w14:paraId="2143823C" w14:textId="42DAF16A" w:rsidR="00913D6D" w:rsidRPr="00A00CEA" w:rsidRDefault="00BC1E79" w:rsidP="007A4F64">
            <w:pPr>
              <w:jc w:val="center"/>
              <w:rPr>
                <w:sz w:val="22"/>
                <w:szCs w:val="22"/>
              </w:rPr>
            </w:pPr>
            <w:r>
              <w:rPr>
                <w:sz w:val="22"/>
                <w:szCs w:val="22"/>
              </w:rPr>
              <w:t>2</w:t>
            </w:r>
          </w:p>
        </w:tc>
        <w:tc>
          <w:tcPr>
            <w:tcW w:w="1276" w:type="dxa"/>
            <w:tcBorders>
              <w:top w:val="single" w:sz="4" w:space="0" w:color="auto"/>
              <w:bottom w:val="single" w:sz="4" w:space="0" w:color="auto"/>
            </w:tcBorders>
            <w:vAlign w:val="center"/>
          </w:tcPr>
          <w:p w14:paraId="35E8044D" w14:textId="6BB9E733" w:rsidR="00913D6D" w:rsidRPr="00A00CEA" w:rsidRDefault="004B7356" w:rsidP="007A4F64">
            <w:pPr>
              <w:jc w:val="center"/>
              <w:rPr>
                <w:sz w:val="22"/>
                <w:szCs w:val="22"/>
              </w:rPr>
            </w:pPr>
            <w:r w:rsidRPr="00A00CEA">
              <w:rPr>
                <w:sz w:val="22"/>
                <w:szCs w:val="22"/>
              </w:rPr>
              <w:t>2</w:t>
            </w:r>
          </w:p>
        </w:tc>
        <w:tc>
          <w:tcPr>
            <w:tcW w:w="1276" w:type="dxa"/>
            <w:tcBorders>
              <w:top w:val="single" w:sz="4" w:space="0" w:color="auto"/>
              <w:bottom w:val="single" w:sz="4" w:space="0" w:color="auto"/>
            </w:tcBorders>
            <w:vAlign w:val="center"/>
          </w:tcPr>
          <w:p w14:paraId="20F9C2E9" w14:textId="77777777" w:rsidR="00913D6D" w:rsidRPr="00A00CEA" w:rsidRDefault="00913D6D" w:rsidP="007A4F64">
            <w:pPr>
              <w:jc w:val="center"/>
              <w:rPr>
                <w:sz w:val="22"/>
                <w:szCs w:val="22"/>
              </w:rPr>
            </w:pPr>
          </w:p>
        </w:tc>
        <w:tc>
          <w:tcPr>
            <w:tcW w:w="1276" w:type="dxa"/>
            <w:tcBorders>
              <w:top w:val="single" w:sz="4" w:space="0" w:color="auto"/>
              <w:bottom w:val="single" w:sz="4" w:space="0" w:color="auto"/>
            </w:tcBorders>
            <w:shd w:val="clear" w:color="auto" w:fill="auto"/>
            <w:vAlign w:val="center"/>
          </w:tcPr>
          <w:p w14:paraId="28B71C51" w14:textId="77777777" w:rsidR="00913D6D" w:rsidRPr="00A00CEA" w:rsidRDefault="00913D6D" w:rsidP="007A4F64">
            <w:pPr>
              <w:jc w:val="center"/>
              <w:rPr>
                <w:sz w:val="22"/>
                <w:szCs w:val="22"/>
              </w:rPr>
            </w:pPr>
          </w:p>
        </w:tc>
        <w:tc>
          <w:tcPr>
            <w:tcW w:w="567" w:type="dxa"/>
            <w:tcBorders>
              <w:top w:val="single" w:sz="4" w:space="0" w:color="auto"/>
              <w:bottom w:val="single" w:sz="4" w:space="0" w:color="auto"/>
            </w:tcBorders>
            <w:shd w:val="clear" w:color="auto" w:fill="auto"/>
            <w:vAlign w:val="center"/>
          </w:tcPr>
          <w:p w14:paraId="13C627B2" w14:textId="77777777" w:rsidR="00913D6D" w:rsidRPr="00A00CEA" w:rsidRDefault="00913D6D" w:rsidP="007A4F64">
            <w:pPr>
              <w:jc w:val="center"/>
              <w:rPr>
                <w:sz w:val="22"/>
                <w:szCs w:val="22"/>
              </w:rPr>
            </w:pPr>
          </w:p>
        </w:tc>
        <w:tc>
          <w:tcPr>
            <w:tcW w:w="1559" w:type="dxa"/>
            <w:tcBorders>
              <w:top w:val="single" w:sz="4" w:space="0" w:color="auto"/>
              <w:bottom w:val="single" w:sz="4" w:space="0" w:color="auto"/>
            </w:tcBorders>
            <w:shd w:val="clear" w:color="auto" w:fill="auto"/>
            <w:vAlign w:val="center"/>
          </w:tcPr>
          <w:p w14:paraId="33ED8A18" w14:textId="77777777" w:rsidR="00913D6D" w:rsidRPr="00A00CEA" w:rsidRDefault="00913D6D" w:rsidP="007A4F64">
            <w:pPr>
              <w:jc w:val="center"/>
              <w:rPr>
                <w:sz w:val="22"/>
                <w:szCs w:val="22"/>
              </w:rPr>
            </w:pPr>
          </w:p>
        </w:tc>
        <w:tc>
          <w:tcPr>
            <w:tcW w:w="1134" w:type="dxa"/>
            <w:tcBorders>
              <w:top w:val="single" w:sz="4" w:space="0" w:color="auto"/>
              <w:bottom w:val="single" w:sz="4" w:space="0" w:color="auto"/>
            </w:tcBorders>
            <w:shd w:val="clear" w:color="auto" w:fill="auto"/>
            <w:vAlign w:val="center"/>
          </w:tcPr>
          <w:p w14:paraId="3AD77790" w14:textId="10BD991B" w:rsidR="00913D6D" w:rsidRPr="00A00CEA" w:rsidRDefault="00913D6D" w:rsidP="007A4F64">
            <w:pPr>
              <w:jc w:val="center"/>
              <w:rPr>
                <w:color w:val="FF0000"/>
                <w:sz w:val="22"/>
                <w:szCs w:val="22"/>
              </w:rPr>
            </w:pPr>
            <w:r w:rsidRPr="00A00CEA">
              <w:rPr>
                <w:sz w:val="22"/>
                <w:szCs w:val="22"/>
              </w:rPr>
              <w:t>2</w:t>
            </w:r>
          </w:p>
        </w:tc>
        <w:tc>
          <w:tcPr>
            <w:tcW w:w="1134" w:type="dxa"/>
            <w:tcBorders>
              <w:top w:val="single" w:sz="4" w:space="0" w:color="auto"/>
              <w:bottom w:val="single" w:sz="4" w:space="0" w:color="auto"/>
            </w:tcBorders>
            <w:vAlign w:val="center"/>
          </w:tcPr>
          <w:p w14:paraId="771295AB" w14:textId="45ACDCDF" w:rsidR="00913D6D" w:rsidRPr="00A00CEA" w:rsidRDefault="00913D6D" w:rsidP="007A4F64">
            <w:pPr>
              <w:jc w:val="center"/>
              <w:rPr>
                <w:sz w:val="22"/>
                <w:szCs w:val="22"/>
              </w:rPr>
            </w:pPr>
          </w:p>
        </w:tc>
      </w:tr>
      <w:tr w:rsidR="00913D6D" w:rsidRPr="00A00CEA" w14:paraId="118F5DDB" w14:textId="77777777" w:rsidTr="000B2412">
        <w:trPr>
          <w:trHeight w:val="276"/>
        </w:trPr>
        <w:tc>
          <w:tcPr>
            <w:tcW w:w="2156" w:type="dxa"/>
            <w:tcBorders>
              <w:top w:val="double" w:sz="6" w:space="0" w:color="auto"/>
              <w:bottom w:val="single" w:sz="4" w:space="0" w:color="auto"/>
            </w:tcBorders>
          </w:tcPr>
          <w:p w14:paraId="11F29C13" w14:textId="54A75302" w:rsidR="00913D6D" w:rsidRPr="00A00CEA" w:rsidRDefault="00913D6D" w:rsidP="007A4F64">
            <w:pPr>
              <w:jc w:val="center"/>
              <w:rPr>
                <w:sz w:val="22"/>
                <w:szCs w:val="22"/>
              </w:rPr>
            </w:pPr>
            <w:r w:rsidRPr="00A00CEA">
              <w:rPr>
                <w:b/>
                <w:sz w:val="22"/>
                <w:szCs w:val="22"/>
              </w:rPr>
              <w:t>Всего часов</w:t>
            </w:r>
          </w:p>
        </w:tc>
        <w:tc>
          <w:tcPr>
            <w:tcW w:w="850" w:type="dxa"/>
            <w:tcBorders>
              <w:top w:val="double" w:sz="6" w:space="0" w:color="auto"/>
              <w:bottom w:val="single" w:sz="4" w:space="0" w:color="auto"/>
            </w:tcBorders>
            <w:vAlign w:val="center"/>
          </w:tcPr>
          <w:p w14:paraId="235A4C63" w14:textId="5039160C" w:rsidR="00913D6D" w:rsidRPr="00A00CEA" w:rsidRDefault="00FE0B1A" w:rsidP="007A4F64">
            <w:pPr>
              <w:jc w:val="center"/>
              <w:rPr>
                <w:sz w:val="22"/>
                <w:szCs w:val="22"/>
              </w:rPr>
            </w:pPr>
            <w:r>
              <w:rPr>
                <w:b/>
                <w:sz w:val="22"/>
                <w:szCs w:val="22"/>
              </w:rPr>
              <w:t>36</w:t>
            </w:r>
          </w:p>
        </w:tc>
        <w:tc>
          <w:tcPr>
            <w:tcW w:w="1276" w:type="dxa"/>
            <w:tcBorders>
              <w:top w:val="double" w:sz="6" w:space="0" w:color="auto"/>
              <w:bottom w:val="single" w:sz="4" w:space="0" w:color="auto"/>
            </w:tcBorders>
            <w:vAlign w:val="center"/>
          </w:tcPr>
          <w:p w14:paraId="5A313061" w14:textId="481B742B" w:rsidR="00913D6D" w:rsidRPr="00A00CEA" w:rsidRDefault="00FE0B1A" w:rsidP="007A4F64">
            <w:pPr>
              <w:jc w:val="center"/>
              <w:rPr>
                <w:sz w:val="22"/>
                <w:szCs w:val="22"/>
              </w:rPr>
            </w:pPr>
            <w:r>
              <w:rPr>
                <w:b/>
                <w:sz w:val="22"/>
                <w:szCs w:val="22"/>
              </w:rPr>
              <w:t>24</w:t>
            </w:r>
          </w:p>
        </w:tc>
        <w:tc>
          <w:tcPr>
            <w:tcW w:w="1276" w:type="dxa"/>
            <w:tcBorders>
              <w:top w:val="double" w:sz="6" w:space="0" w:color="auto"/>
              <w:bottom w:val="single" w:sz="4" w:space="0" w:color="auto"/>
            </w:tcBorders>
            <w:vAlign w:val="center"/>
          </w:tcPr>
          <w:p w14:paraId="2C19DED8" w14:textId="40A72C79" w:rsidR="00913D6D" w:rsidRPr="00A00CEA" w:rsidRDefault="00FE0B1A" w:rsidP="007A4F64">
            <w:pPr>
              <w:jc w:val="center"/>
              <w:rPr>
                <w:sz w:val="22"/>
                <w:szCs w:val="22"/>
              </w:rPr>
            </w:pPr>
            <w:r>
              <w:rPr>
                <w:b/>
                <w:sz w:val="22"/>
                <w:szCs w:val="22"/>
              </w:rPr>
              <w:t>20</w:t>
            </w:r>
          </w:p>
        </w:tc>
        <w:tc>
          <w:tcPr>
            <w:tcW w:w="1276" w:type="dxa"/>
            <w:tcBorders>
              <w:top w:val="double" w:sz="6" w:space="0" w:color="auto"/>
              <w:bottom w:val="single" w:sz="4" w:space="0" w:color="auto"/>
            </w:tcBorders>
            <w:shd w:val="clear" w:color="auto" w:fill="auto"/>
            <w:vAlign w:val="center"/>
          </w:tcPr>
          <w:p w14:paraId="7786C3A1" w14:textId="0488457D" w:rsidR="00913D6D" w:rsidRPr="00A00CEA" w:rsidRDefault="000C5E76" w:rsidP="007A4F64">
            <w:pPr>
              <w:jc w:val="center"/>
              <w:rPr>
                <w:sz w:val="22"/>
                <w:szCs w:val="22"/>
              </w:rPr>
            </w:pPr>
            <w:r>
              <w:rPr>
                <w:b/>
                <w:sz w:val="22"/>
                <w:szCs w:val="22"/>
              </w:rPr>
              <w:t>0</w:t>
            </w:r>
          </w:p>
        </w:tc>
        <w:tc>
          <w:tcPr>
            <w:tcW w:w="567" w:type="dxa"/>
            <w:tcBorders>
              <w:top w:val="double" w:sz="6" w:space="0" w:color="auto"/>
              <w:bottom w:val="single" w:sz="4" w:space="0" w:color="auto"/>
            </w:tcBorders>
            <w:shd w:val="clear" w:color="auto" w:fill="auto"/>
            <w:vAlign w:val="center"/>
          </w:tcPr>
          <w:p w14:paraId="080BFC6A" w14:textId="51297568" w:rsidR="00913D6D" w:rsidRPr="00A00CEA" w:rsidRDefault="00FA3E14" w:rsidP="007A4F64">
            <w:pPr>
              <w:jc w:val="center"/>
              <w:rPr>
                <w:sz w:val="22"/>
                <w:szCs w:val="22"/>
              </w:rPr>
            </w:pPr>
            <w:r>
              <w:rPr>
                <w:b/>
                <w:sz w:val="22"/>
                <w:szCs w:val="22"/>
              </w:rPr>
              <w:t>0</w:t>
            </w:r>
          </w:p>
        </w:tc>
        <w:tc>
          <w:tcPr>
            <w:tcW w:w="1559" w:type="dxa"/>
            <w:tcBorders>
              <w:top w:val="double" w:sz="6" w:space="0" w:color="auto"/>
              <w:bottom w:val="single" w:sz="4" w:space="0" w:color="auto"/>
            </w:tcBorders>
            <w:shd w:val="clear" w:color="auto" w:fill="auto"/>
            <w:vAlign w:val="center"/>
          </w:tcPr>
          <w:p w14:paraId="4EDF2AF9" w14:textId="63649594" w:rsidR="00913D6D" w:rsidRPr="00A00CEA" w:rsidRDefault="00913D6D" w:rsidP="007A4F64">
            <w:pPr>
              <w:jc w:val="center"/>
              <w:rPr>
                <w:sz w:val="22"/>
                <w:szCs w:val="22"/>
              </w:rPr>
            </w:pPr>
            <w:r w:rsidRPr="00A00CEA">
              <w:rPr>
                <w:b/>
                <w:sz w:val="22"/>
                <w:szCs w:val="22"/>
              </w:rPr>
              <w:t>2</w:t>
            </w:r>
          </w:p>
        </w:tc>
        <w:tc>
          <w:tcPr>
            <w:tcW w:w="1134" w:type="dxa"/>
            <w:tcBorders>
              <w:top w:val="double" w:sz="6" w:space="0" w:color="auto"/>
              <w:bottom w:val="single" w:sz="4" w:space="0" w:color="auto"/>
            </w:tcBorders>
            <w:shd w:val="clear" w:color="auto" w:fill="auto"/>
            <w:vAlign w:val="center"/>
          </w:tcPr>
          <w:p w14:paraId="628082B3" w14:textId="24CB3006" w:rsidR="00913D6D" w:rsidRPr="00A00CEA" w:rsidRDefault="00913D6D" w:rsidP="007A4F64">
            <w:pPr>
              <w:jc w:val="center"/>
              <w:rPr>
                <w:color w:val="FF0000"/>
                <w:sz w:val="22"/>
                <w:szCs w:val="22"/>
              </w:rPr>
            </w:pPr>
            <w:r w:rsidRPr="00A00CEA">
              <w:rPr>
                <w:b/>
                <w:sz w:val="22"/>
                <w:szCs w:val="22"/>
              </w:rPr>
              <w:t>2</w:t>
            </w:r>
          </w:p>
        </w:tc>
        <w:tc>
          <w:tcPr>
            <w:tcW w:w="1134" w:type="dxa"/>
            <w:tcBorders>
              <w:top w:val="double" w:sz="6" w:space="0" w:color="auto"/>
              <w:bottom w:val="single" w:sz="4" w:space="0" w:color="auto"/>
            </w:tcBorders>
            <w:vAlign w:val="center"/>
          </w:tcPr>
          <w:p w14:paraId="7722EA9C" w14:textId="3B81FB08" w:rsidR="00913D6D" w:rsidRPr="00A00CEA" w:rsidRDefault="00FE0B1A" w:rsidP="007A4F64">
            <w:pPr>
              <w:jc w:val="center"/>
              <w:rPr>
                <w:sz w:val="22"/>
                <w:szCs w:val="22"/>
              </w:rPr>
            </w:pPr>
            <w:r>
              <w:rPr>
                <w:b/>
                <w:sz w:val="22"/>
                <w:szCs w:val="22"/>
              </w:rPr>
              <w:t>12</w:t>
            </w:r>
          </w:p>
        </w:tc>
      </w:tr>
    </w:tbl>
    <w:p w14:paraId="67971E99" w14:textId="110184C0" w:rsidR="00101629" w:rsidRDefault="00101629" w:rsidP="00120850">
      <w:pPr>
        <w:spacing w:line="276" w:lineRule="auto"/>
        <w:jc w:val="both"/>
        <w:rPr>
          <w:b/>
        </w:rPr>
      </w:pPr>
    </w:p>
    <w:p w14:paraId="024E7BB1" w14:textId="5CFC6DBE" w:rsidR="000B2412" w:rsidRDefault="000B2412" w:rsidP="00120850">
      <w:pPr>
        <w:spacing w:line="276" w:lineRule="auto"/>
        <w:jc w:val="both"/>
        <w:rPr>
          <w:b/>
        </w:rPr>
      </w:pPr>
    </w:p>
    <w:p w14:paraId="5B0AF6CD" w14:textId="77777777" w:rsidR="00BE56C4" w:rsidRPr="00411877" w:rsidRDefault="00BE56C4" w:rsidP="00120850">
      <w:pPr>
        <w:spacing w:line="276" w:lineRule="auto"/>
        <w:jc w:val="both"/>
        <w:rPr>
          <w:b/>
        </w:rPr>
      </w:pPr>
    </w:p>
    <w:p w14:paraId="14502595" w14:textId="311AAE22" w:rsidR="00240359" w:rsidRPr="00411877" w:rsidRDefault="00D62037" w:rsidP="00120850">
      <w:pPr>
        <w:spacing w:line="276" w:lineRule="auto"/>
        <w:ind w:left="360"/>
        <w:jc w:val="both"/>
        <w:rPr>
          <w:b/>
        </w:rPr>
      </w:pPr>
      <w:r w:rsidRPr="00411877">
        <w:rPr>
          <w:b/>
        </w:rPr>
        <w:t xml:space="preserve">5. </w:t>
      </w:r>
      <w:r w:rsidR="00240359" w:rsidRPr="00411877">
        <w:rPr>
          <w:b/>
        </w:rPr>
        <w:t>СОДЕРЖАНИЕ ДИСЦИПЛИНЫ И ФОРМЫ ПРОВЕДЕНИЯ ЗАНЯТИЙ</w:t>
      </w:r>
    </w:p>
    <w:p w14:paraId="631B9148" w14:textId="77777777" w:rsidR="00D62037" w:rsidRPr="00411877" w:rsidRDefault="00D62037" w:rsidP="00120850">
      <w:pPr>
        <w:spacing w:line="276" w:lineRule="auto"/>
        <w:rPr>
          <w:b/>
        </w:rPr>
      </w:pPr>
    </w:p>
    <w:p w14:paraId="322AB149" w14:textId="2102B2EA" w:rsidR="00411877" w:rsidRPr="00411877" w:rsidRDefault="00411877" w:rsidP="00120850">
      <w:pPr>
        <w:pStyle w:val="aff3"/>
        <w:spacing w:before="0" w:beforeAutospacing="0" w:after="0" w:afterAutospacing="0" w:line="276" w:lineRule="auto"/>
        <w:jc w:val="center"/>
        <w:rPr>
          <w:rFonts w:ascii="Times New Roman" w:hAnsi="Times New Roman" w:cs="Times New Roman"/>
        </w:rPr>
      </w:pPr>
      <w:r w:rsidRPr="00411877">
        <w:rPr>
          <w:rFonts w:ascii="Times New Roman" w:hAnsi="Times New Roman" w:cs="Times New Roman"/>
          <w:b/>
          <w:bCs/>
          <w:color w:val="000000"/>
        </w:rPr>
        <w:t xml:space="preserve">Тема 1. </w:t>
      </w:r>
      <w:r w:rsidR="00FE0B1A" w:rsidRPr="00FE0B1A">
        <w:rPr>
          <w:rFonts w:ascii="Times New Roman" w:hAnsi="Times New Roman" w:cs="Times New Roman"/>
          <w:b/>
          <w:bCs/>
          <w:color w:val="000000"/>
        </w:rPr>
        <w:t>Введение в экономику инноваций. Тренды инноваций в сфере ИИ. Инновационная экосистема</w:t>
      </w:r>
    </w:p>
    <w:p w14:paraId="2AE00ED1" w14:textId="5570808C" w:rsidR="00411877" w:rsidRPr="00411877" w:rsidRDefault="00411877"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 xml:space="preserve">Актуальность, цели и концепция учебного курса.  </w:t>
      </w:r>
      <w:r w:rsidR="00D2671F">
        <w:rPr>
          <w:rFonts w:ascii="Times New Roman" w:hAnsi="Times New Roman" w:cs="Times New Roman"/>
          <w:color w:val="000000"/>
        </w:rPr>
        <w:t xml:space="preserve">Инновации как важнейший фактор конкурентоспособности компаний. </w:t>
      </w:r>
      <w:r w:rsidRPr="00411877">
        <w:rPr>
          <w:rFonts w:ascii="Times New Roman" w:hAnsi="Times New Roman" w:cs="Times New Roman"/>
          <w:color w:val="000000"/>
        </w:rPr>
        <w:t xml:space="preserve">Стратегические задачи инновационного развития российской </w:t>
      </w:r>
      <w:r w:rsidRPr="00411877">
        <w:rPr>
          <w:rFonts w:ascii="Times New Roman" w:hAnsi="Times New Roman" w:cs="Times New Roman"/>
          <w:color w:val="000000"/>
        </w:rPr>
        <w:lastRenderedPageBreak/>
        <w:t xml:space="preserve">экономики до 2035 г. Новая эпоха инноваций – цифровые технологии </w:t>
      </w:r>
      <w:r w:rsidR="008B325F">
        <w:rPr>
          <w:rFonts w:ascii="Times New Roman" w:hAnsi="Times New Roman" w:cs="Times New Roman"/>
          <w:color w:val="000000"/>
        </w:rPr>
        <w:t>четвертой</w:t>
      </w:r>
      <w:r w:rsidRPr="00411877">
        <w:rPr>
          <w:rFonts w:ascii="Times New Roman" w:hAnsi="Times New Roman" w:cs="Times New Roman"/>
          <w:color w:val="000000"/>
        </w:rPr>
        <w:t xml:space="preserve"> промышленной революции, цифровая трансформация компаний. Необходимость подготовки профессиональных менеджеров с новым мышлением и новыми компетенциями.</w:t>
      </w:r>
    </w:p>
    <w:p w14:paraId="744F6F73" w14:textId="0564627F" w:rsidR="00C92719" w:rsidRDefault="00411877"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Основные положения теории инноваций</w:t>
      </w:r>
      <w:r w:rsidR="008B325F">
        <w:rPr>
          <w:rFonts w:ascii="Times New Roman" w:hAnsi="Times New Roman" w:cs="Times New Roman"/>
          <w:color w:val="000000"/>
        </w:rPr>
        <w:t xml:space="preserve"> как методологической основы управления инновациями в компаниях</w:t>
      </w:r>
      <w:r w:rsidR="00734137">
        <w:rPr>
          <w:rFonts w:ascii="Times New Roman" w:hAnsi="Times New Roman" w:cs="Times New Roman"/>
          <w:color w:val="000000"/>
        </w:rPr>
        <w:t xml:space="preserve">. </w:t>
      </w:r>
      <w:proofErr w:type="spellStart"/>
      <w:r w:rsidR="008B325F">
        <w:rPr>
          <w:rFonts w:ascii="Times New Roman" w:hAnsi="Times New Roman" w:cs="Times New Roman"/>
          <w:color w:val="000000"/>
        </w:rPr>
        <w:t>Й.Шумп</w:t>
      </w:r>
      <w:r w:rsidR="00D30B4D">
        <w:rPr>
          <w:rFonts w:ascii="Times New Roman" w:hAnsi="Times New Roman" w:cs="Times New Roman"/>
          <w:color w:val="000000"/>
        </w:rPr>
        <w:t>е</w:t>
      </w:r>
      <w:r w:rsidR="008B325F">
        <w:rPr>
          <w:rFonts w:ascii="Times New Roman" w:hAnsi="Times New Roman" w:cs="Times New Roman"/>
          <w:color w:val="000000"/>
        </w:rPr>
        <w:t>тер</w:t>
      </w:r>
      <w:proofErr w:type="spellEnd"/>
      <w:r w:rsidR="00734137">
        <w:rPr>
          <w:rFonts w:ascii="Times New Roman" w:hAnsi="Times New Roman" w:cs="Times New Roman"/>
          <w:color w:val="000000"/>
        </w:rPr>
        <w:t xml:space="preserve"> как основоположник теории инноваций</w:t>
      </w:r>
      <w:r w:rsidRPr="00411877">
        <w:rPr>
          <w:rFonts w:ascii="Times New Roman" w:hAnsi="Times New Roman" w:cs="Times New Roman"/>
          <w:color w:val="000000"/>
        </w:rPr>
        <w:t>. Понятия «новшество» и «инновация», их сущностные различия. Трактовка инновации как практического применения (коммерциализации) новшества. Общие свойства инноваций: научно-техническая новизна, производственная применимость и коммерческая реализуемость.</w:t>
      </w:r>
      <w:r w:rsidR="00C92719" w:rsidRPr="00C92719">
        <w:rPr>
          <w:rFonts w:ascii="Times New Roman" w:hAnsi="Times New Roman" w:cs="Times New Roman"/>
          <w:color w:val="000000"/>
        </w:rPr>
        <w:t xml:space="preserve"> </w:t>
      </w:r>
    </w:p>
    <w:p w14:paraId="70A544D6" w14:textId="25E9D219" w:rsidR="00411877" w:rsidRPr="00411877" w:rsidRDefault="00C92719"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Роль предпринимателя в инновационном процессе.</w:t>
      </w:r>
      <w:r>
        <w:rPr>
          <w:rFonts w:ascii="Times New Roman" w:hAnsi="Times New Roman" w:cs="Times New Roman"/>
          <w:color w:val="000000"/>
        </w:rPr>
        <w:t xml:space="preserve"> Развитие </w:t>
      </w:r>
      <w:proofErr w:type="spellStart"/>
      <w:r>
        <w:rPr>
          <w:rFonts w:ascii="Times New Roman" w:hAnsi="Times New Roman" w:cs="Times New Roman"/>
          <w:color w:val="000000"/>
        </w:rPr>
        <w:t>Й.Шумпетером</w:t>
      </w:r>
      <w:proofErr w:type="spellEnd"/>
      <w:r>
        <w:rPr>
          <w:rFonts w:ascii="Times New Roman" w:hAnsi="Times New Roman" w:cs="Times New Roman"/>
          <w:color w:val="000000"/>
        </w:rPr>
        <w:t xml:space="preserve"> теории предпринимательства, дифференциация субъектов предпринимательства на два вида: </w:t>
      </w:r>
      <w:proofErr w:type="spellStart"/>
      <w:r>
        <w:rPr>
          <w:rFonts w:ascii="Times New Roman" w:hAnsi="Times New Roman" w:cs="Times New Roman"/>
          <w:color w:val="000000"/>
        </w:rPr>
        <w:t>инноваторов</w:t>
      </w:r>
      <w:proofErr w:type="spellEnd"/>
      <w:r>
        <w:rPr>
          <w:rFonts w:ascii="Times New Roman" w:hAnsi="Times New Roman" w:cs="Times New Roman"/>
          <w:color w:val="000000"/>
        </w:rPr>
        <w:t xml:space="preserve"> и консерваторов. Предприниматель-</w:t>
      </w:r>
      <w:proofErr w:type="spellStart"/>
      <w:r>
        <w:rPr>
          <w:rFonts w:ascii="Times New Roman" w:hAnsi="Times New Roman" w:cs="Times New Roman"/>
          <w:color w:val="000000"/>
        </w:rPr>
        <w:t>инноватор</w:t>
      </w:r>
      <w:proofErr w:type="spellEnd"/>
      <w:r>
        <w:rPr>
          <w:rFonts w:ascii="Times New Roman" w:hAnsi="Times New Roman" w:cs="Times New Roman"/>
          <w:color w:val="000000"/>
        </w:rPr>
        <w:t xml:space="preserve"> как связующее звено между изобретением и нововведением.</w:t>
      </w:r>
    </w:p>
    <w:p w14:paraId="0F4EA893" w14:textId="07E7C06D" w:rsidR="00411877" w:rsidRPr="00411877" w:rsidRDefault="00411877"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 xml:space="preserve">Классификация инноваций исходя из всеобщности категории: технологические и нетехнологические инновации. </w:t>
      </w:r>
      <w:r w:rsidR="00734137">
        <w:rPr>
          <w:rFonts w:ascii="Times New Roman" w:hAnsi="Times New Roman" w:cs="Times New Roman"/>
          <w:color w:val="000000"/>
        </w:rPr>
        <w:t xml:space="preserve">Инновации-продукты и инновации-процессы. </w:t>
      </w:r>
      <w:r w:rsidRPr="00411877">
        <w:rPr>
          <w:rFonts w:ascii="Times New Roman" w:hAnsi="Times New Roman" w:cs="Times New Roman"/>
          <w:color w:val="000000"/>
        </w:rPr>
        <w:t>Классификация технологических инноваций по критериям: глубина вносимых изменений, технологические параметры, новизна для рынка, время выхода на рынок. Эпохальные инновации (</w:t>
      </w:r>
      <w:proofErr w:type="spellStart"/>
      <w:r w:rsidRPr="00411877">
        <w:rPr>
          <w:rFonts w:ascii="Times New Roman" w:hAnsi="Times New Roman" w:cs="Times New Roman"/>
          <w:color w:val="000000"/>
        </w:rPr>
        <w:t>С.Кузнец</w:t>
      </w:r>
      <w:proofErr w:type="spellEnd"/>
      <w:r w:rsidRPr="00411877">
        <w:rPr>
          <w:rFonts w:ascii="Times New Roman" w:hAnsi="Times New Roman" w:cs="Times New Roman"/>
          <w:color w:val="000000"/>
        </w:rPr>
        <w:t xml:space="preserve">, 1971). Базисные (радикальные), улучшающие (поддерживающие) и </w:t>
      </w:r>
      <w:proofErr w:type="spellStart"/>
      <w:r w:rsidRPr="00411877">
        <w:rPr>
          <w:rFonts w:ascii="Times New Roman" w:hAnsi="Times New Roman" w:cs="Times New Roman"/>
          <w:color w:val="000000"/>
        </w:rPr>
        <w:t>псевдоинновации</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Г.Менш</w:t>
      </w:r>
      <w:proofErr w:type="spellEnd"/>
      <w:r w:rsidRPr="00411877">
        <w:rPr>
          <w:rFonts w:ascii="Times New Roman" w:hAnsi="Times New Roman" w:cs="Times New Roman"/>
          <w:color w:val="000000"/>
        </w:rPr>
        <w:t xml:space="preserve">, 1979). Продуктовые и процессные инновации. Классификация инноваций по </w:t>
      </w:r>
      <w:proofErr w:type="spellStart"/>
      <w:r w:rsidRPr="00411877">
        <w:rPr>
          <w:rFonts w:ascii="Times New Roman" w:hAnsi="Times New Roman" w:cs="Times New Roman"/>
          <w:color w:val="000000"/>
        </w:rPr>
        <w:t>Павитту</w:t>
      </w:r>
      <w:proofErr w:type="spellEnd"/>
      <w:r w:rsidRPr="00411877">
        <w:rPr>
          <w:rFonts w:ascii="Times New Roman" w:hAnsi="Times New Roman" w:cs="Times New Roman"/>
          <w:color w:val="000000"/>
        </w:rPr>
        <w:t xml:space="preserve"> (1984), </w:t>
      </w:r>
      <w:proofErr w:type="spellStart"/>
      <w:r w:rsidRPr="00411877">
        <w:rPr>
          <w:rFonts w:ascii="Times New Roman" w:hAnsi="Times New Roman" w:cs="Times New Roman"/>
          <w:color w:val="000000"/>
        </w:rPr>
        <w:t>Дж.Муру</w:t>
      </w:r>
      <w:proofErr w:type="spellEnd"/>
      <w:r w:rsidRPr="00411877">
        <w:rPr>
          <w:rFonts w:ascii="Times New Roman" w:hAnsi="Times New Roman" w:cs="Times New Roman"/>
          <w:color w:val="000000"/>
        </w:rPr>
        <w:t xml:space="preserve"> (2006). Концепция «подрывных инноваций» (</w:t>
      </w:r>
      <w:proofErr w:type="spellStart"/>
      <w:r w:rsidRPr="00411877">
        <w:rPr>
          <w:rFonts w:ascii="Times New Roman" w:hAnsi="Times New Roman" w:cs="Times New Roman"/>
          <w:color w:val="000000"/>
        </w:rPr>
        <w:t>К.Кристенсен</w:t>
      </w:r>
      <w:proofErr w:type="spellEnd"/>
      <w:r w:rsidRPr="00411877">
        <w:rPr>
          <w:rFonts w:ascii="Times New Roman" w:hAnsi="Times New Roman" w:cs="Times New Roman"/>
          <w:color w:val="000000"/>
        </w:rPr>
        <w:t>, 2004). </w:t>
      </w:r>
    </w:p>
    <w:p w14:paraId="46A4D306" w14:textId="77777777" w:rsidR="00242D94" w:rsidRDefault="00411877"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Основные понятия и формы инновационного процесса (</w:t>
      </w:r>
      <w:proofErr w:type="spellStart"/>
      <w:r w:rsidRPr="00411877">
        <w:rPr>
          <w:rFonts w:ascii="Times New Roman" w:hAnsi="Times New Roman" w:cs="Times New Roman"/>
          <w:color w:val="000000"/>
        </w:rPr>
        <w:t>Й.Шумпетер</w:t>
      </w:r>
      <w:proofErr w:type="spellEnd"/>
      <w:r w:rsidRPr="00411877">
        <w:rPr>
          <w:rFonts w:ascii="Times New Roman" w:hAnsi="Times New Roman" w:cs="Times New Roman"/>
          <w:color w:val="000000"/>
        </w:rPr>
        <w:t xml:space="preserve">, 1939). </w:t>
      </w:r>
      <w:r w:rsidR="00734137">
        <w:rPr>
          <w:rFonts w:ascii="Times New Roman" w:hAnsi="Times New Roman" w:cs="Times New Roman"/>
          <w:color w:val="000000"/>
        </w:rPr>
        <w:t xml:space="preserve">Методология регулирования рынка инноваций: гипотеза «технологического толчка» и гипотеза «рыночного давления спроса». </w:t>
      </w:r>
      <w:r w:rsidRPr="00411877">
        <w:rPr>
          <w:rFonts w:ascii="Times New Roman" w:hAnsi="Times New Roman" w:cs="Times New Roman"/>
          <w:color w:val="000000"/>
        </w:rPr>
        <w:t>Различные модели инновационного процесса</w:t>
      </w:r>
      <w:r w:rsidR="00C92719">
        <w:rPr>
          <w:rFonts w:ascii="Times New Roman" w:hAnsi="Times New Roman" w:cs="Times New Roman"/>
          <w:color w:val="000000"/>
        </w:rPr>
        <w:t xml:space="preserve">. Линейная и интерактивная модели инновационного процесса, условия их применения, </w:t>
      </w:r>
      <w:r w:rsidRPr="00411877">
        <w:rPr>
          <w:rFonts w:ascii="Times New Roman" w:hAnsi="Times New Roman" w:cs="Times New Roman"/>
          <w:color w:val="000000"/>
        </w:rPr>
        <w:t xml:space="preserve">дуальный подход. Распространение и диффузия инноваций. </w:t>
      </w:r>
    </w:p>
    <w:p w14:paraId="10905C9E" w14:textId="5BFAB81C" w:rsidR="00411877" w:rsidRDefault="00411877"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 xml:space="preserve">Развитие теории инноваций: </w:t>
      </w:r>
      <w:r w:rsidR="00734137">
        <w:rPr>
          <w:rFonts w:ascii="Times New Roman" w:hAnsi="Times New Roman" w:cs="Times New Roman"/>
          <w:color w:val="000000"/>
        </w:rPr>
        <w:t xml:space="preserve">формирование </w:t>
      </w:r>
      <w:r w:rsidRPr="00411877">
        <w:rPr>
          <w:rFonts w:ascii="Times New Roman" w:hAnsi="Times New Roman" w:cs="Times New Roman"/>
          <w:color w:val="000000"/>
        </w:rPr>
        <w:t>понимани</w:t>
      </w:r>
      <w:r w:rsidR="00734137">
        <w:rPr>
          <w:rFonts w:ascii="Times New Roman" w:hAnsi="Times New Roman" w:cs="Times New Roman"/>
          <w:color w:val="000000"/>
        </w:rPr>
        <w:t>я</w:t>
      </w:r>
      <w:r w:rsidRPr="00411877">
        <w:rPr>
          <w:rFonts w:ascii="Times New Roman" w:hAnsi="Times New Roman" w:cs="Times New Roman"/>
          <w:color w:val="000000"/>
        </w:rPr>
        <w:t xml:space="preserve"> системности инноваций</w:t>
      </w:r>
      <w:r w:rsidR="00734137">
        <w:rPr>
          <w:rFonts w:ascii="Times New Roman" w:hAnsi="Times New Roman" w:cs="Times New Roman"/>
          <w:color w:val="000000"/>
        </w:rPr>
        <w:t xml:space="preserve"> и</w:t>
      </w:r>
      <w:r w:rsidR="00734137" w:rsidRPr="00734137">
        <w:rPr>
          <w:rFonts w:ascii="Times New Roman" w:hAnsi="Times New Roman" w:cs="Times New Roman"/>
          <w:color w:val="000000"/>
        </w:rPr>
        <w:t xml:space="preserve"> </w:t>
      </w:r>
      <w:r w:rsidR="00734137" w:rsidRPr="00411877">
        <w:rPr>
          <w:rFonts w:ascii="Times New Roman" w:hAnsi="Times New Roman" w:cs="Times New Roman"/>
          <w:color w:val="000000"/>
        </w:rPr>
        <w:t>инновационных экосистем</w:t>
      </w:r>
      <w:r w:rsidRPr="00411877">
        <w:rPr>
          <w:rFonts w:ascii="Times New Roman" w:hAnsi="Times New Roman" w:cs="Times New Roman"/>
          <w:color w:val="000000"/>
        </w:rPr>
        <w:t xml:space="preserve">, </w:t>
      </w:r>
      <w:r w:rsidR="00734137">
        <w:rPr>
          <w:rFonts w:ascii="Times New Roman" w:hAnsi="Times New Roman" w:cs="Times New Roman"/>
          <w:color w:val="000000"/>
        </w:rPr>
        <w:t xml:space="preserve">развитие </w:t>
      </w:r>
      <w:r w:rsidRPr="00411877">
        <w:rPr>
          <w:rFonts w:ascii="Times New Roman" w:hAnsi="Times New Roman" w:cs="Times New Roman"/>
          <w:color w:val="000000"/>
        </w:rPr>
        <w:t>сетевого взаимодействия</w:t>
      </w:r>
      <w:r w:rsidR="008D0E1B">
        <w:rPr>
          <w:rFonts w:ascii="Times New Roman" w:hAnsi="Times New Roman" w:cs="Times New Roman"/>
          <w:color w:val="000000"/>
        </w:rPr>
        <w:t xml:space="preserve"> участников инновационного процесса</w:t>
      </w:r>
      <w:r w:rsidR="00734137">
        <w:rPr>
          <w:rFonts w:ascii="Times New Roman" w:hAnsi="Times New Roman" w:cs="Times New Roman"/>
          <w:color w:val="000000"/>
        </w:rPr>
        <w:t>.</w:t>
      </w:r>
      <w:r w:rsidRPr="00411877">
        <w:rPr>
          <w:rFonts w:ascii="Times New Roman" w:hAnsi="Times New Roman" w:cs="Times New Roman"/>
          <w:color w:val="000000"/>
        </w:rPr>
        <w:t> Роль менеджмента в управлении инновационным развитием компании как важнейшем факторе повышения конкурентоспособности.</w:t>
      </w:r>
    </w:p>
    <w:p w14:paraId="52BE0039" w14:textId="51E189E3" w:rsidR="00FE0B1A" w:rsidRDefault="00FE0B1A" w:rsidP="00120850">
      <w:pPr>
        <w:pStyle w:val="aff3"/>
        <w:spacing w:before="0" w:beforeAutospacing="0" w:after="0" w:afterAutospacing="0" w:line="276" w:lineRule="auto"/>
        <w:ind w:firstLine="700"/>
        <w:jc w:val="both"/>
        <w:rPr>
          <w:rFonts w:ascii="Times New Roman" w:hAnsi="Times New Roman" w:cs="Times New Roman"/>
          <w:color w:val="000000"/>
        </w:rPr>
      </w:pPr>
      <w:r w:rsidRPr="00FE0B1A">
        <w:rPr>
          <w:rFonts w:ascii="Times New Roman" w:hAnsi="Times New Roman" w:cs="Times New Roman"/>
          <w:color w:val="000000"/>
        </w:rPr>
        <w:t>Инновационная среда как важнейшее условие эффективных инноваций. Необходимость формирования инновационной среды, благоприятствующей развитию инновационной деятельности компаний. Инновационная среда как единство внутренней и внешней среды участников инновационного процесса.</w:t>
      </w:r>
    </w:p>
    <w:p w14:paraId="7291E169" w14:textId="0FC87FB6" w:rsidR="00FE0B1A" w:rsidRDefault="00FE0B1A" w:rsidP="00120850">
      <w:pPr>
        <w:pStyle w:val="aff3"/>
        <w:spacing w:before="0" w:beforeAutospacing="0" w:after="0" w:afterAutospacing="0" w:line="276" w:lineRule="auto"/>
        <w:ind w:firstLine="700"/>
        <w:jc w:val="both"/>
        <w:rPr>
          <w:rFonts w:ascii="Times New Roman" w:hAnsi="Times New Roman" w:cs="Times New Roman"/>
          <w:color w:val="000000"/>
        </w:rPr>
      </w:pPr>
      <w:r>
        <w:rPr>
          <w:rFonts w:ascii="Times New Roman" w:hAnsi="Times New Roman" w:cs="Times New Roman"/>
          <w:color w:val="000000"/>
        </w:rPr>
        <w:t xml:space="preserve">Тренды технологий и инноваций в сфере развития Искусственного Интеллекта (ИИ). Примеры применения ИИ в разных отраслях. </w:t>
      </w:r>
    </w:p>
    <w:p w14:paraId="4A24B0B1" w14:textId="77777777" w:rsidR="00FE0B1A" w:rsidRDefault="00FE0B1A" w:rsidP="00120850">
      <w:pPr>
        <w:pStyle w:val="aff3"/>
        <w:spacing w:before="0" w:beforeAutospacing="0" w:after="0" w:afterAutospacing="0" w:line="276" w:lineRule="auto"/>
        <w:jc w:val="both"/>
        <w:rPr>
          <w:rFonts w:ascii="Times New Roman" w:hAnsi="Times New Roman" w:cs="Times New Roman"/>
          <w:b/>
          <w:bCs/>
          <w:color w:val="000000"/>
        </w:rPr>
      </w:pPr>
    </w:p>
    <w:p w14:paraId="2AB3033D" w14:textId="7F967573" w:rsidR="00411877" w:rsidRPr="00A77EA3"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Основная литература:</w:t>
      </w:r>
    </w:p>
    <w:p w14:paraId="30900E8E" w14:textId="35F5DB74" w:rsidR="00411877" w:rsidRPr="00BF2C5D" w:rsidRDefault="00A03879" w:rsidP="00E007EF">
      <w:pPr>
        <w:pStyle w:val="aff3"/>
        <w:numPr>
          <w:ilvl w:val="0"/>
          <w:numId w:val="8"/>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Глава </w:t>
      </w:r>
      <w:r w:rsidR="00DB46E1">
        <w:rPr>
          <w:rFonts w:ascii="Times New Roman" w:hAnsi="Times New Roman" w:cs="Times New Roman"/>
          <w:color w:val="000000"/>
        </w:rPr>
        <w:t xml:space="preserve">1. Введение в инновационное развитие // </w:t>
      </w:r>
      <w:r w:rsidR="00411877" w:rsidRPr="00411877">
        <w:rPr>
          <w:rFonts w:ascii="Times New Roman" w:hAnsi="Times New Roman" w:cs="Times New Roman"/>
          <w:color w:val="000000"/>
        </w:rPr>
        <w:t>Инновационная экономика и технологическое предпринимательство. Учебное пособие для студента</w:t>
      </w:r>
      <w:r w:rsidR="00BF2C5D">
        <w:rPr>
          <w:rFonts w:ascii="Times New Roman" w:hAnsi="Times New Roman" w:cs="Times New Roman"/>
          <w:color w:val="000000"/>
        </w:rPr>
        <w:t xml:space="preserve"> / </w:t>
      </w:r>
      <w:r w:rsidR="00BF2C5D" w:rsidRPr="00BF2C5D">
        <w:rPr>
          <w:rFonts w:ascii="Times New Roman" w:hAnsi="Times New Roman" w:cs="Times New Roman"/>
          <w:color w:val="000000"/>
        </w:rPr>
        <w:t>Авторский коллектив: Алексеева О.А., Гаврилова Е.Ю., Груздева Е.В., Денисов Д.С.,</w:t>
      </w:r>
      <w:r w:rsidR="00BF2C5D">
        <w:rPr>
          <w:rFonts w:ascii="Times New Roman" w:hAnsi="Times New Roman" w:cs="Times New Roman"/>
          <w:color w:val="000000"/>
        </w:rPr>
        <w:t xml:space="preserve"> </w:t>
      </w:r>
      <w:r w:rsidR="00BF2C5D" w:rsidRPr="00BF2C5D">
        <w:rPr>
          <w:rFonts w:ascii="Times New Roman" w:hAnsi="Times New Roman" w:cs="Times New Roman"/>
          <w:color w:val="000000"/>
        </w:rPr>
        <w:t xml:space="preserve">Егошина Е.В., Иващенко Н.П., Казин Ф.А. (отв. редактор), Коваленко Б.Б., </w:t>
      </w:r>
      <w:proofErr w:type="spellStart"/>
      <w:r w:rsidR="00BF2C5D" w:rsidRPr="00BF2C5D">
        <w:rPr>
          <w:rFonts w:ascii="Times New Roman" w:hAnsi="Times New Roman" w:cs="Times New Roman"/>
          <w:color w:val="000000"/>
        </w:rPr>
        <w:t>Красностанова</w:t>
      </w:r>
      <w:proofErr w:type="spellEnd"/>
      <w:r w:rsidR="00BF2C5D" w:rsidRPr="00BF2C5D">
        <w:rPr>
          <w:rFonts w:ascii="Times New Roman" w:hAnsi="Times New Roman" w:cs="Times New Roman"/>
          <w:color w:val="000000"/>
        </w:rPr>
        <w:t xml:space="preserve"> М.В.,</w:t>
      </w:r>
      <w:r w:rsidR="00BF2C5D">
        <w:rPr>
          <w:rFonts w:ascii="Times New Roman" w:hAnsi="Times New Roman" w:cs="Times New Roman"/>
          <w:color w:val="000000"/>
        </w:rPr>
        <w:t xml:space="preserve"> </w:t>
      </w:r>
      <w:r w:rsidR="00BF2C5D" w:rsidRPr="00BF2C5D">
        <w:rPr>
          <w:rFonts w:ascii="Times New Roman" w:hAnsi="Times New Roman" w:cs="Times New Roman"/>
          <w:color w:val="000000"/>
        </w:rPr>
        <w:t xml:space="preserve">Лебедева М.Е., </w:t>
      </w:r>
      <w:proofErr w:type="spellStart"/>
      <w:r w:rsidR="00BF2C5D" w:rsidRPr="00BF2C5D">
        <w:rPr>
          <w:rFonts w:ascii="Times New Roman" w:hAnsi="Times New Roman" w:cs="Times New Roman"/>
          <w:color w:val="000000"/>
        </w:rPr>
        <w:t>Макарченко</w:t>
      </w:r>
      <w:proofErr w:type="spellEnd"/>
      <w:r w:rsidR="00BF2C5D" w:rsidRPr="00BF2C5D">
        <w:rPr>
          <w:rFonts w:ascii="Times New Roman" w:hAnsi="Times New Roman" w:cs="Times New Roman"/>
          <w:color w:val="000000"/>
        </w:rPr>
        <w:t xml:space="preserve"> М.А., Мальчукова А.Л., Матвиенко Д.Ю. (отв. редактор),</w:t>
      </w:r>
      <w:r w:rsidR="00BF2C5D">
        <w:rPr>
          <w:rFonts w:ascii="Times New Roman" w:hAnsi="Times New Roman" w:cs="Times New Roman"/>
          <w:color w:val="000000"/>
        </w:rPr>
        <w:t xml:space="preserve"> </w:t>
      </w:r>
      <w:proofErr w:type="spellStart"/>
      <w:r w:rsidR="00BF2C5D" w:rsidRPr="00BF2C5D">
        <w:rPr>
          <w:rFonts w:ascii="Times New Roman" w:hAnsi="Times New Roman" w:cs="Times New Roman"/>
          <w:color w:val="000000"/>
        </w:rPr>
        <w:t>Мельченко</w:t>
      </w:r>
      <w:proofErr w:type="spellEnd"/>
      <w:r w:rsidR="00BF2C5D" w:rsidRPr="00BF2C5D">
        <w:rPr>
          <w:rFonts w:ascii="Times New Roman" w:hAnsi="Times New Roman" w:cs="Times New Roman"/>
          <w:color w:val="000000"/>
        </w:rPr>
        <w:t xml:space="preserve"> С.В., Павлова Е.А., Поспелова Т.В., Рождественский И.В., </w:t>
      </w:r>
      <w:proofErr w:type="spellStart"/>
      <w:r w:rsidR="00BF2C5D" w:rsidRPr="00BF2C5D">
        <w:rPr>
          <w:rFonts w:ascii="Times New Roman" w:hAnsi="Times New Roman" w:cs="Times New Roman"/>
          <w:color w:val="000000"/>
        </w:rPr>
        <w:t>Рыдлева</w:t>
      </w:r>
      <w:proofErr w:type="spellEnd"/>
      <w:r w:rsidR="00BF2C5D" w:rsidRPr="00BF2C5D">
        <w:rPr>
          <w:rFonts w:ascii="Times New Roman" w:hAnsi="Times New Roman" w:cs="Times New Roman"/>
          <w:color w:val="000000"/>
        </w:rPr>
        <w:t xml:space="preserve"> Е.В., Сергеева И.Г.,</w:t>
      </w:r>
      <w:r w:rsidR="00BF2C5D">
        <w:rPr>
          <w:rFonts w:ascii="Times New Roman" w:hAnsi="Times New Roman" w:cs="Times New Roman"/>
          <w:color w:val="000000"/>
        </w:rPr>
        <w:t xml:space="preserve"> </w:t>
      </w:r>
      <w:r w:rsidR="00BF2C5D" w:rsidRPr="00BF2C5D">
        <w:rPr>
          <w:rFonts w:ascii="Times New Roman" w:hAnsi="Times New Roman" w:cs="Times New Roman"/>
          <w:color w:val="000000"/>
        </w:rPr>
        <w:t xml:space="preserve">Тихомирова О.Г., Тищенко Е.Б., </w:t>
      </w:r>
      <w:proofErr w:type="spellStart"/>
      <w:r w:rsidR="00BF2C5D" w:rsidRPr="00BF2C5D">
        <w:rPr>
          <w:rFonts w:ascii="Times New Roman" w:hAnsi="Times New Roman" w:cs="Times New Roman"/>
          <w:color w:val="000000"/>
        </w:rPr>
        <w:t>Фенькин</w:t>
      </w:r>
      <w:proofErr w:type="spellEnd"/>
      <w:r w:rsidR="00BF2C5D" w:rsidRPr="00BF2C5D">
        <w:rPr>
          <w:rFonts w:ascii="Times New Roman" w:hAnsi="Times New Roman" w:cs="Times New Roman"/>
          <w:color w:val="000000"/>
        </w:rPr>
        <w:t xml:space="preserve"> А.А., Чашкина Д.И., </w:t>
      </w:r>
      <w:proofErr w:type="spellStart"/>
      <w:r w:rsidR="00BF2C5D" w:rsidRPr="00BF2C5D">
        <w:rPr>
          <w:rFonts w:ascii="Times New Roman" w:hAnsi="Times New Roman" w:cs="Times New Roman"/>
          <w:color w:val="000000"/>
        </w:rPr>
        <w:t>Энговатова</w:t>
      </w:r>
      <w:proofErr w:type="spellEnd"/>
      <w:r w:rsidR="00BF2C5D" w:rsidRPr="00BF2C5D">
        <w:rPr>
          <w:rFonts w:ascii="Times New Roman" w:hAnsi="Times New Roman" w:cs="Times New Roman"/>
          <w:color w:val="000000"/>
        </w:rPr>
        <w:t xml:space="preserve"> А.А., </w:t>
      </w:r>
      <w:proofErr w:type="spellStart"/>
      <w:r w:rsidR="00BF2C5D" w:rsidRPr="00BF2C5D">
        <w:rPr>
          <w:rFonts w:ascii="Times New Roman" w:hAnsi="Times New Roman" w:cs="Times New Roman"/>
          <w:color w:val="000000"/>
        </w:rPr>
        <w:t>Яныкина</w:t>
      </w:r>
      <w:proofErr w:type="spellEnd"/>
      <w:r w:rsidR="00BF2C5D" w:rsidRPr="00BF2C5D">
        <w:rPr>
          <w:rFonts w:ascii="Times New Roman" w:hAnsi="Times New Roman" w:cs="Times New Roman"/>
          <w:color w:val="000000"/>
        </w:rPr>
        <w:t xml:space="preserve"> Н.О.</w:t>
      </w:r>
      <w:r w:rsidR="00411877" w:rsidRPr="00BF2C5D">
        <w:rPr>
          <w:rFonts w:ascii="Times New Roman" w:hAnsi="Times New Roman" w:cs="Times New Roman"/>
          <w:color w:val="000000"/>
        </w:rPr>
        <w:t xml:space="preserve">— </w:t>
      </w:r>
      <w:proofErr w:type="spellStart"/>
      <w:r w:rsidR="00411877" w:rsidRPr="00BF2C5D">
        <w:rPr>
          <w:rFonts w:ascii="Times New Roman" w:hAnsi="Times New Roman" w:cs="Times New Roman"/>
          <w:color w:val="000000"/>
        </w:rPr>
        <w:t>Спб</w:t>
      </w:r>
      <w:proofErr w:type="spellEnd"/>
      <w:r w:rsidR="00411877" w:rsidRPr="00BF2C5D">
        <w:rPr>
          <w:rFonts w:ascii="Times New Roman" w:hAnsi="Times New Roman" w:cs="Times New Roman"/>
          <w:color w:val="000000"/>
        </w:rPr>
        <w:t>.,М.: Университет ИТМО, МГУ им. М.В. Ломоносова, Российская венчурная компания, 2019</w:t>
      </w:r>
      <w:r w:rsidR="00330518">
        <w:rPr>
          <w:rFonts w:ascii="Times New Roman" w:hAnsi="Times New Roman" w:cs="Times New Roman"/>
          <w:color w:val="000000"/>
        </w:rPr>
        <w:t xml:space="preserve">. – </w:t>
      </w:r>
      <w:r w:rsidR="000B2412">
        <w:rPr>
          <w:rFonts w:ascii="Times New Roman" w:hAnsi="Times New Roman" w:cs="Times New Roman"/>
          <w:color w:val="000000"/>
        </w:rPr>
        <w:t>С</w:t>
      </w:r>
      <w:r w:rsidR="005B6FE0" w:rsidRPr="00BF2C5D">
        <w:rPr>
          <w:rFonts w:ascii="Times New Roman" w:hAnsi="Times New Roman" w:cs="Times New Roman"/>
          <w:color w:val="000000"/>
        </w:rPr>
        <w:t>. 7 – 20</w:t>
      </w:r>
    </w:p>
    <w:p w14:paraId="75CE7746" w14:textId="33F0D35F" w:rsidR="00411877" w:rsidRPr="00F85532" w:rsidRDefault="00A03879" w:rsidP="00E007EF">
      <w:pPr>
        <w:pStyle w:val="aff3"/>
        <w:numPr>
          <w:ilvl w:val="0"/>
          <w:numId w:val="8"/>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lastRenderedPageBreak/>
        <w:t xml:space="preserve">Глава </w:t>
      </w:r>
      <w:r w:rsidR="00D0037D" w:rsidRPr="00F85532">
        <w:rPr>
          <w:rFonts w:ascii="Times New Roman" w:hAnsi="Times New Roman" w:cs="Times New Roman"/>
          <w:color w:val="000000"/>
        </w:rPr>
        <w:t xml:space="preserve">1. Основные понятия инновационного развития. Введение в теорию инноваций // </w:t>
      </w:r>
      <w:r w:rsidR="00F85532" w:rsidRPr="00F85532">
        <w:rPr>
          <w:rFonts w:ascii="Times New Roman" w:hAnsi="Times New Roman" w:cs="Times New Roman"/>
          <w:color w:val="000000"/>
        </w:rPr>
        <w:t>Экономика инноваций: Учебное пособие. — М.: Экономический факультет</w:t>
      </w:r>
      <w:r w:rsidR="00F85532">
        <w:rPr>
          <w:rFonts w:ascii="Times New Roman" w:hAnsi="Times New Roman" w:cs="Times New Roman"/>
          <w:color w:val="000000"/>
        </w:rPr>
        <w:t xml:space="preserve"> </w:t>
      </w:r>
      <w:r w:rsidR="00F85532" w:rsidRPr="00F85532">
        <w:rPr>
          <w:rFonts w:ascii="Times New Roman" w:hAnsi="Times New Roman" w:cs="Times New Roman"/>
          <w:color w:val="000000"/>
        </w:rPr>
        <w:t>МГУ имени М.В. Ломоносова, 2016.</w:t>
      </w:r>
      <w:r w:rsidR="00411877" w:rsidRPr="00F85532">
        <w:rPr>
          <w:rFonts w:ascii="Times New Roman" w:hAnsi="Times New Roman" w:cs="Times New Roman"/>
          <w:color w:val="000000"/>
        </w:rPr>
        <w:t xml:space="preserve"> — </w:t>
      </w:r>
      <w:r w:rsidR="000B2412">
        <w:rPr>
          <w:rFonts w:ascii="Times New Roman" w:hAnsi="Times New Roman" w:cs="Times New Roman"/>
          <w:color w:val="000000"/>
        </w:rPr>
        <w:t>С</w:t>
      </w:r>
      <w:r w:rsidR="00411877" w:rsidRPr="00F85532">
        <w:rPr>
          <w:rFonts w:ascii="Times New Roman" w:hAnsi="Times New Roman" w:cs="Times New Roman"/>
          <w:color w:val="000000"/>
        </w:rPr>
        <w:t>. 7–</w:t>
      </w:r>
      <w:r w:rsidR="00EC395B" w:rsidRPr="00F85532">
        <w:rPr>
          <w:rFonts w:ascii="Times New Roman" w:hAnsi="Times New Roman" w:cs="Times New Roman"/>
          <w:color w:val="000000"/>
        </w:rPr>
        <w:t>34</w:t>
      </w:r>
    </w:p>
    <w:p w14:paraId="10954A6F" w14:textId="0342CD25" w:rsidR="00BE56C4" w:rsidRPr="00FE0B1A" w:rsidRDefault="00A03879" w:rsidP="00FE0B1A">
      <w:pPr>
        <w:pStyle w:val="aff3"/>
        <w:numPr>
          <w:ilvl w:val="0"/>
          <w:numId w:val="8"/>
        </w:numPr>
        <w:spacing w:before="0" w:beforeAutospacing="0" w:after="0" w:afterAutospacing="0" w:line="276" w:lineRule="auto"/>
        <w:jc w:val="both"/>
        <w:textAlignment w:val="baseline"/>
      </w:pPr>
      <w:r w:rsidRPr="00A03879">
        <w:rPr>
          <w:rFonts w:ascii="Times New Roman" w:hAnsi="Times New Roman" w:cs="Times New Roman"/>
          <w:color w:val="000000"/>
        </w:rPr>
        <w:t xml:space="preserve">Глава </w:t>
      </w:r>
      <w:r w:rsidR="00EC395B">
        <w:rPr>
          <w:rFonts w:ascii="Times New Roman" w:hAnsi="Times New Roman" w:cs="Times New Roman"/>
          <w:color w:val="000000"/>
        </w:rPr>
        <w:t>2. Модели инновационных про</w:t>
      </w:r>
      <w:r w:rsidR="00A24BCA">
        <w:rPr>
          <w:rFonts w:ascii="Times New Roman" w:hAnsi="Times New Roman" w:cs="Times New Roman"/>
          <w:color w:val="000000"/>
        </w:rPr>
        <w:t>цессов</w:t>
      </w:r>
      <w:r w:rsidR="00EC395B">
        <w:rPr>
          <w:rFonts w:ascii="Times New Roman" w:hAnsi="Times New Roman" w:cs="Times New Roman"/>
          <w:color w:val="000000"/>
        </w:rPr>
        <w:t xml:space="preserve"> // </w:t>
      </w:r>
      <w:r w:rsidR="00F85532" w:rsidRPr="00F85532">
        <w:rPr>
          <w:rFonts w:ascii="Times New Roman" w:hAnsi="Times New Roman" w:cs="Times New Roman"/>
          <w:color w:val="000000"/>
        </w:rPr>
        <w:t>Экономика инноваций: Учебное пособие. — М.: Экономический факультет</w:t>
      </w:r>
      <w:r w:rsidR="00F85532">
        <w:rPr>
          <w:rFonts w:ascii="Times New Roman" w:hAnsi="Times New Roman" w:cs="Times New Roman"/>
          <w:color w:val="000000"/>
        </w:rPr>
        <w:t xml:space="preserve"> </w:t>
      </w:r>
      <w:r w:rsidR="00F85532" w:rsidRPr="00F85532">
        <w:rPr>
          <w:rFonts w:ascii="Times New Roman" w:hAnsi="Times New Roman" w:cs="Times New Roman"/>
          <w:color w:val="000000"/>
        </w:rPr>
        <w:t>МГУ имени М.В. Ломоносова, 2016</w:t>
      </w:r>
      <w:r w:rsidR="00EC395B" w:rsidRPr="00411877">
        <w:rPr>
          <w:rFonts w:ascii="Times New Roman" w:hAnsi="Times New Roman" w:cs="Times New Roman"/>
          <w:color w:val="000000"/>
        </w:rPr>
        <w:t>—</w:t>
      </w:r>
      <w:r w:rsidR="000B2412">
        <w:rPr>
          <w:rFonts w:ascii="Times New Roman" w:hAnsi="Times New Roman" w:cs="Times New Roman"/>
          <w:color w:val="000000"/>
        </w:rPr>
        <w:t xml:space="preserve"> С</w:t>
      </w:r>
      <w:r w:rsidR="00EC395B" w:rsidRPr="00411877">
        <w:rPr>
          <w:rFonts w:ascii="Times New Roman" w:hAnsi="Times New Roman" w:cs="Times New Roman"/>
          <w:color w:val="000000"/>
        </w:rPr>
        <w:t xml:space="preserve">. </w:t>
      </w:r>
      <w:r w:rsidR="00EC395B">
        <w:rPr>
          <w:rFonts w:ascii="Times New Roman" w:hAnsi="Times New Roman" w:cs="Times New Roman"/>
          <w:color w:val="000000"/>
        </w:rPr>
        <w:t>35-49</w:t>
      </w:r>
    </w:p>
    <w:p w14:paraId="03C975B6" w14:textId="77777777" w:rsidR="00FE0B1A" w:rsidRPr="00BF2C5D" w:rsidRDefault="00FE0B1A" w:rsidP="00FE0B1A">
      <w:pPr>
        <w:pStyle w:val="aff3"/>
        <w:numPr>
          <w:ilvl w:val="0"/>
          <w:numId w:val="8"/>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Pr>
          <w:rFonts w:ascii="Times New Roman" w:hAnsi="Times New Roman" w:cs="Times New Roman"/>
          <w:color w:val="000000"/>
        </w:rPr>
        <w:t xml:space="preserve">3. Инновационная среда как важнейшее условия эффективных инноваций // </w:t>
      </w:r>
      <w:r w:rsidRPr="00F85532">
        <w:rPr>
          <w:rFonts w:ascii="Times New Roman" w:hAnsi="Times New Roman" w:cs="Times New Roman"/>
          <w:color w:val="000000"/>
        </w:rPr>
        <w:t>Экономика инноваций: Учебное пособие. — М.: Экономический факультет</w:t>
      </w:r>
      <w:r>
        <w:rPr>
          <w:rFonts w:ascii="Times New Roman" w:hAnsi="Times New Roman" w:cs="Times New Roman"/>
          <w:color w:val="000000"/>
        </w:rPr>
        <w:t xml:space="preserve"> </w:t>
      </w:r>
      <w:r w:rsidRPr="00F85532">
        <w:rPr>
          <w:rFonts w:ascii="Times New Roman" w:hAnsi="Times New Roman" w:cs="Times New Roman"/>
          <w:color w:val="000000"/>
        </w:rPr>
        <w:t>МГУ имени М.В. Ломоносова, 2016</w:t>
      </w:r>
      <w:r w:rsidRPr="00BF2C5D">
        <w:rPr>
          <w:rFonts w:ascii="Times New Roman" w:hAnsi="Times New Roman" w:cs="Times New Roman"/>
          <w:color w:val="000000"/>
        </w:rPr>
        <w:t xml:space="preserve">. — </w:t>
      </w:r>
      <w:r>
        <w:rPr>
          <w:rFonts w:ascii="Times New Roman" w:hAnsi="Times New Roman" w:cs="Times New Roman"/>
          <w:color w:val="000000"/>
        </w:rPr>
        <w:t>С</w:t>
      </w:r>
      <w:r w:rsidRPr="00BF2C5D">
        <w:rPr>
          <w:rFonts w:ascii="Times New Roman" w:hAnsi="Times New Roman" w:cs="Times New Roman"/>
          <w:color w:val="000000"/>
        </w:rPr>
        <w:t xml:space="preserve">. </w:t>
      </w:r>
      <w:r>
        <w:rPr>
          <w:rFonts w:ascii="Times New Roman" w:hAnsi="Times New Roman" w:cs="Times New Roman"/>
          <w:color w:val="000000"/>
        </w:rPr>
        <w:t>50</w:t>
      </w:r>
      <w:r w:rsidRPr="00BF2C5D">
        <w:rPr>
          <w:rFonts w:ascii="Times New Roman" w:hAnsi="Times New Roman" w:cs="Times New Roman"/>
          <w:color w:val="000000"/>
        </w:rPr>
        <w:t>–64</w:t>
      </w:r>
    </w:p>
    <w:p w14:paraId="0431C118" w14:textId="77777777" w:rsidR="00FE0B1A" w:rsidRDefault="00FE0B1A" w:rsidP="00FE0B1A">
      <w:pPr>
        <w:pStyle w:val="aff3"/>
        <w:spacing w:before="0" w:beforeAutospacing="0" w:after="0" w:afterAutospacing="0" w:line="276" w:lineRule="auto"/>
        <w:ind w:left="720"/>
        <w:jc w:val="both"/>
        <w:textAlignment w:val="baseline"/>
      </w:pPr>
    </w:p>
    <w:p w14:paraId="42FF9CFF" w14:textId="77777777" w:rsidR="00BE56C4" w:rsidRPr="00411877" w:rsidRDefault="00BE56C4" w:rsidP="00120850">
      <w:pPr>
        <w:spacing w:line="276" w:lineRule="auto"/>
      </w:pPr>
    </w:p>
    <w:p w14:paraId="24601A1E" w14:textId="7B81A95B" w:rsidR="00411877" w:rsidRDefault="00411877" w:rsidP="00120850">
      <w:pPr>
        <w:pStyle w:val="aff3"/>
        <w:spacing w:before="0" w:beforeAutospacing="0" w:after="0" w:afterAutospacing="0" w:line="276" w:lineRule="auto"/>
        <w:jc w:val="both"/>
        <w:rPr>
          <w:rFonts w:ascii="Times New Roman" w:hAnsi="Times New Roman" w:cs="Times New Roman"/>
          <w:b/>
          <w:bCs/>
          <w:color w:val="000000"/>
        </w:rPr>
      </w:pPr>
      <w:bookmarkStart w:id="2" w:name="_Hlk39093224"/>
      <w:r w:rsidRPr="00411877">
        <w:rPr>
          <w:rFonts w:ascii="Times New Roman" w:hAnsi="Times New Roman" w:cs="Times New Roman"/>
          <w:b/>
          <w:bCs/>
          <w:color w:val="000000"/>
        </w:rPr>
        <w:t>Дополнительная литература:</w:t>
      </w:r>
    </w:p>
    <w:p w14:paraId="1C7888B5" w14:textId="66BF80FA" w:rsidR="00FE0B1A" w:rsidRDefault="00FE0B1A" w:rsidP="00FE0B1A">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rPr>
      </w:pPr>
      <w:bookmarkStart w:id="3" w:name="_Hlk39067763"/>
      <w:r w:rsidRPr="00411877">
        <w:rPr>
          <w:rFonts w:ascii="Times New Roman" w:hAnsi="Times New Roman" w:cs="Times New Roman"/>
          <w:color w:val="000000"/>
        </w:rPr>
        <w:t>Дэниел Франклин «Мир в 2025 году», 2014</w:t>
      </w:r>
    </w:p>
    <w:p w14:paraId="73C243F8" w14:textId="77777777" w:rsidR="00FE0B1A" w:rsidRPr="00411877" w:rsidRDefault="00FE0B1A" w:rsidP="00FE0B1A">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Кай-Фу Ли «Сверхдержавы искусственного интеллекта. Китай, Кремниевая долина и новый мировой порядок», М.:2019</w:t>
      </w:r>
    </w:p>
    <w:p w14:paraId="154784E7" w14:textId="2E196F0A" w:rsidR="00FE0B1A" w:rsidRPr="00FE0B1A" w:rsidRDefault="00FE0B1A" w:rsidP="00FE0B1A">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Кевин К. Неизбежно. 12 технологических трендов, которые определяют наше будущее. М.: Манн, 2017. – 460 с. </w:t>
      </w:r>
    </w:p>
    <w:p w14:paraId="58D9268F" w14:textId="1277E428" w:rsidR="00815578" w:rsidRPr="00411877" w:rsidRDefault="00815578" w:rsidP="00E007EF">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Кристенсен К. Дилемма </w:t>
      </w:r>
      <w:proofErr w:type="spellStart"/>
      <w:r w:rsidRPr="00411877">
        <w:rPr>
          <w:rFonts w:ascii="Times New Roman" w:hAnsi="Times New Roman" w:cs="Times New Roman"/>
          <w:color w:val="000000"/>
        </w:rPr>
        <w:t>инноватора</w:t>
      </w:r>
      <w:proofErr w:type="spellEnd"/>
      <w:r w:rsidRPr="00411877">
        <w:rPr>
          <w:rFonts w:ascii="Times New Roman" w:hAnsi="Times New Roman" w:cs="Times New Roman"/>
          <w:color w:val="000000"/>
        </w:rPr>
        <w:t xml:space="preserve">. Как из-за новых технологий погибают сильные компании. – М.: Альпина Бизнес Букс, 2019. </w:t>
      </w:r>
      <w:r>
        <w:rPr>
          <w:rFonts w:ascii="Times New Roman" w:hAnsi="Times New Roman" w:cs="Times New Roman"/>
          <w:color w:val="000000"/>
        </w:rPr>
        <w:t xml:space="preserve">- </w:t>
      </w:r>
      <w:r w:rsidRPr="00411877">
        <w:rPr>
          <w:rFonts w:ascii="Times New Roman" w:hAnsi="Times New Roman" w:cs="Times New Roman"/>
          <w:color w:val="000000"/>
        </w:rPr>
        <w:t>240 с.</w:t>
      </w:r>
    </w:p>
    <w:p w14:paraId="7C7BE39E" w14:textId="156024EE" w:rsidR="00815578" w:rsidRPr="008C59D6" w:rsidRDefault="00815578" w:rsidP="00E007EF">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lang w:val="en-US"/>
        </w:rPr>
      </w:pPr>
      <w:r w:rsidRPr="00411877">
        <w:rPr>
          <w:rFonts w:ascii="Times New Roman" w:hAnsi="Times New Roman" w:cs="Times New Roman"/>
          <w:color w:val="000000"/>
        </w:rPr>
        <w:t>Кристенсен К., Энтони С., Рот Э. Что дальше? Теория</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инноваций</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как</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инструмент</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предсказаний</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отраслевых</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изменений</w:t>
      </w:r>
      <w:r w:rsidRPr="008C59D6">
        <w:rPr>
          <w:rFonts w:ascii="Times New Roman" w:hAnsi="Times New Roman" w:cs="Times New Roman"/>
          <w:color w:val="000000"/>
          <w:lang w:val="en-US"/>
        </w:rPr>
        <w:t xml:space="preserve">. – </w:t>
      </w:r>
      <w:r w:rsidRPr="00411877">
        <w:rPr>
          <w:rFonts w:ascii="Times New Roman" w:hAnsi="Times New Roman" w:cs="Times New Roman"/>
          <w:color w:val="000000"/>
        </w:rPr>
        <w:t>М</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Альпина</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Бизнес</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Букс</w:t>
      </w:r>
      <w:r w:rsidRPr="008C59D6">
        <w:rPr>
          <w:rFonts w:ascii="Times New Roman" w:hAnsi="Times New Roman" w:cs="Times New Roman"/>
          <w:color w:val="000000"/>
          <w:lang w:val="en-US"/>
        </w:rPr>
        <w:t xml:space="preserve">, 2019, - 400 </w:t>
      </w:r>
      <w:r w:rsidRPr="00411877">
        <w:rPr>
          <w:rFonts w:ascii="Times New Roman" w:hAnsi="Times New Roman" w:cs="Times New Roman"/>
          <w:color w:val="000000"/>
        </w:rPr>
        <w:t>с</w:t>
      </w:r>
      <w:r w:rsidRPr="008C59D6">
        <w:rPr>
          <w:rFonts w:ascii="Times New Roman" w:hAnsi="Times New Roman" w:cs="Times New Roman"/>
          <w:color w:val="000000"/>
          <w:lang w:val="en-US"/>
        </w:rPr>
        <w:t>.</w:t>
      </w:r>
      <w:r w:rsidR="008C59D6" w:rsidRPr="008C59D6">
        <w:rPr>
          <w:rFonts w:ascii="Times New Roman" w:hAnsi="Times New Roman" w:cs="Times New Roman"/>
          <w:color w:val="000000"/>
          <w:lang w:val="en-US"/>
        </w:rPr>
        <w:t xml:space="preserve"> (</w:t>
      </w:r>
      <w:r w:rsidR="008C59D6" w:rsidRPr="00815578">
        <w:rPr>
          <w:rFonts w:ascii="Times New Roman" w:hAnsi="Times New Roman" w:cs="Times New Roman"/>
          <w:color w:val="000000"/>
          <w:lang w:val="en-US"/>
        </w:rPr>
        <w:t>Christensen C.M., Anthony S.D., Roth E. A. Seeing what's next: Using the theories of innovation to predict industry change. – Harvard Business Press, 2004</w:t>
      </w:r>
      <w:r w:rsidR="008C59D6" w:rsidRPr="008C59D6">
        <w:rPr>
          <w:rFonts w:ascii="Times New Roman" w:hAnsi="Times New Roman" w:cs="Times New Roman"/>
          <w:color w:val="000000"/>
          <w:lang w:val="en-US"/>
        </w:rPr>
        <w:t>)</w:t>
      </w:r>
    </w:p>
    <w:p w14:paraId="37D82533" w14:textId="77777777" w:rsidR="00815578" w:rsidRDefault="00815578" w:rsidP="00E007EF">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rPr>
      </w:pPr>
      <w:r w:rsidRPr="00583DD1">
        <w:rPr>
          <w:rFonts w:ascii="Times New Roman" w:hAnsi="Times New Roman" w:cs="Times New Roman"/>
          <w:color w:val="000000"/>
        </w:rPr>
        <w:t>Мур</w:t>
      </w:r>
      <w:r>
        <w:rPr>
          <w:rFonts w:ascii="Times New Roman" w:hAnsi="Times New Roman" w:cs="Times New Roman"/>
          <w:color w:val="000000"/>
        </w:rPr>
        <w:t xml:space="preserve"> Дж</w:t>
      </w:r>
      <w:r w:rsidRPr="00583DD1">
        <w:rPr>
          <w:rFonts w:ascii="Times New Roman" w:hAnsi="Times New Roman" w:cs="Times New Roman"/>
          <w:color w:val="000000"/>
        </w:rPr>
        <w:t xml:space="preserve">. Преодоление пропасти. Как вывести технологический продукт на массовый рынок. – М.: Манн, Иванов, Фербер, 2013. </w:t>
      </w:r>
      <w:r>
        <w:rPr>
          <w:rFonts w:ascii="Times New Roman" w:hAnsi="Times New Roman" w:cs="Times New Roman"/>
          <w:color w:val="000000"/>
        </w:rPr>
        <w:t xml:space="preserve">– </w:t>
      </w:r>
      <w:r w:rsidRPr="00583DD1">
        <w:rPr>
          <w:rFonts w:ascii="Times New Roman" w:hAnsi="Times New Roman" w:cs="Times New Roman"/>
          <w:color w:val="000000"/>
        </w:rPr>
        <w:t>336 с.</w:t>
      </w:r>
    </w:p>
    <w:p w14:paraId="35952E46" w14:textId="4F44AF17" w:rsidR="00815578" w:rsidRPr="00411877" w:rsidRDefault="00815578" w:rsidP="00E007EF">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Социокультурные факторы инновационной активности населения </w:t>
      </w:r>
      <w:r w:rsidR="0025336A" w:rsidRPr="00B96AA8">
        <w:rPr>
          <w:rFonts w:ascii="Times New Roman" w:hAnsi="Times New Roman" w:cs="Times New Roman"/>
          <w:color w:val="000000"/>
        </w:rPr>
        <w:t>[</w:t>
      </w:r>
      <w:r w:rsidR="0025336A" w:rsidRPr="0041234D">
        <w:rPr>
          <w:rFonts w:ascii="Times New Roman" w:hAnsi="Times New Roman" w:cs="Times New Roman"/>
          <w:color w:val="000000"/>
        </w:rPr>
        <w:t>Электронный</w:t>
      </w:r>
      <w:r w:rsidR="0025336A" w:rsidRPr="00B96AA8">
        <w:rPr>
          <w:rFonts w:ascii="Times New Roman" w:hAnsi="Times New Roman" w:cs="Times New Roman"/>
          <w:color w:val="000000"/>
        </w:rPr>
        <w:t xml:space="preserve"> </w:t>
      </w:r>
      <w:r w:rsidR="0025336A" w:rsidRPr="0041234D">
        <w:rPr>
          <w:rFonts w:ascii="Times New Roman" w:hAnsi="Times New Roman" w:cs="Times New Roman"/>
          <w:color w:val="000000"/>
        </w:rPr>
        <w:t>ресурс</w:t>
      </w:r>
      <w:r w:rsidR="0025336A" w:rsidRPr="00B96AA8">
        <w:rPr>
          <w:rFonts w:ascii="Times New Roman" w:hAnsi="Times New Roman" w:cs="Times New Roman"/>
          <w:color w:val="000000"/>
        </w:rPr>
        <w:t>]</w:t>
      </w:r>
      <w:r w:rsidR="0025336A">
        <w:rPr>
          <w:rFonts w:ascii="Times New Roman" w:hAnsi="Times New Roman" w:cs="Times New Roman"/>
          <w:color w:val="000000"/>
        </w:rPr>
        <w:t xml:space="preserve"> </w:t>
      </w:r>
      <w:r w:rsidRPr="00411877">
        <w:rPr>
          <w:rFonts w:ascii="Times New Roman" w:hAnsi="Times New Roman" w:cs="Times New Roman"/>
          <w:color w:val="000000"/>
        </w:rPr>
        <w:t>/ Антонов</w:t>
      </w:r>
      <w:r>
        <w:rPr>
          <w:rFonts w:ascii="Times New Roman" w:hAnsi="Times New Roman" w:cs="Times New Roman"/>
          <w:color w:val="000000"/>
        </w:rPr>
        <w:t xml:space="preserve"> Е.</w:t>
      </w:r>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Аузан</w:t>
      </w:r>
      <w:proofErr w:type="spellEnd"/>
      <w:r>
        <w:rPr>
          <w:rFonts w:ascii="Times New Roman" w:hAnsi="Times New Roman" w:cs="Times New Roman"/>
          <w:color w:val="000000"/>
        </w:rPr>
        <w:t xml:space="preserve"> А., </w:t>
      </w:r>
      <w:proofErr w:type="spellStart"/>
      <w:r>
        <w:rPr>
          <w:rFonts w:ascii="Times New Roman" w:hAnsi="Times New Roman" w:cs="Times New Roman"/>
          <w:color w:val="000000"/>
        </w:rPr>
        <w:t>Брызгалин</w:t>
      </w:r>
      <w:proofErr w:type="spellEnd"/>
      <w:r>
        <w:rPr>
          <w:rFonts w:ascii="Times New Roman" w:hAnsi="Times New Roman" w:cs="Times New Roman"/>
          <w:color w:val="000000"/>
        </w:rPr>
        <w:t xml:space="preserve"> В., Вороненко В., Золотов А., Никишина Е., </w:t>
      </w:r>
      <w:proofErr w:type="spellStart"/>
      <w:r>
        <w:rPr>
          <w:rFonts w:ascii="Times New Roman" w:hAnsi="Times New Roman" w:cs="Times New Roman"/>
          <w:color w:val="000000"/>
        </w:rPr>
        <w:t>Припузова</w:t>
      </w:r>
      <w:proofErr w:type="spellEnd"/>
      <w:r>
        <w:rPr>
          <w:rFonts w:ascii="Times New Roman" w:hAnsi="Times New Roman" w:cs="Times New Roman"/>
          <w:color w:val="000000"/>
        </w:rPr>
        <w:t xml:space="preserve"> Н., </w:t>
      </w:r>
      <w:proofErr w:type="spellStart"/>
      <w:r>
        <w:rPr>
          <w:rFonts w:ascii="Times New Roman" w:hAnsi="Times New Roman" w:cs="Times New Roman"/>
          <w:color w:val="000000"/>
        </w:rPr>
        <w:t>Трухачёв</w:t>
      </w:r>
      <w:proofErr w:type="spellEnd"/>
      <w:r>
        <w:rPr>
          <w:rFonts w:ascii="Times New Roman" w:hAnsi="Times New Roman" w:cs="Times New Roman"/>
          <w:color w:val="000000"/>
        </w:rPr>
        <w:t xml:space="preserve"> С. М.: РВК,</w:t>
      </w:r>
      <w:r w:rsidRPr="00411877">
        <w:rPr>
          <w:rFonts w:ascii="Times New Roman" w:hAnsi="Times New Roman" w:cs="Times New Roman"/>
          <w:color w:val="000000"/>
        </w:rPr>
        <w:t xml:space="preserve"> 2019</w:t>
      </w:r>
      <w:r w:rsidRPr="009E6952">
        <w:rPr>
          <w:rFonts w:ascii="Times New Roman" w:hAnsi="Times New Roman" w:cs="Times New Roman"/>
          <w:color w:val="000000"/>
        </w:rPr>
        <w:t xml:space="preserve"> </w:t>
      </w:r>
      <w:r>
        <w:rPr>
          <w:rFonts w:ascii="Times New Roman" w:hAnsi="Times New Roman" w:cs="Times New Roman"/>
          <w:color w:val="000000"/>
        </w:rPr>
        <w:t>–</w:t>
      </w:r>
      <w:r w:rsidRPr="009E6952">
        <w:rPr>
          <w:rFonts w:ascii="Times New Roman" w:hAnsi="Times New Roman" w:cs="Times New Roman"/>
          <w:color w:val="000000"/>
        </w:rPr>
        <w:t xml:space="preserve"> 46 </w:t>
      </w:r>
      <w:r>
        <w:rPr>
          <w:rFonts w:ascii="Times New Roman" w:hAnsi="Times New Roman" w:cs="Times New Roman"/>
          <w:color w:val="000000"/>
          <w:lang w:val="en-US"/>
        </w:rPr>
        <w:t>c</w:t>
      </w:r>
      <w:r w:rsidRPr="009E6952">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lang w:val="en-US"/>
        </w:rPr>
        <w:t>URL</w:t>
      </w:r>
      <w:r w:rsidRPr="00D3759B">
        <w:rPr>
          <w:rFonts w:ascii="Times New Roman" w:hAnsi="Times New Roman" w:cs="Times New Roman"/>
          <w:color w:val="000000"/>
        </w:rPr>
        <w:t>:</w:t>
      </w:r>
      <w:hyperlink r:id="rId14" w:history="1">
        <w:r w:rsidRPr="00504521">
          <w:rPr>
            <w:rStyle w:val="afc"/>
            <w:rFonts w:ascii="Times New Roman" w:hAnsi="Times New Roman" w:cs="Times New Roman"/>
          </w:rPr>
          <w:t xml:space="preserve"> https://www.rvc.ru/upload/iblock/14a/RVC_attitudes_to_technologies_report.pdf</w:t>
        </w:r>
      </w:hyperlink>
    </w:p>
    <w:p w14:paraId="371CF152" w14:textId="77777777" w:rsidR="00815578" w:rsidRDefault="00815578" w:rsidP="00E007EF">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Шваб К. </w:t>
      </w:r>
      <w:r w:rsidRPr="00967C79">
        <w:rPr>
          <w:rFonts w:ascii="Times New Roman" w:hAnsi="Times New Roman" w:cs="Times New Roman"/>
          <w:color w:val="000000"/>
        </w:rPr>
        <w:t>Четвертая промышленная революция</w:t>
      </w:r>
      <w:r>
        <w:rPr>
          <w:rFonts w:ascii="Times New Roman" w:hAnsi="Times New Roman" w:cs="Times New Roman"/>
          <w:color w:val="000000"/>
        </w:rPr>
        <w:t xml:space="preserve">. М.: Эксмо, 2019. – 208 с. </w:t>
      </w:r>
    </w:p>
    <w:p w14:paraId="6C62B1F9" w14:textId="77777777" w:rsidR="00815578" w:rsidRPr="008C0C86" w:rsidRDefault="00815578" w:rsidP="00E007EF">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8C0C86">
        <w:rPr>
          <w:rFonts w:ascii="Times New Roman" w:hAnsi="Times New Roman" w:cs="Times New Roman"/>
        </w:rPr>
        <w:t>Шумпетер</w:t>
      </w:r>
      <w:proofErr w:type="spellEnd"/>
      <w:r w:rsidRPr="008C0C86">
        <w:rPr>
          <w:rFonts w:ascii="Times New Roman" w:hAnsi="Times New Roman" w:cs="Times New Roman"/>
        </w:rPr>
        <w:t xml:space="preserve"> Й.</w:t>
      </w:r>
      <w:r>
        <w:rPr>
          <w:rFonts w:ascii="Times New Roman" w:hAnsi="Times New Roman" w:cs="Times New Roman"/>
        </w:rPr>
        <w:t>А.</w:t>
      </w:r>
      <w:r w:rsidRPr="008C0C86">
        <w:rPr>
          <w:rFonts w:ascii="Times New Roman" w:hAnsi="Times New Roman" w:cs="Times New Roman"/>
        </w:rPr>
        <w:t xml:space="preserve"> Теория экономического развития. Капитализм,</w:t>
      </w:r>
      <w:r>
        <w:rPr>
          <w:rFonts w:ascii="Times New Roman" w:hAnsi="Times New Roman" w:cs="Times New Roman"/>
        </w:rPr>
        <w:t xml:space="preserve"> </w:t>
      </w:r>
      <w:r w:rsidRPr="008C0C86">
        <w:rPr>
          <w:rFonts w:ascii="Times New Roman" w:hAnsi="Times New Roman" w:cs="Times New Roman"/>
        </w:rPr>
        <w:t>социализм и демократия. — М.: Эксмо, 2007. — 864 с.</w:t>
      </w:r>
    </w:p>
    <w:p w14:paraId="2D81F9AA" w14:textId="77777777" w:rsidR="007E306B" w:rsidRPr="0082287B" w:rsidRDefault="007E306B" w:rsidP="00E007EF">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Семинар 1-2. Введение в теорию инноваций. Основные понятия инновационного развития. Модели инновационного процесса // </w:t>
      </w:r>
      <w:r w:rsidRPr="0077182A">
        <w:rPr>
          <w:rFonts w:ascii="Times New Roman" w:hAnsi="Times New Roman" w:cs="Times New Roman"/>
          <w:color w:val="000000"/>
        </w:rPr>
        <w:t xml:space="preserve">Экономика инноваций: Учебно-методическое пособие для программы бакалавров экономического факультета / Под ред. Н.П. Иващенко. </w:t>
      </w:r>
      <w:r>
        <w:rPr>
          <w:rFonts w:ascii="Times New Roman" w:hAnsi="Times New Roman" w:cs="Times New Roman"/>
          <w:color w:val="000000"/>
        </w:rPr>
        <w:t xml:space="preserve">– </w:t>
      </w:r>
      <w:r w:rsidRPr="0077182A">
        <w:rPr>
          <w:rFonts w:ascii="Times New Roman" w:hAnsi="Times New Roman" w:cs="Times New Roman"/>
          <w:color w:val="000000"/>
        </w:rPr>
        <w:t>М.: Экономический факультет МГУ имени</w:t>
      </w:r>
      <w:r>
        <w:rPr>
          <w:rFonts w:ascii="Times New Roman" w:hAnsi="Times New Roman" w:cs="Times New Roman"/>
          <w:color w:val="000000"/>
        </w:rPr>
        <w:t xml:space="preserve"> </w:t>
      </w:r>
      <w:r w:rsidRPr="0077182A">
        <w:rPr>
          <w:rFonts w:ascii="Times New Roman" w:hAnsi="Times New Roman" w:cs="Times New Roman"/>
          <w:color w:val="000000"/>
        </w:rPr>
        <w:t xml:space="preserve">М.В. Ломоносова, 2016. </w:t>
      </w:r>
      <w:r>
        <w:rPr>
          <w:rFonts w:ascii="Times New Roman" w:hAnsi="Times New Roman" w:cs="Times New Roman"/>
          <w:color w:val="000000"/>
        </w:rPr>
        <w:t>–</w:t>
      </w:r>
      <w:r w:rsidRPr="0077182A">
        <w:rPr>
          <w:rFonts w:ascii="Times New Roman" w:hAnsi="Times New Roman" w:cs="Times New Roman"/>
          <w:color w:val="000000"/>
        </w:rPr>
        <w:t xml:space="preserve"> </w:t>
      </w:r>
      <w:r>
        <w:rPr>
          <w:rFonts w:ascii="Times New Roman" w:hAnsi="Times New Roman" w:cs="Times New Roman"/>
          <w:color w:val="000000"/>
        </w:rPr>
        <w:t xml:space="preserve">с. 6-14 </w:t>
      </w:r>
    </w:p>
    <w:p w14:paraId="68497BF2" w14:textId="77777777" w:rsidR="000252FC" w:rsidRDefault="000252FC" w:rsidP="00E007EF">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lang w:val="en-US"/>
        </w:rPr>
      </w:pPr>
      <w:r w:rsidRPr="002229CD">
        <w:rPr>
          <w:rFonts w:ascii="Times New Roman" w:hAnsi="Times New Roman" w:cs="Times New Roman"/>
          <w:color w:val="000000"/>
          <w:lang w:val="en-US"/>
        </w:rPr>
        <w:t>Kuznets S. Modern economic growth: findings and reflections //The American economic review. – 1973. – Т. 63. – №. 3. – С. 247-258.</w:t>
      </w:r>
    </w:p>
    <w:p w14:paraId="6624D152" w14:textId="77777777" w:rsidR="000252FC" w:rsidRDefault="000252FC" w:rsidP="00E007EF">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lang w:val="en-US"/>
        </w:rPr>
      </w:pPr>
      <w:r w:rsidRPr="002229CD">
        <w:rPr>
          <w:rFonts w:ascii="Times New Roman" w:hAnsi="Times New Roman" w:cs="Times New Roman"/>
          <w:color w:val="000000"/>
          <w:lang w:val="en-US"/>
        </w:rPr>
        <w:t>Mensch G. Stalemate in technology: innovations overcome the depression. – Ballinger Pub Co, 1979.</w:t>
      </w:r>
    </w:p>
    <w:p w14:paraId="2D7F31E6" w14:textId="77777777" w:rsidR="000252FC" w:rsidRDefault="000252FC" w:rsidP="00E007EF">
      <w:pPr>
        <w:pStyle w:val="aff3"/>
        <w:numPr>
          <w:ilvl w:val="0"/>
          <w:numId w:val="9"/>
        </w:numPr>
        <w:spacing w:before="0" w:beforeAutospacing="0" w:after="0" w:afterAutospacing="0" w:line="276" w:lineRule="auto"/>
        <w:jc w:val="both"/>
        <w:textAlignment w:val="baseline"/>
        <w:rPr>
          <w:rFonts w:ascii="Times New Roman" w:hAnsi="Times New Roman" w:cs="Times New Roman"/>
          <w:color w:val="000000"/>
          <w:lang w:val="en-US"/>
        </w:rPr>
      </w:pPr>
      <w:r w:rsidRPr="00D53196">
        <w:rPr>
          <w:rFonts w:ascii="Times New Roman" w:hAnsi="Times New Roman" w:cs="Times New Roman"/>
          <w:color w:val="000000"/>
          <w:lang w:val="en-US"/>
        </w:rPr>
        <w:t>Pavitt K. Sectoral patterns of technical change: towards a taxonomy and a theory //Technology, Management and Systems of Innovation. – 1984. – С. 15-45.</w:t>
      </w:r>
    </w:p>
    <w:p w14:paraId="4D65C1EB" w14:textId="77777777" w:rsidR="00FE0B1A" w:rsidRPr="00F9302F" w:rsidRDefault="00FE0B1A" w:rsidP="00FE0B1A">
      <w:pPr>
        <w:pStyle w:val="aff3"/>
        <w:spacing w:before="0" w:beforeAutospacing="0" w:after="0" w:afterAutospacing="0" w:line="276" w:lineRule="auto"/>
        <w:ind w:left="720"/>
        <w:jc w:val="both"/>
        <w:textAlignment w:val="baseline"/>
        <w:rPr>
          <w:rFonts w:ascii="Times New Roman" w:hAnsi="Times New Roman" w:cs="Times New Roman"/>
          <w:color w:val="000000"/>
          <w:lang w:val="en-US"/>
        </w:rPr>
      </w:pPr>
    </w:p>
    <w:bookmarkEnd w:id="2"/>
    <w:bookmarkEnd w:id="3"/>
    <w:p w14:paraId="3C27CE92" w14:textId="5E2C95BF" w:rsidR="00177A60" w:rsidRPr="00F9302F" w:rsidRDefault="00177A60" w:rsidP="00120850">
      <w:pPr>
        <w:pStyle w:val="aff3"/>
        <w:spacing w:before="0" w:beforeAutospacing="0" w:after="0" w:afterAutospacing="0" w:line="276" w:lineRule="auto"/>
        <w:jc w:val="both"/>
        <w:textAlignment w:val="baseline"/>
        <w:rPr>
          <w:rFonts w:ascii="Times New Roman" w:hAnsi="Times New Roman" w:cs="Times New Roman"/>
          <w:color w:val="000000"/>
          <w:lang w:val="en-US"/>
        </w:rPr>
      </w:pPr>
    </w:p>
    <w:p w14:paraId="6F79B100" w14:textId="56A1F38B" w:rsidR="00177A60" w:rsidRDefault="00177A60" w:rsidP="00120850">
      <w:pPr>
        <w:pStyle w:val="aff3"/>
        <w:spacing w:before="0" w:beforeAutospacing="0" w:after="0" w:afterAutospacing="0" w:line="276" w:lineRule="auto"/>
        <w:jc w:val="both"/>
        <w:textAlignment w:val="baseline"/>
        <w:rPr>
          <w:rFonts w:ascii="Times New Roman" w:hAnsi="Times New Roman" w:cs="Times New Roman"/>
          <w:color w:val="000000"/>
        </w:rPr>
      </w:pPr>
      <w:bookmarkStart w:id="4" w:name="_Hlk39093231"/>
      <w:r w:rsidRPr="00177A60">
        <w:rPr>
          <w:rFonts w:ascii="Times New Roman" w:hAnsi="Times New Roman" w:cs="Times New Roman"/>
          <w:b/>
          <w:bCs/>
          <w:color w:val="000000"/>
        </w:rPr>
        <w:t>Интернет-источники</w:t>
      </w:r>
      <w:r>
        <w:rPr>
          <w:rFonts w:ascii="Times New Roman" w:hAnsi="Times New Roman" w:cs="Times New Roman"/>
          <w:color w:val="000000"/>
        </w:rPr>
        <w:t>:</w:t>
      </w:r>
    </w:p>
    <w:p w14:paraId="0E57D176" w14:textId="026DE54E" w:rsidR="007E306B" w:rsidRPr="00411877" w:rsidRDefault="007E306B" w:rsidP="00E007EF">
      <w:pPr>
        <w:pStyle w:val="aff3"/>
        <w:numPr>
          <w:ilvl w:val="0"/>
          <w:numId w:val="38"/>
        </w:numPr>
        <w:spacing w:before="0" w:beforeAutospacing="0" w:after="0" w:afterAutospacing="0" w:line="276" w:lineRule="auto"/>
        <w:jc w:val="both"/>
        <w:textAlignment w:val="baseline"/>
        <w:rPr>
          <w:rFonts w:ascii="Times New Roman" w:hAnsi="Times New Roman" w:cs="Times New Roman"/>
          <w:color w:val="000000"/>
        </w:rPr>
      </w:pPr>
      <w:bookmarkStart w:id="5" w:name="_Hlk39067806"/>
      <w:r w:rsidRPr="00411877">
        <w:rPr>
          <w:rFonts w:ascii="Times New Roman" w:hAnsi="Times New Roman" w:cs="Times New Roman"/>
          <w:color w:val="000000"/>
        </w:rPr>
        <w:lastRenderedPageBreak/>
        <w:t>Лекция Петра Щедровицкого о новой технологической революции. [Электронный ресурс]</w:t>
      </w:r>
      <w:r w:rsidR="0025336A">
        <w:rPr>
          <w:rFonts w:ascii="Times New Roman" w:hAnsi="Times New Roman" w:cs="Times New Roman"/>
          <w:color w:val="000000"/>
        </w:rPr>
        <w:t xml:space="preserve"> // </w:t>
      </w:r>
      <w:r w:rsidRPr="00411877">
        <w:rPr>
          <w:rFonts w:ascii="Times New Roman" w:hAnsi="Times New Roman" w:cs="Times New Roman"/>
          <w:color w:val="000000"/>
        </w:rPr>
        <w:t xml:space="preserve"> URL: </w:t>
      </w:r>
      <w:hyperlink r:id="rId15" w:history="1">
        <w:r w:rsidRPr="00411877">
          <w:rPr>
            <w:rStyle w:val="afc"/>
            <w:rFonts w:ascii="Times New Roman" w:hAnsi="Times New Roman" w:cs="Times New Roman"/>
            <w:color w:val="1155CC"/>
          </w:rPr>
          <w:t>https://www.youtube.com/watch?v=M4rYcjt8cB4</w:t>
        </w:r>
      </w:hyperlink>
      <w:r w:rsidRPr="00411877">
        <w:rPr>
          <w:rFonts w:ascii="Times New Roman" w:hAnsi="Times New Roman" w:cs="Times New Roman"/>
          <w:color w:val="000000"/>
        </w:rPr>
        <w:t> </w:t>
      </w:r>
    </w:p>
    <w:p w14:paraId="5A0B4D8B" w14:textId="77777777" w:rsidR="007E306B" w:rsidRPr="00411877" w:rsidRDefault="007E306B" w:rsidP="00E007EF">
      <w:pPr>
        <w:pStyle w:val="aff3"/>
        <w:numPr>
          <w:ilvl w:val="0"/>
          <w:numId w:val="38"/>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Подборка видео и статей на тему инноваций. [Электронный ресурс]. URL: </w:t>
      </w:r>
      <w:hyperlink r:id="rId16" w:history="1">
        <w:r w:rsidRPr="00411877">
          <w:rPr>
            <w:rStyle w:val="afc"/>
            <w:rFonts w:ascii="Times New Roman" w:hAnsi="Times New Roman" w:cs="Times New Roman"/>
            <w:color w:val="1155CC"/>
          </w:rPr>
          <w:t>https://www.ted.com/topics/innovation</w:t>
        </w:r>
      </w:hyperlink>
      <w:r w:rsidRPr="00411877">
        <w:rPr>
          <w:rFonts w:ascii="Times New Roman" w:hAnsi="Times New Roman" w:cs="Times New Roman"/>
          <w:color w:val="000000"/>
        </w:rPr>
        <w:t>  </w:t>
      </w:r>
    </w:p>
    <w:p w14:paraId="7EAAB7BE" w14:textId="54FC0540" w:rsidR="007E306B" w:rsidRPr="00411877" w:rsidRDefault="007E306B" w:rsidP="00E007EF">
      <w:pPr>
        <w:pStyle w:val="aff3"/>
        <w:numPr>
          <w:ilvl w:val="0"/>
          <w:numId w:val="38"/>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Подборка видео с международного форума «Открытые инновации». [Электронный ресурс]</w:t>
      </w:r>
      <w:r w:rsidR="0025336A">
        <w:rPr>
          <w:rFonts w:ascii="Times New Roman" w:hAnsi="Times New Roman" w:cs="Times New Roman"/>
          <w:color w:val="000000"/>
        </w:rPr>
        <w:t xml:space="preserve"> //</w:t>
      </w:r>
      <w:r w:rsidRPr="00411877">
        <w:rPr>
          <w:rFonts w:ascii="Times New Roman" w:hAnsi="Times New Roman" w:cs="Times New Roman"/>
          <w:color w:val="000000"/>
        </w:rPr>
        <w:t xml:space="preserve"> URL: </w:t>
      </w:r>
      <w:hyperlink r:id="rId17" w:history="1">
        <w:r w:rsidRPr="00411877">
          <w:rPr>
            <w:rStyle w:val="afc"/>
            <w:rFonts w:ascii="Times New Roman" w:hAnsi="Times New Roman" w:cs="Times New Roman"/>
            <w:color w:val="1155CC"/>
          </w:rPr>
          <w:t>https://www.youtube.com/channel/UCp0z-UFvKUBfKtVNBlgyX7A</w:t>
        </w:r>
      </w:hyperlink>
      <w:r w:rsidRPr="00411877">
        <w:rPr>
          <w:rFonts w:ascii="Times New Roman" w:hAnsi="Times New Roman" w:cs="Times New Roman"/>
          <w:color w:val="000000"/>
        </w:rPr>
        <w:t> </w:t>
      </w:r>
    </w:p>
    <w:p w14:paraId="6E390B6E" w14:textId="77777777" w:rsidR="00FE0B1A" w:rsidRPr="00FE0B1A" w:rsidRDefault="007E306B" w:rsidP="00FE0B1A">
      <w:pPr>
        <w:pStyle w:val="aff3"/>
        <w:numPr>
          <w:ilvl w:val="0"/>
          <w:numId w:val="38"/>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Чарльз </w:t>
      </w:r>
      <w:proofErr w:type="spellStart"/>
      <w:r w:rsidRPr="00411877">
        <w:rPr>
          <w:rFonts w:ascii="Times New Roman" w:hAnsi="Times New Roman" w:cs="Times New Roman"/>
          <w:color w:val="000000"/>
        </w:rPr>
        <w:t>Лидбитер</w:t>
      </w:r>
      <w:proofErr w:type="spellEnd"/>
      <w:r w:rsidRPr="00411877">
        <w:rPr>
          <w:rFonts w:ascii="Times New Roman" w:hAnsi="Times New Roman" w:cs="Times New Roman"/>
          <w:color w:val="000000"/>
        </w:rPr>
        <w:t xml:space="preserve"> об инновациях. [Электронный ресурс]</w:t>
      </w:r>
      <w:r w:rsidR="0025336A">
        <w:rPr>
          <w:rFonts w:ascii="Times New Roman" w:hAnsi="Times New Roman" w:cs="Times New Roman"/>
          <w:color w:val="000000"/>
        </w:rPr>
        <w:t xml:space="preserve"> //</w:t>
      </w:r>
      <w:r w:rsidRPr="00411877">
        <w:rPr>
          <w:rFonts w:ascii="Times New Roman" w:hAnsi="Times New Roman" w:cs="Times New Roman"/>
          <w:color w:val="000000"/>
        </w:rPr>
        <w:t xml:space="preserve"> </w:t>
      </w:r>
      <w:r w:rsidRPr="00411877">
        <w:rPr>
          <w:rFonts w:ascii="Times New Roman" w:hAnsi="Times New Roman" w:cs="Times New Roman"/>
          <w:color w:val="000000"/>
          <w:lang w:val="en-US"/>
        </w:rPr>
        <w:t>URL</w:t>
      </w:r>
      <w:r w:rsidRPr="0025336A">
        <w:rPr>
          <w:rFonts w:ascii="Times New Roman" w:hAnsi="Times New Roman" w:cs="Times New Roman"/>
          <w:color w:val="000000"/>
        </w:rPr>
        <w:t xml:space="preserve">: </w:t>
      </w:r>
      <w:hyperlink r:id="rId18" w:history="1">
        <w:r w:rsidRPr="00411877">
          <w:rPr>
            <w:rStyle w:val="afc"/>
            <w:rFonts w:ascii="Times New Roman" w:hAnsi="Times New Roman" w:cs="Times New Roman"/>
            <w:color w:val="1155CC"/>
            <w:lang w:val="en-US"/>
          </w:rPr>
          <w:t>https</w:t>
        </w:r>
        <w:r w:rsidRPr="0025336A">
          <w:rPr>
            <w:rStyle w:val="afc"/>
            <w:rFonts w:ascii="Times New Roman" w:hAnsi="Times New Roman" w:cs="Times New Roman"/>
            <w:color w:val="1155CC"/>
          </w:rPr>
          <w:t>://</w:t>
        </w:r>
        <w:r w:rsidRPr="00411877">
          <w:rPr>
            <w:rStyle w:val="afc"/>
            <w:rFonts w:ascii="Times New Roman" w:hAnsi="Times New Roman" w:cs="Times New Roman"/>
            <w:color w:val="1155CC"/>
            <w:lang w:val="en-US"/>
          </w:rPr>
          <w:t>www</w:t>
        </w:r>
        <w:r w:rsidRPr="0025336A">
          <w:rPr>
            <w:rStyle w:val="afc"/>
            <w:rFonts w:ascii="Times New Roman" w:hAnsi="Times New Roman" w:cs="Times New Roman"/>
            <w:color w:val="1155CC"/>
          </w:rPr>
          <w:t>.</w:t>
        </w:r>
        <w:r w:rsidRPr="00411877">
          <w:rPr>
            <w:rStyle w:val="afc"/>
            <w:rFonts w:ascii="Times New Roman" w:hAnsi="Times New Roman" w:cs="Times New Roman"/>
            <w:color w:val="1155CC"/>
            <w:lang w:val="en-US"/>
          </w:rPr>
          <w:t>ted</w:t>
        </w:r>
        <w:r w:rsidRPr="0025336A">
          <w:rPr>
            <w:rStyle w:val="afc"/>
            <w:rFonts w:ascii="Times New Roman" w:hAnsi="Times New Roman" w:cs="Times New Roman"/>
            <w:color w:val="1155CC"/>
          </w:rPr>
          <w:t>.</w:t>
        </w:r>
        <w:r w:rsidRPr="00411877">
          <w:rPr>
            <w:rStyle w:val="afc"/>
            <w:rFonts w:ascii="Times New Roman" w:hAnsi="Times New Roman" w:cs="Times New Roman"/>
            <w:color w:val="1155CC"/>
            <w:lang w:val="en-US"/>
          </w:rPr>
          <w:t>com</w:t>
        </w:r>
        <w:r w:rsidRPr="0025336A">
          <w:rPr>
            <w:rStyle w:val="afc"/>
            <w:rFonts w:ascii="Times New Roman" w:hAnsi="Times New Roman" w:cs="Times New Roman"/>
            <w:color w:val="1155CC"/>
          </w:rPr>
          <w:t>/</w:t>
        </w:r>
        <w:r w:rsidRPr="00411877">
          <w:rPr>
            <w:rStyle w:val="afc"/>
            <w:rFonts w:ascii="Times New Roman" w:hAnsi="Times New Roman" w:cs="Times New Roman"/>
            <w:color w:val="1155CC"/>
            <w:lang w:val="en-US"/>
          </w:rPr>
          <w:t>talks</w:t>
        </w:r>
        <w:r w:rsidRPr="0025336A">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charles</w:t>
        </w:r>
        <w:proofErr w:type="spellEnd"/>
        <w:r w:rsidRPr="0025336A">
          <w:rPr>
            <w:rStyle w:val="afc"/>
            <w:rFonts w:ascii="Times New Roman" w:hAnsi="Times New Roman" w:cs="Times New Roman"/>
            <w:color w:val="1155CC"/>
          </w:rPr>
          <w:t>_</w:t>
        </w:r>
        <w:proofErr w:type="spellStart"/>
        <w:r w:rsidRPr="00411877">
          <w:rPr>
            <w:rStyle w:val="afc"/>
            <w:rFonts w:ascii="Times New Roman" w:hAnsi="Times New Roman" w:cs="Times New Roman"/>
            <w:color w:val="1155CC"/>
            <w:lang w:val="en-US"/>
          </w:rPr>
          <w:t>leadbeater</w:t>
        </w:r>
        <w:proofErr w:type="spellEnd"/>
        <w:r w:rsidRPr="0025336A">
          <w:rPr>
            <w:rStyle w:val="afc"/>
            <w:rFonts w:ascii="Times New Roman" w:hAnsi="Times New Roman" w:cs="Times New Roman"/>
            <w:color w:val="1155CC"/>
          </w:rPr>
          <w:t>_</w:t>
        </w:r>
        <w:r w:rsidRPr="00411877">
          <w:rPr>
            <w:rStyle w:val="afc"/>
            <w:rFonts w:ascii="Times New Roman" w:hAnsi="Times New Roman" w:cs="Times New Roman"/>
            <w:color w:val="1155CC"/>
            <w:lang w:val="en-US"/>
          </w:rPr>
          <w:t>on</w:t>
        </w:r>
        <w:r w:rsidRPr="0025336A">
          <w:rPr>
            <w:rStyle w:val="afc"/>
            <w:rFonts w:ascii="Times New Roman" w:hAnsi="Times New Roman" w:cs="Times New Roman"/>
            <w:color w:val="1155CC"/>
          </w:rPr>
          <w:t>_</w:t>
        </w:r>
        <w:r w:rsidRPr="00411877">
          <w:rPr>
            <w:rStyle w:val="afc"/>
            <w:rFonts w:ascii="Times New Roman" w:hAnsi="Times New Roman" w:cs="Times New Roman"/>
            <w:color w:val="1155CC"/>
            <w:lang w:val="en-US"/>
          </w:rPr>
          <w:t>innovation</w:t>
        </w:r>
        <w:r w:rsidRPr="0025336A">
          <w:rPr>
            <w:rStyle w:val="afc"/>
            <w:rFonts w:ascii="Times New Roman" w:hAnsi="Times New Roman" w:cs="Times New Roman"/>
            <w:color w:val="1155CC"/>
          </w:rPr>
          <w:t>?</w:t>
        </w:r>
        <w:r w:rsidRPr="00411877">
          <w:rPr>
            <w:rStyle w:val="afc"/>
            <w:rFonts w:ascii="Times New Roman" w:hAnsi="Times New Roman" w:cs="Times New Roman"/>
            <w:color w:val="1155CC"/>
            <w:lang w:val="en-US"/>
          </w:rPr>
          <w:t>language</w:t>
        </w:r>
        <w:r w:rsidRPr="0025336A">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w:t>
        </w:r>
        <w:proofErr w:type="spellEnd"/>
      </w:hyperlink>
      <w:r w:rsidRPr="00411877">
        <w:rPr>
          <w:rFonts w:ascii="Times New Roman" w:hAnsi="Times New Roman" w:cs="Times New Roman"/>
          <w:color w:val="000000"/>
          <w:lang w:val="en-US"/>
        </w:rPr>
        <w:t>  </w:t>
      </w:r>
      <w:bookmarkStart w:id="6" w:name="_Hlk39069113"/>
      <w:bookmarkEnd w:id="4"/>
      <w:bookmarkEnd w:id="5"/>
    </w:p>
    <w:p w14:paraId="5CA07E3B" w14:textId="77777777" w:rsidR="00FE0B1A" w:rsidRDefault="00574359" w:rsidP="00FE0B1A">
      <w:pPr>
        <w:pStyle w:val="aff3"/>
        <w:numPr>
          <w:ilvl w:val="0"/>
          <w:numId w:val="38"/>
        </w:numPr>
        <w:spacing w:before="0" w:beforeAutospacing="0" w:after="0" w:afterAutospacing="0" w:line="276" w:lineRule="auto"/>
        <w:jc w:val="both"/>
        <w:textAlignment w:val="baseline"/>
        <w:rPr>
          <w:rFonts w:ascii="Times New Roman" w:hAnsi="Times New Roman" w:cs="Times New Roman"/>
          <w:color w:val="000000"/>
        </w:rPr>
      </w:pPr>
      <w:r w:rsidRPr="00FE0B1A">
        <w:rPr>
          <w:rFonts w:ascii="Times New Roman" w:hAnsi="Times New Roman" w:cs="Times New Roman"/>
          <w:color w:val="000000"/>
        </w:rPr>
        <w:t xml:space="preserve">Обзоры и исследования российской инновационной экосистемы </w:t>
      </w:r>
      <w:r w:rsidR="0025336A" w:rsidRPr="00FE0B1A">
        <w:rPr>
          <w:rFonts w:ascii="Times New Roman" w:hAnsi="Times New Roman" w:cs="Times New Roman"/>
          <w:color w:val="000000"/>
        </w:rPr>
        <w:t xml:space="preserve">[Электронный ресурс] </w:t>
      </w:r>
      <w:r w:rsidRPr="00FE0B1A">
        <w:rPr>
          <w:rFonts w:ascii="Times New Roman" w:hAnsi="Times New Roman" w:cs="Times New Roman"/>
          <w:color w:val="000000"/>
        </w:rPr>
        <w:t xml:space="preserve">// </w:t>
      </w:r>
      <w:r w:rsidR="003B593E" w:rsidRPr="00FE0B1A">
        <w:rPr>
          <w:rFonts w:ascii="Times New Roman" w:hAnsi="Times New Roman" w:cs="Times New Roman"/>
          <w:color w:val="000000"/>
        </w:rPr>
        <w:t xml:space="preserve">Официальный сайт РВК </w:t>
      </w:r>
      <w:r w:rsidR="003B593E" w:rsidRPr="00FE0B1A">
        <w:rPr>
          <w:rFonts w:ascii="Times New Roman" w:hAnsi="Times New Roman" w:cs="Times New Roman"/>
          <w:color w:val="000000"/>
          <w:lang w:val="en-US"/>
        </w:rPr>
        <w:t>URL</w:t>
      </w:r>
      <w:r w:rsidR="003B593E" w:rsidRPr="00FE0B1A">
        <w:rPr>
          <w:rFonts w:ascii="Times New Roman" w:hAnsi="Times New Roman" w:cs="Times New Roman"/>
          <w:color w:val="000000"/>
        </w:rPr>
        <w:t xml:space="preserve">: </w:t>
      </w:r>
      <w:hyperlink r:id="rId19" w:anchor="file131741" w:history="1">
        <w:r w:rsidR="003B593E" w:rsidRPr="00FE0B1A">
          <w:rPr>
            <w:rStyle w:val="afc"/>
            <w:rFonts w:ascii="Times New Roman" w:hAnsi="Times New Roman" w:cs="Times New Roman"/>
          </w:rPr>
          <w:t>https://www.rvc.ru/analytics/?rubric=512\&amp;sphrase_id=27739#file131741</w:t>
        </w:r>
      </w:hyperlink>
      <w:r w:rsidR="003B593E" w:rsidRPr="00FE0B1A">
        <w:rPr>
          <w:rFonts w:ascii="Times New Roman" w:hAnsi="Times New Roman" w:cs="Times New Roman"/>
          <w:color w:val="000000"/>
        </w:rPr>
        <w:t xml:space="preserve"> </w:t>
      </w:r>
    </w:p>
    <w:p w14:paraId="61498C5A" w14:textId="4A66964A" w:rsidR="003B593E" w:rsidRPr="00FE0B1A" w:rsidRDefault="003B593E" w:rsidP="00FE0B1A">
      <w:pPr>
        <w:pStyle w:val="aff3"/>
        <w:numPr>
          <w:ilvl w:val="0"/>
          <w:numId w:val="38"/>
        </w:numPr>
        <w:spacing w:before="0" w:beforeAutospacing="0" w:after="0" w:afterAutospacing="0" w:line="276" w:lineRule="auto"/>
        <w:jc w:val="both"/>
        <w:textAlignment w:val="baseline"/>
        <w:rPr>
          <w:rFonts w:ascii="Times New Roman" w:hAnsi="Times New Roman" w:cs="Times New Roman"/>
          <w:color w:val="000000"/>
          <w:lang w:val="en-US"/>
        </w:rPr>
      </w:pPr>
      <w:r w:rsidRPr="00FE0B1A">
        <w:rPr>
          <w:rFonts w:ascii="Times New Roman" w:hAnsi="Times New Roman" w:cs="Times New Roman"/>
          <w:color w:val="000000"/>
          <w:lang w:val="en-US"/>
        </w:rPr>
        <w:t xml:space="preserve">The Five Pillars for Winning the ’20s </w:t>
      </w:r>
      <w:r w:rsidR="0025336A" w:rsidRPr="00FE0B1A">
        <w:rPr>
          <w:rFonts w:ascii="Times New Roman" w:hAnsi="Times New Roman" w:cs="Times New Roman"/>
          <w:color w:val="000000"/>
          <w:lang w:val="en-US"/>
        </w:rPr>
        <w:t>[</w:t>
      </w:r>
      <w:r w:rsidR="0025336A" w:rsidRPr="00FE0B1A">
        <w:rPr>
          <w:rFonts w:ascii="Times New Roman" w:hAnsi="Times New Roman" w:cs="Times New Roman"/>
          <w:color w:val="000000"/>
        </w:rPr>
        <w:t>Электронный</w:t>
      </w:r>
      <w:r w:rsidR="0025336A" w:rsidRPr="00FE0B1A">
        <w:rPr>
          <w:rFonts w:ascii="Times New Roman" w:hAnsi="Times New Roman" w:cs="Times New Roman"/>
          <w:color w:val="000000"/>
          <w:lang w:val="en-US"/>
        </w:rPr>
        <w:t xml:space="preserve"> </w:t>
      </w:r>
      <w:r w:rsidR="0025336A" w:rsidRPr="00FE0B1A">
        <w:rPr>
          <w:rFonts w:ascii="Times New Roman" w:hAnsi="Times New Roman" w:cs="Times New Roman"/>
          <w:color w:val="000000"/>
        </w:rPr>
        <w:t>ресурс</w:t>
      </w:r>
      <w:r w:rsidR="0025336A" w:rsidRPr="00FE0B1A">
        <w:rPr>
          <w:rFonts w:ascii="Times New Roman" w:hAnsi="Times New Roman" w:cs="Times New Roman"/>
          <w:color w:val="000000"/>
          <w:lang w:val="en-US"/>
        </w:rPr>
        <w:t xml:space="preserve">] </w:t>
      </w:r>
      <w:r w:rsidRPr="00FE0B1A">
        <w:rPr>
          <w:rFonts w:ascii="Times New Roman" w:hAnsi="Times New Roman" w:cs="Times New Roman"/>
          <w:color w:val="000000"/>
          <w:lang w:val="en-US"/>
        </w:rPr>
        <w:t xml:space="preserve">// </w:t>
      </w:r>
      <w:r w:rsidRPr="00FE0B1A">
        <w:rPr>
          <w:rFonts w:ascii="Times New Roman" w:hAnsi="Times New Roman" w:cs="Times New Roman"/>
          <w:color w:val="000000"/>
        </w:rPr>
        <w:t>Официальный</w:t>
      </w:r>
      <w:r w:rsidRPr="00FE0B1A">
        <w:rPr>
          <w:rFonts w:ascii="Times New Roman" w:hAnsi="Times New Roman" w:cs="Times New Roman"/>
          <w:color w:val="000000"/>
          <w:lang w:val="en-US"/>
        </w:rPr>
        <w:t xml:space="preserve"> </w:t>
      </w:r>
      <w:r w:rsidRPr="00FE0B1A">
        <w:rPr>
          <w:rFonts w:ascii="Times New Roman" w:hAnsi="Times New Roman" w:cs="Times New Roman"/>
          <w:color w:val="000000"/>
        </w:rPr>
        <w:t>сайт</w:t>
      </w:r>
      <w:r w:rsidRPr="00FE0B1A">
        <w:rPr>
          <w:rFonts w:ascii="Times New Roman" w:hAnsi="Times New Roman" w:cs="Times New Roman"/>
          <w:color w:val="000000"/>
          <w:lang w:val="en-US"/>
        </w:rPr>
        <w:t xml:space="preserve"> BCG URL: </w:t>
      </w:r>
      <w:hyperlink r:id="rId20" w:history="1">
        <w:r w:rsidR="0025336A" w:rsidRPr="00FE0B1A">
          <w:rPr>
            <w:rStyle w:val="afc"/>
            <w:rFonts w:ascii="Times New Roman" w:hAnsi="Times New Roman" w:cs="Times New Roman"/>
            <w:lang w:val="en-US"/>
          </w:rPr>
          <w:t>https://www.bcg.com/ru-ru/featured-insights/winning-the-20s/overview.aspx</w:t>
        </w:r>
      </w:hyperlink>
      <w:r w:rsidRPr="00FE0B1A">
        <w:rPr>
          <w:rFonts w:ascii="Times New Roman" w:hAnsi="Times New Roman" w:cs="Times New Roman"/>
          <w:color w:val="1155CC"/>
          <w:lang w:val="en-US"/>
        </w:rPr>
        <w:t> </w:t>
      </w:r>
    </w:p>
    <w:bookmarkEnd w:id="6"/>
    <w:p w14:paraId="1E420E4B" w14:textId="77777777" w:rsidR="00994171" w:rsidRPr="00F9302F" w:rsidRDefault="00994171" w:rsidP="00120850">
      <w:pPr>
        <w:pStyle w:val="aff3"/>
        <w:spacing w:before="0" w:beforeAutospacing="0" w:after="0" w:afterAutospacing="0" w:line="276" w:lineRule="auto"/>
        <w:jc w:val="both"/>
        <w:rPr>
          <w:rFonts w:ascii="Times New Roman" w:hAnsi="Times New Roman" w:cs="Times New Roman"/>
          <w:color w:val="000000"/>
          <w:lang w:val="en-US"/>
        </w:rPr>
      </w:pPr>
    </w:p>
    <w:p w14:paraId="0460B129" w14:textId="77777777" w:rsidR="00994171" w:rsidRPr="00F9302F" w:rsidRDefault="00994171" w:rsidP="00120850">
      <w:pPr>
        <w:pStyle w:val="aff3"/>
        <w:spacing w:before="0" w:beforeAutospacing="0" w:after="0" w:afterAutospacing="0" w:line="276" w:lineRule="auto"/>
        <w:jc w:val="both"/>
        <w:rPr>
          <w:rFonts w:ascii="Times New Roman" w:hAnsi="Times New Roman" w:cs="Times New Roman"/>
          <w:color w:val="000000"/>
          <w:lang w:val="en-US"/>
        </w:rPr>
      </w:pPr>
    </w:p>
    <w:p w14:paraId="264EA7F5" w14:textId="5BA2AE54" w:rsidR="00411877" w:rsidRPr="00411877" w:rsidRDefault="00411877" w:rsidP="00120850">
      <w:pPr>
        <w:pStyle w:val="aff3"/>
        <w:spacing w:before="0" w:beforeAutospacing="0" w:after="0" w:afterAutospacing="0" w:line="276" w:lineRule="auto"/>
        <w:jc w:val="center"/>
        <w:rPr>
          <w:rFonts w:ascii="Times New Roman" w:hAnsi="Times New Roman" w:cs="Times New Roman"/>
        </w:rPr>
      </w:pPr>
      <w:r w:rsidRPr="00411877">
        <w:rPr>
          <w:rFonts w:ascii="Times New Roman" w:hAnsi="Times New Roman" w:cs="Times New Roman"/>
          <w:b/>
          <w:bCs/>
          <w:color w:val="000000"/>
        </w:rPr>
        <w:t xml:space="preserve">Тема </w:t>
      </w:r>
      <w:r w:rsidR="00FE0B1A">
        <w:rPr>
          <w:rFonts w:ascii="Times New Roman" w:hAnsi="Times New Roman" w:cs="Times New Roman"/>
          <w:b/>
          <w:bCs/>
          <w:color w:val="000000"/>
        </w:rPr>
        <w:t>2</w:t>
      </w:r>
      <w:r w:rsidRPr="00411877">
        <w:rPr>
          <w:rFonts w:ascii="Times New Roman" w:hAnsi="Times New Roman" w:cs="Times New Roman"/>
          <w:b/>
          <w:bCs/>
          <w:color w:val="000000"/>
        </w:rPr>
        <w:t xml:space="preserve">. </w:t>
      </w:r>
      <w:r w:rsidR="00D2671F" w:rsidRPr="005262A8">
        <w:rPr>
          <w:rFonts w:ascii="Times New Roman" w:hAnsi="Times New Roman" w:cs="Times New Roman"/>
          <w:b/>
          <w:bCs/>
          <w:color w:val="000000"/>
        </w:rPr>
        <w:t>Роль ч</w:t>
      </w:r>
      <w:r w:rsidRPr="005262A8">
        <w:rPr>
          <w:rFonts w:ascii="Times New Roman" w:hAnsi="Times New Roman" w:cs="Times New Roman"/>
          <w:b/>
          <w:bCs/>
          <w:color w:val="000000"/>
        </w:rPr>
        <w:t>еловеческ</w:t>
      </w:r>
      <w:r w:rsidR="00D2671F" w:rsidRPr="005262A8">
        <w:rPr>
          <w:rFonts w:ascii="Times New Roman" w:hAnsi="Times New Roman" w:cs="Times New Roman"/>
          <w:b/>
          <w:bCs/>
          <w:color w:val="000000"/>
        </w:rPr>
        <w:t>ого</w:t>
      </w:r>
      <w:r w:rsidRPr="005262A8">
        <w:rPr>
          <w:rFonts w:ascii="Times New Roman" w:hAnsi="Times New Roman" w:cs="Times New Roman"/>
          <w:b/>
          <w:bCs/>
          <w:color w:val="000000"/>
        </w:rPr>
        <w:t xml:space="preserve"> капитал</w:t>
      </w:r>
      <w:r w:rsidR="00D2671F" w:rsidRPr="005262A8">
        <w:rPr>
          <w:rFonts w:ascii="Times New Roman" w:hAnsi="Times New Roman" w:cs="Times New Roman"/>
          <w:b/>
          <w:bCs/>
          <w:color w:val="000000"/>
        </w:rPr>
        <w:t>а</w:t>
      </w:r>
      <w:r w:rsidR="00D2671F">
        <w:rPr>
          <w:rFonts w:ascii="Times New Roman" w:hAnsi="Times New Roman" w:cs="Times New Roman"/>
          <w:b/>
          <w:bCs/>
          <w:color w:val="000000"/>
        </w:rPr>
        <w:t xml:space="preserve"> в</w:t>
      </w:r>
      <w:r w:rsidRPr="00411877">
        <w:rPr>
          <w:rFonts w:ascii="Times New Roman" w:hAnsi="Times New Roman" w:cs="Times New Roman"/>
          <w:b/>
          <w:bCs/>
          <w:color w:val="000000"/>
        </w:rPr>
        <w:t xml:space="preserve"> инновационно</w:t>
      </w:r>
      <w:r w:rsidR="00D2671F">
        <w:rPr>
          <w:rFonts w:ascii="Times New Roman" w:hAnsi="Times New Roman" w:cs="Times New Roman"/>
          <w:b/>
          <w:bCs/>
          <w:color w:val="000000"/>
        </w:rPr>
        <w:t>м</w:t>
      </w:r>
      <w:r w:rsidRPr="00411877">
        <w:rPr>
          <w:rFonts w:ascii="Times New Roman" w:hAnsi="Times New Roman" w:cs="Times New Roman"/>
          <w:b/>
          <w:bCs/>
          <w:color w:val="000000"/>
        </w:rPr>
        <w:t xml:space="preserve"> развити</w:t>
      </w:r>
      <w:r w:rsidR="00D2671F">
        <w:rPr>
          <w:rFonts w:ascii="Times New Roman" w:hAnsi="Times New Roman" w:cs="Times New Roman"/>
          <w:b/>
          <w:bCs/>
          <w:color w:val="000000"/>
        </w:rPr>
        <w:t>и</w:t>
      </w:r>
      <w:r w:rsidRPr="00411877">
        <w:rPr>
          <w:rFonts w:ascii="Times New Roman" w:hAnsi="Times New Roman" w:cs="Times New Roman"/>
          <w:b/>
          <w:bCs/>
          <w:color w:val="000000"/>
        </w:rPr>
        <w:t xml:space="preserve"> компаний </w:t>
      </w:r>
    </w:p>
    <w:p w14:paraId="328E2777" w14:textId="77777777" w:rsidR="00411877" w:rsidRPr="00411877" w:rsidRDefault="00411877"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b/>
          <w:bCs/>
          <w:color w:val="000000"/>
        </w:rPr>
        <w:t> </w:t>
      </w:r>
    </w:p>
    <w:p w14:paraId="11663F99" w14:textId="77777777" w:rsidR="00103122" w:rsidRDefault="00411877"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 xml:space="preserve">Концепция управления человеческим капиталом в условиях инновационного развития компании: цели, методы, технологии, инструменты. </w:t>
      </w:r>
      <w:r w:rsidR="00103122" w:rsidRPr="00F57BE4">
        <w:rPr>
          <w:rFonts w:ascii="Times New Roman" w:hAnsi="Times New Roman" w:cs="Times New Roman"/>
          <w:color w:val="000000"/>
        </w:rPr>
        <w:t>Особенности управления персоналом на разных стадиях жизненного цикла инновационной компании: создание, старт, ранний рост, расширение, зрелость.</w:t>
      </w:r>
      <w:r w:rsidR="00103122">
        <w:rPr>
          <w:rFonts w:ascii="Times New Roman" w:hAnsi="Times New Roman" w:cs="Times New Roman"/>
          <w:color w:val="000000"/>
        </w:rPr>
        <w:t xml:space="preserve"> </w:t>
      </w:r>
    </w:p>
    <w:p w14:paraId="38E3A89C" w14:textId="0B06BAF7" w:rsidR="00103122" w:rsidRPr="00102451" w:rsidRDefault="00411877" w:rsidP="00120850">
      <w:pPr>
        <w:pStyle w:val="aff3"/>
        <w:spacing w:before="0" w:beforeAutospacing="0" w:after="0" w:afterAutospacing="0" w:line="276" w:lineRule="auto"/>
        <w:ind w:firstLine="720"/>
        <w:jc w:val="both"/>
        <w:rPr>
          <w:rFonts w:ascii="Times New Roman" w:hAnsi="Times New Roman" w:cs="Times New Roman"/>
        </w:rPr>
      </w:pPr>
      <w:r w:rsidRPr="00411877">
        <w:rPr>
          <w:rFonts w:ascii="Times New Roman" w:hAnsi="Times New Roman" w:cs="Times New Roman"/>
          <w:color w:val="000000"/>
        </w:rPr>
        <w:t>Место человеческого капитала в структуре интеллектуального капитала компании</w:t>
      </w:r>
      <w:r w:rsidR="00F57BE4" w:rsidRPr="00F57BE4">
        <w:rPr>
          <w:rFonts w:ascii="Times New Roman" w:hAnsi="Times New Roman" w:cs="Times New Roman"/>
          <w:color w:val="000000"/>
        </w:rPr>
        <w:t xml:space="preserve"> </w:t>
      </w:r>
      <w:r w:rsidR="00F57BE4">
        <w:rPr>
          <w:rFonts w:ascii="Times New Roman" w:hAnsi="Times New Roman" w:cs="Times New Roman"/>
          <w:color w:val="000000"/>
        </w:rPr>
        <w:t xml:space="preserve">в </w:t>
      </w:r>
      <w:r w:rsidR="00F57BE4" w:rsidRPr="00102451">
        <w:rPr>
          <w:rFonts w:ascii="Times New Roman" w:hAnsi="Times New Roman" w:cs="Times New Roman"/>
          <w:color w:val="000000"/>
        </w:rPr>
        <w:t>условиях цифровизации</w:t>
      </w:r>
      <w:r w:rsidRPr="00102451">
        <w:rPr>
          <w:rFonts w:ascii="Times New Roman" w:hAnsi="Times New Roman" w:cs="Times New Roman"/>
          <w:color w:val="000000"/>
        </w:rPr>
        <w:t>. </w:t>
      </w:r>
      <w:r w:rsidR="00FC58BF" w:rsidRPr="00102451">
        <w:rPr>
          <w:rFonts w:ascii="Times New Roman" w:hAnsi="Times New Roman" w:cs="Times New Roman"/>
          <w:color w:val="000000"/>
        </w:rPr>
        <w:t xml:space="preserve"> </w:t>
      </w:r>
      <w:r w:rsidR="00C32D13" w:rsidRPr="00102451">
        <w:rPr>
          <w:rFonts w:ascii="Times New Roman" w:hAnsi="Times New Roman" w:cs="Times New Roman"/>
          <w:color w:val="000000"/>
        </w:rPr>
        <w:t xml:space="preserve">Трансформация требований к человеческим ресурсам в </w:t>
      </w:r>
      <w:r w:rsidR="005A47A8" w:rsidRPr="00102451">
        <w:rPr>
          <w:rFonts w:ascii="Times New Roman" w:hAnsi="Times New Roman" w:cs="Times New Roman"/>
          <w:color w:val="000000"/>
        </w:rPr>
        <w:t xml:space="preserve">соответствии с характеристиками рынка труда в </w:t>
      </w:r>
      <w:r w:rsidR="00C32D13" w:rsidRPr="00102451">
        <w:rPr>
          <w:rFonts w:ascii="Times New Roman" w:hAnsi="Times New Roman" w:cs="Times New Roman"/>
          <w:color w:val="000000"/>
        </w:rPr>
        <w:t xml:space="preserve">условиях цифровизации. </w:t>
      </w:r>
    </w:p>
    <w:p w14:paraId="4F619352" w14:textId="6FEDCF1B" w:rsidR="00E741B9" w:rsidRPr="00102451" w:rsidRDefault="00103122" w:rsidP="00120850">
      <w:pPr>
        <w:pStyle w:val="aff3"/>
        <w:spacing w:before="0" w:beforeAutospacing="0" w:after="0" w:afterAutospacing="0" w:line="276" w:lineRule="auto"/>
        <w:ind w:firstLine="720"/>
        <w:jc w:val="both"/>
        <w:rPr>
          <w:rFonts w:ascii="Times New Roman" w:hAnsi="Times New Roman" w:cs="Times New Roman"/>
          <w:color w:val="000000"/>
        </w:rPr>
      </w:pPr>
      <w:r w:rsidRPr="00102451">
        <w:rPr>
          <w:rFonts w:ascii="Times New Roman" w:hAnsi="Times New Roman" w:cs="Times New Roman"/>
          <w:color w:val="000000"/>
        </w:rPr>
        <w:t>Различия в принципах управления компанией: пять стадий организаций (</w:t>
      </w:r>
      <w:r w:rsidR="00E741B9" w:rsidRPr="00102451">
        <w:rPr>
          <w:rFonts w:ascii="Times New Roman" w:hAnsi="Times New Roman" w:cs="Times New Roman"/>
          <w:color w:val="000000"/>
        </w:rPr>
        <w:t>«</w:t>
      </w:r>
      <w:r w:rsidRPr="00102451">
        <w:rPr>
          <w:rFonts w:ascii="Times New Roman" w:hAnsi="Times New Roman" w:cs="Times New Roman"/>
          <w:color w:val="000000"/>
        </w:rPr>
        <w:t>красная</w:t>
      </w:r>
      <w:r w:rsidR="00E741B9" w:rsidRPr="00102451">
        <w:rPr>
          <w:rFonts w:ascii="Times New Roman" w:hAnsi="Times New Roman" w:cs="Times New Roman"/>
          <w:color w:val="000000"/>
        </w:rPr>
        <w:t>»</w:t>
      </w:r>
      <w:r w:rsidRPr="00102451">
        <w:rPr>
          <w:rFonts w:ascii="Times New Roman" w:hAnsi="Times New Roman" w:cs="Times New Roman"/>
          <w:color w:val="000000"/>
        </w:rPr>
        <w:t xml:space="preserve">, </w:t>
      </w:r>
      <w:r w:rsidR="00E741B9" w:rsidRPr="00102451">
        <w:rPr>
          <w:rFonts w:ascii="Times New Roman" w:hAnsi="Times New Roman" w:cs="Times New Roman"/>
          <w:color w:val="000000"/>
        </w:rPr>
        <w:t>«</w:t>
      </w:r>
      <w:r w:rsidRPr="00102451">
        <w:rPr>
          <w:rFonts w:ascii="Times New Roman" w:hAnsi="Times New Roman" w:cs="Times New Roman"/>
          <w:color w:val="000000"/>
        </w:rPr>
        <w:t>янтарная</w:t>
      </w:r>
      <w:r w:rsidR="00E741B9" w:rsidRPr="00102451">
        <w:rPr>
          <w:rFonts w:ascii="Times New Roman" w:hAnsi="Times New Roman" w:cs="Times New Roman"/>
          <w:color w:val="000000"/>
        </w:rPr>
        <w:t>»</w:t>
      </w:r>
      <w:r w:rsidRPr="00102451">
        <w:rPr>
          <w:rFonts w:ascii="Times New Roman" w:hAnsi="Times New Roman" w:cs="Times New Roman"/>
          <w:color w:val="000000"/>
        </w:rPr>
        <w:t xml:space="preserve">, </w:t>
      </w:r>
      <w:r w:rsidR="00E741B9" w:rsidRPr="00102451">
        <w:rPr>
          <w:rFonts w:ascii="Times New Roman" w:hAnsi="Times New Roman" w:cs="Times New Roman"/>
          <w:color w:val="000000"/>
        </w:rPr>
        <w:t>«</w:t>
      </w:r>
      <w:r w:rsidRPr="00102451">
        <w:rPr>
          <w:rFonts w:ascii="Times New Roman" w:hAnsi="Times New Roman" w:cs="Times New Roman"/>
          <w:color w:val="000000"/>
        </w:rPr>
        <w:t>оранжевая</w:t>
      </w:r>
      <w:r w:rsidR="00E741B9" w:rsidRPr="00102451">
        <w:rPr>
          <w:rFonts w:ascii="Times New Roman" w:hAnsi="Times New Roman" w:cs="Times New Roman"/>
          <w:color w:val="000000"/>
        </w:rPr>
        <w:t>»</w:t>
      </w:r>
      <w:r w:rsidRPr="00102451">
        <w:rPr>
          <w:rFonts w:ascii="Times New Roman" w:hAnsi="Times New Roman" w:cs="Times New Roman"/>
          <w:color w:val="000000"/>
        </w:rPr>
        <w:t xml:space="preserve">, </w:t>
      </w:r>
      <w:r w:rsidR="00E741B9" w:rsidRPr="00102451">
        <w:rPr>
          <w:rFonts w:ascii="Times New Roman" w:hAnsi="Times New Roman" w:cs="Times New Roman"/>
          <w:color w:val="000000"/>
        </w:rPr>
        <w:t>«</w:t>
      </w:r>
      <w:r w:rsidRPr="00102451">
        <w:rPr>
          <w:rFonts w:ascii="Times New Roman" w:hAnsi="Times New Roman" w:cs="Times New Roman"/>
          <w:color w:val="000000"/>
        </w:rPr>
        <w:t>зеленая</w:t>
      </w:r>
      <w:r w:rsidR="00E741B9" w:rsidRPr="00102451">
        <w:rPr>
          <w:rFonts w:ascii="Times New Roman" w:hAnsi="Times New Roman" w:cs="Times New Roman"/>
          <w:color w:val="000000"/>
        </w:rPr>
        <w:t>»</w:t>
      </w:r>
      <w:r w:rsidRPr="00102451">
        <w:rPr>
          <w:rFonts w:ascii="Times New Roman" w:hAnsi="Times New Roman" w:cs="Times New Roman"/>
          <w:color w:val="000000"/>
        </w:rPr>
        <w:t xml:space="preserve"> и </w:t>
      </w:r>
      <w:r w:rsidR="00E741B9" w:rsidRPr="00102451">
        <w:rPr>
          <w:rFonts w:ascii="Times New Roman" w:hAnsi="Times New Roman" w:cs="Times New Roman"/>
          <w:color w:val="000000"/>
        </w:rPr>
        <w:t>«</w:t>
      </w:r>
      <w:r w:rsidRPr="00102451">
        <w:rPr>
          <w:rFonts w:ascii="Times New Roman" w:hAnsi="Times New Roman" w:cs="Times New Roman"/>
          <w:color w:val="000000"/>
        </w:rPr>
        <w:t>бирюзовая</w:t>
      </w:r>
      <w:r w:rsidR="00E741B9" w:rsidRPr="00102451">
        <w:rPr>
          <w:rFonts w:ascii="Times New Roman" w:hAnsi="Times New Roman" w:cs="Times New Roman"/>
          <w:color w:val="000000"/>
        </w:rPr>
        <w:t>»</w:t>
      </w:r>
      <w:r w:rsidRPr="00102451">
        <w:rPr>
          <w:rFonts w:ascii="Times New Roman" w:hAnsi="Times New Roman" w:cs="Times New Roman"/>
          <w:color w:val="000000"/>
        </w:rPr>
        <w:t>). Пять уровне</w:t>
      </w:r>
      <w:r w:rsidR="00E741B9" w:rsidRPr="00102451">
        <w:rPr>
          <w:rFonts w:ascii="Times New Roman" w:hAnsi="Times New Roman" w:cs="Times New Roman"/>
          <w:color w:val="000000"/>
        </w:rPr>
        <w:t>й</w:t>
      </w:r>
      <w:r w:rsidRPr="00102451">
        <w:rPr>
          <w:rFonts w:ascii="Times New Roman" w:hAnsi="Times New Roman" w:cs="Times New Roman"/>
          <w:color w:val="000000"/>
        </w:rPr>
        <w:t xml:space="preserve"> корпоративной культуры. </w:t>
      </w:r>
      <w:r w:rsidR="005A47A8" w:rsidRPr="00102451">
        <w:rPr>
          <w:rFonts w:ascii="Times New Roman" w:hAnsi="Times New Roman" w:cs="Times New Roman"/>
          <w:color w:val="000000"/>
        </w:rPr>
        <w:t>Трансформация корпоративной культуры как движущ</w:t>
      </w:r>
      <w:r w:rsidR="00506BCF">
        <w:rPr>
          <w:rFonts w:ascii="Times New Roman" w:hAnsi="Times New Roman" w:cs="Times New Roman"/>
          <w:color w:val="000000"/>
        </w:rPr>
        <w:t>его</w:t>
      </w:r>
      <w:r w:rsidR="005A47A8" w:rsidRPr="00102451">
        <w:rPr>
          <w:rFonts w:ascii="Times New Roman" w:hAnsi="Times New Roman" w:cs="Times New Roman"/>
          <w:color w:val="000000"/>
        </w:rPr>
        <w:t xml:space="preserve"> фактор</w:t>
      </w:r>
      <w:r w:rsidR="00506BCF">
        <w:rPr>
          <w:rFonts w:ascii="Times New Roman" w:hAnsi="Times New Roman" w:cs="Times New Roman"/>
          <w:color w:val="000000"/>
        </w:rPr>
        <w:t>а</w:t>
      </w:r>
      <w:r w:rsidR="005A47A8" w:rsidRPr="00102451">
        <w:rPr>
          <w:rFonts w:ascii="Times New Roman" w:hAnsi="Times New Roman" w:cs="Times New Roman"/>
          <w:color w:val="000000"/>
        </w:rPr>
        <w:t xml:space="preserve"> цифровой трансформации компаний. </w:t>
      </w:r>
      <w:r w:rsidR="00C32D13" w:rsidRPr="00102451">
        <w:rPr>
          <w:rFonts w:ascii="Times New Roman" w:hAnsi="Times New Roman" w:cs="Times New Roman"/>
          <w:color w:val="000000"/>
        </w:rPr>
        <w:t xml:space="preserve">Требования к человеческому капиталу компаний в условиях создания и внедрения инноваций: требуемые качества, навыки, ценности; принципы развития. </w:t>
      </w:r>
      <w:r w:rsidR="00411877" w:rsidRPr="00102451">
        <w:rPr>
          <w:rFonts w:ascii="Times New Roman" w:hAnsi="Times New Roman" w:cs="Times New Roman"/>
          <w:color w:val="000000"/>
        </w:rPr>
        <w:t>Адаптация и развитие персонала в условиях инновационного развития компаний</w:t>
      </w:r>
      <w:r w:rsidR="00E741B9" w:rsidRPr="00102451">
        <w:rPr>
          <w:rFonts w:ascii="Times New Roman" w:hAnsi="Times New Roman" w:cs="Times New Roman"/>
          <w:color w:val="000000"/>
        </w:rPr>
        <w:t xml:space="preserve">: </w:t>
      </w:r>
      <w:r w:rsidR="00E741B9" w:rsidRPr="00102451">
        <w:rPr>
          <w:rFonts w:ascii="Times New Roman" w:hAnsi="Times New Roman" w:cs="Times New Roman"/>
        </w:rPr>
        <w:t>необходимость</w:t>
      </w:r>
      <w:r w:rsidR="00E741B9" w:rsidRPr="00102451">
        <w:rPr>
          <w:rFonts w:ascii="Times New Roman" w:hAnsi="Times New Roman" w:cs="Times New Roman"/>
          <w:color w:val="000000"/>
        </w:rPr>
        <w:t xml:space="preserve"> профессионального роста. </w:t>
      </w:r>
    </w:p>
    <w:p w14:paraId="7EDED2C1" w14:textId="0BB97137" w:rsidR="00FC58BF" w:rsidRPr="00102451" w:rsidRDefault="00556BE4" w:rsidP="00120850">
      <w:pPr>
        <w:pStyle w:val="aff3"/>
        <w:spacing w:before="0" w:beforeAutospacing="0" w:after="0" w:afterAutospacing="0" w:line="276" w:lineRule="auto"/>
        <w:ind w:firstLine="720"/>
        <w:jc w:val="both"/>
        <w:rPr>
          <w:rFonts w:ascii="Times New Roman" w:hAnsi="Times New Roman" w:cs="Times New Roman"/>
          <w:color w:val="000000"/>
        </w:rPr>
      </w:pPr>
      <w:r w:rsidRPr="00102451">
        <w:rPr>
          <w:rFonts w:ascii="Times New Roman" w:hAnsi="Times New Roman" w:cs="Times New Roman"/>
          <w:color w:val="000000"/>
        </w:rPr>
        <w:t xml:space="preserve">Основные функции менеджеров в инновационно-активных компаниях, принципы принятия управленческих решений. </w:t>
      </w:r>
      <w:r w:rsidR="00FB2C5B" w:rsidRPr="00102451">
        <w:rPr>
          <w:rFonts w:ascii="Times New Roman" w:hAnsi="Times New Roman" w:cs="Times New Roman"/>
          <w:color w:val="000000"/>
        </w:rPr>
        <w:t xml:space="preserve">Портрет эффективного руководителя. </w:t>
      </w:r>
      <w:r w:rsidR="00766BB6" w:rsidRPr="00102451">
        <w:rPr>
          <w:rFonts w:ascii="Times New Roman" w:hAnsi="Times New Roman" w:cs="Times New Roman"/>
          <w:color w:val="000000"/>
        </w:rPr>
        <w:t xml:space="preserve">Обучение и мотивация сотрудников. </w:t>
      </w:r>
      <w:r w:rsidRPr="00102451">
        <w:rPr>
          <w:rFonts w:ascii="Times New Roman" w:hAnsi="Times New Roman" w:cs="Times New Roman"/>
          <w:color w:val="000000"/>
        </w:rPr>
        <w:t>База знаний компании</w:t>
      </w:r>
      <w:r w:rsidR="00C862AE" w:rsidRPr="00102451">
        <w:rPr>
          <w:rFonts w:ascii="Times New Roman" w:hAnsi="Times New Roman" w:cs="Times New Roman"/>
          <w:color w:val="000000"/>
        </w:rPr>
        <w:t xml:space="preserve"> и ее потенциал для </w:t>
      </w:r>
      <w:r w:rsidR="006A0736" w:rsidRPr="00102451">
        <w:rPr>
          <w:rFonts w:ascii="Times New Roman" w:hAnsi="Times New Roman" w:cs="Times New Roman"/>
          <w:color w:val="000000"/>
        </w:rPr>
        <w:t>обучени</w:t>
      </w:r>
      <w:r w:rsidR="00C862AE" w:rsidRPr="00102451">
        <w:rPr>
          <w:rFonts w:ascii="Times New Roman" w:hAnsi="Times New Roman" w:cs="Times New Roman"/>
          <w:color w:val="000000"/>
        </w:rPr>
        <w:t>я</w:t>
      </w:r>
      <w:r w:rsidR="006A0736" w:rsidRPr="00102451">
        <w:rPr>
          <w:rFonts w:ascii="Times New Roman" w:hAnsi="Times New Roman" w:cs="Times New Roman"/>
          <w:color w:val="000000"/>
        </w:rPr>
        <w:t xml:space="preserve"> сотрудников, </w:t>
      </w:r>
      <w:r w:rsidR="00C862AE" w:rsidRPr="00102451">
        <w:rPr>
          <w:rFonts w:ascii="Times New Roman" w:hAnsi="Times New Roman" w:cs="Times New Roman"/>
          <w:color w:val="000000"/>
        </w:rPr>
        <w:t>обмена</w:t>
      </w:r>
      <w:r w:rsidR="006A0736" w:rsidRPr="00102451">
        <w:rPr>
          <w:rFonts w:ascii="Times New Roman" w:hAnsi="Times New Roman" w:cs="Times New Roman"/>
          <w:color w:val="000000"/>
        </w:rPr>
        <w:t xml:space="preserve"> накопленн</w:t>
      </w:r>
      <w:r w:rsidR="00C862AE" w:rsidRPr="00102451">
        <w:rPr>
          <w:rFonts w:ascii="Times New Roman" w:hAnsi="Times New Roman" w:cs="Times New Roman"/>
          <w:color w:val="000000"/>
        </w:rPr>
        <w:t>ым</w:t>
      </w:r>
      <w:r w:rsidR="006A0736" w:rsidRPr="00102451">
        <w:rPr>
          <w:rFonts w:ascii="Times New Roman" w:hAnsi="Times New Roman" w:cs="Times New Roman"/>
          <w:color w:val="000000"/>
        </w:rPr>
        <w:t xml:space="preserve"> опыт</w:t>
      </w:r>
      <w:r w:rsidR="00C862AE" w:rsidRPr="00102451">
        <w:rPr>
          <w:rFonts w:ascii="Times New Roman" w:hAnsi="Times New Roman" w:cs="Times New Roman"/>
          <w:color w:val="000000"/>
        </w:rPr>
        <w:t>ом. Внутрикорпоративное обучение: курсы, тренинги и другие о</w:t>
      </w:r>
      <w:r w:rsidRPr="00102451">
        <w:rPr>
          <w:rFonts w:ascii="Times New Roman" w:hAnsi="Times New Roman" w:cs="Times New Roman"/>
          <w:color w:val="000000"/>
        </w:rPr>
        <w:t xml:space="preserve">бучающие мероприятия. </w:t>
      </w:r>
      <w:r w:rsidR="00FB2C5B" w:rsidRPr="00102451">
        <w:rPr>
          <w:rFonts w:ascii="Times New Roman" w:hAnsi="Times New Roman" w:cs="Times New Roman"/>
          <w:color w:val="000000"/>
        </w:rPr>
        <w:t xml:space="preserve">Значимость формирования навыков </w:t>
      </w:r>
      <w:r w:rsidR="00FB2C5B" w:rsidRPr="00102451">
        <w:rPr>
          <w:rFonts w:ascii="Times New Roman" w:hAnsi="Times New Roman" w:cs="Times New Roman"/>
          <w:color w:val="000000"/>
          <w:lang w:val="en-US"/>
        </w:rPr>
        <w:t>so</w:t>
      </w:r>
      <w:r w:rsidR="00FC58BF" w:rsidRPr="00102451">
        <w:rPr>
          <w:rFonts w:ascii="Times New Roman" w:hAnsi="Times New Roman" w:cs="Times New Roman"/>
          <w:color w:val="000000"/>
          <w:lang w:val="en-US"/>
        </w:rPr>
        <w:t>ft</w:t>
      </w:r>
      <w:r w:rsidR="00FC58BF" w:rsidRPr="00102451">
        <w:rPr>
          <w:rFonts w:ascii="Times New Roman" w:hAnsi="Times New Roman" w:cs="Times New Roman"/>
          <w:color w:val="000000"/>
        </w:rPr>
        <w:t xml:space="preserve"> </w:t>
      </w:r>
      <w:r w:rsidR="00FC58BF" w:rsidRPr="00102451">
        <w:rPr>
          <w:rFonts w:ascii="Times New Roman" w:hAnsi="Times New Roman" w:cs="Times New Roman"/>
          <w:color w:val="000000"/>
          <w:lang w:val="en-US"/>
        </w:rPr>
        <w:t>ski</w:t>
      </w:r>
      <w:r w:rsidR="00766BB6" w:rsidRPr="00102451">
        <w:rPr>
          <w:rFonts w:ascii="Times New Roman" w:hAnsi="Times New Roman" w:cs="Times New Roman"/>
          <w:color w:val="000000"/>
          <w:lang w:val="en-US"/>
        </w:rPr>
        <w:t>ll</w:t>
      </w:r>
      <w:r w:rsidR="00FC58BF" w:rsidRPr="00102451">
        <w:rPr>
          <w:rFonts w:ascii="Times New Roman" w:hAnsi="Times New Roman" w:cs="Times New Roman"/>
          <w:color w:val="000000"/>
          <w:lang w:val="en-US"/>
        </w:rPr>
        <w:t>s</w:t>
      </w:r>
      <w:r w:rsidR="00FC58BF" w:rsidRPr="00102451">
        <w:rPr>
          <w:rFonts w:ascii="Times New Roman" w:hAnsi="Times New Roman" w:cs="Times New Roman"/>
          <w:color w:val="000000"/>
        </w:rPr>
        <w:t xml:space="preserve"> для раскрытия творческого потенциала сотрудников.</w:t>
      </w:r>
    </w:p>
    <w:p w14:paraId="1C3B7E83" w14:textId="6363E9C3" w:rsidR="00103122" w:rsidRDefault="00766BB6" w:rsidP="00120850">
      <w:pPr>
        <w:pStyle w:val="aff3"/>
        <w:spacing w:before="0" w:beforeAutospacing="0" w:after="0" w:afterAutospacing="0" w:line="276" w:lineRule="auto"/>
        <w:ind w:firstLine="720"/>
        <w:jc w:val="both"/>
        <w:rPr>
          <w:rFonts w:ascii="Times New Roman" w:hAnsi="Times New Roman" w:cs="Times New Roman"/>
          <w:color w:val="000000"/>
        </w:rPr>
      </w:pPr>
      <w:r w:rsidRPr="00102451">
        <w:rPr>
          <w:rFonts w:ascii="Times New Roman" w:hAnsi="Times New Roman" w:cs="Times New Roman"/>
          <w:color w:val="000000"/>
        </w:rPr>
        <w:t xml:space="preserve">Проектный подход к созданию и реализации инновационных продуктов. </w:t>
      </w:r>
      <w:r w:rsidR="00103122" w:rsidRPr="00102451">
        <w:rPr>
          <w:rFonts w:ascii="Times New Roman" w:hAnsi="Times New Roman" w:cs="Times New Roman"/>
          <w:color w:val="000000"/>
        </w:rPr>
        <w:t>Команда инновационного проекта. Различные подходы к ее формированию</w:t>
      </w:r>
      <w:r w:rsidR="003816E3" w:rsidRPr="00102451">
        <w:rPr>
          <w:rFonts w:ascii="Times New Roman" w:hAnsi="Times New Roman" w:cs="Times New Roman"/>
          <w:color w:val="000000"/>
        </w:rPr>
        <w:t xml:space="preserve">: </w:t>
      </w:r>
      <w:r w:rsidR="00103122" w:rsidRPr="00102451">
        <w:rPr>
          <w:rFonts w:ascii="Times New Roman" w:hAnsi="Times New Roman" w:cs="Times New Roman"/>
          <w:color w:val="000000"/>
        </w:rPr>
        <w:t>3</w:t>
      </w:r>
      <w:r w:rsidR="00103122" w:rsidRPr="00102451">
        <w:rPr>
          <w:rFonts w:ascii="Times New Roman" w:hAnsi="Times New Roman" w:cs="Times New Roman"/>
          <w:color w:val="000000"/>
          <w:lang w:val="en-US"/>
        </w:rPr>
        <w:t>H</w:t>
      </w:r>
      <w:r w:rsidR="00103122" w:rsidRPr="00102451">
        <w:rPr>
          <w:rFonts w:ascii="Times New Roman" w:hAnsi="Times New Roman" w:cs="Times New Roman"/>
          <w:color w:val="000000"/>
        </w:rPr>
        <w:t xml:space="preserve"> (</w:t>
      </w:r>
      <w:r w:rsidR="00103122" w:rsidRPr="00102451">
        <w:rPr>
          <w:rFonts w:ascii="Times New Roman" w:hAnsi="Times New Roman" w:cs="Times New Roman"/>
          <w:color w:val="000000"/>
          <w:lang w:val="en-US"/>
        </w:rPr>
        <w:t>hacker</w:t>
      </w:r>
      <w:r w:rsidR="00103122" w:rsidRPr="00102451">
        <w:rPr>
          <w:rFonts w:ascii="Times New Roman" w:hAnsi="Times New Roman" w:cs="Times New Roman"/>
          <w:color w:val="000000"/>
        </w:rPr>
        <w:t xml:space="preserve">, </w:t>
      </w:r>
      <w:r w:rsidR="00103122" w:rsidRPr="00102451">
        <w:rPr>
          <w:rFonts w:ascii="Times New Roman" w:hAnsi="Times New Roman" w:cs="Times New Roman"/>
          <w:color w:val="000000"/>
          <w:lang w:val="en-US"/>
        </w:rPr>
        <w:t>hustler</w:t>
      </w:r>
      <w:r w:rsidR="00103122" w:rsidRPr="00102451">
        <w:rPr>
          <w:rFonts w:ascii="Times New Roman" w:hAnsi="Times New Roman" w:cs="Times New Roman"/>
          <w:color w:val="000000"/>
        </w:rPr>
        <w:t xml:space="preserve">, </w:t>
      </w:r>
      <w:r w:rsidR="00103122" w:rsidRPr="00102451">
        <w:rPr>
          <w:rFonts w:ascii="Times New Roman" w:hAnsi="Times New Roman" w:cs="Times New Roman"/>
          <w:color w:val="000000"/>
          <w:lang w:val="en-US"/>
        </w:rPr>
        <w:t>hipster</w:t>
      </w:r>
      <w:r w:rsidR="00103122" w:rsidRPr="00102451">
        <w:rPr>
          <w:rFonts w:ascii="Times New Roman" w:hAnsi="Times New Roman" w:cs="Times New Roman"/>
          <w:color w:val="000000"/>
        </w:rPr>
        <w:t>)</w:t>
      </w:r>
      <w:r w:rsidR="003816E3" w:rsidRPr="00102451">
        <w:rPr>
          <w:rFonts w:ascii="Times New Roman" w:hAnsi="Times New Roman" w:cs="Times New Roman"/>
          <w:color w:val="000000"/>
        </w:rPr>
        <w:t xml:space="preserve">, управленческие роли по версии </w:t>
      </w:r>
      <w:proofErr w:type="spellStart"/>
      <w:r w:rsidR="003816E3" w:rsidRPr="00102451">
        <w:rPr>
          <w:rFonts w:ascii="Times New Roman" w:hAnsi="Times New Roman" w:cs="Times New Roman"/>
          <w:color w:val="000000"/>
        </w:rPr>
        <w:t>И.Адизеса</w:t>
      </w:r>
      <w:proofErr w:type="spellEnd"/>
      <w:r w:rsidR="003816E3" w:rsidRPr="00102451">
        <w:rPr>
          <w:rFonts w:ascii="Times New Roman" w:hAnsi="Times New Roman" w:cs="Times New Roman"/>
          <w:color w:val="000000"/>
        </w:rPr>
        <w:t xml:space="preserve">, Р. </w:t>
      </w:r>
      <w:proofErr w:type="spellStart"/>
      <w:r w:rsidR="003816E3" w:rsidRPr="00102451">
        <w:rPr>
          <w:rFonts w:ascii="Times New Roman" w:hAnsi="Times New Roman" w:cs="Times New Roman"/>
          <w:color w:val="000000"/>
        </w:rPr>
        <w:t>Белбина</w:t>
      </w:r>
      <w:proofErr w:type="spellEnd"/>
      <w:r w:rsidR="003816E3" w:rsidRPr="00102451">
        <w:rPr>
          <w:rFonts w:ascii="Times New Roman" w:hAnsi="Times New Roman" w:cs="Times New Roman"/>
          <w:color w:val="000000"/>
        </w:rPr>
        <w:t>. Источники для поиска участников инновационного проекта, методы их оценки и</w:t>
      </w:r>
      <w:r w:rsidR="003816E3">
        <w:rPr>
          <w:rFonts w:ascii="Times New Roman" w:hAnsi="Times New Roman" w:cs="Times New Roman"/>
          <w:color w:val="000000"/>
        </w:rPr>
        <w:t xml:space="preserve"> адаптации. Мотивация участников на различных стадиях жизненного цикла проекта. </w:t>
      </w:r>
      <w:r w:rsidR="00C40663">
        <w:rPr>
          <w:rFonts w:ascii="Times New Roman" w:hAnsi="Times New Roman" w:cs="Times New Roman"/>
          <w:color w:val="000000"/>
        </w:rPr>
        <w:t xml:space="preserve">Возможности материальной и нематериальной мотивации для участников инновационного проекта. </w:t>
      </w:r>
      <w:r w:rsidR="003816E3">
        <w:rPr>
          <w:rFonts w:ascii="Times New Roman" w:hAnsi="Times New Roman" w:cs="Times New Roman"/>
          <w:color w:val="000000"/>
        </w:rPr>
        <w:t xml:space="preserve">Стадии развития команды. </w:t>
      </w:r>
      <w:r w:rsidR="003816E3" w:rsidRPr="003816E3">
        <w:rPr>
          <w:rFonts w:ascii="Times New Roman" w:hAnsi="Times New Roman" w:cs="Times New Roman"/>
          <w:color w:val="000000"/>
        </w:rPr>
        <w:t>Кривая жизненного цикла организации</w:t>
      </w:r>
      <w:r w:rsidR="00C40663">
        <w:rPr>
          <w:rFonts w:ascii="Times New Roman" w:hAnsi="Times New Roman" w:cs="Times New Roman"/>
          <w:color w:val="000000"/>
        </w:rPr>
        <w:t xml:space="preserve">, </w:t>
      </w:r>
      <w:r w:rsidR="003816E3">
        <w:rPr>
          <w:rFonts w:ascii="Times New Roman" w:hAnsi="Times New Roman" w:cs="Times New Roman"/>
          <w:color w:val="000000"/>
        </w:rPr>
        <w:t xml:space="preserve">основные проблемы и ошибки на каждом из этапов согласно концепции И. </w:t>
      </w:r>
      <w:proofErr w:type="spellStart"/>
      <w:r w:rsidR="003816E3" w:rsidRPr="003816E3">
        <w:rPr>
          <w:rFonts w:ascii="Times New Roman" w:hAnsi="Times New Roman" w:cs="Times New Roman"/>
          <w:color w:val="000000"/>
        </w:rPr>
        <w:t>Адизес</w:t>
      </w:r>
      <w:r w:rsidR="003816E3">
        <w:rPr>
          <w:rFonts w:ascii="Times New Roman" w:hAnsi="Times New Roman" w:cs="Times New Roman"/>
          <w:color w:val="000000"/>
        </w:rPr>
        <w:t>а</w:t>
      </w:r>
      <w:proofErr w:type="spellEnd"/>
      <w:r w:rsidR="003816E3">
        <w:rPr>
          <w:rFonts w:ascii="Times New Roman" w:hAnsi="Times New Roman" w:cs="Times New Roman"/>
          <w:color w:val="000000"/>
        </w:rPr>
        <w:t>.</w:t>
      </w:r>
    </w:p>
    <w:p w14:paraId="0624E174" w14:textId="4ACC86D5" w:rsidR="000975E6" w:rsidRPr="00341E1B" w:rsidRDefault="004A3443" w:rsidP="00341E1B">
      <w:pPr>
        <w:pStyle w:val="aff3"/>
        <w:spacing w:before="0" w:beforeAutospacing="0" w:after="0" w:afterAutospacing="0" w:line="276" w:lineRule="auto"/>
        <w:ind w:firstLine="700"/>
        <w:jc w:val="both"/>
        <w:rPr>
          <w:rFonts w:ascii="Times New Roman" w:hAnsi="Times New Roman" w:cs="Times New Roman"/>
          <w:color w:val="000000"/>
        </w:rPr>
      </w:pPr>
      <w:r>
        <w:rPr>
          <w:rFonts w:ascii="Times New Roman" w:hAnsi="Times New Roman" w:cs="Times New Roman"/>
          <w:color w:val="000000"/>
        </w:rPr>
        <w:t>К</w:t>
      </w:r>
      <w:r w:rsidR="00411877" w:rsidRPr="006D0C7C">
        <w:rPr>
          <w:rFonts w:ascii="Times New Roman" w:hAnsi="Times New Roman" w:cs="Times New Roman"/>
          <w:color w:val="000000"/>
        </w:rPr>
        <w:t>ейс-</w:t>
      </w:r>
      <w:proofErr w:type="spellStart"/>
      <w:r w:rsidR="00411877" w:rsidRPr="006D0C7C">
        <w:rPr>
          <w:rFonts w:ascii="Times New Roman" w:hAnsi="Times New Roman" w:cs="Times New Roman"/>
          <w:color w:val="000000"/>
        </w:rPr>
        <w:t>стади</w:t>
      </w:r>
      <w:proofErr w:type="spellEnd"/>
      <w:r w:rsidR="00411877" w:rsidRPr="006D0C7C">
        <w:rPr>
          <w:rFonts w:ascii="Times New Roman" w:hAnsi="Times New Roman" w:cs="Times New Roman"/>
          <w:color w:val="000000"/>
        </w:rPr>
        <w:t xml:space="preserve"> по выявлению, развитию и удержанию талантов в условиях инновационного развития компаний (на примере компаний «</w:t>
      </w:r>
      <w:proofErr w:type="spellStart"/>
      <w:r w:rsidR="00411877" w:rsidRPr="006D0C7C">
        <w:rPr>
          <w:rFonts w:ascii="Times New Roman" w:hAnsi="Times New Roman" w:cs="Times New Roman"/>
          <w:color w:val="000000"/>
        </w:rPr>
        <w:t>Сибур</w:t>
      </w:r>
      <w:proofErr w:type="spellEnd"/>
      <w:r w:rsidR="00411877" w:rsidRPr="006D0C7C">
        <w:rPr>
          <w:rFonts w:ascii="Times New Roman" w:hAnsi="Times New Roman" w:cs="Times New Roman"/>
          <w:color w:val="000000"/>
        </w:rPr>
        <w:t xml:space="preserve">», «Mail.ru </w:t>
      </w:r>
      <w:proofErr w:type="spellStart"/>
      <w:r w:rsidR="00411877" w:rsidRPr="006D0C7C">
        <w:rPr>
          <w:rFonts w:ascii="Times New Roman" w:hAnsi="Times New Roman" w:cs="Times New Roman"/>
          <w:color w:val="000000"/>
        </w:rPr>
        <w:t>Group</w:t>
      </w:r>
      <w:proofErr w:type="spellEnd"/>
      <w:r w:rsidR="00411877" w:rsidRPr="006D0C7C">
        <w:rPr>
          <w:rFonts w:ascii="Times New Roman" w:hAnsi="Times New Roman" w:cs="Times New Roman"/>
          <w:color w:val="000000"/>
        </w:rPr>
        <w:t xml:space="preserve">», </w:t>
      </w:r>
      <w:proofErr w:type="spellStart"/>
      <w:r w:rsidR="00411877" w:rsidRPr="006D0C7C">
        <w:rPr>
          <w:rFonts w:ascii="Times New Roman" w:hAnsi="Times New Roman" w:cs="Times New Roman"/>
          <w:color w:val="000000"/>
        </w:rPr>
        <w:t>Ростех</w:t>
      </w:r>
      <w:proofErr w:type="spellEnd"/>
      <w:r w:rsidR="00411877" w:rsidRPr="006D0C7C">
        <w:rPr>
          <w:rFonts w:ascii="Times New Roman" w:hAnsi="Times New Roman" w:cs="Times New Roman"/>
          <w:color w:val="000000"/>
        </w:rPr>
        <w:t xml:space="preserve">, </w:t>
      </w:r>
      <w:proofErr w:type="spellStart"/>
      <w:r w:rsidR="00411877" w:rsidRPr="006D0C7C">
        <w:rPr>
          <w:rFonts w:ascii="Times New Roman" w:hAnsi="Times New Roman" w:cs="Times New Roman"/>
          <w:color w:val="000000"/>
        </w:rPr>
        <w:t>Hydrop</w:t>
      </w:r>
      <w:proofErr w:type="spellEnd"/>
      <w:r w:rsidR="00411877" w:rsidRPr="006D0C7C">
        <w:rPr>
          <w:rFonts w:ascii="Times New Roman" w:hAnsi="Times New Roman" w:cs="Times New Roman"/>
          <w:color w:val="000000"/>
        </w:rPr>
        <w:t>).</w:t>
      </w:r>
    </w:p>
    <w:p w14:paraId="41671941" w14:textId="77777777" w:rsidR="00FE0B1A" w:rsidRDefault="00FE0B1A">
      <w:pPr>
        <w:pStyle w:val="aff3"/>
        <w:spacing w:before="0" w:beforeAutospacing="0" w:after="0" w:afterAutospacing="0" w:line="276" w:lineRule="auto"/>
        <w:ind w:firstLine="700"/>
        <w:jc w:val="both"/>
        <w:rPr>
          <w:rFonts w:ascii="Times New Roman" w:hAnsi="Times New Roman" w:cs="Times New Roman"/>
          <w:b/>
          <w:bCs/>
          <w:color w:val="000000"/>
        </w:rPr>
      </w:pPr>
    </w:p>
    <w:p w14:paraId="0792BC95" w14:textId="1C3F3F2B" w:rsidR="00506BCF" w:rsidRDefault="00341E1B">
      <w:pPr>
        <w:pStyle w:val="aff3"/>
        <w:spacing w:before="0" w:beforeAutospacing="0" w:after="0" w:afterAutospacing="0" w:line="276" w:lineRule="auto"/>
        <w:ind w:firstLine="700"/>
        <w:jc w:val="both"/>
        <w:rPr>
          <w:rFonts w:ascii="Times New Roman" w:hAnsi="Times New Roman" w:cs="Times New Roman"/>
          <w:color w:val="000000"/>
        </w:rPr>
      </w:pPr>
      <w:r w:rsidRPr="00A932CE">
        <w:rPr>
          <w:rFonts w:ascii="Times New Roman" w:hAnsi="Times New Roman" w:cs="Times New Roman"/>
          <w:b/>
          <w:bCs/>
          <w:color w:val="000000"/>
        </w:rPr>
        <w:lastRenderedPageBreak/>
        <w:t>Формы самостоятельной работы</w:t>
      </w:r>
      <w:r w:rsidRPr="00A932CE">
        <w:rPr>
          <w:rFonts w:ascii="Times New Roman" w:hAnsi="Times New Roman" w:cs="Times New Roman"/>
          <w:color w:val="000000"/>
        </w:rPr>
        <w:t xml:space="preserve">: </w:t>
      </w:r>
      <w:r>
        <w:rPr>
          <w:rFonts w:ascii="Times New Roman" w:hAnsi="Times New Roman" w:cs="Times New Roman"/>
          <w:color w:val="000000"/>
        </w:rPr>
        <w:t>распределение ролей внутри каждой команды, настраивание инструментов для командной работы</w:t>
      </w:r>
      <w:r w:rsidR="00BE56C4">
        <w:rPr>
          <w:rFonts w:ascii="Times New Roman" w:hAnsi="Times New Roman" w:cs="Times New Roman"/>
          <w:color w:val="000000"/>
        </w:rPr>
        <w:t>.</w:t>
      </w:r>
    </w:p>
    <w:p w14:paraId="754B9467" w14:textId="77777777" w:rsidR="005B63F4" w:rsidRDefault="005B63F4" w:rsidP="00120850">
      <w:pPr>
        <w:pStyle w:val="aff3"/>
        <w:spacing w:before="0" w:beforeAutospacing="0" w:after="0" w:afterAutospacing="0" w:line="276" w:lineRule="auto"/>
        <w:jc w:val="both"/>
        <w:rPr>
          <w:rFonts w:ascii="Times New Roman" w:hAnsi="Times New Roman" w:cs="Times New Roman"/>
          <w:i/>
          <w:iCs/>
          <w:color w:val="000000"/>
        </w:rPr>
      </w:pPr>
    </w:p>
    <w:p w14:paraId="1D823654" w14:textId="487330D3"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Основная литература:</w:t>
      </w:r>
    </w:p>
    <w:p w14:paraId="276B030B" w14:textId="71FEB69E" w:rsidR="00411877" w:rsidRPr="00411877" w:rsidRDefault="00A03879" w:rsidP="00E007EF">
      <w:pPr>
        <w:pStyle w:val="aff3"/>
        <w:numPr>
          <w:ilvl w:val="0"/>
          <w:numId w:val="16"/>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9E2859">
        <w:rPr>
          <w:rFonts w:ascii="Times New Roman" w:hAnsi="Times New Roman" w:cs="Times New Roman"/>
          <w:color w:val="000000"/>
        </w:rPr>
        <w:t xml:space="preserve">2. Формирование и развитие команды // </w:t>
      </w:r>
      <w:r w:rsidR="00411877" w:rsidRPr="00411877">
        <w:rPr>
          <w:rFonts w:ascii="Times New Roman" w:hAnsi="Times New Roman" w:cs="Times New Roman"/>
          <w:color w:val="000000"/>
        </w:rPr>
        <w:t xml:space="preserve">Инновационная экономика и технологическое предпринимательство. Учебное пособие для студента — СПб: Университет ИТМО, 2019. — </w:t>
      </w:r>
      <w:r w:rsidR="0095505C">
        <w:rPr>
          <w:rFonts w:ascii="Times New Roman" w:hAnsi="Times New Roman" w:cs="Times New Roman"/>
          <w:color w:val="000000"/>
        </w:rPr>
        <w:t>С</w:t>
      </w:r>
      <w:r w:rsidR="00411877" w:rsidRPr="00411877">
        <w:rPr>
          <w:rFonts w:ascii="Times New Roman" w:hAnsi="Times New Roman" w:cs="Times New Roman"/>
          <w:color w:val="000000"/>
        </w:rPr>
        <w:t>.21</w:t>
      </w:r>
      <w:r w:rsidR="00724736">
        <w:rPr>
          <w:rFonts w:ascii="Times New Roman" w:hAnsi="Times New Roman" w:cs="Times New Roman"/>
          <w:color w:val="000000"/>
        </w:rPr>
        <w:t xml:space="preserve"> </w:t>
      </w:r>
      <w:r w:rsidR="00411877" w:rsidRPr="00411877">
        <w:rPr>
          <w:rFonts w:ascii="Times New Roman" w:hAnsi="Times New Roman" w:cs="Times New Roman"/>
          <w:color w:val="000000"/>
        </w:rPr>
        <w:t>-</w:t>
      </w:r>
      <w:r w:rsidR="00724736">
        <w:rPr>
          <w:rFonts w:ascii="Times New Roman" w:hAnsi="Times New Roman" w:cs="Times New Roman"/>
          <w:color w:val="000000"/>
        </w:rPr>
        <w:t xml:space="preserve"> </w:t>
      </w:r>
      <w:r w:rsidR="00411877" w:rsidRPr="00411877">
        <w:rPr>
          <w:rFonts w:ascii="Times New Roman" w:hAnsi="Times New Roman" w:cs="Times New Roman"/>
          <w:color w:val="000000"/>
        </w:rPr>
        <w:t>32</w:t>
      </w:r>
    </w:p>
    <w:p w14:paraId="4F607E42" w14:textId="53B0CF1F" w:rsidR="00411877" w:rsidRPr="00411877" w:rsidRDefault="00A03879" w:rsidP="00E007EF">
      <w:pPr>
        <w:pStyle w:val="aff3"/>
        <w:numPr>
          <w:ilvl w:val="0"/>
          <w:numId w:val="16"/>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41112C">
        <w:rPr>
          <w:rFonts w:ascii="Times New Roman" w:hAnsi="Times New Roman" w:cs="Times New Roman"/>
          <w:color w:val="000000"/>
        </w:rPr>
        <w:t xml:space="preserve">7. Человеческий фактор в инновационном бизнесе // </w:t>
      </w:r>
      <w:r w:rsidR="0041112C" w:rsidRPr="00F85532">
        <w:rPr>
          <w:rFonts w:ascii="Times New Roman" w:hAnsi="Times New Roman" w:cs="Times New Roman"/>
          <w:color w:val="000000"/>
        </w:rPr>
        <w:t>Экономика инноваций: Учебное пособие. — М.: Экономический факультет</w:t>
      </w:r>
      <w:r w:rsidR="0041112C">
        <w:rPr>
          <w:rFonts w:ascii="Times New Roman" w:hAnsi="Times New Roman" w:cs="Times New Roman"/>
          <w:color w:val="000000"/>
        </w:rPr>
        <w:t xml:space="preserve"> </w:t>
      </w:r>
      <w:r w:rsidR="0041112C" w:rsidRPr="00F85532">
        <w:rPr>
          <w:rFonts w:ascii="Times New Roman" w:hAnsi="Times New Roman" w:cs="Times New Roman"/>
          <w:color w:val="000000"/>
        </w:rPr>
        <w:t>МГУ имени М.В.</w:t>
      </w:r>
      <w:r w:rsidR="0041112C">
        <w:rPr>
          <w:rFonts w:ascii="Times New Roman" w:hAnsi="Times New Roman" w:cs="Times New Roman"/>
          <w:color w:val="000000"/>
        </w:rPr>
        <w:t> </w:t>
      </w:r>
      <w:r w:rsidR="0041112C" w:rsidRPr="00F85532">
        <w:rPr>
          <w:rFonts w:ascii="Times New Roman" w:hAnsi="Times New Roman" w:cs="Times New Roman"/>
          <w:color w:val="000000"/>
        </w:rPr>
        <w:t>Ломоносова, 2016</w:t>
      </w:r>
      <w:r w:rsidR="00411877" w:rsidRPr="00411877">
        <w:rPr>
          <w:rFonts w:ascii="Times New Roman" w:hAnsi="Times New Roman" w:cs="Times New Roman"/>
          <w:color w:val="000000"/>
        </w:rPr>
        <w:t xml:space="preserve">. — </w:t>
      </w:r>
      <w:r w:rsidR="0095505C">
        <w:rPr>
          <w:rFonts w:ascii="Times New Roman" w:hAnsi="Times New Roman" w:cs="Times New Roman"/>
          <w:color w:val="000000"/>
        </w:rPr>
        <w:t>С</w:t>
      </w:r>
      <w:r w:rsidR="00516AE9" w:rsidRPr="00411877">
        <w:rPr>
          <w:rFonts w:ascii="Times New Roman" w:hAnsi="Times New Roman" w:cs="Times New Roman"/>
          <w:color w:val="000000"/>
        </w:rPr>
        <w:t xml:space="preserve">. </w:t>
      </w:r>
      <w:r w:rsidR="00516AE9">
        <w:rPr>
          <w:rFonts w:ascii="Times New Roman" w:hAnsi="Times New Roman" w:cs="Times New Roman"/>
          <w:color w:val="000000"/>
        </w:rPr>
        <w:t>153</w:t>
      </w:r>
      <w:r w:rsidR="00516AE9" w:rsidRPr="00411877">
        <w:rPr>
          <w:rFonts w:ascii="Times New Roman" w:hAnsi="Times New Roman" w:cs="Times New Roman"/>
          <w:color w:val="000000"/>
        </w:rPr>
        <w:t>–</w:t>
      </w:r>
      <w:r w:rsidR="00F22756">
        <w:rPr>
          <w:rFonts w:ascii="Times New Roman" w:hAnsi="Times New Roman" w:cs="Times New Roman"/>
          <w:color w:val="000000"/>
        </w:rPr>
        <w:t>206</w:t>
      </w:r>
    </w:p>
    <w:p w14:paraId="43D88BD5"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color w:val="000000"/>
        </w:rPr>
        <w:t> </w:t>
      </w:r>
    </w:p>
    <w:p w14:paraId="65794CC2"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Дополнительная литература:</w:t>
      </w:r>
    </w:p>
    <w:p w14:paraId="449174F4" w14:textId="77777777" w:rsidR="00246DB0" w:rsidRPr="00562B56" w:rsidRDefault="00246DB0" w:rsidP="00E007EF">
      <w:pPr>
        <w:pStyle w:val="aff3"/>
        <w:numPr>
          <w:ilvl w:val="0"/>
          <w:numId w:val="17"/>
        </w:numPr>
        <w:spacing w:before="0" w:beforeAutospacing="0" w:after="0" w:afterAutospacing="0" w:line="276" w:lineRule="auto"/>
        <w:jc w:val="both"/>
        <w:textAlignment w:val="baseline"/>
        <w:rPr>
          <w:rFonts w:ascii="Times New Roman" w:hAnsi="Times New Roman" w:cs="Times New Roman"/>
          <w:color w:val="000000"/>
        </w:rPr>
      </w:pPr>
      <w:bookmarkStart w:id="7" w:name="_Hlk39093291"/>
      <w:proofErr w:type="spellStart"/>
      <w:r>
        <w:rPr>
          <w:rFonts w:ascii="Times New Roman" w:hAnsi="Times New Roman" w:cs="Times New Roman"/>
          <w:color w:val="000000"/>
        </w:rPr>
        <w:t>Адизес</w:t>
      </w:r>
      <w:proofErr w:type="spellEnd"/>
      <w:r>
        <w:rPr>
          <w:rFonts w:ascii="Times New Roman" w:hAnsi="Times New Roman" w:cs="Times New Roman"/>
          <w:color w:val="000000"/>
        </w:rPr>
        <w:t xml:space="preserve"> И. </w:t>
      </w:r>
      <w:r w:rsidRPr="00562B56">
        <w:rPr>
          <w:rFonts w:ascii="Times New Roman" w:hAnsi="Times New Roman" w:cs="Times New Roman"/>
          <w:color w:val="000000"/>
        </w:rPr>
        <w:t>Идеальный руководитель. Почему им нельзя стать и что из этого следует</w:t>
      </w:r>
      <w:r>
        <w:rPr>
          <w:rFonts w:ascii="Times New Roman" w:hAnsi="Times New Roman" w:cs="Times New Roman"/>
          <w:color w:val="000000"/>
        </w:rPr>
        <w:t xml:space="preserve">. М.: Альпина </w:t>
      </w:r>
      <w:proofErr w:type="spellStart"/>
      <w:r>
        <w:rPr>
          <w:rFonts w:ascii="Times New Roman" w:hAnsi="Times New Roman" w:cs="Times New Roman"/>
          <w:color w:val="000000"/>
        </w:rPr>
        <w:t>Диджитал</w:t>
      </w:r>
      <w:proofErr w:type="spellEnd"/>
      <w:r>
        <w:rPr>
          <w:rFonts w:ascii="Times New Roman" w:hAnsi="Times New Roman" w:cs="Times New Roman"/>
          <w:color w:val="000000"/>
        </w:rPr>
        <w:t xml:space="preserve">, 2014. – 360 с. </w:t>
      </w:r>
    </w:p>
    <w:p w14:paraId="1B408D82" w14:textId="77777777" w:rsidR="00246DB0" w:rsidRPr="00411877" w:rsidRDefault="00246DB0" w:rsidP="00E007EF">
      <w:pPr>
        <w:pStyle w:val="aff3"/>
        <w:numPr>
          <w:ilvl w:val="0"/>
          <w:numId w:val="17"/>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Белбин</w:t>
      </w:r>
      <w:proofErr w:type="spellEnd"/>
      <w:r w:rsidRPr="00411877">
        <w:rPr>
          <w:rFonts w:ascii="Times New Roman" w:hAnsi="Times New Roman" w:cs="Times New Roman"/>
          <w:color w:val="000000"/>
        </w:rPr>
        <w:t xml:space="preserve"> Р.М. Команды менеджеров. — Манн, Иванов и Фербер, 2012. — 238 с. (с. 16–39, 111–168).</w:t>
      </w:r>
    </w:p>
    <w:p w14:paraId="7FE6D9DE" w14:textId="0734A310" w:rsidR="00246DB0" w:rsidRPr="00411877" w:rsidRDefault="006E4433" w:rsidP="00E007EF">
      <w:pPr>
        <w:pStyle w:val="aff3"/>
        <w:numPr>
          <w:ilvl w:val="0"/>
          <w:numId w:val="17"/>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Глава </w:t>
      </w:r>
      <w:r w:rsidRPr="00411877">
        <w:rPr>
          <w:rFonts w:ascii="Times New Roman" w:hAnsi="Times New Roman" w:cs="Times New Roman"/>
          <w:color w:val="000000"/>
        </w:rPr>
        <w:t xml:space="preserve">«Методы и технологии </w:t>
      </w:r>
      <w:proofErr w:type="spellStart"/>
      <w:r w:rsidRPr="00411877">
        <w:rPr>
          <w:rFonts w:ascii="Times New Roman" w:hAnsi="Times New Roman" w:cs="Times New Roman"/>
          <w:color w:val="000000"/>
        </w:rPr>
        <w:t>командообразования</w:t>
      </w:r>
      <w:proofErr w:type="spellEnd"/>
      <w:r w:rsidRPr="00411877">
        <w:rPr>
          <w:rFonts w:ascii="Times New Roman" w:hAnsi="Times New Roman" w:cs="Times New Roman"/>
          <w:color w:val="000000"/>
        </w:rPr>
        <w:t>»</w:t>
      </w:r>
      <w:r>
        <w:rPr>
          <w:rFonts w:ascii="Times New Roman" w:hAnsi="Times New Roman" w:cs="Times New Roman"/>
          <w:color w:val="000000"/>
        </w:rPr>
        <w:t xml:space="preserve"> // </w:t>
      </w:r>
      <w:r w:rsidR="00246DB0" w:rsidRPr="00411877">
        <w:rPr>
          <w:rFonts w:ascii="Times New Roman" w:hAnsi="Times New Roman" w:cs="Times New Roman"/>
          <w:color w:val="000000"/>
        </w:rPr>
        <w:t>Жуков Ю.М. Методы практической социальной психологии. — М.: Аспект Пресс, 2014. — с. 230–253</w:t>
      </w:r>
    </w:p>
    <w:p w14:paraId="5641095E" w14:textId="77777777" w:rsidR="00246DB0" w:rsidRDefault="00246DB0" w:rsidP="00E007EF">
      <w:pPr>
        <w:pStyle w:val="aff3"/>
        <w:numPr>
          <w:ilvl w:val="0"/>
          <w:numId w:val="17"/>
        </w:numPr>
        <w:spacing w:before="0" w:beforeAutospacing="0" w:after="0" w:afterAutospacing="0" w:line="276" w:lineRule="auto"/>
        <w:jc w:val="both"/>
        <w:textAlignment w:val="baseline"/>
        <w:rPr>
          <w:rFonts w:ascii="Times New Roman" w:hAnsi="Times New Roman" w:cs="Times New Roman"/>
          <w:color w:val="000000"/>
        </w:rPr>
      </w:pPr>
      <w:r w:rsidRPr="00562B56">
        <w:rPr>
          <w:rFonts w:ascii="Times New Roman" w:hAnsi="Times New Roman" w:cs="Times New Roman"/>
          <w:color w:val="000000"/>
        </w:rPr>
        <w:t>Кинг Д., Логан Д., Фишер-Райт Х. Лидер и племя. Пять уровней корпоративной культуры. М.: Манн, Иванов, Фербер, 2017. – 370 с.</w:t>
      </w:r>
    </w:p>
    <w:p w14:paraId="18112E66" w14:textId="77777777" w:rsidR="00246DB0" w:rsidRDefault="00246DB0" w:rsidP="00E007EF">
      <w:pPr>
        <w:pStyle w:val="aff3"/>
        <w:numPr>
          <w:ilvl w:val="0"/>
          <w:numId w:val="17"/>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Лалу Ф. Открывая организации будущего. - М.: Манн, Иванов, Фербер, 2016. – 610 с.</w:t>
      </w:r>
    </w:p>
    <w:p w14:paraId="662DAAF6" w14:textId="77777777" w:rsidR="00246DB0" w:rsidRDefault="00246DB0" w:rsidP="00E007EF">
      <w:pPr>
        <w:pStyle w:val="aff3"/>
        <w:numPr>
          <w:ilvl w:val="0"/>
          <w:numId w:val="17"/>
        </w:numPr>
        <w:spacing w:before="0" w:beforeAutospacing="0" w:after="0" w:afterAutospacing="0" w:line="276" w:lineRule="auto"/>
        <w:jc w:val="both"/>
        <w:textAlignment w:val="baseline"/>
        <w:rPr>
          <w:rFonts w:ascii="Times New Roman" w:hAnsi="Times New Roman" w:cs="Times New Roman"/>
          <w:color w:val="000000"/>
        </w:rPr>
      </w:pPr>
      <w:proofErr w:type="spellStart"/>
      <w:r>
        <w:rPr>
          <w:rFonts w:ascii="Times New Roman" w:hAnsi="Times New Roman" w:cs="Times New Roman"/>
          <w:color w:val="000000"/>
        </w:rPr>
        <w:t>Ленсиони</w:t>
      </w:r>
      <w:proofErr w:type="spellEnd"/>
      <w:r>
        <w:rPr>
          <w:rFonts w:ascii="Times New Roman" w:hAnsi="Times New Roman" w:cs="Times New Roman"/>
          <w:color w:val="000000"/>
        </w:rPr>
        <w:t xml:space="preserve"> П. Пять пороков команды. – М.: Манн, Иванов, Фербер, 2016. – 160 с.</w:t>
      </w:r>
    </w:p>
    <w:p w14:paraId="26345AB3" w14:textId="77777777" w:rsidR="00246DB0" w:rsidRPr="00330518" w:rsidRDefault="00246DB0" w:rsidP="00E007EF">
      <w:pPr>
        <w:pStyle w:val="aff3"/>
        <w:numPr>
          <w:ilvl w:val="0"/>
          <w:numId w:val="17"/>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Методические рекомендации к разработке бизнес-плана инновационного предпринимательского проекта: Учебно-методическое пособие / Под ред. Н. П. Иващенко. М.: Экономический факультет МГУ имени М.В. Ломоносова, 201</w:t>
      </w:r>
      <w:r>
        <w:rPr>
          <w:rFonts w:ascii="Times New Roman" w:hAnsi="Times New Roman" w:cs="Times New Roman"/>
          <w:color w:val="000000"/>
        </w:rPr>
        <w:t>7</w:t>
      </w:r>
      <w:r w:rsidRPr="00411877">
        <w:rPr>
          <w:rFonts w:ascii="Times New Roman" w:hAnsi="Times New Roman" w:cs="Times New Roman"/>
          <w:color w:val="000000"/>
        </w:rPr>
        <w:t>. – 1</w:t>
      </w:r>
      <w:r>
        <w:rPr>
          <w:rFonts w:ascii="Times New Roman" w:hAnsi="Times New Roman" w:cs="Times New Roman"/>
          <w:color w:val="000000"/>
        </w:rPr>
        <w:t>45</w:t>
      </w:r>
      <w:r w:rsidRPr="00411877">
        <w:rPr>
          <w:rFonts w:ascii="Times New Roman" w:hAnsi="Times New Roman" w:cs="Times New Roman"/>
          <w:color w:val="000000"/>
        </w:rPr>
        <w:t xml:space="preserve"> с. </w:t>
      </w:r>
      <w:r>
        <w:rPr>
          <w:rFonts w:ascii="Times New Roman" w:hAnsi="Times New Roman" w:cs="Times New Roman"/>
          <w:color w:val="000000"/>
        </w:rPr>
        <w:t xml:space="preserve"> (с. 23-27)</w:t>
      </w:r>
    </w:p>
    <w:p w14:paraId="5696F378" w14:textId="57AFB159" w:rsidR="00246DB0" w:rsidRDefault="00246DB0" w:rsidP="00E007EF">
      <w:pPr>
        <w:pStyle w:val="aff3"/>
        <w:numPr>
          <w:ilvl w:val="0"/>
          <w:numId w:val="17"/>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Экономика инноваций. Курс лекций / под ред. И.П. Иващенко. — М.: МГУ, 2013. — 309 с. (гл. 8, с. 207–239).</w:t>
      </w:r>
    </w:p>
    <w:p w14:paraId="776C4F17" w14:textId="77777777" w:rsidR="00D36B3E" w:rsidRDefault="00D36B3E" w:rsidP="00E007EF">
      <w:pPr>
        <w:pStyle w:val="aff1"/>
        <w:numPr>
          <w:ilvl w:val="0"/>
          <w:numId w:val="17"/>
        </w:numPr>
        <w:spacing w:line="276" w:lineRule="auto"/>
        <w:jc w:val="both"/>
        <w:rPr>
          <w:lang w:val="en-US"/>
        </w:rPr>
      </w:pPr>
      <w:r w:rsidRPr="0060123E">
        <w:rPr>
          <w:lang w:val="en-US"/>
        </w:rPr>
        <w:t>Trilling B., Fadel C. 21st century skills: Learning for life in our times. – John Wiley &amp; Sons, 2009.</w:t>
      </w:r>
    </w:p>
    <w:p w14:paraId="0A3391C8" w14:textId="7C218518" w:rsidR="00D36B3E" w:rsidRPr="00120850" w:rsidRDefault="00655EC2" w:rsidP="00E007EF">
      <w:pPr>
        <w:pStyle w:val="aff1"/>
        <w:numPr>
          <w:ilvl w:val="0"/>
          <w:numId w:val="17"/>
        </w:numPr>
        <w:spacing w:line="276" w:lineRule="auto"/>
        <w:jc w:val="both"/>
        <w:rPr>
          <w:lang w:val="en-US"/>
        </w:rPr>
      </w:pPr>
      <w:r w:rsidRPr="0060123E">
        <w:rPr>
          <w:lang w:val="en-US"/>
        </w:rPr>
        <w:t xml:space="preserve">Rasmussen J. Skills, rules, and knowledge; signals, signs, and symbols, and other distinctions in human performance models //IEEE transactions on systems, man, and cybernetics. – 1983. – №. 3. – </w:t>
      </w:r>
      <w:r>
        <w:rPr>
          <w:lang w:val="en-US"/>
        </w:rPr>
        <w:t>P</w:t>
      </w:r>
      <w:r w:rsidRPr="0060123E">
        <w:rPr>
          <w:lang w:val="en-US"/>
        </w:rPr>
        <w:t>. 257-266.</w:t>
      </w:r>
    </w:p>
    <w:bookmarkEnd w:id="7"/>
    <w:p w14:paraId="65114F8A" w14:textId="77777777" w:rsidR="00846E21" w:rsidRPr="00D36B3E" w:rsidRDefault="00846E21" w:rsidP="00732201">
      <w:pPr>
        <w:pStyle w:val="aff3"/>
        <w:spacing w:before="0" w:beforeAutospacing="0" w:after="0" w:afterAutospacing="0" w:line="276" w:lineRule="auto"/>
        <w:jc w:val="both"/>
        <w:rPr>
          <w:rFonts w:ascii="Times New Roman" w:hAnsi="Times New Roman" w:cs="Times New Roman"/>
          <w:b/>
          <w:bCs/>
          <w:color w:val="000000"/>
          <w:lang w:val="en-US"/>
        </w:rPr>
      </w:pPr>
    </w:p>
    <w:p w14:paraId="3A9BEA1B" w14:textId="21E43AEA" w:rsidR="00A530AA" w:rsidRDefault="00A530AA" w:rsidP="00732201">
      <w:pPr>
        <w:pStyle w:val="aff3"/>
        <w:spacing w:before="0" w:beforeAutospacing="0" w:after="0" w:afterAutospacing="0" w:line="276" w:lineRule="auto"/>
        <w:jc w:val="both"/>
        <w:rPr>
          <w:rFonts w:ascii="Times New Roman" w:hAnsi="Times New Roman" w:cs="Times New Roman"/>
          <w:b/>
          <w:bCs/>
          <w:color w:val="000000"/>
        </w:rPr>
      </w:pPr>
      <w:r>
        <w:rPr>
          <w:rFonts w:ascii="Times New Roman" w:hAnsi="Times New Roman" w:cs="Times New Roman"/>
          <w:b/>
          <w:bCs/>
          <w:color w:val="000000"/>
        </w:rPr>
        <w:t>Интерн</w:t>
      </w:r>
      <w:r w:rsidR="00341E1B">
        <w:rPr>
          <w:rFonts w:ascii="Times New Roman" w:hAnsi="Times New Roman" w:cs="Times New Roman"/>
          <w:b/>
          <w:bCs/>
          <w:color w:val="000000"/>
        </w:rPr>
        <w:t>е</w:t>
      </w:r>
      <w:r>
        <w:rPr>
          <w:rFonts w:ascii="Times New Roman" w:hAnsi="Times New Roman" w:cs="Times New Roman"/>
          <w:b/>
          <w:bCs/>
          <w:color w:val="000000"/>
        </w:rPr>
        <w:t>т-ресурсы:</w:t>
      </w:r>
    </w:p>
    <w:p w14:paraId="45BAB993" w14:textId="03CDD9C0" w:rsidR="006A7094" w:rsidRPr="00411877" w:rsidRDefault="006A7094" w:rsidP="00E007EF">
      <w:pPr>
        <w:pStyle w:val="aff3"/>
        <w:numPr>
          <w:ilvl w:val="0"/>
          <w:numId w:val="37"/>
        </w:numPr>
        <w:spacing w:before="0" w:beforeAutospacing="0" w:after="0" w:afterAutospacing="0" w:line="276" w:lineRule="auto"/>
        <w:jc w:val="both"/>
        <w:textAlignment w:val="baseline"/>
        <w:rPr>
          <w:rFonts w:ascii="Times New Roman" w:hAnsi="Times New Roman" w:cs="Times New Roman"/>
          <w:color w:val="000000"/>
          <w:lang w:val="en-US"/>
        </w:rPr>
      </w:pPr>
      <w:bookmarkStart w:id="8" w:name="_Hlk39093297"/>
      <w:r w:rsidRPr="00411877">
        <w:rPr>
          <w:rFonts w:ascii="Times New Roman" w:hAnsi="Times New Roman" w:cs="Times New Roman"/>
          <w:color w:val="000000"/>
          <w:lang w:val="en-US"/>
        </w:rPr>
        <w:t xml:space="preserve">The Adecco </w:t>
      </w:r>
      <w:proofErr w:type="spellStart"/>
      <w:r w:rsidRPr="00411877">
        <w:rPr>
          <w:rFonts w:ascii="Times New Roman" w:hAnsi="Times New Roman" w:cs="Times New Roman"/>
          <w:color w:val="000000"/>
          <w:lang w:val="en-US"/>
        </w:rPr>
        <w:t>Group&amp;BCG</w:t>
      </w:r>
      <w:proofErr w:type="spellEnd"/>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 xml:space="preserve">Future-proofing the workforce: accelerating skills acquisition to match the pace of change, </w:t>
      </w:r>
      <w:r w:rsidRPr="00411877" w:rsidDel="007A4D3B">
        <w:rPr>
          <w:rFonts w:ascii="Times New Roman" w:hAnsi="Times New Roman" w:cs="Times New Roman"/>
          <w:color w:val="000000"/>
          <w:lang w:val="en-US"/>
        </w:rPr>
        <w:t xml:space="preserve">The Adecco </w:t>
      </w:r>
      <w:proofErr w:type="spellStart"/>
      <w:r w:rsidRPr="00411877" w:rsidDel="007A4D3B">
        <w:rPr>
          <w:rFonts w:ascii="Times New Roman" w:hAnsi="Times New Roman" w:cs="Times New Roman"/>
          <w:color w:val="000000"/>
          <w:lang w:val="en-US"/>
        </w:rPr>
        <w:t>Group&amp;BCG</w:t>
      </w:r>
      <w:proofErr w:type="spellEnd"/>
      <w:r w:rsidRPr="00411877" w:rsidDel="007A4D3B">
        <w:rPr>
          <w:rFonts w:ascii="Times New Roman" w:hAnsi="Times New Roman" w:cs="Times New Roman"/>
          <w:color w:val="000000"/>
          <w:lang w:val="en-US"/>
        </w:rPr>
        <w:t xml:space="preserve">, </w:t>
      </w:r>
      <w:r w:rsidRPr="00411877">
        <w:rPr>
          <w:rFonts w:ascii="Times New Roman" w:hAnsi="Times New Roman" w:cs="Times New Roman"/>
          <w:color w:val="000000"/>
          <w:lang w:val="en-US"/>
        </w:rPr>
        <w:t>2018</w:t>
      </w:r>
      <w:r w:rsidRPr="006A7094">
        <w:rPr>
          <w:rFonts w:ascii="Times New Roman" w:hAnsi="Times New Roman" w:cs="Times New Roman"/>
          <w:color w:val="000000"/>
          <w:lang w:val="en-US"/>
        </w:rPr>
        <w:t xml:space="preserve"> </w:t>
      </w:r>
      <w:r w:rsidRPr="007A4D3B">
        <w:rPr>
          <w:rFonts w:ascii="Times New Roman" w:hAnsi="Times New Roman" w:cs="Times New Roman"/>
          <w:color w:val="000000"/>
          <w:lang w:val="en-US"/>
        </w:rPr>
        <w:t>[</w:t>
      </w:r>
      <w:r w:rsidRPr="00411877">
        <w:rPr>
          <w:rFonts w:ascii="Times New Roman" w:hAnsi="Times New Roman" w:cs="Times New Roman"/>
          <w:color w:val="000000"/>
        </w:rPr>
        <w:t>Электронный</w:t>
      </w:r>
      <w:r w:rsidRPr="007A4D3B">
        <w:rPr>
          <w:rFonts w:ascii="Times New Roman" w:hAnsi="Times New Roman" w:cs="Times New Roman"/>
          <w:color w:val="000000"/>
          <w:lang w:val="en-US"/>
        </w:rPr>
        <w:t xml:space="preserve"> </w:t>
      </w:r>
      <w:r w:rsidRPr="00411877">
        <w:rPr>
          <w:rFonts w:ascii="Times New Roman" w:hAnsi="Times New Roman" w:cs="Times New Roman"/>
          <w:color w:val="000000"/>
        </w:rPr>
        <w:t>ресурс</w:t>
      </w:r>
      <w:r w:rsidRPr="007A4D3B">
        <w:rPr>
          <w:rFonts w:ascii="Times New Roman" w:hAnsi="Times New Roman" w:cs="Times New Roman"/>
          <w:color w:val="000000"/>
          <w:lang w:val="en-US"/>
        </w:rPr>
        <w:t xml:space="preserve">] </w:t>
      </w:r>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URL:</w:t>
      </w:r>
      <w:r>
        <w:rPr>
          <w:rFonts w:ascii="Times New Roman" w:hAnsi="Times New Roman" w:cs="Times New Roman"/>
          <w:color w:val="000000"/>
          <w:lang w:val="en-US"/>
        </w:rPr>
        <w:t xml:space="preserve"> </w:t>
      </w:r>
      <w:hyperlink r:id="rId21" w:history="1">
        <w:r w:rsidRPr="00504521">
          <w:rPr>
            <w:rStyle w:val="afc"/>
            <w:rFonts w:ascii="Times New Roman" w:hAnsi="Times New Roman" w:cs="Times New Roman"/>
            <w:lang w:val="en-US"/>
          </w:rPr>
          <w:t>https://future-skilling.adeccogroup.com/downloads/Adecco_-_Future_skilling_report__2018.pdf</w:t>
        </w:r>
      </w:hyperlink>
      <w:r w:rsidRPr="006A7094">
        <w:rPr>
          <w:rFonts w:ascii="Times New Roman" w:hAnsi="Times New Roman" w:cs="Times New Roman"/>
          <w:color w:val="000000"/>
          <w:lang w:val="en-US"/>
        </w:rPr>
        <w:t xml:space="preserve"> </w:t>
      </w:r>
    </w:p>
    <w:p w14:paraId="42800D3C" w14:textId="2AE5D788" w:rsidR="000801BD" w:rsidRPr="00411877" w:rsidRDefault="000801BD" w:rsidP="00E007EF">
      <w:pPr>
        <w:pStyle w:val="aff3"/>
        <w:numPr>
          <w:ilvl w:val="0"/>
          <w:numId w:val="37"/>
        </w:numPr>
        <w:spacing w:before="0" w:beforeAutospacing="0" w:after="0" w:afterAutospacing="0" w:line="276" w:lineRule="auto"/>
        <w:jc w:val="both"/>
        <w:textAlignment w:val="baseline"/>
        <w:rPr>
          <w:rFonts w:ascii="Times New Roman" w:hAnsi="Times New Roman" w:cs="Times New Roman"/>
          <w:color w:val="000000"/>
          <w:lang w:val="en-US"/>
        </w:rPr>
      </w:pPr>
      <w:proofErr w:type="spellStart"/>
      <w:r w:rsidRPr="00411877">
        <w:rPr>
          <w:rFonts w:ascii="Times New Roman" w:hAnsi="Times New Roman" w:cs="Times New Roman"/>
          <w:color w:val="000000"/>
          <w:lang w:val="en-US"/>
        </w:rPr>
        <w:t>BCG&amp;Arizona</w:t>
      </w:r>
      <w:proofErr w:type="spellEnd"/>
      <w:r w:rsidRPr="00411877">
        <w:rPr>
          <w:rFonts w:ascii="Times New Roman" w:hAnsi="Times New Roman" w:cs="Times New Roman"/>
          <w:color w:val="000000"/>
          <w:lang w:val="en-US"/>
        </w:rPr>
        <w:t xml:space="preserve"> State University</w:t>
      </w:r>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 xml:space="preserve">Making digital learning work, </w:t>
      </w:r>
      <w:proofErr w:type="spellStart"/>
      <w:r w:rsidRPr="00411877" w:rsidDel="007A4D3B">
        <w:rPr>
          <w:rFonts w:ascii="Times New Roman" w:hAnsi="Times New Roman" w:cs="Times New Roman"/>
          <w:color w:val="000000"/>
          <w:lang w:val="en-US"/>
        </w:rPr>
        <w:t>BCG&amp;Arizona</w:t>
      </w:r>
      <w:proofErr w:type="spellEnd"/>
      <w:r w:rsidRPr="00411877" w:rsidDel="007A4D3B">
        <w:rPr>
          <w:rFonts w:ascii="Times New Roman" w:hAnsi="Times New Roman" w:cs="Times New Roman"/>
          <w:color w:val="000000"/>
          <w:lang w:val="en-US"/>
        </w:rPr>
        <w:t xml:space="preserve"> State University</w:t>
      </w:r>
      <w:r w:rsidRPr="00411877">
        <w:rPr>
          <w:rFonts w:ascii="Times New Roman" w:hAnsi="Times New Roman" w:cs="Times New Roman"/>
          <w:color w:val="000000"/>
          <w:lang w:val="en-US"/>
        </w:rPr>
        <w:t>, 2018</w:t>
      </w:r>
      <w:r>
        <w:rPr>
          <w:rFonts w:ascii="Times New Roman" w:hAnsi="Times New Roman" w:cs="Times New Roman"/>
          <w:color w:val="000000"/>
          <w:lang w:val="en-US"/>
        </w:rPr>
        <w:t xml:space="preserve"> </w:t>
      </w:r>
      <w:r w:rsidRPr="007A4D3B">
        <w:rPr>
          <w:rFonts w:ascii="Times New Roman" w:hAnsi="Times New Roman" w:cs="Times New Roman"/>
          <w:color w:val="000000"/>
          <w:lang w:val="en-US"/>
        </w:rPr>
        <w:t>[</w:t>
      </w:r>
      <w:r w:rsidRPr="00411877">
        <w:rPr>
          <w:rFonts w:ascii="Times New Roman" w:hAnsi="Times New Roman" w:cs="Times New Roman"/>
          <w:color w:val="000000"/>
        </w:rPr>
        <w:t>Электронный</w:t>
      </w:r>
      <w:r w:rsidRPr="007A4D3B">
        <w:rPr>
          <w:rFonts w:ascii="Times New Roman" w:hAnsi="Times New Roman" w:cs="Times New Roman"/>
          <w:color w:val="000000"/>
          <w:lang w:val="en-US"/>
        </w:rPr>
        <w:t xml:space="preserve"> </w:t>
      </w:r>
      <w:r w:rsidRPr="00411877">
        <w:rPr>
          <w:rFonts w:ascii="Times New Roman" w:hAnsi="Times New Roman" w:cs="Times New Roman"/>
          <w:color w:val="000000"/>
        </w:rPr>
        <w:t>ресурс</w:t>
      </w:r>
      <w:r w:rsidRPr="007A4D3B">
        <w:rPr>
          <w:rFonts w:ascii="Times New Roman" w:hAnsi="Times New Roman" w:cs="Times New Roman"/>
          <w:color w:val="000000"/>
          <w:lang w:val="en-US"/>
        </w:rPr>
        <w:t xml:space="preserve">] </w:t>
      </w:r>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URL:</w:t>
      </w:r>
      <w:r>
        <w:rPr>
          <w:rFonts w:ascii="Times New Roman" w:hAnsi="Times New Roman" w:cs="Times New Roman"/>
          <w:color w:val="000000"/>
          <w:lang w:val="en-US"/>
        </w:rPr>
        <w:t xml:space="preserve"> </w:t>
      </w:r>
      <w:hyperlink r:id="rId22" w:history="1">
        <w:r w:rsidRPr="0048488B">
          <w:rPr>
            <w:rStyle w:val="afc"/>
            <w:rFonts w:ascii="Times New Roman" w:hAnsi="Times New Roman" w:cs="Times New Roman"/>
            <w:lang w:val="en-US"/>
          </w:rPr>
          <w:t>https://edplus.asu.edu/what-we-do/making-digital-learning-work</w:t>
        </w:r>
      </w:hyperlink>
    </w:p>
    <w:p w14:paraId="519990CB" w14:textId="77777777" w:rsidR="005C72CB" w:rsidRPr="00411877" w:rsidDel="002A5FE7" w:rsidRDefault="005C72CB" w:rsidP="00E007EF">
      <w:pPr>
        <w:pStyle w:val="aff3"/>
        <w:numPr>
          <w:ilvl w:val="0"/>
          <w:numId w:val="37"/>
        </w:numPr>
        <w:spacing w:before="0" w:beforeAutospacing="0" w:after="0" w:afterAutospacing="0" w:line="276" w:lineRule="auto"/>
        <w:jc w:val="both"/>
        <w:textAlignment w:val="baseline"/>
        <w:rPr>
          <w:rFonts w:ascii="Times New Roman" w:hAnsi="Times New Roman" w:cs="Times New Roman"/>
          <w:color w:val="000000"/>
          <w:lang w:val="en-US"/>
        </w:rPr>
      </w:pPr>
      <w:r w:rsidRPr="00411877" w:rsidDel="002A5FE7">
        <w:rPr>
          <w:rFonts w:ascii="Times New Roman" w:hAnsi="Times New Roman" w:cs="Times New Roman"/>
          <w:color w:val="000000"/>
          <w:lang w:val="en-US"/>
        </w:rPr>
        <w:t xml:space="preserve">Patterson F., </w:t>
      </w:r>
      <w:proofErr w:type="spellStart"/>
      <w:r w:rsidRPr="00411877" w:rsidDel="002A5FE7">
        <w:rPr>
          <w:rFonts w:ascii="Times New Roman" w:hAnsi="Times New Roman" w:cs="Times New Roman"/>
          <w:color w:val="000000"/>
          <w:lang w:val="en-US"/>
        </w:rPr>
        <w:t>Kerrin</w:t>
      </w:r>
      <w:proofErr w:type="spellEnd"/>
      <w:r w:rsidRPr="00411877" w:rsidDel="002A5FE7">
        <w:rPr>
          <w:rFonts w:ascii="Times New Roman" w:hAnsi="Times New Roman" w:cs="Times New Roman"/>
          <w:color w:val="000000"/>
          <w:lang w:val="en-US"/>
        </w:rPr>
        <w:t xml:space="preserve"> M., </w:t>
      </w:r>
      <w:proofErr w:type="spellStart"/>
      <w:r w:rsidRPr="00411877" w:rsidDel="002A5FE7">
        <w:rPr>
          <w:rFonts w:ascii="Times New Roman" w:hAnsi="Times New Roman" w:cs="Times New Roman"/>
          <w:color w:val="000000"/>
          <w:lang w:val="en-US"/>
        </w:rPr>
        <w:t>Gatto-Roissard</w:t>
      </w:r>
      <w:proofErr w:type="spellEnd"/>
      <w:r w:rsidRPr="00411877" w:rsidDel="002A5FE7">
        <w:rPr>
          <w:rFonts w:ascii="Times New Roman" w:hAnsi="Times New Roman" w:cs="Times New Roman"/>
          <w:color w:val="000000"/>
          <w:lang w:val="en-US"/>
        </w:rPr>
        <w:t xml:space="preserve"> G. Characteristics &amp;</w:t>
      </w:r>
      <w:proofErr w:type="spellStart"/>
      <w:r w:rsidRPr="00411877" w:rsidDel="002A5FE7">
        <w:rPr>
          <w:rFonts w:ascii="Times New Roman" w:hAnsi="Times New Roman" w:cs="Times New Roman"/>
          <w:color w:val="000000"/>
          <w:lang w:val="en-US"/>
        </w:rPr>
        <w:t>Behaviours</w:t>
      </w:r>
      <w:proofErr w:type="spellEnd"/>
      <w:r w:rsidRPr="00411877" w:rsidDel="002A5FE7">
        <w:rPr>
          <w:rFonts w:ascii="Times New Roman" w:hAnsi="Times New Roman" w:cs="Times New Roman"/>
          <w:color w:val="000000"/>
          <w:lang w:val="en-US"/>
        </w:rPr>
        <w:t xml:space="preserve"> of Innovative People in Organizations: Literature review., 2009. URL: </w:t>
      </w:r>
      <w:hyperlink r:id="rId23" w:history="1">
        <w:r w:rsidRPr="00504521" w:rsidDel="002A5FE7">
          <w:rPr>
            <w:rStyle w:val="afc"/>
            <w:rFonts w:ascii="Times New Roman" w:hAnsi="Times New Roman" w:cs="Times New Roman"/>
            <w:lang w:val="en-US"/>
          </w:rPr>
          <w:t>http://www.nesta.org.uk/library/documents/characteristics-inno-orgs-interim-report.pd</w:t>
        </w:r>
      </w:hyperlink>
      <w:r w:rsidRPr="006C4E80">
        <w:rPr>
          <w:rFonts w:ascii="Times New Roman" w:hAnsi="Times New Roman" w:cs="Times New Roman"/>
          <w:color w:val="000000"/>
          <w:lang w:val="en-US"/>
        </w:rPr>
        <w:t xml:space="preserve"> </w:t>
      </w:r>
    </w:p>
    <w:p w14:paraId="5E97929B" w14:textId="77777777" w:rsidR="00D42D98" w:rsidRPr="00411877" w:rsidRDefault="00D42D98" w:rsidP="00E007EF">
      <w:pPr>
        <w:pStyle w:val="aff3"/>
        <w:numPr>
          <w:ilvl w:val="0"/>
          <w:numId w:val="37"/>
        </w:numPr>
        <w:spacing w:before="0" w:beforeAutospacing="0" w:after="0" w:afterAutospacing="0" w:line="276" w:lineRule="auto"/>
        <w:jc w:val="both"/>
        <w:textAlignment w:val="baseline"/>
        <w:rPr>
          <w:rFonts w:ascii="Times New Roman" w:hAnsi="Times New Roman" w:cs="Times New Roman"/>
          <w:color w:val="000000"/>
          <w:lang w:val="en-US"/>
        </w:rPr>
      </w:pPr>
      <w:r w:rsidRPr="00411877">
        <w:rPr>
          <w:rFonts w:ascii="Times New Roman" w:hAnsi="Times New Roman" w:cs="Times New Roman"/>
          <w:color w:val="000000"/>
          <w:lang w:val="en-US"/>
        </w:rPr>
        <w:t xml:space="preserve">World Economic Forum </w:t>
      </w:r>
      <w:r>
        <w:rPr>
          <w:rFonts w:ascii="Times New Roman" w:hAnsi="Times New Roman" w:cs="Times New Roman"/>
          <w:color w:val="000000"/>
          <w:lang w:val="en-US"/>
        </w:rPr>
        <w:t>.</w:t>
      </w:r>
      <w:r w:rsidRPr="00411877">
        <w:rPr>
          <w:rFonts w:ascii="Times New Roman" w:hAnsi="Times New Roman" w:cs="Times New Roman"/>
          <w:color w:val="000000"/>
          <w:lang w:val="en-US"/>
        </w:rPr>
        <w:t xml:space="preserve">The future of jobs report, </w:t>
      </w:r>
      <w:r w:rsidRPr="00411877" w:rsidDel="00E641C2">
        <w:rPr>
          <w:rFonts w:ascii="Times New Roman" w:hAnsi="Times New Roman" w:cs="Times New Roman"/>
          <w:color w:val="000000"/>
          <w:lang w:val="en-US"/>
        </w:rPr>
        <w:t>World Economic Forum</w:t>
      </w:r>
      <w:r w:rsidRPr="00411877">
        <w:rPr>
          <w:rFonts w:ascii="Times New Roman" w:hAnsi="Times New Roman" w:cs="Times New Roman"/>
          <w:color w:val="000000"/>
          <w:lang w:val="en-US"/>
        </w:rPr>
        <w:t>, 2018</w:t>
      </w:r>
      <w:r>
        <w:rPr>
          <w:rFonts w:ascii="Times New Roman" w:hAnsi="Times New Roman" w:cs="Times New Roman"/>
          <w:color w:val="000000"/>
          <w:lang w:val="en-US"/>
        </w:rPr>
        <w:t xml:space="preserve"> </w:t>
      </w:r>
      <w:r w:rsidRPr="00E641C2">
        <w:rPr>
          <w:rFonts w:ascii="Times New Roman" w:hAnsi="Times New Roman" w:cs="Times New Roman"/>
          <w:color w:val="000000"/>
          <w:lang w:val="en-US"/>
        </w:rPr>
        <w:t>[</w:t>
      </w:r>
      <w:r w:rsidRPr="00411877">
        <w:rPr>
          <w:rFonts w:ascii="Times New Roman" w:hAnsi="Times New Roman" w:cs="Times New Roman"/>
          <w:color w:val="000000"/>
        </w:rPr>
        <w:t>Электронный</w:t>
      </w:r>
      <w:r w:rsidRPr="00E641C2">
        <w:rPr>
          <w:rFonts w:ascii="Times New Roman" w:hAnsi="Times New Roman" w:cs="Times New Roman"/>
          <w:color w:val="000000"/>
          <w:lang w:val="en-US"/>
        </w:rPr>
        <w:t xml:space="preserve"> </w:t>
      </w:r>
      <w:r w:rsidRPr="00411877">
        <w:rPr>
          <w:rFonts w:ascii="Times New Roman" w:hAnsi="Times New Roman" w:cs="Times New Roman"/>
          <w:color w:val="000000"/>
        </w:rPr>
        <w:t>ресурс</w:t>
      </w:r>
      <w:r w:rsidRPr="00E641C2">
        <w:rPr>
          <w:rFonts w:ascii="Times New Roman" w:hAnsi="Times New Roman" w:cs="Times New Roman"/>
          <w:color w:val="000000"/>
          <w:lang w:val="en-US"/>
        </w:rPr>
        <w:t xml:space="preserve">] </w:t>
      </w:r>
      <w:r w:rsidRPr="00411877">
        <w:rPr>
          <w:rFonts w:ascii="Times New Roman" w:hAnsi="Times New Roman" w:cs="Times New Roman"/>
          <w:color w:val="000000"/>
          <w:lang w:val="en-US"/>
        </w:rPr>
        <w:t>URL</w:t>
      </w:r>
      <w:r>
        <w:rPr>
          <w:rFonts w:ascii="Times New Roman" w:hAnsi="Times New Roman" w:cs="Times New Roman"/>
          <w:color w:val="000000"/>
          <w:lang w:val="en-US"/>
        </w:rPr>
        <w:t xml:space="preserve">: </w:t>
      </w:r>
      <w:r w:rsidR="00F9302F">
        <w:fldChar w:fldCharType="begin"/>
      </w:r>
      <w:r w:rsidR="00F9302F" w:rsidRPr="00F9302F">
        <w:rPr>
          <w:lang w:val="en-US"/>
        </w:rPr>
        <w:instrText xml:space="preserve"> HYPERLINK "https://www.weforum.org/reports/the-future-of-jobs-report-2018" </w:instrText>
      </w:r>
      <w:r w:rsidR="00F9302F">
        <w:fldChar w:fldCharType="separate"/>
      </w:r>
      <w:r w:rsidRPr="00E641C2">
        <w:rPr>
          <w:rStyle w:val="afc"/>
          <w:rFonts w:ascii="Times New Roman" w:hAnsi="Times New Roman" w:cs="Times New Roman"/>
          <w:lang w:val="en-US"/>
        </w:rPr>
        <w:t>https://www.weforum.org/reports/the-future-of-jobs-report-2018</w:t>
      </w:r>
      <w:r w:rsidR="00F9302F">
        <w:rPr>
          <w:rStyle w:val="afc"/>
          <w:rFonts w:ascii="Times New Roman" w:hAnsi="Times New Roman" w:cs="Times New Roman"/>
          <w:lang w:val="en-US"/>
        </w:rPr>
        <w:fldChar w:fldCharType="end"/>
      </w:r>
    </w:p>
    <w:p w14:paraId="1FB9DEFA" w14:textId="0ACE19DC" w:rsidR="00EF0662" w:rsidRDefault="00EF0662" w:rsidP="00E007EF">
      <w:pPr>
        <w:pStyle w:val="aff3"/>
        <w:numPr>
          <w:ilvl w:val="0"/>
          <w:numId w:val="37"/>
        </w:numPr>
        <w:spacing w:before="0" w:beforeAutospacing="0" w:after="0" w:afterAutospacing="0" w:line="276" w:lineRule="auto"/>
        <w:jc w:val="both"/>
        <w:textAlignment w:val="baseline"/>
        <w:rPr>
          <w:rFonts w:ascii="Times New Roman" w:hAnsi="Times New Roman" w:cs="Times New Roman"/>
          <w:color w:val="000000"/>
          <w:lang w:val="en-US"/>
        </w:rPr>
      </w:pPr>
      <w:r w:rsidRPr="00411877">
        <w:rPr>
          <w:rFonts w:ascii="Times New Roman" w:hAnsi="Times New Roman" w:cs="Times New Roman"/>
          <w:color w:val="000000"/>
          <w:lang w:val="en-US"/>
        </w:rPr>
        <w:lastRenderedPageBreak/>
        <w:t xml:space="preserve">Pearson, </w:t>
      </w:r>
      <w:proofErr w:type="spellStart"/>
      <w:r w:rsidRPr="00411877">
        <w:rPr>
          <w:rFonts w:ascii="Times New Roman" w:hAnsi="Times New Roman" w:cs="Times New Roman"/>
          <w:color w:val="000000"/>
          <w:lang w:val="en-US"/>
        </w:rPr>
        <w:t>Nesta&amp;Oxford</w:t>
      </w:r>
      <w:proofErr w:type="spellEnd"/>
      <w:r w:rsidRPr="00411877">
        <w:rPr>
          <w:rFonts w:ascii="Times New Roman" w:hAnsi="Times New Roman" w:cs="Times New Roman"/>
          <w:color w:val="000000"/>
          <w:lang w:val="en-US"/>
        </w:rPr>
        <w:t xml:space="preserve"> Martin Schools</w:t>
      </w:r>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The future of skills. Employment in 2030, 2017</w:t>
      </w:r>
      <w:r w:rsidRPr="00EF0662">
        <w:rPr>
          <w:rFonts w:ascii="Times New Roman" w:hAnsi="Times New Roman" w:cs="Times New Roman"/>
          <w:color w:val="000000"/>
          <w:lang w:val="en-US"/>
        </w:rPr>
        <w:t xml:space="preserve"> </w:t>
      </w:r>
      <w:r w:rsidRPr="007A4D3B">
        <w:rPr>
          <w:rFonts w:ascii="Times New Roman" w:hAnsi="Times New Roman" w:cs="Times New Roman"/>
          <w:color w:val="000000"/>
          <w:lang w:val="en-US"/>
        </w:rPr>
        <w:t>[</w:t>
      </w:r>
      <w:r w:rsidRPr="00411877">
        <w:rPr>
          <w:rFonts w:ascii="Times New Roman" w:hAnsi="Times New Roman" w:cs="Times New Roman"/>
          <w:color w:val="000000"/>
        </w:rPr>
        <w:t>Электронный</w:t>
      </w:r>
      <w:r w:rsidRPr="007A4D3B">
        <w:rPr>
          <w:rFonts w:ascii="Times New Roman" w:hAnsi="Times New Roman" w:cs="Times New Roman"/>
          <w:color w:val="000000"/>
          <w:lang w:val="en-US"/>
        </w:rPr>
        <w:t xml:space="preserve"> </w:t>
      </w:r>
      <w:r w:rsidRPr="00411877">
        <w:rPr>
          <w:rFonts w:ascii="Times New Roman" w:hAnsi="Times New Roman" w:cs="Times New Roman"/>
          <w:color w:val="000000"/>
        </w:rPr>
        <w:t>ресурс</w:t>
      </w:r>
      <w:r w:rsidRPr="007A4D3B">
        <w:rPr>
          <w:rFonts w:ascii="Times New Roman" w:hAnsi="Times New Roman" w:cs="Times New Roman"/>
          <w:color w:val="000000"/>
          <w:lang w:val="en-US"/>
        </w:rPr>
        <w:t xml:space="preserve">] </w:t>
      </w:r>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URL:</w:t>
      </w:r>
      <w:r>
        <w:rPr>
          <w:rFonts w:ascii="Times New Roman" w:hAnsi="Times New Roman" w:cs="Times New Roman"/>
          <w:color w:val="000000"/>
          <w:lang w:val="en-US"/>
        </w:rPr>
        <w:t xml:space="preserve"> </w:t>
      </w:r>
      <w:r w:rsidR="00F9302F">
        <w:fldChar w:fldCharType="begin"/>
      </w:r>
      <w:r w:rsidR="00F9302F" w:rsidRPr="00F9302F">
        <w:rPr>
          <w:lang w:val="en-US"/>
        </w:rPr>
        <w:instrText xml:space="preserve"> HYPERLINK "https://www.oxfordmartin.ox.ac.uk/publications/the-future-of-skills-employment-in-2030/" </w:instrText>
      </w:r>
      <w:r w:rsidR="00F9302F">
        <w:fldChar w:fldCharType="separate"/>
      </w:r>
      <w:r w:rsidRPr="00D22A03">
        <w:rPr>
          <w:rStyle w:val="afc"/>
          <w:rFonts w:ascii="Times New Roman" w:hAnsi="Times New Roman" w:cs="Times New Roman"/>
          <w:lang w:val="en-US"/>
        </w:rPr>
        <w:t>https://www.oxfordmartin.ox.ac.uk/publications/the-future-of-skills-employment-in-2030/</w:t>
      </w:r>
      <w:r w:rsidR="00F9302F">
        <w:rPr>
          <w:rStyle w:val="afc"/>
          <w:rFonts w:ascii="Times New Roman" w:hAnsi="Times New Roman" w:cs="Times New Roman"/>
          <w:lang w:val="en-US"/>
        </w:rPr>
        <w:fldChar w:fldCharType="end"/>
      </w:r>
    </w:p>
    <w:p w14:paraId="1FC2C4F8" w14:textId="60124EFA" w:rsidR="008768D7" w:rsidRDefault="008768D7" w:rsidP="00E007EF">
      <w:pPr>
        <w:pStyle w:val="aff3"/>
        <w:numPr>
          <w:ilvl w:val="0"/>
          <w:numId w:val="37"/>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Бутенко В., Полунин К., Степаненко А., Жукова Е., </w:t>
      </w:r>
      <w:proofErr w:type="spellStart"/>
      <w:r>
        <w:rPr>
          <w:rFonts w:ascii="Times New Roman" w:hAnsi="Times New Roman" w:cs="Times New Roman"/>
          <w:color w:val="000000"/>
        </w:rPr>
        <w:t>Налесная</w:t>
      </w:r>
      <w:proofErr w:type="spellEnd"/>
      <w:r>
        <w:rPr>
          <w:rFonts w:ascii="Times New Roman" w:hAnsi="Times New Roman" w:cs="Times New Roman"/>
          <w:color w:val="000000"/>
        </w:rPr>
        <w:t xml:space="preserve"> Е., Волосова Д. Массовая уникальность – глобальный вызов в борьбе за таланты, 2019 </w:t>
      </w:r>
      <w:r w:rsidRPr="008768D7">
        <w:rPr>
          <w:rFonts w:ascii="Times New Roman" w:hAnsi="Times New Roman" w:cs="Times New Roman"/>
          <w:color w:val="000000"/>
        </w:rPr>
        <w:t>[</w:t>
      </w:r>
      <w:r w:rsidRPr="00411877">
        <w:rPr>
          <w:rFonts w:ascii="Times New Roman" w:hAnsi="Times New Roman" w:cs="Times New Roman"/>
          <w:color w:val="000000"/>
        </w:rPr>
        <w:t>Электронный</w:t>
      </w:r>
      <w:r w:rsidRPr="008768D7">
        <w:rPr>
          <w:rFonts w:ascii="Times New Roman" w:hAnsi="Times New Roman" w:cs="Times New Roman"/>
          <w:color w:val="000000"/>
        </w:rPr>
        <w:t xml:space="preserve"> </w:t>
      </w:r>
      <w:r w:rsidRPr="00411877">
        <w:rPr>
          <w:rFonts w:ascii="Times New Roman" w:hAnsi="Times New Roman" w:cs="Times New Roman"/>
          <w:color w:val="000000"/>
        </w:rPr>
        <w:t>ресурс</w:t>
      </w:r>
      <w:r w:rsidRPr="008768D7">
        <w:rPr>
          <w:rFonts w:ascii="Times New Roman" w:hAnsi="Times New Roman" w:cs="Times New Roman"/>
          <w:color w:val="000000"/>
        </w:rPr>
        <w:t xml:space="preserve">] // </w:t>
      </w:r>
      <w:r>
        <w:rPr>
          <w:rFonts w:ascii="Times New Roman" w:hAnsi="Times New Roman" w:cs="Times New Roman"/>
          <w:color w:val="000000"/>
        </w:rPr>
        <w:t xml:space="preserve">Официальный сайт </w:t>
      </w:r>
      <w:r>
        <w:rPr>
          <w:rFonts w:ascii="Times New Roman" w:hAnsi="Times New Roman" w:cs="Times New Roman"/>
          <w:color w:val="000000"/>
          <w:lang w:val="en-US"/>
        </w:rPr>
        <w:t>BCG</w:t>
      </w:r>
      <w:r>
        <w:rPr>
          <w:rFonts w:ascii="Times New Roman" w:hAnsi="Times New Roman" w:cs="Times New Roman"/>
          <w:color w:val="000000"/>
        </w:rPr>
        <w:t xml:space="preserve"> </w:t>
      </w:r>
      <w:r w:rsidRPr="00411877">
        <w:rPr>
          <w:rFonts w:ascii="Times New Roman" w:hAnsi="Times New Roman" w:cs="Times New Roman"/>
          <w:color w:val="000000"/>
          <w:lang w:val="en-US"/>
        </w:rPr>
        <w:t>URL</w:t>
      </w:r>
      <w:r w:rsidRPr="008768D7">
        <w:rPr>
          <w:rFonts w:ascii="Times New Roman" w:hAnsi="Times New Roman" w:cs="Times New Roman"/>
          <w:color w:val="000000"/>
        </w:rPr>
        <w:t>:</w:t>
      </w:r>
      <w:r>
        <w:rPr>
          <w:rFonts w:ascii="Times New Roman" w:hAnsi="Times New Roman" w:cs="Times New Roman"/>
          <w:color w:val="000000"/>
        </w:rPr>
        <w:t xml:space="preserve"> </w:t>
      </w:r>
      <w:hyperlink r:id="rId24" w:history="1">
        <w:r w:rsidRPr="008768D7">
          <w:rPr>
            <w:rStyle w:val="afc"/>
            <w:rFonts w:ascii="Times New Roman" w:hAnsi="Times New Roman" w:cs="Times New Roman"/>
          </w:rPr>
          <w:t>https://www.bcg.com/ru-ru/perspectives/228999</w:t>
        </w:r>
      </w:hyperlink>
      <w:r>
        <w:rPr>
          <w:rFonts w:ascii="Times New Roman" w:hAnsi="Times New Roman" w:cs="Times New Roman"/>
          <w:color w:val="000000"/>
        </w:rPr>
        <w:t xml:space="preserve"> </w:t>
      </w:r>
    </w:p>
    <w:p w14:paraId="210E2580" w14:textId="4106BE8A" w:rsidR="00A77EA3" w:rsidRPr="00A03879" w:rsidRDefault="00120850" w:rsidP="00732201">
      <w:pPr>
        <w:pStyle w:val="aff3"/>
        <w:numPr>
          <w:ilvl w:val="0"/>
          <w:numId w:val="37"/>
        </w:numPr>
        <w:spacing w:before="0" w:beforeAutospacing="0" w:after="0" w:afterAutospacing="0" w:line="276" w:lineRule="auto"/>
        <w:jc w:val="both"/>
        <w:rPr>
          <w:rFonts w:ascii="Times New Roman" w:hAnsi="Times New Roman" w:cs="Times New Roman"/>
        </w:rPr>
      </w:pPr>
      <w:r>
        <w:rPr>
          <w:rFonts w:ascii="Times New Roman" w:hAnsi="Times New Roman" w:cs="Times New Roman"/>
          <w:color w:val="000000"/>
        </w:rPr>
        <w:t xml:space="preserve">Бутенко В., Полунин К., Котов И., Степанченко А. </w:t>
      </w:r>
      <w:r w:rsidRPr="00120850">
        <w:rPr>
          <w:rFonts w:ascii="Times New Roman" w:hAnsi="Times New Roman"/>
          <w:color w:val="000000"/>
        </w:rPr>
        <w:t>Россия 2025: от кадров к талантам</w:t>
      </w:r>
      <w:r>
        <w:rPr>
          <w:rFonts w:ascii="Times New Roman" w:hAnsi="Times New Roman"/>
          <w:color w:val="000000"/>
        </w:rPr>
        <w:t xml:space="preserve"> </w:t>
      </w:r>
      <w:r w:rsidRPr="008768D7">
        <w:rPr>
          <w:rFonts w:ascii="Times New Roman" w:hAnsi="Times New Roman" w:cs="Times New Roman"/>
          <w:color w:val="000000"/>
        </w:rPr>
        <w:t>[</w:t>
      </w:r>
      <w:r w:rsidRPr="00411877">
        <w:rPr>
          <w:rFonts w:ascii="Times New Roman" w:hAnsi="Times New Roman" w:cs="Times New Roman"/>
          <w:color w:val="000000"/>
        </w:rPr>
        <w:t>Электронный</w:t>
      </w:r>
      <w:r w:rsidRPr="008768D7">
        <w:rPr>
          <w:rFonts w:ascii="Times New Roman" w:hAnsi="Times New Roman" w:cs="Times New Roman"/>
          <w:color w:val="000000"/>
        </w:rPr>
        <w:t xml:space="preserve"> </w:t>
      </w:r>
      <w:r w:rsidRPr="00411877">
        <w:rPr>
          <w:rFonts w:ascii="Times New Roman" w:hAnsi="Times New Roman" w:cs="Times New Roman"/>
          <w:color w:val="000000"/>
        </w:rPr>
        <w:t>ресурс</w:t>
      </w:r>
      <w:r w:rsidRPr="008768D7">
        <w:rPr>
          <w:rFonts w:ascii="Times New Roman" w:hAnsi="Times New Roman" w:cs="Times New Roman"/>
          <w:color w:val="000000"/>
        </w:rPr>
        <w:t xml:space="preserve">] // </w:t>
      </w:r>
      <w:r>
        <w:rPr>
          <w:rFonts w:ascii="Times New Roman" w:hAnsi="Times New Roman" w:cs="Times New Roman"/>
          <w:color w:val="000000"/>
        </w:rPr>
        <w:t xml:space="preserve">Официальный сайт </w:t>
      </w:r>
      <w:r>
        <w:rPr>
          <w:rFonts w:ascii="Times New Roman" w:hAnsi="Times New Roman" w:cs="Times New Roman"/>
          <w:color w:val="000000"/>
          <w:lang w:val="en-US"/>
        </w:rPr>
        <w:t>BCG</w:t>
      </w:r>
      <w:r>
        <w:rPr>
          <w:rFonts w:ascii="Times New Roman" w:hAnsi="Times New Roman" w:cs="Times New Roman"/>
          <w:color w:val="000000"/>
        </w:rPr>
        <w:t xml:space="preserve"> </w:t>
      </w:r>
      <w:r w:rsidRPr="00411877">
        <w:rPr>
          <w:rFonts w:ascii="Times New Roman" w:hAnsi="Times New Roman" w:cs="Times New Roman"/>
          <w:color w:val="000000"/>
          <w:lang w:val="en-US"/>
        </w:rPr>
        <w:t>URL</w:t>
      </w:r>
      <w:r w:rsidRPr="008768D7">
        <w:rPr>
          <w:rFonts w:ascii="Times New Roman" w:hAnsi="Times New Roman" w:cs="Times New Roman"/>
          <w:color w:val="000000"/>
        </w:rPr>
        <w:t>:</w:t>
      </w:r>
      <w:r>
        <w:rPr>
          <w:rFonts w:ascii="Times New Roman" w:hAnsi="Times New Roman" w:cs="Times New Roman"/>
          <w:color w:val="000000"/>
        </w:rPr>
        <w:t xml:space="preserve"> </w:t>
      </w:r>
      <w:hyperlink r:id="rId25" w:history="1">
        <w:r w:rsidRPr="00120850">
          <w:rPr>
            <w:rStyle w:val="afc"/>
            <w:rFonts w:ascii="Times New Roman" w:hAnsi="Times New Roman" w:cs="Times New Roman"/>
          </w:rPr>
          <w:t>https://www.bcg.com/ru-ru/perspectives/188095</w:t>
        </w:r>
      </w:hyperlink>
      <w:bookmarkEnd w:id="8"/>
    </w:p>
    <w:p w14:paraId="07249C3B" w14:textId="59C40697" w:rsidR="00120850" w:rsidRDefault="00120850" w:rsidP="00120850">
      <w:pPr>
        <w:pStyle w:val="aff3"/>
        <w:spacing w:before="0" w:beforeAutospacing="0" w:after="0" w:afterAutospacing="0" w:line="276" w:lineRule="auto"/>
        <w:ind w:firstLine="700"/>
        <w:jc w:val="both"/>
        <w:rPr>
          <w:rFonts w:ascii="Times New Roman" w:hAnsi="Times New Roman" w:cs="Times New Roman"/>
        </w:rPr>
      </w:pPr>
    </w:p>
    <w:p w14:paraId="503DAC24" w14:textId="77777777" w:rsidR="00846E21" w:rsidRPr="00A530AA" w:rsidRDefault="00846E21" w:rsidP="00120850">
      <w:pPr>
        <w:pStyle w:val="aff3"/>
        <w:spacing w:before="0" w:beforeAutospacing="0" w:after="0" w:afterAutospacing="0" w:line="276" w:lineRule="auto"/>
        <w:ind w:firstLine="700"/>
        <w:jc w:val="both"/>
        <w:rPr>
          <w:rFonts w:ascii="Times New Roman" w:hAnsi="Times New Roman" w:cs="Times New Roman"/>
        </w:rPr>
      </w:pPr>
    </w:p>
    <w:p w14:paraId="283403EB" w14:textId="7273BFBD" w:rsidR="00411877" w:rsidRPr="00411877" w:rsidRDefault="00411877" w:rsidP="00120850">
      <w:pPr>
        <w:pStyle w:val="aff3"/>
        <w:spacing w:before="0" w:beforeAutospacing="0" w:after="0" w:afterAutospacing="0" w:line="276" w:lineRule="auto"/>
        <w:jc w:val="center"/>
        <w:rPr>
          <w:rFonts w:ascii="Times New Roman" w:hAnsi="Times New Roman" w:cs="Times New Roman"/>
        </w:rPr>
      </w:pPr>
      <w:r w:rsidRPr="00411877">
        <w:rPr>
          <w:rFonts w:ascii="Times New Roman" w:hAnsi="Times New Roman" w:cs="Times New Roman"/>
          <w:b/>
          <w:bCs/>
          <w:color w:val="000000"/>
        </w:rPr>
        <w:t xml:space="preserve">Тема </w:t>
      </w:r>
      <w:r w:rsidR="00FE0B1A">
        <w:rPr>
          <w:rFonts w:ascii="Times New Roman" w:hAnsi="Times New Roman" w:cs="Times New Roman"/>
          <w:b/>
          <w:bCs/>
          <w:color w:val="000000"/>
        </w:rPr>
        <w:t>3</w:t>
      </w:r>
      <w:r w:rsidRPr="00411877">
        <w:rPr>
          <w:rFonts w:ascii="Times New Roman" w:hAnsi="Times New Roman" w:cs="Times New Roman"/>
          <w:b/>
          <w:bCs/>
          <w:color w:val="000000"/>
        </w:rPr>
        <w:t xml:space="preserve">. </w:t>
      </w:r>
      <w:r w:rsidR="00FE0B1A" w:rsidRPr="00FE0B1A">
        <w:rPr>
          <w:rFonts w:ascii="Times New Roman" w:hAnsi="Times New Roman" w:cs="Times New Roman"/>
          <w:b/>
          <w:bCs/>
          <w:color w:val="000000"/>
        </w:rPr>
        <w:t>Оценка рынка для инновационных продуктов</w:t>
      </w:r>
    </w:p>
    <w:p w14:paraId="6E871B65" w14:textId="77777777" w:rsidR="00411877" w:rsidRPr="00411877" w:rsidRDefault="00411877"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 </w:t>
      </w:r>
    </w:p>
    <w:p w14:paraId="4EF5B849" w14:textId="6BE71361" w:rsidR="00247793" w:rsidRDefault="00247793" w:rsidP="00120850">
      <w:pPr>
        <w:pStyle w:val="aff3"/>
        <w:spacing w:before="0" w:beforeAutospacing="0" w:after="0" w:afterAutospacing="0" w:line="276" w:lineRule="auto"/>
        <w:ind w:firstLine="700"/>
        <w:jc w:val="both"/>
        <w:rPr>
          <w:rFonts w:ascii="Times New Roman" w:hAnsi="Times New Roman" w:cs="Times New Roman"/>
          <w:color w:val="000000"/>
        </w:rPr>
      </w:pPr>
      <w:r>
        <w:rPr>
          <w:rFonts w:ascii="Times New Roman" w:hAnsi="Times New Roman" w:cs="Times New Roman"/>
          <w:color w:val="000000"/>
        </w:rPr>
        <w:t xml:space="preserve">Оценка </w:t>
      </w:r>
      <w:r w:rsidR="00FE7182">
        <w:rPr>
          <w:rFonts w:ascii="Times New Roman" w:hAnsi="Times New Roman" w:cs="Times New Roman"/>
          <w:color w:val="000000"/>
        </w:rPr>
        <w:t xml:space="preserve">потенциального </w:t>
      </w:r>
      <w:r>
        <w:rPr>
          <w:rFonts w:ascii="Times New Roman" w:hAnsi="Times New Roman" w:cs="Times New Roman"/>
          <w:color w:val="000000"/>
        </w:rPr>
        <w:t>рынка как первый шаг при выборе направления развития</w:t>
      </w:r>
      <w:r w:rsidR="00236272">
        <w:rPr>
          <w:rFonts w:ascii="Times New Roman" w:hAnsi="Times New Roman" w:cs="Times New Roman"/>
          <w:color w:val="000000"/>
        </w:rPr>
        <w:t xml:space="preserve"> продуктового предложения</w:t>
      </w:r>
      <w:r w:rsidR="00FE7182">
        <w:rPr>
          <w:rFonts w:ascii="Times New Roman" w:hAnsi="Times New Roman" w:cs="Times New Roman"/>
          <w:color w:val="000000"/>
        </w:rPr>
        <w:t xml:space="preserve">, </w:t>
      </w:r>
      <w:r w:rsidR="00236272">
        <w:rPr>
          <w:rFonts w:ascii="Times New Roman" w:hAnsi="Times New Roman" w:cs="Times New Roman"/>
          <w:color w:val="000000"/>
        </w:rPr>
        <w:t xml:space="preserve">создания нового продукта/услуги, </w:t>
      </w:r>
      <w:r w:rsidR="00FE7182">
        <w:rPr>
          <w:rFonts w:ascii="Times New Roman" w:hAnsi="Times New Roman" w:cs="Times New Roman"/>
          <w:color w:val="000000"/>
        </w:rPr>
        <w:t>нового рынка</w:t>
      </w:r>
      <w:r w:rsidR="00236272">
        <w:rPr>
          <w:rFonts w:ascii="Times New Roman" w:hAnsi="Times New Roman" w:cs="Times New Roman"/>
          <w:color w:val="000000"/>
        </w:rPr>
        <w:t xml:space="preserve"> для деятельности компании</w:t>
      </w:r>
      <w:r w:rsidR="006F177A">
        <w:rPr>
          <w:rFonts w:ascii="Times New Roman" w:hAnsi="Times New Roman" w:cs="Times New Roman"/>
          <w:color w:val="000000"/>
        </w:rPr>
        <w:t xml:space="preserve">. Важность </w:t>
      </w:r>
      <w:r w:rsidRPr="006F177A">
        <w:rPr>
          <w:rFonts w:ascii="Times New Roman" w:hAnsi="Times New Roman" w:cs="Times New Roman"/>
          <w:color w:val="000000"/>
        </w:rPr>
        <w:t>ориентаци</w:t>
      </w:r>
      <w:r w:rsidR="006F177A">
        <w:rPr>
          <w:rFonts w:ascii="Times New Roman" w:hAnsi="Times New Roman" w:cs="Times New Roman"/>
          <w:color w:val="000000"/>
        </w:rPr>
        <w:t>и</w:t>
      </w:r>
      <w:r w:rsidRPr="006F177A">
        <w:rPr>
          <w:rFonts w:ascii="Times New Roman" w:hAnsi="Times New Roman" w:cs="Times New Roman"/>
          <w:color w:val="000000"/>
        </w:rPr>
        <w:t xml:space="preserve"> на рынок </w:t>
      </w:r>
      <w:r w:rsidR="006F177A">
        <w:rPr>
          <w:rFonts w:ascii="Times New Roman" w:hAnsi="Times New Roman" w:cs="Times New Roman"/>
          <w:color w:val="000000"/>
        </w:rPr>
        <w:t>для</w:t>
      </w:r>
      <w:r w:rsidRPr="006F177A">
        <w:rPr>
          <w:rFonts w:ascii="Times New Roman" w:hAnsi="Times New Roman" w:cs="Times New Roman"/>
          <w:color w:val="000000"/>
        </w:rPr>
        <w:t xml:space="preserve"> созда</w:t>
      </w:r>
      <w:r w:rsidR="006F177A">
        <w:rPr>
          <w:rFonts w:ascii="Times New Roman" w:hAnsi="Times New Roman" w:cs="Times New Roman"/>
          <w:color w:val="000000"/>
        </w:rPr>
        <w:t>ния</w:t>
      </w:r>
      <w:r w:rsidRPr="006F177A">
        <w:rPr>
          <w:rFonts w:ascii="Times New Roman" w:hAnsi="Times New Roman" w:cs="Times New Roman"/>
          <w:color w:val="000000"/>
        </w:rPr>
        <w:t xml:space="preserve"> конкурентоспособны</w:t>
      </w:r>
      <w:r w:rsidR="006F177A">
        <w:rPr>
          <w:rFonts w:ascii="Times New Roman" w:hAnsi="Times New Roman" w:cs="Times New Roman"/>
          <w:color w:val="000000"/>
        </w:rPr>
        <w:t>х</w:t>
      </w:r>
      <w:r w:rsidRPr="006F177A">
        <w:rPr>
          <w:rFonts w:ascii="Times New Roman" w:hAnsi="Times New Roman" w:cs="Times New Roman"/>
          <w:color w:val="000000"/>
        </w:rPr>
        <w:t xml:space="preserve"> продукт</w:t>
      </w:r>
      <w:r w:rsidR="006F177A">
        <w:rPr>
          <w:rFonts w:ascii="Times New Roman" w:hAnsi="Times New Roman" w:cs="Times New Roman"/>
          <w:color w:val="000000"/>
        </w:rPr>
        <w:t>ов</w:t>
      </w:r>
      <w:r w:rsidRPr="006F177A">
        <w:rPr>
          <w:rFonts w:ascii="Times New Roman" w:hAnsi="Times New Roman" w:cs="Times New Roman"/>
          <w:color w:val="000000"/>
        </w:rPr>
        <w:t>.</w:t>
      </w:r>
      <w:r w:rsidR="00411877" w:rsidRPr="00411877">
        <w:rPr>
          <w:rFonts w:ascii="Times New Roman" w:hAnsi="Times New Roman" w:cs="Times New Roman"/>
          <w:color w:val="000000"/>
        </w:rPr>
        <w:t xml:space="preserve"> </w:t>
      </w:r>
      <w:r w:rsidR="00FC20A8">
        <w:rPr>
          <w:rFonts w:ascii="Times New Roman" w:hAnsi="Times New Roman" w:cs="Times New Roman"/>
          <w:color w:val="000000"/>
        </w:rPr>
        <w:t xml:space="preserve">Особенности рынков инновационных продуктов. </w:t>
      </w:r>
    </w:p>
    <w:p w14:paraId="4BE4420B" w14:textId="1328C181" w:rsidR="00411877" w:rsidRPr="00411877" w:rsidRDefault="006F177A" w:rsidP="00120850">
      <w:pPr>
        <w:pStyle w:val="aff3"/>
        <w:spacing w:before="0" w:beforeAutospacing="0" w:after="0" w:afterAutospacing="0" w:line="276" w:lineRule="auto"/>
        <w:ind w:firstLine="700"/>
        <w:jc w:val="both"/>
        <w:rPr>
          <w:rFonts w:ascii="Times New Roman" w:hAnsi="Times New Roman" w:cs="Times New Roman"/>
        </w:rPr>
      </w:pPr>
      <w:r>
        <w:rPr>
          <w:rFonts w:ascii="Times New Roman" w:hAnsi="Times New Roman" w:cs="Times New Roman"/>
          <w:color w:val="000000"/>
        </w:rPr>
        <w:t xml:space="preserve">Поисковые маркетинговые исследования. </w:t>
      </w:r>
      <w:r w:rsidRPr="00411877">
        <w:rPr>
          <w:rFonts w:ascii="Times New Roman" w:hAnsi="Times New Roman" w:cs="Times New Roman"/>
          <w:color w:val="000000"/>
        </w:rPr>
        <w:t>Специфика маркетинговых исследований в сфере инноваций и высокотехнологичных продуктов</w:t>
      </w:r>
      <w:r w:rsidR="004B4FB0">
        <w:rPr>
          <w:rFonts w:ascii="Times New Roman" w:hAnsi="Times New Roman" w:cs="Times New Roman"/>
          <w:color w:val="000000"/>
        </w:rPr>
        <w:t xml:space="preserve">, различия в критериях результатов оценки </w:t>
      </w:r>
      <w:r w:rsidR="0099195C">
        <w:rPr>
          <w:rFonts w:ascii="Times New Roman" w:hAnsi="Times New Roman" w:cs="Times New Roman"/>
          <w:color w:val="000000"/>
        </w:rPr>
        <w:t xml:space="preserve">рынков </w:t>
      </w:r>
      <w:r w:rsidR="004B4FB0">
        <w:rPr>
          <w:rFonts w:ascii="Times New Roman" w:hAnsi="Times New Roman" w:cs="Times New Roman"/>
          <w:color w:val="000000"/>
        </w:rPr>
        <w:t>традиционных и инновационных</w:t>
      </w:r>
      <w:r w:rsidR="0099195C">
        <w:rPr>
          <w:rFonts w:ascii="Times New Roman" w:hAnsi="Times New Roman" w:cs="Times New Roman"/>
          <w:color w:val="000000"/>
        </w:rPr>
        <w:t xml:space="preserve"> продуктов/услуг</w:t>
      </w:r>
      <w:r w:rsidR="004B4FB0">
        <w:rPr>
          <w:rFonts w:ascii="Times New Roman" w:hAnsi="Times New Roman" w:cs="Times New Roman"/>
          <w:color w:val="000000"/>
        </w:rPr>
        <w:t>.</w:t>
      </w:r>
      <w:r>
        <w:rPr>
          <w:rFonts w:ascii="Times New Roman" w:hAnsi="Times New Roman" w:cs="Times New Roman"/>
          <w:color w:val="000000"/>
        </w:rPr>
        <w:t xml:space="preserve"> </w:t>
      </w:r>
      <w:r w:rsidR="00411877" w:rsidRPr="00411877">
        <w:rPr>
          <w:rFonts w:ascii="Times New Roman" w:hAnsi="Times New Roman" w:cs="Times New Roman"/>
          <w:color w:val="000000"/>
        </w:rPr>
        <w:t>Организация и проведение кабинетных исследований (</w:t>
      </w:r>
      <w:proofErr w:type="spellStart"/>
      <w:r w:rsidR="00411877" w:rsidRPr="00411877">
        <w:rPr>
          <w:rFonts w:ascii="Times New Roman" w:hAnsi="Times New Roman" w:cs="Times New Roman"/>
          <w:color w:val="000000"/>
        </w:rPr>
        <w:t>desk</w:t>
      </w:r>
      <w:proofErr w:type="spellEnd"/>
      <w:r w:rsidR="00411877" w:rsidRPr="00411877">
        <w:rPr>
          <w:rFonts w:ascii="Times New Roman" w:hAnsi="Times New Roman" w:cs="Times New Roman"/>
          <w:color w:val="000000"/>
        </w:rPr>
        <w:t xml:space="preserve"> </w:t>
      </w:r>
      <w:proofErr w:type="spellStart"/>
      <w:r w:rsidR="00411877" w:rsidRPr="00411877">
        <w:rPr>
          <w:rFonts w:ascii="Times New Roman" w:hAnsi="Times New Roman" w:cs="Times New Roman"/>
          <w:color w:val="000000"/>
        </w:rPr>
        <w:t>research</w:t>
      </w:r>
      <w:proofErr w:type="spellEnd"/>
      <w:r w:rsidR="00411877" w:rsidRPr="00411877">
        <w:rPr>
          <w:rFonts w:ascii="Times New Roman" w:hAnsi="Times New Roman" w:cs="Times New Roman"/>
          <w:color w:val="000000"/>
        </w:rPr>
        <w:t>). Методы маркетинговых исследований, применимые к анализу рынков инновационных продуктов. Критерии оценки привлекательности сегмента рынка для нового продукта. </w:t>
      </w:r>
    </w:p>
    <w:p w14:paraId="0EC681DB" w14:textId="7EBF775E" w:rsidR="00411877" w:rsidRPr="00411877" w:rsidRDefault="00247793"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Управление процессом проведения маркетинговых исследований.</w:t>
      </w:r>
      <w:r>
        <w:rPr>
          <w:rFonts w:ascii="Times New Roman" w:hAnsi="Times New Roman" w:cs="Times New Roman"/>
          <w:color w:val="000000"/>
        </w:rPr>
        <w:t xml:space="preserve"> </w:t>
      </w:r>
      <w:r w:rsidR="00411877" w:rsidRPr="00411877">
        <w:rPr>
          <w:rFonts w:ascii="Times New Roman" w:hAnsi="Times New Roman" w:cs="Times New Roman"/>
          <w:color w:val="000000"/>
        </w:rPr>
        <w:t xml:space="preserve">Инструменты маркетинговых исследований: алгоритмы, методы исследования, методы сбора качественных и количественных данных, </w:t>
      </w:r>
      <w:proofErr w:type="spellStart"/>
      <w:r w:rsidR="00411877" w:rsidRPr="00411877">
        <w:rPr>
          <w:rFonts w:ascii="Times New Roman" w:hAnsi="Times New Roman" w:cs="Times New Roman"/>
          <w:color w:val="000000"/>
        </w:rPr>
        <w:t>mix</w:t>
      </w:r>
      <w:proofErr w:type="spellEnd"/>
      <w:r w:rsidR="00411877" w:rsidRPr="00411877">
        <w:rPr>
          <w:rFonts w:ascii="Times New Roman" w:hAnsi="Times New Roman" w:cs="Times New Roman"/>
          <w:color w:val="000000"/>
        </w:rPr>
        <w:t>-методики. Анализ макро и микросреды компании, включая потенциальных конкурентов и партнеров для производства и продвижения нового продукта. </w:t>
      </w:r>
    </w:p>
    <w:p w14:paraId="009E7807" w14:textId="46C8627D" w:rsidR="006F177A" w:rsidRPr="00FF3D94" w:rsidRDefault="003E0CBC" w:rsidP="00120850">
      <w:pPr>
        <w:pStyle w:val="aff3"/>
        <w:spacing w:before="0" w:beforeAutospacing="0" w:after="0" w:afterAutospacing="0" w:line="276" w:lineRule="auto"/>
        <w:ind w:firstLine="700"/>
        <w:jc w:val="both"/>
        <w:rPr>
          <w:rFonts w:ascii="Times New Roman" w:hAnsi="Times New Roman" w:cs="Times New Roman"/>
        </w:rPr>
      </w:pPr>
      <w:r>
        <w:rPr>
          <w:rFonts w:ascii="Times New Roman" w:hAnsi="Times New Roman" w:cs="Times New Roman"/>
          <w:color w:val="000000"/>
        </w:rPr>
        <w:t>М</w:t>
      </w:r>
      <w:r w:rsidRPr="006F177A">
        <w:rPr>
          <w:rFonts w:ascii="Times New Roman" w:hAnsi="Times New Roman" w:cs="Times New Roman"/>
          <w:color w:val="000000"/>
        </w:rPr>
        <w:t>етоды и подходы к оценке рынка в разных отраслях</w:t>
      </w:r>
      <w:r w:rsidRPr="00411877">
        <w:rPr>
          <w:rFonts w:ascii="Times New Roman" w:hAnsi="Times New Roman" w:cs="Times New Roman"/>
          <w:color w:val="000000"/>
        </w:rPr>
        <w:t xml:space="preserve">. </w:t>
      </w:r>
      <w:r w:rsidR="00411877" w:rsidRPr="00411877">
        <w:rPr>
          <w:rFonts w:ascii="Times New Roman" w:hAnsi="Times New Roman" w:cs="Times New Roman"/>
          <w:color w:val="000000"/>
        </w:rPr>
        <w:t xml:space="preserve">Анализ объема рынка для инновационного продукта. </w:t>
      </w:r>
      <w:r>
        <w:rPr>
          <w:rFonts w:ascii="Times New Roman" w:hAnsi="Times New Roman" w:cs="Times New Roman"/>
          <w:color w:val="000000"/>
        </w:rPr>
        <w:t>Показатели оценки размера рынка</w:t>
      </w:r>
      <w:r w:rsidR="00411877" w:rsidRPr="00411877">
        <w:rPr>
          <w:rFonts w:ascii="Times New Roman" w:hAnsi="Times New Roman" w:cs="Times New Roman"/>
          <w:color w:val="000000"/>
        </w:rPr>
        <w:t xml:space="preserve">: потенциальный объем рынка (PAM - </w:t>
      </w:r>
      <w:proofErr w:type="spellStart"/>
      <w:r w:rsidR="00411877" w:rsidRPr="00411877">
        <w:rPr>
          <w:rFonts w:ascii="Times New Roman" w:hAnsi="Times New Roman" w:cs="Times New Roman"/>
          <w:color w:val="000000"/>
        </w:rPr>
        <w:t>Potential</w:t>
      </w:r>
      <w:proofErr w:type="spellEnd"/>
      <w:r w:rsidR="00411877" w:rsidRPr="00411877">
        <w:rPr>
          <w:rFonts w:ascii="Times New Roman" w:hAnsi="Times New Roman" w:cs="Times New Roman"/>
          <w:color w:val="000000"/>
        </w:rPr>
        <w:t xml:space="preserve"> </w:t>
      </w:r>
      <w:proofErr w:type="spellStart"/>
      <w:r w:rsidR="00411877" w:rsidRPr="00411877">
        <w:rPr>
          <w:rFonts w:ascii="Times New Roman" w:hAnsi="Times New Roman" w:cs="Times New Roman"/>
          <w:color w:val="000000"/>
        </w:rPr>
        <w:t>Available</w:t>
      </w:r>
      <w:proofErr w:type="spellEnd"/>
      <w:r w:rsidR="00411877" w:rsidRPr="00411877">
        <w:rPr>
          <w:rFonts w:ascii="Times New Roman" w:hAnsi="Times New Roman" w:cs="Times New Roman"/>
          <w:color w:val="000000"/>
        </w:rPr>
        <w:t xml:space="preserve"> </w:t>
      </w:r>
      <w:proofErr w:type="spellStart"/>
      <w:r w:rsidR="00411877" w:rsidRPr="00411877">
        <w:rPr>
          <w:rFonts w:ascii="Times New Roman" w:hAnsi="Times New Roman" w:cs="Times New Roman"/>
          <w:color w:val="000000"/>
        </w:rPr>
        <w:t>Market</w:t>
      </w:r>
      <w:proofErr w:type="spellEnd"/>
      <w:r w:rsidR="00411877" w:rsidRPr="00411877">
        <w:rPr>
          <w:rFonts w:ascii="Times New Roman" w:hAnsi="Times New Roman" w:cs="Times New Roman"/>
          <w:color w:val="000000"/>
        </w:rPr>
        <w:t xml:space="preserve">), общий объем целевого рынка (TAM - </w:t>
      </w:r>
      <w:proofErr w:type="spellStart"/>
      <w:r w:rsidR="00411877" w:rsidRPr="00411877">
        <w:rPr>
          <w:rFonts w:ascii="Times New Roman" w:hAnsi="Times New Roman" w:cs="Times New Roman"/>
          <w:color w:val="000000"/>
        </w:rPr>
        <w:t>Total</w:t>
      </w:r>
      <w:proofErr w:type="spellEnd"/>
      <w:r w:rsidR="00411877" w:rsidRPr="00411877">
        <w:rPr>
          <w:rFonts w:ascii="Times New Roman" w:hAnsi="Times New Roman" w:cs="Times New Roman"/>
          <w:color w:val="000000"/>
        </w:rPr>
        <w:t xml:space="preserve"> </w:t>
      </w:r>
      <w:proofErr w:type="spellStart"/>
      <w:r w:rsidR="00411877" w:rsidRPr="00411877">
        <w:rPr>
          <w:rFonts w:ascii="Times New Roman" w:hAnsi="Times New Roman" w:cs="Times New Roman"/>
          <w:color w:val="000000"/>
        </w:rPr>
        <w:t>Addressable</w:t>
      </w:r>
      <w:proofErr w:type="spellEnd"/>
      <w:r w:rsidR="00411877" w:rsidRPr="00411877">
        <w:rPr>
          <w:rFonts w:ascii="Times New Roman" w:hAnsi="Times New Roman" w:cs="Times New Roman"/>
          <w:color w:val="000000"/>
        </w:rPr>
        <w:t xml:space="preserve"> </w:t>
      </w:r>
      <w:proofErr w:type="spellStart"/>
      <w:r w:rsidR="00411877" w:rsidRPr="00411877">
        <w:rPr>
          <w:rFonts w:ascii="Times New Roman" w:hAnsi="Times New Roman" w:cs="Times New Roman"/>
          <w:color w:val="000000"/>
        </w:rPr>
        <w:t>Market</w:t>
      </w:r>
      <w:proofErr w:type="spellEnd"/>
      <w:r w:rsidR="00411877" w:rsidRPr="00411877">
        <w:rPr>
          <w:rFonts w:ascii="Times New Roman" w:hAnsi="Times New Roman" w:cs="Times New Roman"/>
          <w:color w:val="000000"/>
        </w:rPr>
        <w:t xml:space="preserve">); доступный объем рынка (SAM - </w:t>
      </w:r>
      <w:proofErr w:type="spellStart"/>
      <w:r w:rsidR="00411877" w:rsidRPr="00411877">
        <w:rPr>
          <w:rFonts w:ascii="Times New Roman" w:hAnsi="Times New Roman" w:cs="Times New Roman"/>
          <w:color w:val="000000"/>
        </w:rPr>
        <w:t>Served</w:t>
      </w:r>
      <w:proofErr w:type="spellEnd"/>
      <w:r w:rsidR="00411877" w:rsidRPr="00411877">
        <w:rPr>
          <w:rFonts w:ascii="Times New Roman" w:hAnsi="Times New Roman" w:cs="Times New Roman"/>
          <w:color w:val="000000"/>
        </w:rPr>
        <w:t>/</w:t>
      </w:r>
      <w:proofErr w:type="spellStart"/>
      <w:r w:rsidR="00411877" w:rsidRPr="00411877">
        <w:rPr>
          <w:rFonts w:ascii="Times New Roman" w:hAnsi="Times New Roman" w:cs="Times New Roman"/>
          <w:color w:val="000000"/>
        </w:rPr>
        <w:t>Serviceable</w:t>
      </w:r>
      <w:proofErr w:type="spellEnd"/>
      <w:r w:rsidR="00411877" w:rsidRPr="00411877">
        <w:rPr>
          <w:rFonts w:ascii="Times New Roman" w:hAnsi="Times New Roman" w:cs="Times New Roman"/>
          <w:color w:val="000000"/>
        </w:rPr>
        <w:t xml:space="preserve"> </w:t>
      </w:r>
      <w:proofErr w:type="spellStart"/>
      <w:r w:rsidR="00411877" w:rsidRPr="00411877">
        <w:rPr>
          <w:rFonts w:ascii="Times New Roman" w:hAnsi="Times New Roman" w:cs="Times New Roman"/>
          <w:color w:val="000000"/>
        </w:rPr>
        <w:t>Available</w:t>
      </w:r>
      <w:proofErr w:type="spellEnd"/>
      <w:r w:rsidR="00411877" w:rsidRPr="00411877">
        <w:rPr>
          <w:rFonts w:ascii="Times New Roman" w:hAnsi="Times New Roman" w:cs="Times New Roman"/>
          <w:color w:val="000000"/>
        </w:rPr>
        <w:t xml:space="preserve"> </w:t>
      </w:r>
      <w:proofErr w:type="spellStart"/>
      <w:r w:rsidR="00411877" w:rsidRPr="00411877">
        <w:rPr>
          <w:rFonts w:ascii="Times New Roman" w:hAnsi="Times New Roman" w:cs="Times New Roman"/>
          <w:color w:val="000000"/>
        </w:rPr>
        <w:t>Market</w:t>
      </w:r>
      <w:proofErr w:type="spellEnd"/>
      <w:r w:rsidR="00411877" w:rsidRPr="00411877">
        <w:rPr>
          <w:rFonts w:ascii="Times New Roman" w:hAnsi="Times New Roman" w:cs="Times New Roman"/>
          <w:color w:val="000000"/>
        </w:rPr>
        <w:t xml:space="preserve">); реально достижимый объем рынка (SOM - </w:t>
      </w:r>
      <w:proofErr w:type="spellStart"/>
      <w:r w:rsidR="00411877" w:rsidRPr="00411877">
        <w:rPr>
          <w:rFonts w:ascii="Times New Roman" w:hAnsi="Times New Roman" w:cs="Times New Roman"/>
          <w:color w:val="000000"/>
        </w:rPr>
        <w:t>Serviceable</w:t>
      </w:r>
      <w:proofErr w:type="spellEnd"/>
      <w:r w:rsidR="00411877" w:rsidRPr="00411877">
        <w:rPr>
          <w:rFonts w:ascii="Times New Roman" w:hAnsi="Times New Roman" w:cs="Times New Roman"/>
          <w:color w:val="000000"/>
        </w:rPr>
        <w:t xml:space="preserve"> &amp; </w:t>
      </w:r>
      <w:proofErr w:type="spellStart"/>
      <w:r w:rsidR="00411877" w:rsidRPr="00411877">
        <w:rPr>
          <w:rFonts w:ascii="Times New Roman" w:hAnsi="Times New Roman" w:cs="Times New Roman"/>
          <w:color w:val="000000"/>
        </w:rPr>
        <w:t>Obtainable</w:t>
      </w:r>
      <w:proofErr w:type="spellEnd"/>
      <w:r w:rsidR="00411877" w:rsidRPr="00411877">
        <w:rPr>
          <w:rFonts w:ascii="Times New Roman" w:hAnsi="Times New Roman" w:cs="Times New Roman"/>
          <w:color w:val="000000"/>
        </w:rPr>
        <w:t xml:space="preserve"> </w:t>
      </w:r>
      <w:proofErr w:type="spellStart"/>
      <w:r w:rsidR="00411877" w:rsidRPr="00411877">
        <w:rPr>
          <w:rFonts w:ascii="Times New Roman" w:hAnsi="Times New Roman" w:cs="Times New Roman"/>
          <w:color w:val="000000"/>
        </w:rPr>
        <w:t>Market</w:t>
      </w:r>
      <w:proofErr w:type="spellEnd"/>
      <w:r w:rsidR="00411877" w:rsidRPr="00411877">
        <w:rPr>
          <w:rFonts w:ascii="Times New Roman" w:hAnsi="Times New Roman" w:cs="Times New Roman"/>
          <w:color w:val="000000"/>
        </w:rPr>
        <w:t xml:space="preserve">). </w:t>
      </w:r>
      <w:r w:rsidRPr="00411877">
        <w:rPr>
          <w:rFonts w:ascii="Times New Roman" w:hAnsi="Times New Roman" w:cs="Times New Roman"/>
          <w:color w:val="000000"/>
        </w:rPr>
        <w:t>Источники первичной и вторичной информации для проведения маркетинговых исследований. </w:t>
      </w:r>
      <w:r w:rsidR="00411877" w:rsidRPr="00411877">
        <w:rPr>
          <w:rFonts w:ascii="Times New Roman" w:hAnsi="Times New Roman" w:cs="Times New Roman"/>
          <w:color w:val="000000"/>
        </w:rPr>
        <w:t>Барьеры оценки рынка</w:t>
      </w:r>
      <w:r w:rsidR="00FF3D94">
        <w:rPr>
          <w:rFonts w:ascii="Times New Roman" w:hAnsi="Times New Roman" w:cs="Times New Roman"/>
          <w:color w:val="000000"/>
        </w:rPr>
        <w:t xml:space="preserve"> и способы их преодоления.</w:t>
      </w:r>
    </w:p>
    <w:p w14:paraId="3A35DF12" w14:textId="77777777" w:rsidR="00FE0B1A" w:rsidRDefault="00FE0B1A" w:rsidP="00732201">
      <w:pPr>
        <w:pStyle w:val="aff3"/>
        <w:spacing w:before="0" w:beforeAutospacing="0" w:after="0" w:afterAutospacing="0" w:line="276" w:lineRule="auto"/>
        <w:ind w:firstLine="700"/>
        <w:jc w:val="both"/>
        <w:rPr>
          <w:rFonts w:ascii="Times New Roman" w:hAnsi="Times New Roman" w:cs="Times New Roman"/>
          <w:b/>
          <w:bCs/>
          <w:color w:val="000000"/>
        </w:rPr>
      </w:pPr>
    </w:p>
    <w:p w14:paraId="019E6917" w14:textId="40633D5D" w:rsidR="00371A83" w:rsidRDefault="00341E1B" w:rsidP="00732201">
      <w:pPr>
        <w:pStyle w:val="aff3"/>
        <w:spacing w:before="0" w:beforeAutospacing="0" w:after="0" w:afterAutospacing="0" w:line="276" w:lineRule="auto"/>
        <w:ind w:firstLine="700"/>
        <w:jc w:val="both"/>
        <w:rPr>
          <w:rFonts w:ascii="Times New Roman" w:hAnsi="Times New Roman" w:cs="Times New Roman"/>
        </w:rPr>
      </w:pPr>
      <w:r w:rsidRPr="00A932CE">
        <w:rPr>
          <w:rFonts w:ascii="Times New Roman" w:hAnsi="Times New Roman" w:cs="Times New Roman"/>
          <w:b/>
          <w:bCs/>
          <w:color w:val="000000"/>
        </w:rPr>
        <w:t>Формы самостоятельной работы</w:t>
      </w:r>
      <w:r w:rsidRPr="00A932CE">
        <w:rPr>
          <w:rFonts w:ascii="Times New Roman" w:hAnsi="Times New Roman" w:cs="Times New Roman"/>
          <w:color w:val="000000"/>
        </w:rPr>
        <w:t xml:space="preserve">: </w:t>
      </w:r>
      <w:r w:rsidR="0060331C">
        <w:rPr>
          <w:rFonts w:ascii="Times New Roman" w:hAnsi="Times New Roman" w:cs="Times New Roman"/>
          <w:color w:val="000000"/>
        </w:rPr>
        <w:t>подготовка анализа рынка (</w:t>
      </w:r>
      <w:r w:rsidR="0060331C">
        <w:rPr>
          <w:rFonts w:ascii="Times New Roman" w:hAnsi="Times New Roman" w:cs="Times New Roman"/>
          <w:color w:val="000000"/>
          <w:lang w:val="en-US"/>
        </w:rPr>
        <w:t>desk</w:t>
      </w:r>
      <w:r w:rsidR="0060331C" w:rsidRPr="0060331C">
        <w:rPr>
          <w:rFonts w:ascii="Times New Roman" w:hAnsi="Times New Roman" w:cs="Times New Roman"/>
          <w:color w:val="000000"/>
        </w:rPr>
        <w:t xml:space="preserve"> </w:t>
      </w:r>
      <w:r w:rsidR="0060331C">
        <w:rPr>
          <w:rFonts w:ascii="Times New Roman" w:hAnsi="Times New Roman" w:cs="Times New Roman"/>
          <w:color w:val="000000"/>
          <w:lang w:val="en-US"/>
        </w:rPr>
        <w:t>research</w:t>
      </w:r>
      <w:r w:rsidR="0060331C" w:rsidRPr="0060331C">
        <w:rPr>
          <w:rFonts w:ascii="Times New Roman" w:hAnsi="Times New Roman" w:cs="Times New Roman"/>
          <w:color w:val="000000"/>
        </w:rPr>
        <w:t>)</w:t>
      </w:r>
      <w:r w:rsidR="0060331C">
        <w:rPr>
          <w:rFonts w:ascii="Times New Roman" w:hAnsi="Times New Roman" w:cs="Times New Roman"/>
          <w:color w:val="000000"/>
        </w:rPr>
        <w:t xml:space="preserve"> для выбранного группового </w:t>
      </w:r>
      <w:r w:rsidR="00017BF6">
        <w:rPr>
          <w:rFonts w:ascii="Times New Roman" w:hAnsi="Times New Roman" w:cs="Times New Roman"/>
          <w:color w:val="000000"/>
        </w:rPr>
        <w:t>проекта</w:t>
      </w:r>
      <w:r w:rsidR="0060331C">
        <w:rPr>
          <w:rFonts w:ascii="Times New Roman" w:hAnsi="Times New Roman" w:cs="Times New Roman"/>
          <w:color w:val="000000"/>
        </w:rPr>
        <w:t>: динамика рынка, основные конкуренты, показатели оценки целевого рынка</w:t>
      </w:r>
    </w:p>
    <w:p w14:paraId="6345B7E1" w14:textId="77777777" w:rsidR="00371A83" w:rsidRPr="00411877" w:rsidRDefault="00371A83" w:rsidP="00120850">
      <w:pPr>
        <w:pStyle w:val="aff3"/>
        <w:spacing w:before="0" w:beforeAutospacing="0" w:after="0" w:afterAutospacing="0" w:line="276" w:lineRule="auto"/>
        <w:jc w:val="both"/>
        <w:rPr>
          <w:rFonts w:ascii="Times New Roman" w:hAnsi="Times New Roman" w:cs="Times New Roman"/>
        </w:rPr>
      </w:pPr>
    </w:p>
    <w:p w14:paraId="065CE4E5"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Основная литература: </w:t>
      </w:r>
    </w:p>
    <w:p w14:paraId="34C5DF1D" w14:textId="7333D6CB" w:rsidR="00411877" w:rsidRPr="00411877" w:rsidRDefault="00A03879" w:rsidP="00E007EF">
      <w:pPr>
        <w:pStyle w:val="aff3"/>
        <w:numPr>
          <w:ilvl w:val="0"/>
          <w:numId w:val="18"/>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946386">
        <w:rPr>
          <w:rFonts w:ascii="Times New Roman" w:hAnsi="Times New Roman" w:cs="Times New Roman"/>
          <w:color w:val="000000"/>
        </w:rPr>
        <w:t xml:space="preserve">4. Маркетинг. Оценка рынка // </w:t>
      </w:r>
      <w:r w:rsidR="00411877" w:rsidRPr="00411877">
        <w:rPr>
          <w:rFonts w:ascii="Times New Roman" w:hAnsi="Times New Roman" w:cs="Times New Roman"/>
          <w:color w:val="000000"/>
        </w:rPr>
        <w:t xml:space="preserve">Инновационная экономика и технологическое предпринимательство. Учебное пособие для студента — СПб: Университет ИТМО, 2019. — </w:t>
      </w:r>
      <w:r w:rsidR="0095505C">
        <w:rPr>
          <w:rFonts w:ascii="Times New Roman" w:hAnsi="Times New Roman" w:cs="Times New Roman"/>
          <w:color w:val="000000"/>
        </w:rPr>
        <w:t>С</w:t>
      </w:r>
      <w:r w:rsidR="00411877" w:rsidRPr="00411877">
        <w:rPr>
          <w:rFonts w:ascii="Times New Roman" w:hAnsi="Times New Roman" w:cs="Times New Roman"/>
          <w:color w:val="000000"/>
        </w:rPr>
        <w:t>. 45-56</w:t>
      </w:r>
    </w:p>
    <w:p w14:paraId="605E7CBB" w14:textId="41FC80CD" w:rsidR="00411877" w:rsidRPr="00A03879" w:rsidRDefault="00A03879" w:rsidP="00732201">
      <w:pPr>
        <w:pStyle w:val="aff3"/>
        <w:numPr>
          <w:ilvl w:val="0"/>
          <w:numId w:val="18"/>
        </w:numPr>
        <w:spacing w:before="0" w:beforeAutospacing="0" w:after="0" w:afterAutospacing="0" w:line="276" w:lineRule="auto"/>
        <w:jc w:val="both"/>
        <w:textAlignment w:val="baseline"/>
        <w:rPr>
          <w:rFonts w:ascii="Times New Roman" w:hAnsi="Times New Roman" w:cs="Times New Roman"/>
        </w:rPr>
      </w:pPr>
      <w:r w:rsidRPr="00A03879">
        <w:rPr>
          <w:rFonts w:ascii="Times New Roman" w:hAnsi="Times New Roman" w:cs="Times New Roman"/>
          <w:color w:val="000000"/>
        </w:rPr>
        <w:t xml:space="preserve">Глава </w:t>
      </w:r>
      <w:r w:rsidR="0041112C">
        <w:rPr>
          <w:rFonts w:ascii="Times New Roman" w:hAnsi="Times New Roman" w:cs="Times New Roman"/>
          <w:color w:val="000000"/>
        </w:rPr>
        <w:t xml:space="preserve">6. Выведение инновационных продуктов на рынок // </w:t>
      </w:r>
      <w:r w:rsidR="0041112C" w:rsidRPr="00F85532">
        <w:rPr>
          <w:rFonts w:ascii="Times New Roman" w:hAnsi="Times New Roman" w:cs="Times New Roman"/>
          <w:color w:val="000000"/>
        </w:rPr>
        <w:t>Экономика инноваций: Учебное пособие. — М.: Экономический факультет</w:t>
      </w:r>
      <w:r w:rsidR="0041112C">
        <w:rPr>
          <w:rFonts w:ascii="Times New Roman" w:hAnsi="Times New Roman" w:cs="Times New Roman"/>
          <w:color w:val="000000"/>
        </w:rPr>
        <w:t xml:space="preserve"> </w:t>
      </w:r>
      <w:r w:rsidR="0041112C" w:rsidRPr="00F85532">
        <w:rPr>
          <w:rFonts w:ascii="Times New Roman" w:hAnsi="Times New Roman" w:cs="Times New Roman"/>
          <w:color w:val="000000"/>
        </w:rPr>
        <w:t>МГУ имени М.В.</w:t>
      </w:r>
      <w:r w:rsidR="0041112C">
        <w:rPr>
          <w:rFonts w:ascii="Times New Roman" w:hAnsi="Times New Roman" w:cs="Times New Roman"/>
          <w:color w:val="000000"/>
        </w:rPr>
        <w:t> </w:t>
      </w:r>
      <w:r w:rsidR="0041112C" w:rsidRPr="00F85532">
        <w:rPr>
          <w:rFonts w:ascii="Times New Roman" w:hAnsi="Times New Roman" w:cs="Times New Roman"/>
          <w:color w:val="000000"/>
        </w:rPr>
        <w:t>Ломоносова, 2016</w:t>
      </w:r>
      <w:r w:rsidR="00411877" w:rsidRPr="00411877">
        <w:rPr>
          <w:rFonts w:ascii="Times New Roman" w:hAnsi="Times New Roman" w:cs="Times New Roman"/>
          <w:color w:val="000000"/>
        </w:rPr>
        <w:t xml:space="preserve">. — </w:t>
      </w:r>
      <w:r w:rsidR="0095505C">
        <w:rPr>
          <w:rFonts w:ascii="Times New Roman" w:hAnsi="Times New Roman" w:cs="Times New Roman"/>
          <w:color w:val="000000"/>
        </w:rPr>
        <w:t>С</w:t>
      </w:r>
      <w:r w:rsidR="00516AE9" w:rsidRPr="00411877">
        <w:rPr>
          <w:rFonts w:ascii="Times New Roman" w:hAnsi="Times New Roman" w:cs="Times New Roman"/>
          <w:color w:val="000000"/>
        </w:rPr>
        <w:t xml:space="preserve">. </w:t>
      </w:r>
      <w:r w:rsidR="00516AE9">
        <w:rPr>
          <w:rFonts w:ascii="Times New Roman" w:hAnsi="Times New Roman" w:cs="Times New Roman"/>
          <w:color w:val="000000"/>
        </w:rPr>
        <w:t>123</w:t>
      </w:r>
      <w:r w:rsidR="00516AE9" w:rsidRPr="00411877">
        <w:rPr>
          <w:rFonts w:ascii="Times New Roman" w:hAnsi="Times New Roman" w:cs="Times New Roman"/>
          <w:color w:val="000000"/>
        </w:rPr>
        <w:t>–</w:t>
      </w:r>
      <w:r w:rsidR="00516AE9">
        <w:rPr>
          <w:rFonts w:ascii="Times New Roman" w:hAnsi="Times New Roman" w:cs="Times New Roman"/>
          <w:color w:val="000000"/>
        </w:rPr>
        <w:t>152</w:t>
      </w:r>
    </w:p>
    <w:p w14:paraId="2F2F6C87" w14:textId="77777777" w:rsidR="001948F4" w:rsidRDefault="001948F4" w:rsidP="00120850">
      <w:pPr>
        <w:pStyle w:val="aff3"/>
        <w:spacing w:before="0" w:beforeAutospacing="0" w:after="0" w:afterAutospacing="0" w:line="276" w:lineRule="auto"/>
        <w:jc w:val="both"/>
        <w:rPr>
          <w:rFonts w:ascii="Times New Roman" w:hAnsi="Times New Roman" w:cs="Times New Roman"/>
          <w:b/>
          <w:bCs/>
          <w:color w:val="000000"/>
        </w:rPr>
      </w:pPr>
    </w:p>
    <w:p w14:paraId="23E40061" w14:textId="7F8F1541"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lastRenderedPageBreak/>
        <w:t>Дополнительная литература: </w:t>
      </w:r>
    </w:p>
    <w:p w14:paraId="0394AEBF" w14:textId="65764229" w:rsidR="00246DB0" w:rsidRPr="00BE2FC3" w:rsidRDefault="00246DB0" w:rsidP="00E007EF">
      <w:pPr>
        <w:pStyle w:val="aff3"/>
        <w:numPr>
          <w:ilvl w:val="0"/>
          <w:numId w:val="19"/>
        </w:numPr>
        <w:spacing w:before="0" w:beforeAutospacing="0" w:after="0" w:afterAutospacing="0" w:line="276" w:lineRule="auto"/>
        <w:jc w:val="both"/>
        <w:textAlignment w:val="baseline"/>
        <w:rPr>
          <w:rFonts w:ascii="Times New Roman" w:hAnsi="Times New Roman" w:cs="Times New Roman"/>
          <w:color w:val="000000"/>
        </w:rPr>
      </w:pPr>
      <w:bookmarkStart w:id="9" w:name="_Hlk39093308"/>
      <w:proofErr w:type="spellStart"/>
      <w:r w:rsidRPr="00411877">
        <w:rPr>
          <w:rFonts w:ascii="Times New Roman" w:hAnsi="Times New Roman" w:cs="Times New Roman"/>
          <w:color w:val="000000"/>
        </w:rPr>
        <w:t>Аакер</w:t>
      </w:r>
      <w:proofErr w:type="spellEnd"/>
      <w:r w:rsidRPr="00411877">
        <w:rPr>
          <w:rFonts w:ascii="Times New Roman" w:hAnsi="Times New Roman" w:cs="Times New Roman"/>
          <w:color w:val="000000"/>
        </w:rPr>
        <w:t xml:space="preserve"> Д., Кумар В., Дей Дж. Маркетинговые исследования. — СПб.: Питер, 2004.</w:t>
      </w:r>
      <w:r w:rsidR="001C1933">
        <w:rPr>
          <w:rFonts w:ascii="Times New Roman" w:hAnsi="Times New Roman" w:cs="Times New Roman"/>
          <w:color w:val="000000"/>
        </w:rPr>
        <w:t xml:space="preserve"> – </w:t>
      </w:r>
      <w:r w:rsidRPr="00411877">
        <w:rPr>
          <w:rFonts w:ascii="Times New Roman" w:hAnsi="Times New Roman" w:cs="Times New Roman"/>
          <w:color w:val="000000"/>
        </w:rPr>
        <w:t>с. 41</w:t>
      </w:r>
      <w:r w:rsidR="001C1933">
        <w:rPr>
          <w:rFonts w:ascii="Times New Roman" w:hAnsi="Times New Roman" w:cs="Times New Roman"/>
          <w:color w:val="000000"/>
        </w:rPr>
        <w:t>-</w:t>
      </w:r>
      <w:r w:rsidRPr="00411877">
        <w:rPr>
          <w:rFonts w:ascii="Times New Roman" w:hAnsi="Times New Roman" w:cs="Times New Roman"/>
          <w:color w:val="000000"/>
        </w:rPr>
        <w:t>59</w:t>
      </w:r>
    </w:p>
    <w:p w14:paraId="7A00954C" w14:textId="77777777" w:rsidR="00246DB0" w:rsidRPr="00411877" w:rsidRDefault="00246DB0" w:rsidP="00E007EF">
      <w:pPr>
        <w:pStyle w:val="aff3"/>
        <w:numPr>
          <w:ilvl w:val="0"/>
          <w:numId w:val="19"/>
        </w:numPr>
        <w:spacing w:before="0" w:beforeAutospacing="0" w:after="0" w:afterAutospacing="0" w:line="276" w:lineRule="auto"/>
        <w:jc w:val="both"/>
        <w:textAlignment w:val="baseline"/>
        <w:rPr>
          <w:rFonts w:ascii="Times New Roman" w:hAnsi="Times New Roman" w:cs="Times New Roman"/>
          <w:color w:val="000000"/>
          <w:lang w:val="en-US"/>
        </w:rPr>
      </w:pPr>
      <w:r w:rsidRPr="00411877">
        <w:rPr>
          <w:rFonts w:ascii="Times New Roman" w:hAnsi="Times New Roman" w:cs="Times New Roman"/>
          <w:color w:val="000000"/>
        </w:rPr>
        <w:t>Альварес С. Как создать продукт, который купят. Метод</w:t>
      </w:r>
      <w:r w:rsidRPr="00411877">
        <w:rPr>
          <w:rFonts w:ascii="Times New Roman" w:hAnsi="Times New Roman" w:cs="Times New Roman"/>
          <w:color w:val="000000"/>
          <w:lang w:val="en-US"/>
        </w:rPr>
        <w:t xml:space="preserve"> Lean Customer Development. — </w:t>
      </w:r>
      <w:r w:rsidRPr="00411877">
        <w:rPr>
          <w:rFonts w:ascii="Times New Roman" w:hAnsi="Times New Roman" w:cs="Times New Roman"/>
          <w:color w:val="000000"/>
        </w:rPr>
        <w:t>М</w:t>
      </w:r>
      <w:r w:rsidRPr="00411877">
        <w:rPr>
          <w:rFonts w:ascii="Times New Roman" w:hAnsi="Times New Roman" w:cs="Times New Roman"/>
          <w:color w:val="000000"/>
          <w:lang w:val="en-US"/>
        </w:rPr>
        <w:t xml:space="preserve">.: </w:t>
      </w:r>
      <w:r w:rsidRPr="00411877">
        <w:rPr>
          <w:rFonts w:ascii="Times New Roman" w:hAnsi="Times New Roman" w:cs="Times New Roman"/>
          <w:color w:val="000000"/>
        </w:rPr>
        <w:t>Альпина</w:t>
      </w:r>
      <w:r w:rsidRPr="00411877">
        <w:rPr>
          <w:rFonts w:ascii="Times New Roman" w:hAnsi="Times New Roman" w:cs="Times New Roman"/>
          <w:color w:val="000000"/>
          <w:lang w:val="en-US"/>
        </w:rPr>
        <w:t xml:space="preserve">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lang w:val="en-US"/>
        </w:rPr>
        <w:t xml:space="preserve">, 2018. — 248 </w:t>
      </w:r>
      <w:r w:rsidRPr="00411877">
        <w:rPr>
          <w:rFonts w:ascii="Times New Roman" w:hAnsi="Times New Roman" w:cs="Times New Roman"/>
          <w:color w:val="000000"/>
        </w:rPr>
        <w:t>с</w:t>
      </w:r>
      <w:r w:rsidRPr="00411877">
        <w:rPr>
          <w:rFonts w:ascii="Times New Roman" w:hAnsi="Times New Roman" w:cs="Times New Roman"/>
          <w:color w:val="000000"/>
          <w:lang w:val="en-US"/>
        </w:rPr>
        <w:t>. (</w:t>
      </w:r>
      <w:proofErr w:type="spellStart"/>
      <w:r w:rsidRPr="00411877">
        <w:rPr>
          <w:rFonts w:ascii="Times New Roman" w:hAnsi="Times New Roman" w:cs="Times New Roman"/>
          <w:color w:val="000000"/>
        </w:rPr>
        <w:t>гл</w:t>
      </w:r>
      <w:proofErr w:type="spellEnd"/>
      <w:r w:rsidRPr="00411877">
        <w:rPr>
          <w:rFonts w:ascii="Times New Roman" w:hAnsi="Times New Roman" w:cs="Times New Roman"/>
          <w:color w:val="000000"/>
          <w:lang w:val="en-US"/>
        </w:rPr>
        <w:t>. 1–6).</w:t>
      </w:r>
    </w:p>
    <w:p w14:paraId="036C827E" w14:textId="77777777" w:rsidR="00246DB0" w:rsidRPr="00411877" w:rsidRDefault="00246DB0" w:rsidP="00E007EF">
      <w:pPr>
        <w:pStyle w:val="aff3"/>
        <w:numPr>
          <w:ilvl w:val="0"/>
          <w:numId w:val="19"/>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Бланк С., </w:t>
      </w:r>
      <w:proofErr w:type="spellStart"/>
      <w:r w:rsidRPr="00411877">
        <w:rPr>
          <w:rFonts w:ascii="Times New Roman" w:hAnsi="Times New Roman" w:cs="Times New Roman"/>
          <w:color w:val="000000"/>
        </w:rPr>
        <w:t>Дорф</w:t>
      </w:r>
      <w:proofErr w:type="spellEnd"/>
      <w:r w:rsidRPr="00411877">
        <w:rPr>
          <w:rFonts w:ascii="Times New Roman" w:hAnsi="Times New Roman" w:cs="Times New Roman"/>
          <w:color w:val="000000"/>
        </w:rPr>
        <w:t xml:space="preserve"> Б. Стартап: Настольная книга основателя. —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w:t>
      </w:r>
      <w:r>
        <w:rPr>
          <w:rFonts w:ascii="Times New Roman" w:hAnsi="Times New Roman" w:cs="Times New Roman"/>
          <w:color w:val="000000"/>
        </w:rPr>
        <w:t>9</w:t>
      </w:r>
      <w:r w:rsidRPr="00411877">
        <w:rPr>
          <w:rFonts w:ascii="Times New Roman" w:hAnsi="Times New Roman" w:cs="Times New Roman"/>
          <w:color w:val="000000"/>
        </w:rPr>
        <w:t>.</w:t>
      </w:r>
      <w:r>
        <w:rPr>
          <w:rFonts w:ascii="Times New Roman" w:hAnsi="Times New Roman" w:cs="Times New Roman"/>
          <w:color w:val="000000"/>
        </w:rPr>
        <w:t xml:space="preserve"> (5-ое издание)</w:t>
      </w:r>
      <w:r w:rsidRPr="00411877">
        <w:rPr>
          <w:rFonts w:ascii="Times New Roman" w:hAnsi="Times New Roman" w:cs="Times New Roman"/>
          <w:color w:val="000000"/>
        </w:rPr>
        <w:t xml:space="preserve"> — 616 с.</w:t>
      </w:r>
    </w:p>
    <w:p w14:paraId="74D6D53E" w14:textId="77777777" w:rsidR="00246DB0" w:rsidRPr="003B5FFA" w:rsidRDefault="00246DB0" w:rsidP="00E007EF">
      <w:pPr>
        <w:pStyle w:val="aff3"/>
        <w:numPr>
          <w:ilvl w:val="0"/>
          <w:numId w:val="19"/>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Кавасаки Г. Стартап по Кавасаки. Проверенные методы начала любого дела. М.: Альпина </w:t>
      </w:r>
      <w:proofErr w:type="spellStart"/>
      <w:r>
        <w:rPr>
          <w:rFonts w:ascii="Times New Roman" w:hAnsi="Times New Roman" w:cs="Times New Roman"/>
          <w:color w:val="000000"/>
        </w:rPr>
        <w:t>Паблишер</w:t>
      </w:r>
      <w:proofErr w:type="spellEnd"/>
      <w:r>
        <w:rPr>
          <w:rFonts w:ascii="Times New Roman" w:hAnsi="Times New Roman" w:cs="Times New Roman"/>
          <w:color w:val="000000"/>
        </w:rPr>
        <w:t>, 2018. – 331 с.</w:t>
      </w:r>
    </w:p>
    <w:p w14:paraId="70BF9193" w14:textId="77777777" w:rsidR="00246DB0" w:rsidRDefault="00246DB0" w:rsidP="00E007EF">
      <w:pPr>
        <w:pStyle w:val="aff3"/>
        <w:numPr>
          <w:ilvl w:val="0"/>
          <w:numId w:val="19"/>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Кавасаки Г. Стартап. 11 мастер-классов от экс-евангелиста </w:t>
      </w:r>
      <w:r>
        <w:rPr>
          <w:rFonts w:ascii="Times New Roman" w:hAnsi="Times New Roman" w:cs="Times New Roman"/>
          <w:color w:val="000000"/>
          <w:lang w:val="en-US"/>
        </w:rPr>
        <w:t>Apple</w:t>
      </w:r>
      <w:r w:rsidRPr="003B5FFA">
        <w:rPr>
          <w:rFonts w:ascii="Times New Roman" w:hAnsi="Times New Roman" w:cs="Times New Roman"/>
          <w:color w:val="000000"/>
        </w:rPr>
        <w:t xml:space="preserve"> </w:t>
      </w:r>
      <w:r>
        <w:rPr>
          <w:rFonts w:ascii="Times New Roman" w:hAnsi="Times New Roman" w:cs="Times New Roman"/>
          <w:color w:val="000000"/>
        </w:rPr>
        <w:t xml:space="preserve">и самого дерзкого венчурного капиталиста Кремниевой Долины. М.: Манн, Иванов, Фербер, 2012. – 272 с. </w:t>
      </w:r>
    </w:p>
    <w:p w14:paraId="00409D88" w14:textId="09D536D4" w:rsidR="00246DB0" w:rsidRPr="00411877" w:rsidRDefault="00246DB0" w:rsidP="00E007EF">
      <w:pPr>
        <w:pStyle w:val="aff3"/>
        <w:numPr>
          <w:ilvl w:val="0"/>
          <w:numId w:val="19"/>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Котлер Ф. Основы маркетинга. Краткий курс: пер. с англ. — М.: Издательский дом «Вильямс», 2007. — с. 77–137</w:t>
      </w:r>
    </w:p>
    <w:p w14:paraId="49E817E3" w14:textId="77777777" w:rsidR="00246DB0" w:rsidRPr="00411877" w:rsidRDefault="00246DB0" w:rsidP="00E007EF">
      <w:pPr>
        <w:pStyle w:val="aff3"/>
        <w:numPr>
          <w:ilvl w:val="0"/>
          <w:numId w:val="19"/>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Ламбен</w:t>
      </w:r>
      <w:proofErr w:type="spellEnd"/>
      <w:r w:rsidRPr="00411877">
        <w:rPr>
          <w:rFonts w:ascii="Times New Roman" w:hAnsi="Times New Roman" w:cs="Times New Roman"/>
          <w:color w:val="000000"/>
        </w:rPr>
        <w:t xml:space="preserve"> Ж.-Ж., </w:t>
      </w:r>
      <w:proofErr w:type="spellStart"/>
      <w:r w:rsidRPr="00411877">
        <w:rPr>
          <w:rFonts w:ascii="Times New Roman" w:hAnsi="Times New Roman" w:cs="Times New Roman"/>
          <w:color w:val="000000"/>
        </w:rPr>
        <w:t>Чумпитас</w:t>
      </w:r>
      <w:proofErr w:type="spellEnd"/>
      <w:r w:rsidRPr="00411877">
        <w:rPr>
          <w:rFonts w:ascii="Times New Roman" w:hAnsi="Times New Roman" w:cs="Times New Roman"/>
          <w:color w:val="000000"/>
        </w:rPr>
        <w:t xml:space="preserve"> Р. Менеджмент, ориентированный на рынок / Перев. с англ. под ред. В. Б. </w:t>
      </w:r>
      <w:proofErr w:type="spellStart"/>
      <w:r w:rsidRPr="00411877">
        <w:rPr>
          <w:rFonts w:ascii="Times New Roman" w:hAnsi="Times New Roman" w:cs="Times New Roman"/>
          <w:color w:val="000000"/>
        </w:rPr>
        <w:t>Колчанова</w:t>
      </w:r>
      <w:proofErr w:type="spellEnd"/>
      <w:r w:rsidRPr="00411877">
        <w:rPr>
          <w:rFonts w:ascii="Times New Roman" w:hAnsi="Times New Roman" w:cs="Times New Roman"/>
          <w:color w:val="000000"/>
        </w:rPr>
        <w:t>. - СПб.: Питер, 2017. 928 с. (Серия «Классика МВА»).</w:t>
      </w:r>
    </w:p>
    <w:p w14:paraId="67E9431E" w14:textId="77777777" w:rsidR="00246DB0" w:rsidRDefault="00246DB0" w:rsidP="00E007EF">
      <w:pPr>
        <w:pStyle w:val="aff3"/>
        <w:numPr>
          <w:ilvl w:val="0"/>
          <w:numId w:val="19"/>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Рис Э. Бизнес с нуля. Метод </w:t>
      </w:r>
      <w:proofErr w:type="spellStart"/>
      <w:r w:rsidRPr="00411877">
        <w:rPr>
          <w:rFonts w:ascii="Times New Roman" w:hAnsi="Times New Roman" w:cs="Times New Roman"/>
          <w:color w:val="000000"/>
        </w:rPr>
        <w:t>Lean</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Startup</w:t>
      </w:r>
      <w:proofErr w:type="spellEnd"/>
      <w:r w:rsidRPr="00411877">
        <w:rPr>
          <w:rFonts w:ascii="Times New Roman" w:hAnsi="Times New Roman" w:cs="Times New Roman"/>
          <w:color w:val="000000"/>
        </w:rPr>
        <w:t xml:space="preserve"> для быстрого тестирования идей и выбора бизнес-модели.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2018. — 250 с.</w:t>
      </w:r>
    </w:p>
    <w:p w14:paraId="7AC0D473" w14:textId="3B2F56EA" w:rsidR="00246DB0" w:rsidRDefault="00246DB0" w:rsidP="00E007EF">
      <w:pPr>
        <w:pStyle w:val="aff3"/>
        <w:numPr>
          <w:ilvl w:val="0"/>
          <w:numId w:val="19"/>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Черных В.В. Маркетинговые исследования рынка инновационного продукта. Учебное пособие. – </w:t>
      </w:r>
      <w:proofErr w:type="spellStart"/>
      <w:r w:rsidRPr="00411877">
        <w:rPr>
          <w:rFonts w:ascii="Times New Roman" w:hAnsi="Times New Roman" w:cs="Times New Roman"/>
          <w:color w:val="000000"/>
        </w:rPr>
        <w:t>Спб</w:t>
      </w:r>
      <w:proofErr w:type="spellEnd"/>
      <w:proofErr w:type="gramStart"/>
      <w:r w:rsidRPr="00411877">
        <w:rPr>
          <w:rFonts w:ascii="Times New Roman" w:hAnsi="Times New Roman" w:cs="Times New Roman"/>
          <w:color w:val="000000"/>
        </w:rPr>
        <w:t>.:Лань</w:t>
      </w:r>
      <w:proofErr w:type="gramEnd"/>
      <w:r w:rsidRPr="00411877">
        <w:rPr>
          <w:rFonts w:ascii="Times New Roman" w:hAnsi="Times New Roman" w:cs="Times New Roman"/>
          <w:color w:val="000000"/>
        </w:rPr>
        <w:t>, 2018. – 120 с.</w:t>
      </w:r>
    </w:p>
    <w:bookmarkEnd w:id="9"/>
    <w:p w14:paraId="222628ED" w14:textId="2CFCBE60" w:rsidR="007A4F64" w:rsidRDefault="007A4F64" w:rsidP="007A4F64">
      <w:pPr>
        <w:pStyle w:val="aff3"/>
        <w:spacing w:before="0" w:beforeAutospacing="0" w:after="0" w:afterAutospacing="0" w:line="276" w:lineRule="auto"/>
        <w:jc w:val="both"/>
        <w:textAlignment w:val="baseline"/>
        <w:rPr>
          <w:rFonts w:ascii="Times New Roman" w:hAnsi="Times New Roman" w:cs="Times New Roman"/>
          <w:color w:val="000000"/>
        </w:rPr>
      </w:pPr>
    </w:p>
    <w:p w14:paraId="77203E24" w14:textId="77777777" w:rsidR="007A4F64" w:rsidRPr="00411877" w:rsidRDefault="007A4F64" w:rsidP="007A4F64">
      <w:pPr>
        <w:pStyle w:val="aff3"/>
        <w:spacing w:before="0" w:beforeAutospacing="0" w:after="0" w:afterAutospacing="0" w:line="276" w:lineRule="auto"/>
        <w:jc w:val="both"/>
        <w:textAlignment w:val="baseline"/>
        <w:rPr>
          <w:rFonts w:ascii="Times New Roman" w:hAnsi="Times New Roman" w:cs="Times New Roman"/>
          <w:color w:val="000000"/>
        </w:rPr>
      </w:pPr>
    </w:p>
    <w:p w14:paraId="6CF1F659" w14:textId="4131D18F" w:rsidR="00411877" w:rsidRDefault="00411877" w:rsidP="00120850">
      <w:pPr>
        <w:pStyle w:val="aff3"/>
        <w:spacing w:before="0" w:beforeAutospacing="0" w:after="0" w:afterAutospacing="0" w:line="276" w:lineRule="auto"/>
        <w:jc w:val="center"/>
        <w:rPr>
          <w:rFonts w:ascii="Times New Roman" w:hAnsi="Times New Roman" w:cs="Times New Roman"/>
          <w:b/>
          <w:bCs/>
          <w:color w:val="000000"/>
        </w:rPr>
      </w:pPr>
      <w:r w:rsidRPr="00FF1EE8">
        <w:rPr>
          <w:rFonts w:ascii="Times New Roman" w:hAnsi="Times New Roman" w:cs="Times New Roman"/>
          <w:b/>
          <w:bCs/>
          <w:color w:val="000000"/>
        </w:rPr>
        <w:t xml:space="preserve">Тема </w:t>
      </w:r>
      <w:r w:rsidR="00FE0B1A">
        <w:rPr>
          <w:rFonts w:ascii="Times New Roman" w:hAnsi="Times New Roman" w:cs="Times New Roman"/>
          <w:b/>
          <w:bCs/>
          <w:color w:val="000000"/>
        </w:rPr>
        <w:t>4</w:t>
      </w:r>
      <w:r w:rsidRPr="00FF1EE8">
        <w:rPr>
          <w:rFonts w:ascii="Times New Roman" w:hAnsi="Times New Roman" w:cs="Times New Roman"/>
          <w:b/>
          <w:bCs/>
          <w:color w:val="000000"/>
        </w:rPr>
        <w:t>.</w:t>
      </w:r>
      <w:r w:rsidR="00BE2FC3" w:rsidRPr="00FF1EE8">
        <w:rPr>
          <w:rFonts w:ascii="Times New Roman" w:hAnsi="Times New Roman" w:cs="Times New Roman"/>
          <w:b/>
          <w:bCs/>
          <w:color w:val="000000"/>
        </w:rPr>
        <w:t xml:space="preserve"> </w:t>
      </w:r>
      <w:r w:rsidRPr="00FF1EE8">
        <w:rPr>
          <w:rFonts w:ascii="Times New Roman" w:hAnsi="Times New Roman" w:cs="Times New Roman"/>
          <w:b/>
          <w:bCs/>
          <w:color w:val="000000"/>
        </w:rPr>
        <w:t xml:space="preserve">Концепция </w:t>
      </w:r>
      <w:r w:rsidRPr="00FF1EE8">
        <w:rPr>
          <w:rFonts w:ascii="Times New Roman" w:hAnsi="Times New Roman" w:cs="Times New Roman"/>
          <w:b/>
          <w:bCs/>
          <w:color w:val="000000"/>
          <w:lang w:val="en-US"/>
        </w:rPr>
        <w:t>Customer</w:t>
      </w:r>
      <w:r w:rsidRPr="00FF1EE8">
        <w:rPr>
          <w:rFonts w:ascii="Times New Roman" w:hAnsi="Times New Roman" w:cs="Times New Roman"/>
          <w:b/>
          <w:bCs/>
          <w:color w:val="000000"/>
        </w:rPr>
        <w:t xml:space="preserve"> </w:t>
      </w:r>
      <w:r w:rsidRPr="00FF1EE8">
        <w:rPr>
          <w:rFonts w:ascii="Times New Roman" w:hAnsi="Times New Roman" w:cs="Times New Roman"/>
          <w:b/>
          <w:bCs/>
          <w:color w:val="000000"/>
          <w:lang w:val="en-US"/>
        </w:rPr>
        <w:t>Development</w:t>
      </w:r>
      <w:r w:rsidR="00D2671F" w:rsidRPr="00FF1EE8">
        <w:rPr>
          <w:rFonts w:ascii="Times New Roman" w:hAnsi="Times New Roman" w:cs="Times New Roman"/>
          <w:b/>
          <w:bCs/>
          <w:color w:val="000000"/>
        </w:rPr>
        <w:t xml:space="preserve"> </w:t>
      </w:r>
      <w:r w:rsidR="003E1C62">
        <w:rPr>
          <w:rFonts w:ascii="Times New Roman" w:hAnsi="Times New Roman" w:cs="Times New Roman"/>
          <w:b/>
          <w:bCs/>
          <w:color w:val="000000"/>
        </w:rPr>
        <w:t>в системе управления инновационной деятельностью компаний</w:t>
      </w:r>
    </w:p>
    <w:p w14:paraId="72138E15" w14:textId="77777777" w:rsidR="00BE2FC3" w:rsidRPr="00D2671F" w:rsidRDefault="00BE2FC3" w:rsidP="00120850">
      <w:pPr>
        <w:pStyle w:val="aff3"/>
        <w:spacing w:before="0" w:beforeAutospacing="0" w:after="0" w:afterAutospacing="0" w:line="276" w:lineRule="auto"/>
        <w:jc w:val="both"/>
        <w:rPr>
          <w:rFonts w:ascii="Times New Roman" w:hAnsi="Times New Roman" w:cs="Times New Roman"/>
        </w:rPr>
      </w:pPr>
    </w:p>
    <w:p w14:paraId="15E6370A" w14:textId="3D023004" w:rsidR="00FE0B1A" w:rsidRDefault="00FE0B1A" w:rsidP="00FE0B1A">
      <w:pPr>
        <w:pStyle w:val="aff3"/>
        <w:spacing w:before="0" w:beforeAutospacing="0" w:after="0" w:afterAutospacing="0" w:line="276" w:lineRule="auto"/>
        <w:ind w:firstLine="700"/>
        <w:jc w:val="both"/>
        <w:rPr>
          <w:rFonts w:ascii="Times New Roman" w:hAnsi="Times New Roman" w:cs="Times New Roman"/>
          <w:color w:val="000000"/>
        </w:rPr>
      </w:pPr>
      <w:proofErr w:type="spellStart"/>
      <w:r w:rsidRPr="006C7C53">
        <w:rPr>
          <w:rFonts w:ascii="Times New Roman" w:hAnsi="Times New Roman" w:cs="Times New Roman"/>
          <w:color w:val="000000"/>
        </w:rPr>
        <w:t>Lean</w:t>
      </w:r>
      <w:proofErr w:type="spellEnd"/>
      <w:r w:rsidRPr="006C7C53">
        <w:rPr>
          <w:rFonts w:ascii="Times New Roman" w:hAnsi="Times New Roman" w:cs="Times New Roman"/>
          <w:color w:val="000000"/>
        </w:rPr>
        <w:t xml:space="preserve"> </w:t>
      </w:r>
      <w:proofErr w:type="spellStart"/>
      <w:r w:rsidRPr="006C7C53">
        <w:rPr>
          <w:rFonts w:ascii="Times New Roman" w:hAnsi="Times New Roman" w:cs="Times New Roman"/>
          <w:color w:val="000000"/>
        </w:rPr>
        <w:t>Startup</w:t>
      </w:r>
      <w:proofErr w:type="spellEnd"/>
      <w:r>
        <w:rPr>
          <w:rFonts w:ascii="Times New Roman" w:hAnsi="Times New Roman" w:cs="Times New Roman"/>
          <w:color w:val="000000"/>
        </w:rPr>
        <w:t xml:space="preserve"> («Экономичный </w:t>
      </w:r>
      <w:proofErr w:type="spellStart"/>
      <w:r>
        <w:rPr>
          <w:rFonts w:ascii="Times New Roman" w:hAnsi="Times New Roman" w:cs="Times New Roman"/>
          <w:color w:val="000000"/>
        </w:rPr>
        <w:t>стартап</w:t>
      </w:r>
      <w:proofErr w:type="spellEnd"/>
      <w:r>
        <w:rPr>
          <w:rFonts w:ascii="Times New Roman" w:hAnsi="Times New Roman" w:cs="Times New Roman"/>
          <w:color w:val="000000"/>
        </w:rPr>
        <w:t>»)</w:t>
      </w:r>
      <w:r w:rsidRPr="006C7C53">
        <w:rPr>
          <w:rFonts w:ascii="Times New Roman" w:hAnsi="Times New Roman" w:cs="Times New Roman"/>
          <w:color w:val="000000"/>
        </w:rPr>
        <w:t xml:space="preserve"> как концепция итеративной разработки инновационного продукта, включающая маркетинг</w:t>
      </w:r>
      <w:r>
        <w:rPr>
          <w:rFonts w:ascii="Times New Roman" w:hAnsi="Times New Roman" w:cs="Times New Roman"/>
          <w:color w:val="000000"/>
        </w:rPr>
        <w:t xml:space="preserve"> и развитие клиента (</w:t>
      </w:r>
      <w:r w:rsidRPr="00D25683">
        <w:rPr>
          <w:rFonts w:ascii="Times New Roman" w:hAnsi="Times New Roman" w:cs="Times New Roman"/>
          <w:color w:val="000000"/>
        </w:rPr>
        <w:t>Customer Development</w:t>
      </w:r>
      <w:r>
        <w:rPr>
          <w:rFonts w:ascii="Times New Roman" w:hAnsi="Times New Roman" w:cs="Times New Roman"/>
          <w:color w:val="000000"/>
        </w:rPr>
        <w:t xml:space="preserve">), </w:t>
      </w:r>
      <w:r w:rsidRPr="006C7C53">
        <w:rPr>
          <w:rFonts w:ascii="Times New Roman" w:hAnsi="Times New Roman" w:cs="Times New Roman"/>
          <w:color w:val="000000"/>
        </w:rPr>
        <w:t>разработку</w:t>
      </w:r>
      <w:r>
        <w:rPr>
          <w:rFonts w:ascii="Times New Roman" w:hAnsi="Times New Roman" w:cs="Times New Roman"/>
          <w:color w:val="000000"/>
        </w:rPr>
        <w:t xml:space="preserve"> и </w:t>
      </w:r>
      <w:r w:rsidRPr="006C7C53">
        <w:rPr>
          <w:rFonts w:ascii="Times New Roman" w:hAnsi="Times New Roman" w:cs="Times New Roman"/>
          <w:color w:val="000000"/>
        </w:rPr>
        <w:t>совершенствование прототипа продукта и продажи в одном, сложно разделяемом и гибком процесс</w:t>
      </w:r>
      <w:r>
        <w:rPr>
          <w:rFonts w:ascii="Times New Roman" w:hAnsi="Times New Roman" w:cs="Times New Roman"/>
          <w:color w:val="000000"/>
        </w:rPr>
        <w:t>е</w:t>
      </w:r>
      <w:r w:rsidRPr="006C7C53">
        <w:rPr>
          <w:rFonts w:ascii="Times New Roman" w:hAnsi="Times New Roman" w:cs="Times New Roman"/>
          <w:color w:val="000000"/>
        </w:rPr>
        <w:t>.</w:t>
      </w:r>
      <w:r>
        <w:rPr>
          <w:rFonts w:ascii="Times New Roman" w:hAnsi="Times New Roman" w:cs="Times New Roman"/>
          <w:color w:val="000000"/>
        </w:rPr>
        <w:t xml:space="preserve"> Общая логика концепции </w:t>
      </w:r>
      <w:proofErr w:type="spellStart"/>
      <w:r w:rsidRPr="006C7C53">
        <w:rPr>
          <w:rFonts w:ascii="Times New Roman" w:hAnsi="Times New Roman" w:cs="Times New Roman"/>
          <w:color w:val="000000"/>
        </w:rPr>
        <w:t>Lean</w:t>
      </w:r>
      <w:proofErr w:type="spellEnd"/>
      <w:r w:rsidRPr="006C7C53">
        <w:rPr>
          <w:rFonts w:ascii="Times New Roman" w:hAnsi="Times New Roman" w:cs="Times New Roman"/>
          <w:color w:val="000000"/>
        </w:rPr>
        <w:t xml:space="preserve"> </w:t>
      </w:r>
      <w:proofErr w:type="spellStart"/>
      <w:r w:rsidRPr="006C7C53">
        <w:rPr>
          <w:rFonts w:ascii="Times New Roman" w:hAnsi="Times New Roman" w:cs="Times New Roman"/>
          <w:color w:val="000000"/>
        </w:rPr>
        <w:t>Startup</w:t>
      </w:r>
      <w:proofErr w:type="spellEnd"/>
      <w:r>
        <w:rPr>
          <w:rFonts w:ascii="Times New Roman" w:hAnsi="Times New Roman" w:cs="Times New Roman"/>
          <w:color w:val="000000"/>
        </w:rPr>
        <w:t xml:space="preserve">, ее компоненты и начало подробного разбора концепции с изучения предварительного этапа: оценки рынка.  </w:t>
      </w:r>
    </w:p>
    <w:p w14:paraId="72C8C7AB" w14:textId="6E0A32A1" w:rsidR="00904597" w:rsidRPr="00904597" w:rsidRDefault="00D2671F" w:rsidP="00120850">
      <w:pPr>
        <w:pStyle w:val="aff3"/>
        <w:spacing w:before="0" w:beforeAutospacing="0" w:after="0" w:afterAutospacing="0" w:line="276" w:lineRule="auto"/>
        <w:ind w:firstLine="851"/>
        <w:jc w:val="both"/>
        <w:rPr>
          <w:rFonts w:ascii="Times New Roman" w:hAnsi="Times New Roman" w:cs="Times New Roman"/>
          <w:color w:val="000000"/>
        </w:rPr>
      </w:pPr>
      <w:r>
        <w:rPr>
          <w:rFonts w:ascii="Times New Roman" w:hAnsi="Times New Roman" w:cs="Times New Roman"/>
          <w:color w:val="000000"/>
        </w:rPr>
        <w:t>С</w:t>
      </w:r>
      <w:r w:rsidR="00411877" w:rsidRPr="00411877">
        <w:rPr>
          <w:rFonts w:ascii="Times New Roman" w:hAnsi="Times New Roman" w:cs="Times New Roman"/>
          <w:color w:val="000000"/>
        </w:rPr>
        <w:t xml:space="preserve">оздание инновационного продукта в рамках концепции </w:t>
      </w:r>
      <w:r w:rsidR="00CB4799">
        <w:rPr>
          <w:rFonts w:ascii="Times New Roman" w:hAnsi="Times New Roman" w:cs="Times New Roman"/>
          <w:color w:val="000000"/>
        </w:rPr>
        <w:t>«</w:t>
      </w:r>
      <w:r w:rsidR="00E03394">
        <w:rPr>
          <w:rFonts w:ascii="Times New Roman" w:hAnsi="Times New Roman" w:cs="Times New Roman"/>
          <w:color w:val="000000"/>
        </w:rPr>
        <w:t>Р</w:t>
      </w:r>
      <w:r w:rsidR="00411877" w:rsidRPr="00411877">
        <w:rPr>
          <w:rFonts w:ascii="Times New Roman" w:hAnsi="Times New Roman" w:cs="Times New Roman"/>
          <w:color w:val="000000"/>
        </w:rPr>
        <w:t>азвити</w:t>
      </w:r>
      <w:r w:rsidR="00E03394">
        <w:rPr>
          <w:rFonts w:ascii="Times New Roman" w:hAnsi="Times New Roman" w:cs="Times New Roman"/>
          <w:color w:val="000000"/>
        </w:rPr>
        <w:t>е</w:t>
      </w:r>
      <w:r w:rsidR="00411877" w:rsidRPr="00411877">
        <w:rPr>
          <w:rFonts w:ascii="Times New Roman" w:hAnsi="Times New Roman" w:cs="Times New Roman"/>
          <w:color w:val="000000"/>
        </w:rPr>
        <w:t xml:space="preserve"> клиента</w:t>
      </w:r>
      <w:r w:rsidR="00CB4799">
        <w:rPr>
          <w:rFonts w:ascii="Times New Roman" w:hAnsi="Times New Roman" w:cs="Times New Roman"/>
          <w:color w:val="000000"/>
        </w:rPr>
        <w:t>»</w:t>
      </w:r>
      <w:r w:rsidR="00411877" w:rsidRPr="00411877">
        <w:rPr>
          <w:rFonts w:ascii="Times New Roman" w:hAnsi="Times New Roman" w:cs="Times New Roman"/>
          <w:color w:val="000000"/>
        </w:rPr>
        <w:t xml:space="preserve"> (</w:t>
      </w:r>
      <w:r w:rsidR="00904597" w:rsidRPr="00411877">
        <w:rPr>
          <w:rFonts w:ascii="Times New Roman" w:hAnsi="Times New Roman" w:cs="Times New Roman"/>
          <w:color w:val="000000"/>
        </w:rPr>
        <w:t>Customer Development</w:t>
      </w:r>
      <w:r w:rsidR="00411877" w:rsidRPr="00411877">
        <w:rPr>
          <w:rFonts w:ascii="Times New Roman" w:hAnsi="Times New Roman" w:cs="Times New Roman"/>
          <w:color w:val="000000"/>
        </w:rPr>
        <w:t xml:space="preserve">): основные понятия и составляющие согласно методологии С. Бланка и Б. </w:t>
      </w:r>
      <w:proofErr w:type="spellStart"/>
      <w:r w:rsidR="00411877" w:rsidRPr="00411877">
        <w:rPr>
          <w:rFonts w:ascii="Times New Roman" w:hAnsi="Times New Roman" w:cs="Times New Roman"/>
          <w:color w:val="000000"/>
        </w:rPr>
        <w:t>Дорфа</w:t>
      </w:r>
      <w:proofErr w:type="spellEnd"/>
      <w:r w:rsidR="00411877" w:rsidRPr="00411877">
        <w:rPr>
          <w:rFonts w:ascii="Times New Roman" w:hAnsi="Times New Roman" w:cs="Times New Roman"/>
          <w:color w:val="000000"/>
        </w:rPr>
        <w:t>.</w:t>
      </w:r>
      <w:r w:rsidR="00411877">
        <w:rPr>
          <w:rFonts w:ascii="Times New Roman" w:hAnsi="Times New Roman" w:cs="Times New Roman"/>
          <w:color w:val="000000"/>
        </w:rPr>
        <w:t xml:space="preserve"> </w:t>
      </w:r>
      <w:r w:rsidR="00411877" w:rsidRPr="00411877">
        <w:rPr>
          <w:rFonts w:ascii="Times New Roman" w:hAnsi="Times New Roman" w:cs="Times New Roman"/>
          <w:color w:val="000000"/>
        </w:rPr>
        <w:t xml:space="preserve">Алгоритм осуществления </w:t>
      </w:r>
      <w:r w:rsidR="00CB4799" w:rsidRPr="00411877">
        <w:rPr>
          <w:rFonts w:ascii="Times New Roman" w:hAnsi="Times New Roman" w:cs="Times New Roman"/>
          <w:color w:val="000000"/>
        </w:rPr>
        <w:t>Customer Development</w:t>
      </w:r>
      <w:r w:rsidR="00411877" w:rsidRPr="00411877">
        <w:rPr>
          <w:rFonts w:ascii="Times New Roman" w:hAnsi="Times New Roman" w:cs="Times New Roman"/>
          <w:color w:val="000000"/>
        </w:rPr>
        <w:t>: выявление потребителей, верификация потребителей, расширение клиентской базы, выстраивание компании / обновление бизнес-процессов / выстраивание принципиально новых бизнес-процессов внутри компании.</w:t>
      </w:r>
    </w:p>
    <w:p w14:paraId="42878E3C" w14:textId="77777777" w:rsidR="00171268" w:rsidRDefault="00411877" w:rsidP="00120850">
      <w:pPr>
        <w:pStyle w:val="aff3"/>
        <w:spacing w:before="0" w:beforeAutospacing="0" w:after="0" w:afterAutospacing="0" w:line="276" w:lineRule="auto"/>
        <w:ind w:firstLine="720"/>
        <w:jc w:val="both"/>
        <w:rPr>
          <w:rFonts w:ascii="Times New Roman" w:hAnsi="Times New Roman" w:cs="Times New Roman"/>
          <w:color w:val="000000"/>
        </w:rPr>
      </w:pPr>
      <w:r w:rsidRPr="00411877">
        <w:rPr>
          <w:rFonts w:ascii="Times New Roman" w:hAnsi="Times New Roman" w:cs="Times New Roman"/>
          <w:color w:val="000000"/>
        </w:rPr>
        <w:t xml:space="preserve">Методы моделирования потребностей потребителей. </w:t>
      </w:r>
      <w:r w:rsidR="00904597">
        <w:rPr>
          <w:rFonts w:ascii="Times New Roman" w:hAnsi="Times New Roman" w:cs="Times New Roman"/>
          <w:color w:val="000000"/>
        </w:rPr>
        <w:t>Соотношение ф</w:t>
      </w:r>
      <w:r w:rsidRPr="00411877">
        <w:rPr>
          <w:rFonts w:ascii="Times New Roman" w:hAnsi="Times New Roman" w:cs="Times New Roman"/>
          <w:color w:val="000000"/>
        </w:rPr>
        <w:t>орм</w:t>
      </w:r>
      <w:r w:rsidR="00904597">
        <w:rPr>
          <w:rFonts w:ascii="Times New Roman" w:hAnsi="Times New Roman" w:cs="Times New Roman"/>
          <w:color w:val="000000"/>
        </w:rPr>
        <w:t xml:space="preserve"> и состояний </w:t>
      </w:r>
      <w:r w:rsidRPr="00411877">
        <w:rPr>
          <w:rFonts w:ascii="Times New Roman" w:hAnsi="Times New Roman" w:cs="Times New Roman"/>
          <w:color w:val="000000"/>
        </w:rPr>
        <w:t>потребностей</w:t>
      </w:r>
      <w:r w:rsidR="00904597">
        <w:rPr>
          <w:rFonts w:ascii="Times New Roman" w:hAnsi="Times New Roman" w:cs="Times New Roman"/>
          <w:color w:val="000000"/>
        </w:rPr>
        <w:t>. Б</w:t>
      </w:r>
      <w:r w:rsidRPr="00411877">
        <w:rPr>
          <w:rFonts w:ascii="Times New Roman" w:hAnsi="Times New Roman" w:cs="Times New Roman"/>
          <w:color w:val="000000"/>
        </w:rPr>
        <w:t xml:space="preserve">арьеры формирования запросов потребителями. Инструменты изучения потребностей и запросов потребителей. </w:t>
      </w:r>
    </w:p>
    <w:p w14:paraId="086563E6" w14:textId="6D6B90FE" w:rsidR="00171268" w:rsidRDefault="0025398D" w:rsidP="00120850">
      <w:pPr>
        <w:pStyle w:val="aff3"/>
        <w:spacing w:before="0" w:beforeAutospacing="0" w:after="0" w:afterAutospacing="0" w:line="276" w:lineRule="auto"/>
        <w:ind w:firstLine="720"/>
        <w:jc w:val="both"/>
        <w:rPr>
          <w:rFonts w:ascii="Times New Roman" w:hAnsi="Times New Roman" w:cs="Times New Roman"/>
          <w:color w:val="000000"/>
        </w:rPr>
      </w:pPr>
      <w:r>
        <w:rPr>
          <w:rFonts w:ascii="Times New Roman" w:hAnsi="Times New Roman" w:cs="Times New Roman"/>
          <w:color w:val="000000"/>
        </w:rPr>
        <w:t>Жизненный цикл потребителя. Элементы м</w:t>
      </w:r>
      <w:r w:rsidR="00411877" w:rsidRPr="00411877">
        <w:rPr>
          <w:rFonts w:ascii="Times New Roman" w:hAnsi="Times New Roman" w:cs="Times New Roman"/>
          <w:color w:val="000000"/>
        </w:rPr>
        <w:t>одели</w:t>
      </w:r>
      <w:r>
        <w:rPr>
          <w:rFonts w:ascii="Times New Roman" w:hAnsi="Times New Roman" w:cs="Times New Roman"/>
          <w:color w:val="000000"/>
        </w:rPr>
        <w:t>рования</w:t>
      </w:r>
      <w:r w:rsidR="00411877" w:rsidRPr="00411877">
        <w:rPr>
          <w:rFonts w:ascii="Times New Roman" w:hAnsi="Times New Roman" w:cs="Times New Roman"/>
          <w:color w:val="000000"/>
        </w:rPr>
        <w:t xml:space="preserve"> потребительского поведения</w:t>
      </w:r>
      <w:r>
        <w:rPr>
          <w:rFonts w:ascii="Times New Roman" w:hAnsi="Times New Roman" w:cs="Times New Roman"/>
          <w:color w:val="000000"/>
        </w:rPr>
        <w:t xml:space="preserve">: </w:t>
      </w:r>
      <w:r w:rsidRPr="0025398D">
        <w:rPr>
          <w:rFonts w:ascii="Times New Roman" w:hAnsi="Times New Roman" w:cs="Times New Roman"/>
          <w:color w:val="000000"/>
        </w:rPr>
        <w:t>осознание проблемы</w:t>
      </w:r>
      <w:r>
        <w:rPr>
          <w:rFonts w:ascii="Times New Roman" w:hAnsi="Times New Roman" w:cs="Times New Roman"/>
          <w:color w:val="000000"/>
        </w:rPr>
        <w:t xml:space="preserve">, </w:t>
      </w:r>
      <w:r w:rsidRPr="0025398D">
        <w:rPr>
          <w:rFonts w:ascii="Times New Roman" w:hAnsi="Times New Roman" w:cs="Times New Roman"/>
          <w:color w:val="000000"/>
        </w:rPr>
        <w:t>поиск информации</w:t>
      </w:r>
      <w:r>
        <w:rPr>
          <w:rFonts w:ascii="Times New Roman" w:hAnsi="Times New Roman" w:cs="Times New Roman"/>
          <w:color w:val="000000"/>
        </w:rPr>
        <w:t xml:space="preserve">, </w:t>
      </w:r>
      <w:r w:rsidRPr="0025398D">
        <w:rPr>
          <w:rFonts w:ascii="Times New Roman" w:hAnsi="Times New Roman" w:cs="Times New Roman"/>
          <w:color w:val="000000"/>
        </w:rPr>
        <w:t>оценка вариантов</w:t>
      </w:r>
      <w:r>
        <w:rPr>
          <w:rFonts w:ascii="Times New Roman" w:hAnsi="Times New Roman" w:cs="Times New Roman"/>
          <w:color w:val="000000"/>
        </w:rPr>
        <w:t xml:space="preserve">, </w:t>
      </w:r>
      <w:r w:rsidRPr="0025398D">
        <w:rPr>
          <w:rFonts w:ascii="Times New Roman" w:hAnsi="Times New Roman" w:cs="Times New Roman"/>
          <w:color w:val="000000"/>
        </w:rPr>
        <w:t>выбор варианта</w:t>
      </w:r>
      <w:r>
        <w:rPr>
          <w:rFonts w:ascii="Times New Roman" w:hAnsi="Times New Roman" w:cs="Times New Roman"/>
          <w:color w:val="000000"/>
        </w:rPr>
        <w:t xml:space="preserve"> </w:t>
      </w:r>
      <w:r w:rsidRPr="0025398D">
        <w:rPr>
          <w:rFonts w:ascii="Times New Roman" w:hAnsi="Times New Roman" w:cs="Times New Roman"/>
          <w:color w:val="000000"/>
        </w:rPr>
        <w:t>и принятие решения</w:t>
      </w:r>
      <w:r>
        <w:rPr>
          <w:rFonts w:ascii="Times New Roman" w:hAnsi="Times New Roman" w:cs="Times New Roman"/>
          <w:color w:val="000000"/>
        </w:rPr>
        <w:t xml:space="preserve">, </w:t>
      </w:r>
      <w:r w:rsidRPr="0025398D">
        <w:rPr>
          <w:rFonts w:ascii="Times New Roman" w:hAnsi="Times New Roman" w:cs="Times New Roman"/>
          <w:color w:val="000000"/>
        </w:rPr>
        <w:t>покупка</w:t>
      </w:r>
      <w:r>
        <w:rPr>
          <w:rFonts w:ascii="Times New Roman" w:hAnsi="Times New Roman" w:cs="Times New Roman"/>
          <w:color w:val="000000"/>
        </w:rPr>
        <w:t xml:space="preserve">, </w:t>
      </w:r>
      <w:proofErr w:type="spellStart"/>
      <w:r w:rsidRPr="0025398D">
        <w:rPr>
          <w:rFonts w:ascii="Times New Roman" w:hAnsi="Times New Roman" w:cs="Times New Roman"/>
          <w:color w:val="000000"/>
        </w:rPr>
        <w:t>послепокупочные</w:t>
      </w:r>
      <w:proofErr w:type="spellEnd"/>
      <w:r w:rsidRPr="0025398D">
        <w:rPr>
          <w:rFonts w:ascii="Times New Roman" w:hAnsi="Times New Roman" w:cs="Times New Roman"/>
          <w:color w:val="000000"/>
        </w:rPr>
        <w:t xml:space="preserve"> процессы</w:t>
      </w:r>
      <w:r>
        <w:rPr>
          <w:rFonts w:ascii="Times New Roman" w:hAnsi="Times New Roman" w:cs="Times New Roman"/>
          <w:color w:val="000000"/>
        </w:rPr>
        <w:t>.</w:t>
      </w:r>
      <w:r w:rsidR="00E03394">
        <w:rPr>
          <w:rFonts w:ascii="Times New Roman" w:hAnsi="Times New Roman" w:cs="Times New Roman"/>
          <w:color w:val="000000"/>
        </w:rPr>
        <w:t xml:space="preserve"> </w:t>
      </w:r>
      <w:r>
        <w:rPr>
          <w:rFonts w:ascii="Times New Roman" w:hAnsi="Times New Roman" w:cs="Times New Roman"/>
          <w:color w:val="000000"/>
        </w:rPr>
        <w:t xml:space="preserve"> Д</w:t>
      </w:r>
      <w:r w:rsidR="00171268" w:rsidRPr="00411877">
        <w:rPr>
          <w:rFonts w:ascii="Times New Roman" w:hAnsi="Times New Roman" w:cs="Times New Roman"/>
          <w:color w:val="000000"/>
        </w:rPr>
        <w:t>етерминанты потребительского поведения.</w:t>
      </w:r>
    </w:p>
    <w:p w14:paraId="3A264CC0" w14:textId="3B5E0E7E" w:rsidR="0025398D" w:rsidRPr="0025398D" w:rsidRDefault="0025398D" w:rsidP="00120850">
      <w:pPr>
        <w:pStyle w:val="aff3"/>
        <w:spacing w:before="0" w:beforeAutospacing="0" w:after="0" w:afterAutospacing="0" w:line="276" w:lineRule="auto"/>
        <w:ind w:firstLine="720"/>
        <w:jc w:val="both"/>
        <w:rPr>
          <w:rFonts w:ascii="Times New Roman" w:hAnsi="Times New Roman" w:cs="Times New Roman"/>
          <w:color w:val="000000"/>
        </w:rPr>
      </w:pPr>
      <w:r w:rsidRPr="0025398D">
        <w:rPr>
          <w:rFonts w:ascii="Times New Roman" w:hAnsi="Times New Roman" w:cs="Times New Roman"/>
          <w:color w:val="000000"/>
        </w:rPr>
        <w:t>Типы потребителей</w:t>
      </w:r>
      <w:r>
        <w:rPr>
          <w:rFonts w:ascii="Times New Roman" w:hAnsi="Times New Roman" w:cs="Times New Roman"/>
          <w:color w:val="000000"/>
        </w:rPr>
        <w:t xml:space="preserve"> (по </w:t>
      </w:r>
      <w:proofErr w:type="spellStart"/>
      <w:r w:rsidR="00AF13F5">
        <w:rPr>
          <w:rFonts w:ascii="Times New Roman" w:hAnsi="Times New Roman" w:cs="Times New Roman"/>
          <w:color w:val="000000"/>
        </w:rPr>
        <w:t>С.Бланку</w:t>
      </w:r>
      <w:proofErr w:type="spellEnd"/>
      <w:r w:rsidR="00AF13F5">
        <w:rPr>
          <w:rFonts w:ascii="Times New Roman" w:hAnsi="Times New Roman" w:cs="Times New Roman"/>
          <w:color w:val="000000"/>
        </w:rPr>
        <w:t>)</w:t>
      </w:r>
      <w:r w:rsidRPr="0025398D">
        <w:rPr>
          <w:rFonts w:ascii="Times New Roman" w:hAnsi="Times New Roman" w:cs="Times New Roman"/>
          <w:color w:val="000000"/>
        </w:rPr>
        <w:t xml:space="preserve">: </w:t>
      </w:r>
      <w:r w:rsidR="00AF13F5" w:rsidRPr="0025398D">
        <w:rPr>
          <w:rFonts w:ascii="Times New Roman" w:hAnsi="Times New Roman" w:cs="Times New Roman"/>
          <w:color w:val="000000"/>
        </w:rPr>
        <w:t>конечные пользователи</w:t>
      </w:r>
      <w:r w:rsidR="00AF13F5">
        <w:rPr>
          <w:rFonts w:ascii="Times New Roman" w:hAnsi="Times New Roman" w:cs="Times New Roman"/>
          <w:color w:val="000000"/>
        </w:rPr>
        <w:t>;</w:t>
      </w:r>
      <w:r w:rsidR="00AF13F5" w:rsidRPr="0025398D">
        <w:rPr>
          <w:rFonts w:ascii="Times New Roman" w:hAnsi="Times New Roman" w:cs="Times New Roman"/>
          <w:color w:val="000000"/>
        </w:rPr>
        <w:t xml:space="preserve"> агенты влияния</w:t>
      </w:r>
      <w:r w:rsidR="00AF13F5">
        <w:rPr>
          <w:rFonts w:ascii="Times New Roman" w:hAnsi="Times New Roman" w:cs="Times New Roman"/>
          <w:color w:val="000000"/>
        </w:rPr>
        <w:t>;</w:t>
      </w:r>
      <w:r w:rsidR="00AF13F5" w:rsidRPr="0025398D">
        <w:rPr>
          <w:rFonts w:ascii="Times New Roman" w:hAnsi="Times New Roman" w:cs="Times New Roman"/>
          <w:color w:val="000000"/>
        </w:rPr>
        <w:t xml:space="preserve"> </w:t>
      </w:r>
      <w:proofErr w:type="spellStart"/>
      <w:r w:rsidR="00AF13F5" w:rsidRPr="0025398D">
        <w:rPr>
          <w:rFonts w:ascii="Times New Roman" w:hAnsi="Times New Roman" w:cs="Times New Roman"/>
          <w:color w:val="000000"/>
        </w:rPr>
        <w:t>рекомендатели</w:t>
      </w:r>
      <w:proofErr w:type="spellEnd"/>
      <w:r w:rsidR="00AF13F5">
        <w:rPr>
          <w:rFonts w:ascii="Times New Roman" w:hAnsi="Times New Roman" w:cs="Times New Roman"/>
          <w:color w:val="000000"/>
        </w:rPr>
        <w:t>;</w:t>
      </w:r>
      <w:r w:rsidR="00AF13F5" w:rsidRPr="0025398D">
        <w:rPr>
          <w:rFonts w:ascii="Times New Roman" w:hAnsi="Times New Roman" w:cs="Times New Roman"/>
          <w:color w:val="000000"/>
        </w:rPr>
        <w:t xml:space="preserve"> держатели бюджета</w:t>
      </w:r>
      <w:r w:rsidR="00AF13F5">
        <w:rPr>
          <w:rFonts w:ascii="Times New Roman" w:hAnsi="Times New Roman" w:cs="Times New Roman"/>
          <w:color w:val="000000"/>
        </w:rPr>
        <w:t>;</w:t>
      </w:r>
      <w:r w:rsidR="00AF13F5" w:rsidRPr="0025398D">
        <w:rPr>
          <w:rFonts w:ascii="Times New Roman" w:hAnsi="Times New Roman" w:cs="Times New Roman"/>
          <w:color w:val="000000"/>
        </w:rPr>
        <w:t xml:space="preserve"> лица, принимающие решения</w:t>
      </w:r>
      <w:r w:rsidR="00AF13F5">
        <w:rPr>
          <w:rFonts w:ascii="Times New Roman" w:hAnsi="Times New Roman" w:cs="Times New Roman"/>
          <w:color w:val="000000"/>
        </w:rPr>
        <w:t>;</w:t>
      </w:r>
      <w:r w:rsidR="00AF13F5" w:rsidRPr="0025398D">
        <w:rPr>
          <w:rFonts w:ascii="Times New Roman" w:hAnsi="Times New Roman" w:cs="Times New Roman"/>
          <w:color w:val="000000"/>
        </w:rPr>
        <w:t xml:space="preserve"> саботажники</w:t>
      </w:r>
      <w:r w:rsidRPr="0025398D">
        <w:rPr>
          <w:rFonts w:ascii="Times New Roman" w:hAnsi="Times New Roman" w:cs="Times New Roman"/>
          <w:color w:val="000000"/>
        </w:rPr>
        <w:t>. Карта организации/влияния на решения потребителя.</w:t>
      </w:r>
      <w:r w:rsidR="00AF13F5">
        <w:rPr>
          <w:rFonts w:ascii="Times New Roman" w:hAnsi="Times New Roman" w:cs="Times New Roman"/>
          <w:color w:val="000000"/>
        </w:rPr>
        <w:t xml:space="preserve"> </w:t>
      </w:r>
      <w:r w:rsidRPr="0025398D">
        <w:rPr>
          <w:rFonts w:ascii="Times New Roman" w:hAnsi="Times New Roman" w:cs="Times New Roman"/>
          <w:color w:val="000000"/>
        </w:rPr>
        <w:t>Средства развития взаимоотношений с потребителями: воронка «привлечь, удержать, вырастить»</w:t>
      </w:r>
      <w:r w:rsidR="00AF13F5">
        <w:rPr>
          <w:rFonts w:ascii="Times New Roman" w:hAnsi="Times New Roman" w:cs="Times New Roman"/>
          <w:color w:val="000000"/>
        </w:rPr>
        <w:t>.</w:t>
      </w:r>
    </w:p>
    <w:p w14:paraId="2B415477" w14:textId="2273A28B" w:rsidR="00CB4799" w:rsidRDefault="00411877"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Организация</w:t>
      </w:r>
      <w:r w:rsidR="00E03394">
        <w:rPr>
          <w:rFonts w:ascii="Times New Roman" w:hAnsi="Times New Roman" w:cs="Times New Roman"/>
          <w:color w:val="000000"/>
        </w:rPr>
        <w:t xml:space="preserve"> и проведение</w:t>
      </w:r>
      <w:r w:rsidRPr="00411877">
        <w:rPr>
          <w:rFonts w:ascii="Times New Roman" w:hAnsi="Times New Roman" w:cs="Times New Roman"/>
          <w:color w:val="000000"/>
        </w:rPr>
        <w:t xml:space="preserve"> полевых исследований (</w:t>
      </w:r>
      <w:proofErr w:type="spellStart"/>
      <w:r w:rsidRPr="00411877">
        <w:rPr>
          <w:rFonts w:ascii="Times New Roman" w:hAnsi="Times New Roman" w:cs="Times New Roman"/>
          <w:color w:val="000000"/>
        </w:rPr>
        <w:t>field</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research</w:t>
      </w:r>
      <w:proofErr w:type="spellEnd"/>
      <w:r w:rsidRPr="00411877">
        <w:rPr>
          <w:rFonts w:ascii="Times New Roman" w:hAnsi="Times New Roman" w:cs="Times New Roman"/>
          <w:color w:val="000000"/>
        </w:rPr>
        <w:t xml:space="preserve">). Формулирование </w:t>
      </w:r>
      <w:r w:rsidR="00CB4799">
        <w:rPr>
          <w:rFonts w:ascii="Times New Roman" w:hAnsi="Times New Roman" w:cs="Times New Roman"/>
          <w:color w:val="000000"/>
        </w:rPr>
        <w:t xml:space="preserve">гипотез </w:t>
      </w:r>
      <w:r w:rsidRPr="00411877">
        <w:rPr>
          <w:rFonts w:ascii="Times New Roman" w:hAnsi="Times New Roman" w:cs="Times New Roman"/>
          <w:color w:val="000000"/>
        </w:rPr>
        <w:t xml:space="preserve">о продвижении и развитии инновационного продукта. </w:t>
      </w:r>
      <w:r w:rsidR="00E03394">
        <w:rPr>
          <w:rFonts w:ascii="Times New Roman" w:hAnsi="Times New Roman" w:cs="Times New Roman"/>
          <w:color w:val="000000"/>
        </w:rPr>
        <w:t xml:space="preserve"> Отличия между </w:t>
      </w:r>
      <w:r w:rsidR="00E03394" w:rsidRPr="00411877">
        <w:rPr>
          <w:rFonts w:ascii="Times New Roman" w:hAnsi="Times New Roman" w:cs="Times New Roman"/>
          <w:color w:val="000000"/>
        </w:rPr>
        <w:t>стратегически</w:t>
      </w:r>
      <w:r w:rsidR="00E03394">
        <w:rPr>
          <w:rFonts w:ascii="Times New Roman" w:hAnsi="Times New Roman" w:cs="Times New Roman"/>
          <w:color w:val="000000"/>
        </w:rPr>
        <w:t>ми</w:t>
      </w:r>
      <w:r w:rsidR="00E03394" w:rsidRPr="00411877">
        <w:rPr>
          <w:rFonts w:ascii="Times New Roman" w:hAnsi="Times New Roman" w:cs="Times New Roman"/>
          <w:color w:val="000000"/>
        </w:rPr>
        <w:t xml:space="preserve"> </w:t>
      </w:r>
      <w:r w:rsidR="00E03394" w:rsidRPr="00411877">
        <w:rPr>
          <w:rFonts w:ascii="Times New Roman" w:hAnsi="Times New Roman" w:cs="Times New Roman"/>
          <w:color w:val="000000"/>
        </w:rPr>
        <w:lastRenderedPageBreak/>
        <w:t>и тактически</w:t>
      </w:r>
      <w:r w:rsidR="00E03394">
        <w:rPr>
          <w:rFonts w:ascii="Times New Roman" w:hAnsi="Times New Roman" w:cs="Times New Roman"/>
          <w:color w:val="000000"/>
        </w:rPr>
        <w:t>ми</w:t>
      </w:r>
      <w:r w:rsidR="00E03394" w:rsidRPr="00411877">
        <w:rPr>
          <w:rFonts w:ascii="Times New Roman" w:hAnsi="Times New Roman" w:cs="Times New Roman"/>
          <w:color w:val="000000"/>
        </w:rPr>
        <w:t xml:space="preserve"> гипотез</w:t>
      </w:r>
      <w:r w:rsidR="00165869">
        <w:rPr>
          <w:rFonts w:ascii="Times New Roman" w:hAnsi="Times New Roman" w:cs="Times New Roman"/>
          <w:color w:val="000000"/>
        </w:rPr>
        <w:t>ами</w:t>
      </w:r>
      <w:r w:rsidR="00E03394">
        <w:rPr>
          <w:rFonts w:ascii="Times New Roman" w:hAnsi="Times New Roman" w:cs="Times New Roman"/>
          <w:color w:val="000000"/>
        </w:rPr>
        <w:t>, условия применения каждого вида. Правила п</w:t>
      </w:r>
      <w:r w:rsidR="00E03394" w:rsidRPr="00E03394">
        <w:rPr>
          <w:rFonts w:ascii="Times New Roman" w:hAnsi="Times New Roman" w:cs="Times New Roman"/>
          <w:color w:val="000000"/>
        </w:rPr>
        <w:t>остановк</w:t>
      </w:r>
      <w:r w:rsidR="00E03394">
        <w:rPr>
          <w:rFonts w:ascii="Times New Roman" w:hAnsi="Times New Roman" w:cs="Times New Roman"/>
          <w:color w:val="000000"/>
        </w:rPr>
        <w:t>и</w:t>
      </w:r>
      <w:r w:rsidR="00E03394" w:rsidRPr="00E03394">
        <w:rPr>
          <w:rFonts w:ascii="Times New Roman" w:hAnsi="Times New Roman" w:cs="Times New Roman"/>
          <w:color w:val="000000"/>
        </w:rPr>
        <w:t xml:space="preserve"> и формулировани</w:t>
      </w:r>
      <w:r w:rsidR="00E03394">
        <w:rPr>
          <w:rFonts w:ascii="Times New Roman" w:hAnsi="Times New Roman" w:cs="Times New Roman"/>
          <w:color w:val="000000"/>
        </w:rPr>
        <w:t xml:space="preserve">я </w:t>
      </w:r>
      <w:r w:rsidR="00E03394" w:rsidRPr="00E03394">
        <w:rPr>
          <w:rFonts w:ascii="Times New Roman" w:hAnsi="Times New Roman" w:cs="Times New Roman"/>
          <w:color w:val="000000"/>
        </w:rPr>
        <w:t>гипотез</w:t>
      </w:r>
      <w:r w:rsidR="00E03394">
        <w:rPr>
          <w:rFonts w:ascii="Times New Roman" w:hAnsi="Times New Roman" w:cs="Times New Roman"/>
          <w:color w:val="000000"/>
        </w:rPr>
        <w:t xml:space="preserve">. Инструменты для постановки гипотез. </w:t>
      </w:r>
    </w:p>
    <w:p w14:paraId="1D5F2489" w14:textId="499FE0CA" w:rsidR="00CB4799" w:rsidRDefault="005E1C1B"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 xml:space="preserve">Правила и особенности проведения глубинных интервью целевой аудитории. </w:t>
      </w:r>
      <w:r>
        <w:rPr>
          <w:rFonts w:ascii="Times New Roman" w:hAnsi="Times New Roman" w:cs="Times New Roman"/>
          <w:color w:val="000000"/>
        </w:rPr>
        <w:t xml:space="preserve"> </w:t>
      </w:r>
      <w:r w:rsidR="00E03394" w:rsidRPr="005E1C1B">
        <w:rPr>
          <w:rFonts w:ascii="Times New Roman" w:hAnsi="Times New Roman" w:cs="Times New Roman"/>
          <w:color w:val="000000"/>
        </w:rPr>
        <w:t>HADI – цикл</w:t>
      </w:r>
      <w:r w:rsidRPr="005E1C1B">
        <w:rPr>
          <w:rFonts w:ascii="Times New Roman" w:hAnsi="Times New Roman" w:cs="Times New Roman"/>
          <w:color w:val="000000"/>
        </w:rPr>
        <w:t xml:space="preserve"> как </w:t>
      </w:r>
      <w:r>
        <w:rPr>
          <w:rFonts w:ascii="Times New Roman" w:hAnsi="Times New Roman" w:cs="Times New Roman"/>
          <w:color w:val="000000"/>
        </w:rPr>
        <w:t xml:space="preserve">инструмент проверки гипотез на основе методологии </w:t>
      </w:r>
      <w:r w:rsidRPr="005E1C1B">
        <w:rPr>
          <w:rFonts w:ascii="Times New Roman" w:hAnsi="Times New Roman" w:cs="Times New Roman"/>
          <w:color w:val="000000"/>
        </w:rPr>
        <w:t>гибкого управления</w:t>
      </w:r>
      <w:r>
        <w:rPr>
          <w:rFonts w:ascii="Times New Roman" w:hAnsi="Times New Roman" w:cs="Times New Roman"/>
          <w:color w:val="000000"/>
        </w:rPr>
        <w:t xml:space="preserve">: элементы и области применения. </w:t>
      </w:r>
      <w:r w:rsidR="00E03394" w:rsidRPr="005E1C1B">
        <w:rPr>
          <w:rFonts w:ascii="Times New Roman" w:hAnsi="Times New Roman" w:cs="Times New Roman"/>
          <w:color w:val="000000"/>
        </w:rPr>
        <w:t>Валидация гипотез: проблемы и решения</w:t>
      </w:r>
      <w:r>
        <w:rPr>
          <w:rFonts w:ascii="Times New Roman" w:hAnsi="Times New Roman" w:cs="Times New Roman"/>
          <w:color w:val="000000"/>
        </w:rPr>
        <w:t>.</w:t>
      </w:r>
    </w:p>
    <w:p w14:paraId="0E288FD7" w14:textId="7A266633" w:rsidR="0060331C" w:rsidRDefault="005E1C1B" w:rsidP="00FE0B1A">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Анализ полученных результатов качественного исследования</w:t>
      </w:r>
      <w:r>
        <w:rPr>
          <w:rFonts w:ascii="Times New Roman" w:hAnsi="Times New Roman" w:cs="Times New Roman"/>
          <w:color w:val="000000"/>
        </w:rPr>
        <w:t>.</w:t>
      </w:r>
      <w:r w:rsidRPr="00411877">
        <w:rPr>
          <w:rFonts w:ascii="Times New Roman" w:hAnsi="Times New Roman" w:cs="Times New Roman"/>
          <w:color w:val="000000"/>
        </w:rPr>
        <w:t xml:space="preserve"> </w:t>
      </w:r>
      <w:r w:rsidR="00411877" w:rsidRPr="00411877">
        <w:rPr>
          <w:rFonts w:ascii="Times New Roman" w:hAnsi="Times New Roman" w:cs="Times New Roman"/>
          <w:color w:val="000000"/>
        </w:rPr>
        <w:t>Карты эмпатии</w:t>
      </w:r>
      <w:r>
        <w:rPr>
          <w:rFonts w:ascii="Times New Roman" w:hAnsi="Times New Roman" w:cs="Times New Roman"/>
          <w:color w:val="000000"/>
        </w:rPr>
        <w:t xml:space="preserve"> как</w:t>
      </w:r>
      <w:r w:rsidRPr="005E1C1B">
        <w:rPr>
          <w:rFonts w:ascii="Times New Roman" w:hAnsi="Times New Roman" w:cs="Times New Roman"/>
          <w:color w:val="000000"/>
        </w:rPr>
        <w:t xml:space="preserve"> метод описания целевой аудитории</w:t>
      </w:r>
      <w:r w:rsidR="00411877" w:rsidRPr="00411877">
        <w:rPr>
          <w:rFonts w:ascii="Times New Roman" w:hAnsi="Times New Roman" w:cs="Times New Roman"/>
          <w:color w:val="000000"/>
        </w:rPr>
        <w:t xml:space="preserve">. Портрет клиента </w:t>
      </w:r>
      <w:r>
        <w:rPr>
          <w:rFonts w:ascii="Times New Roman" w:hAnsi="Times New Roman" w:cs="Times New Roman"/>
          <w:color w:val="000000"/>
        </w:rPr>
        <w:t>на основе результатов интервь</w:t>
      </w:r>
      <w:r w:rsidR="005262A8">
        <w:rPr>
          <w:rFonts w:ascii="Times New Roman" w:hAnsi="Times New Roman" w:cs="Times New Roman"/>
          <w:color w:val="000000"/>
        </w:rPr>
        <w:t>ю</w:t>
      </w:r>
      <w:r>
        <w:rPr>
          <w:rFonts w:ascii="Times New Roman" w:hAnsi="Times New Roman" w:cs="Times New Roman"/>
          <w:color w:val="000000"/>
        </w:rPr>
        <w:t xml:space="preserve">ирования, </w:t>
      </w:r>
      <w:r w:rsidR="00FF1EE8">
        <w:rPr>
          <w:rFonts w:ascii="Times New Roman" w:hAnsi="Times New Roman" w:cs="Times New Roman"/>
          <w:color w:val="000000"/>
        </w:rPr>
        <w:t xml:space="preserve">карты </w:t>
      </w:r>
      <w:r w:rsidR="00FF1EE8" w:rsidRPr="0025398D">
        <w:rPr>
          <w:rFonts w:ascii="Times New Roman" w:hAnsi="Times New Roman" w:cs="Times New Roman"/>
          <w:color w:val="000000"/>
        </w:rPr>
        <w:t>влияния на решения потребителя</w:t>
      </w:r>
      <w:r w:rsidR="00FF1EE8">
        <w:rPr>
          <w:rFonts w:ascii="Times New Roman" w:hAnsi="Times New Roman" w:cs="Times New Roman"/>
          <w:color w:val="000000"/>
        </w:rPr>
        <w:t xml:space="preserve">, типологии потребителей. Архетип потребителя и </w:t>
      </w:r>
      <w:r w:rsidR="00165869">
        <w:rPr>
          <w:rFonts w:ascii="Times New Roman" w:hAnsi="Times New Roman" w:cs="Times New Roman"/>
          <w:color w:val="000000"/>
        </w:rPr>
        <w:t>«</w:t>
      </w:r>
      <w:r w:rsidR="00411877" w:rsidRPr="00411877">
        <w:rPr>
          <w:rFonts w:ascii="Times New Roman" w:hAnsi="Times New Roman" w:cs="Times New Roman"/>
          <w:color w:val="000000"/>
        </w:rPr>
        <w:t>персона-моделирование</w:t>
      </w:r>
      <w:r w:rsidR="00165869">
        <w:rPr>
          <w:rFonts w:ascii="Times New Roman" w:hAnsi="Times New Roman" w:cs="Times New Roman"/>
          <w:color w:val="000000"/>
        </w:rPr>
        <w:t>»</w:t>
      </w:r>
      <w:r w:rsidR="00411877" w:rsidRPr="00411877">
        <w:rPr>
          <w:rFonts w:ascii="Times New Roman" w:hAnsi="Times New Roman" w:cs="Times New Roman"/>
          <w:color w:val="000000"/>
        </w:rPr>
        <w:t>.</w:t>
      </w:r>
      <w:r w:rsidR="00FF1EE8">
        <w:rPr>
          <w:rFonts w:ascii="Times New Roman" w:hAnsi="Times New Roman" w:cs="Times New Roman"/>
          <w:color w:val="000000"/>
        </w:rPr>
        <w:t xml:space="preserve"> Выявление целевых сегментов рынка и проблем клиента, решением которых выступает инновационный продукт/услуга, создаваемый в рамках проекта.</w:t>
      </w:r>
    </w:p>
    <w:p w14:paraId="1C14C326" w14:textId="77777777" w:rsidR="00FE0B1A" w:rsidRPr="00FE0B1A" w:rsidRDefault="00FE0B1A" w:rsidP="00FE0B1A">
      <w:pPr>
        <w:pStyle w:val="aff3"/>
        <w:spacing w:before="0" w:beforeAutospacing="0" w:after="0" w:afterAutospacing="0" w:line="276" w:lineRule="auto"/>
        <w:ind w:firstLine="700"/>
        <w:jc w:val="both"/>
        <w:rPr>
          <w:rFonts w:ascii="Times New Roman" w:hAnsi="Times New Roman" w:cs="Times New Roman"/>
        </w:rPr>
      </w:pPr>
    </w:p>
    <w:p w14:paraId="4522E746" w14:textId="4495F639" w:rsidR="0060331C" w:rsidRPr="0060331C" w:rsidRDefault="0060331C" w:rsidP="0060331C">
      <w:pPr>
        <w:pStyle w:val="aff3"/>
        <w:spacing w:before="0" w:beforeAutospacing="0" w:after="0" w:afterAutospacing="0" w:line="276" w:lineRule="auto"/>
        <w:ind w:firstLine="700"/>
        <w:jc w:val="both"/>
        <w:rPr>
          <w:rFonts w:ascii="Times New Roman" w:hAnsi="Times New Roman" w:cs="Times New Roman"/>
          <w:color w:val="000000"/>
        </w:rPr>
      </w:pPr>
      <w:r w:rsidRPr="00A932CE">
        <w:rPr>
          <w:rFonts w:ascii="Times New Roman" w:hAnsi="Times New Roman" w:cs="Times New Roman"/>
          <w:b/>
          <w:bCs/>
          <w:color w:val="000000"/>
        </w:rPr>
        <w:t>Формы самостоятельной работы</w:t>
      </w:r>
      <w:r w:rsidRPr="00A932CE">
        <w:rPr>
          <w:rFonts w:ascii="Times New Roman" w:hAnsi="Times New Roman" w:cs="Times New Roman"/>
          <w:color w:val="000000"/>
        </w:rPr>
        <w:t xml:space="preserve">: </w:t>
      </w:r>
      <w:r>
        <w:rPr>
          <w:rFonts w:ascii="Times New Roman" w:hAnsi="Times New Roman" w:cs="Times New Roman"/>
          <w:color w:val="000000"/>
        </w:rPr>
        <w:t>подготовка к изучению клиента: формулировка гипотез (о потребителе, решаемой проблеме, форме решения), подготовка скрипта для проведения глубинных интервью, подбор респондентов. Проведение глубинных интервью (не менее 3</w:t>
      </w:r>
      <w:r w:rsidR="00165869">
        <w:rPr>
          <w:rFonts w:ascii="Times New Roman" w:hAnsi="Times New Roman" w:cs="Times New Roman"/>
          <w:color w:val="000000"/>
        </w:rPr>
        <w:t>-х</w:t>
      </w:r>
      <w:r>
        <w:rPr>
          <w:rFonts w:ascii="Times New Roman" w:hAnsi="Times New Roman" w:cs="Times New Roman"/>
          <w:color w:val="000000"/>
        </w:rPr>
        <w:t xml:space="preserve"> на каждую команду).  Предварительное </w:t>
      </w:r>
      <w:r w:rsidR="00165869">
        <w:rPr>
          <w:rFonts w:ascii="Times New Roman" w:hAnsi="Times New Roman" w:cs="Times New Roman"/>
          <w:color w:val="000000"/>
        </w:rPr>
        <w:t>«</w:t>
      </w:r>
      <w:r>
        <w:rPr>
          <w:rFonts w:ascii="Times New Roman" w:hAnsi="Times New Roman" w:cs="Times New Roman"/>
          <w:color w:val="000000"/>
        </w:rPr>
        <w:t>персона-моделирование</w:t>
      </w:r>
      <w:r w:rsidR="00165869">
        <w:rPr>
          <w:rFonts w:ascii="Times New Roman" w:hAnsi="Times New Roman" w:cs="Times New Roman"/>
          <w:color w:val="000000"/>
        </w:rPr>
        <w:t>»</w:t>
      </w:r>
      <w:r>
        <w:rPr>
          <w:rFonts w:ascii="Times New Roman" w:hAnsi="Times New Roman" w:cs="Times New Roman"/>
          <w:color w:val="000000"/>
        </w:rPr>
        <w:t xml:space="preserve">.   </w:t>
      </w:r>
    </w:p>
    <w:p w14:paraId="54387CDD" w14:textId="670F3CCC"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p>
    <w:p w14:paraId="161B12F6"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Основная литература: </w:t>
      </w:r>
    </w:p>
    <w:p w14:paraId="27B337B1" w14:textId="0EE611DE" w:rsidR="00411877" w:rsidRPr="00411877" w:rsidRDefault="00A03879" w:rsidP="00E007EF">
      <w:pPr>
        <w:pStyle w:val="aff3"/>
        <w:numPr>
          <w:ilvl w:val="0"/>
          <w:numId w:val="20"/>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471FD0">
        <w:rPr>
          <w:rFonts w:ascii="Times New Roman" w:hAnsi="Times New Roman" w:cs="Times New Roman"/>
          <w:color w:val="000000"/>
        </w:rPr>
        <w:t xml:space="preserve">6. </w:t>
      </w:r>
      <w:r w:rsidR="00471FD0" w:rsidRPr="00471FD0">
        <w:rPr>
          <w:rFonts w:ascii="Times New Roman" w:hAnsi="Times New Roman" w:cs="Times New Roman"/>
          <w:color w:val="000000"/>
        </w:rPr>
        <w:t>Customer Development</w:t>
      </w:r>
      <w:r w:rsidR="00380CAA">
        <w:rPr>
          <w:rFonts w:ascii="Times New Roman" w:hAnsi="Times New Roman" w:cs="Times New Roman"/>
          <w:color w:val="000000"/>
        </w:rPr>
        <w:t xml:space="preserve">. Выведение продукта на рынок // </w:t>
      </w:r>
      <w:r w:rsidR="00411877" w:rsidRPr="00411877">
        <w:rPr>
          <w:rFonts w:ascii="Times New Roman" w:hAnsi="Times New Roman" w:cs="Times New Roman"/>
          <w:color w:val="000000"/>
        </w:rPr>
        <w:t xml:space="preserve">Инновационная экономика и технологическое предпринимательство. Учебное пособие для студента — СПб: Университет ИТМО, 2019. — </w:t>
      </w:r>
      <w:r w:rsidR="0041112C">
        <w:rPr>
          <w:rFonts w:ascii="Times New Roman" w:hAnsi="Times New Roman" w:cs="Times New Roman"/>
          <w:color w:val="000000"/>
        </w:rPr>
        <w:t>С</w:t>
      </w:r>
      <w:r w:rsidR="00411877" w:rsidRPr="00411877">
        <w:rPr>
          <w:rFonts w:ascii="Times New Roman" w:hAnsi="Times New Roman" w:cs="Times New Roman"/>
          <w:color w:val="000000"/>
        </w:rPr>
        <w:t>. 67-78</w:t>
      </w:r>
    </w:p>
    <w:p w14:paraId="216C505A" w14:textId="2B481983" w:rsidR="00411877" w:rsidRPr="00411877" w:rsidRDefault="00A03879" w:rsidP="00E007EF">
      <w:pPr>
        <w:pStyle w:val="aff3"/>
        <w:numPr>
          <w:ilvl w:val="0"/>
          <w:numId w:val="20"/>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41112C">
        <w:rPr>
          <w:rFonts w:ascii="Times New Roman" w:hAnsi="Times New Roman" w:cs="Times New Roman"/>
          <w:color w:val="000000"/>
        </w:rPr>
        <w:t xml:space="preserve">6. Выведение инновационных продуктов на рынок // </w:t>
      </w:r>
      <w:r w:rsidR="0041112C" w:rsidRPr="00F85532">
        <w:rPr>
          <w:rFonts w:ascii="Times New Roman" w:hAnsi="Times New Roman" w:cs="Times New Roman"/>
          <w:color w:val="000000"/>
        </w:rPr>
        <w:t>Экономика инноваций: Учебное пособие. — М.: Экономический факультет</w:t>
      </w:r>
      <w:r w:rsidR="0041112C">
        <w:rPr>
          <w:rFonts w:ascii="Times New Roman" w:hAnsi="Times New Roman" w:cs="Times New Roman"/>
          <w:color w:val="000000"/>
        </w:rPr>
        <w:t xml:space="preserve"> </w:t>
      </w:r>
      <w:r w:rsidR="0041112C" w:rsidRPr="00F85532">
        <w:rPr>
          <w:rFonts w:ascii="Times New Roman" w:hAnsi="Times New Roman" w:cs="Times New Roman"/>
          <w:color w:val="000000"/>
        </w:rPr>
        <w:t>МГУ имени М.В.</w:t>
      </w:r>
      <w:r w:rsidR="0041112C">
        <w:rPr>
          <w:rFonts w:ascii="Times New Roman" w:hAnsi="Times New Roman" w:cs="Times New Roman"/>
          <w:color w:val="000000"/>
        </w:rPr>
        <w:t> </w:t>
      </w:r>
      <w:r w:rsidR="0041112C" w:rsidRPr="00F85532">
        <w:rPr>
          <w:rFonts w:ascii="Times New Roman" w:hAnsi="Times New Roman" w:cs="Times New Roman"/>
          <w:color w:val="000000"/>
        </w:rPr>
        <w:t>Ломоносова, 2016</w:t>
      </w:r>
      <w:r w:rsidR="00411877" w:rsidRPr="00411877">
        <w:rPr>
          <w:rFonts w:ascii="Times New Roman" w:hAnsi="Times New Roman" w:cs="Times New Roman"/>
          <w:color w:val="000000"/>
        </w:rPr>
        <w:t xml:space="preserve">. — </w:t>
      </w:r>
      <w:r w:rsidR="0041112C">
        <w:rPr>
          <w:rFonts w:ascii="Times New Roman" w:hAnsi="Times New Roman" w:cs="Times New Roman"/>
          <w:color w:val="000000"/>
        </w:rPr>
        <w:t>С</w:t>
      </w:r>
      <w:r w:rsidR="00411877" w:rsidRPr="00411877">
        <w:rPr>
          <w:rFonts w:ascii="Times New Roman" w:hAnsi="Times New Roman" w:cs="Times New Roman"/>
          <w:color w:val="000000"/>
        </w:rPr>
        <w:t xml:space="preserve">. </w:t>
      </w:r>
      <w:r w:rsidR="00516AE9">
        <w:rPr>
          <w:rFonts w:ascii="Times New Roman" w:hAnsi="Times New Roman" w:cs="Times New Roman"/>
          <w:color w:val="000000"/>
        </w:rPr>
        <w:t>123</w:t>
      </w:r>
      <w:r w:rsidR="00411877" w:rsidRPr="00411877">
        <w:rPr>
          <w:rFonts w:ascii="Times New Roman" w:hAnsi="Times New Roman" w:cs="Times New Roman"/>
          <w:color w:val="000000"/>
        </w:rPr>
        <w:t>–</w:t>
      </w:r>
      <w:r w:rsidR="00516AE9">
        <w:rPr>
          <w:rFonts w:ascii="Times New Roman" w:hAnsi="Times New Roman" w:cs="Times New Roman"/>
          <w:color w:val="000000"/>
        </w:rPr>
        <w:t>152</w:t>
      </w:r>
    </w:p>
    <w:p w14:paraId="5353585F"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 </w:t>
      </w:r>
    </w:p>
    <w:p w14:paraId="3F721FE2"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Дополнительная литература:</w:t>
      </w:r>
    </w:p>
    <w:p w14:paraId="08AD4908" w14:textId="77777777" w:rsidR="00246DB0" w:rsidRPr="00411877" w:rsidRDefault="00246DB0" w:rsidP="00E007EF">
      <w:pPr>
        <w:pStyle w:val="aff3"/>
        <w:numPr>
          <w:ilvl w:val="0"/>
          <w:numId w:val="21"/>
        </w:numPr>
        <w:spacing w:before="0" w:beforeAutospacing="0" w:after="0" w:afterAutospacing="0" w:line="276" w:lineRule="auto"/>
        <w:jc w:val="both"/>
        <w:textAlignment w:val="baseline"/>
        <w:rPr>
          <w:rFonts w:ascii="Times New Roman" w:hAnsi="Times New Roman" w:cs="Times New Roman"/>
          <w:color w:val="000000"/>
          <w:lang w:val="en-US"/>
        </w:rPr>
      </w:pPr>
      <w:bookmarkStart w:id="10" w:name="_Hlk39093315"/>
      <w:r w:rsidRPr="00411877">
        <w:rPr>
          <w:rFonts w:ascii="Times New Roman" w:hAnsi="Times New Roman" w:cs="Times New Roman"/>
          <w:color w:val="000000"/>
        </w:rPr>
        <w:t>Альварес С. Как создать продукт, который купят. Метод</w:t>
      </w:r>
      <w:r w:rsidRPr="00411877">
        <w:rPr>
          <w:rFonts w:ascii="Times New Roman" w:hAnsi="Times New Roman" w:cs="Times New Roman"/>
          <w:color w:val="000000"/>
          <w:lang w:val="en-US"/>
        </w:rPr>
        <w:t xml:space="preserve"> Lean Customer Development. — </w:t>
      </w:r>
      <w:r w:rsidRPr="00411877">
        <w:rPr>
          <w:rFonts w:ascii="Times New Roman" w:hAnsi="Times New Roman" w:cs="Times New Roman"/>
          <w:color w:val="000000"/>
        </w:rPr>
        <w:t>М</w:t>
      </w:r>
      <w:r w:rsidRPr="00411877">
        <w:rPr>
          <w:rFonts w:ascii="Times New Roman" w:hAnsi="Times New Roman" w:cs="Times New Roman"/>
          <w:color w:val="000000"/>
          <w:lang w:val="en-US"/>
        </w:rPr>
        <w:t xml:space="preserve">.: </w:t>
      </w:r>
      <w:r w:rsidRPr="00411877">
        <w:rPr>
          <w:rFonts w:ascii="Times New Roman" w:hAnsi="Times New Roman" w:cs="Times New Roman"/>
          <w:color w:val="000000"/>
        </w:rPr>
        <w:t>Альпина</w:t>
      </w:r>
      <w:r w:rsidRPr="00411877">
        <w:rPr>
          <w:rFonts w:ascii="Times New Roman" w:hAnsi="Times New Roman" w:cs="Times New Roman"/>
          <w:color w:val="000000"/>
          <w:lang w:val="en-US"/>
        </w:rPr>
        <w:t xml:space="preserve">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lang w:val="en-US"/>
        </w:rPr>
        <w:t xml:space="preserve">, 2018. — 248 </w:t>
      </w:r>
      <w:r w:rsidRPr="00411877">
        <w:rPr>
          <w:rFonts w:ascii="Times New Roman" w:hAnsi="Times New Roman" w:cs="Times New Roman"/>
          <w:color w:val="000000"/>
        </w:rPr>
        <w:t>с</w:t>
      </w:r>
      <w:r w:rsidRPr="00411877">
        <w:rPr>
          <w:rFonts w:ascii="Times New Roman" w:hAnsi="Times New Roman" w:cs="Times New Roman"/>
          <w:color w:val="000000"/>
          <w:lang w:val="en-US"/>
        </w:rPr>
        <w:t>. (</w:t>
      </w:r>
      <w:proofErr w:type="spellStart"/>
      <w:r w:rsidRPr="00411877">
        <w:rPr>
          <w:rFonts w:ascii="Times New Roman" w:hAnsi="Times New Roman" w:cs="Times New Roman"/>
          <w:color w:val="000000"/>
        </w:rPr>
        <w:t>гл</w:t>
      </w:r>
      <w:proofErr w:type="spellEnd"/>
      <w:r w:rsidRPr="00411877">
        <w:rPr>
          <w:rFonts w:ascii="Times New Roman" w:hAnsi="Times New Roman" w:cs="Times New Roman"/>
          <w:color w:val="000000"/>
          <w:lang w:val="en-US"/>
        </w:rPr>
        <w:t>. 1–6).</w:t>
      </w:r>
    </w:p>
    <w:p w14:paraId="7AD75F64" w14:textId="3FBB90E3" w:rsidR="00246DB0" w:rsidRPr="00562B56" w:rsidRDefault="00246DB0" w:rsidP="00E007EF">
      <w:pPr>
        <w:pStyle w:val="aff3"/>
        <w:numPr>
          <w:ilvl w:val="0"/>
          <w:numId w:val="21"/>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Бланк С. Четыре шага к озарению. Стратегии создания успешных стартапов.</w:t>
      </w:r>
      <w:r w:rsidRPr="005B6FE0">
        <w:t xml:space="preserve"> </w:t>
      </w:r>
      <w:r w:rsidRPr="005B6FE0">
        <w:rPr>
          <w:rFonts w:ascii="Times New Roman" w:hAnsi="Times New Roman" w:cs="Times New Roman"/>
          <w:color w:val="000000"/>
        </w:rPr>
        <w:t xml:space="preserve">(2-ое </w:t>
      </w:r>
      <w:proofErr w:type="gramStart"/>
      <w:r w:rsidRPr="005B6FE0">
        <w:rPr>
          <w:rFonts w:ascii="Times New Roman" w:hAnsi="Times New Roman" w:cs="Times New Roman"/>
          <w:color w:val="000000"/>
        </w:rPr>
        <w:t xml:space="preserve">издание) </w:t>
      </w:r>
      <w:r w:rsidRPr="00411877">
        <w:rPr>
          <w:rFonts w:ascii="Times New Roman" w:hAnsi="Times New Roman" w:cs="Times New Roman"/>
          <w:color w:val="000000"/>
        </w:rPr>
        <w:t xml:space="preserve"> —</w:t>
      </w:r>
      <w:proofErr w:type="gramEnd"/>
      <w:r w:rsidRPr="00411877">
        <w:rPr>
          <w:rFonts w:ascii="Times New Roman" w:hAnsi="Times New Roman" w:cs="Times New Roman"/>
          <w:color w:val="000000"/>
        </w:rPr>
        <w:t xml:space="preserve">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2017. — с. 15–40</w:t>
      </w:r>
    </w:p>
    <w:p w14:paraId="337374F7" w14:textId="77777777" w:rsidR="00246DB0" w:rsidRDefault="00246DB0" w:rsidP="00E007EF">
      <w:pPr>
        <w:pStyle w:val="aff3"/>
        <w:numPr>
          <w:ilvl w:val="0"/>
          <w:numId w:val="21"/>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Бланк С., </w:t>
      </w:r>
      <w:proofErr w:type="spellStart"/>
      <w:r w:rsidRPr="00411877">
        <w:rPr>
          <w:rFonts w:ascii="Times New Roman" w:hAnsi="Times New Roman" w:cs="Times New Roman"/>
          <w:color w:val="000000"/>
        </w:rPr>
        <w:t>Дорф</w:t>
      </w:r>
      <w:proofErr w:type="spellEnd"/>
      <w:r w:rsidRPr="00411877">
        <w:rPr>
          <w:rFonts w:ascii="Times New Roman" w:hAnsi="Times New Roman" w:cs="Times New Roman"/>
          <w:color w:val="000000"/>
        </w:rPr>
        <w:t xml:space="preserve"> Б. Стартап: Настольная книга основателя. —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w:t>
      </w:r>
      <w:r>
        <w:rPr>
          <w:rFonts w:ascii="Times New Roman" w:hAnsi="Times New Roman" w:cs="Times New Roman"/>
          <w:color w:val="000000"/>
        </w:rPr>
        <w:t>9</w:t>
      </w:r>
      <w:r w:rsidRPr="00411877">
        <w:rPr>
          <w:rFonts w:ascii="Times New Roman" w:hAnsi="Times New Roman" w:cs="Times New Roman"/>
          <w:color w:val="000000"/>
        </w:rPr>
        <w:t>.</w:t>
      </w:r>
      <w:r>
        <w:rPr>
          <w:rFonts w:ascii="Times New Roman" w:hAnsi="Times New Roman" w:cs="Times New Roman"/>
          <w:color w:val="000000"/>
        </w:rPr>
        <w:t xml:space="preserve"> (5-ое издание)</w:t>
      </w:r>
      <w:r w:rsidRPr="00411877">
        <w:rPr>
          <w:rFonts w:ascii="Times New Roman" w:hAnsi="Times New Roman" w:cs="Times New Roman"/>
          <w:color w:val="000000"/>
        </w:rPr>
        <w:t xml:space="preserve"> — 616 с.</w:t>
      </w:r>
    </w:p>
    <w:p w14:paraId="6F5B0876" w14:textId="77777777" w:rsidR="00246DB0" w:rsidRPr="00411877" w:rsidRDefault="00246DB0" w:rsidP="00E007EF">
      <w:pPr>
        <w:pStyle w:val="aff3"/>
        <w:numPr>
          <w:ilvl w:val="0"/>
          <w:numId w:val="21"/>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Браун Т. </w:t>
      </w:r>
      <w:r w:rsidRPr="00967C79">
        <w:rPr>
          <w:rFonts w:ascii="Times New Roman" w:hAnsi="Times New Roman" w:cs="Times New Roman"/>
          <w:color w:val="000000"/>
        </w:rPr>
        <w:t>Дизайн-мышление в бизнесе. От разработки новых продуктов до проектирования бизнес-моделей</w:t>
      </w:r>
      <w:r>
        <w:rPr>
          <w:rFonts w:ascii="Times New Roman" w:hAnsi="Times New Roman" w:cs="Times New Roman"/>
          <w:color w:val="000000"/>
        </w:rPr>
        <w:t xml:space="preserve">. М.: Манн, Иванов, Фербер, 2018. – 256. </w:t>
      </w:r>
    </w:p>
    <w:p w14:paraId="126083D1" w14:textId="77777777" w:rsidR="00246DB0" w:rsidRDefault="00246DB0" w:rsidP="00E007EF">
      <w:pPr>
        <w:pStyle w:val="aff3"/>
        <w:numPr>
          <w:ilvl w:val="0"/>
          <w:numId w:val="21"/>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Рис Э. Бизнес с нуля. Метод </w:t>
      </w:r>
      <w:proofErr w:type="spellStart"/>
      <w:r w:rsidRPr="00411877">
        <w:rPr>
          <w:rFonts w:ascii="Times New Roman" w:hAnsi="Times New Roman" w:cs="Times New Roman"/>
          <w:color w:val="000000"/>
        </w:rPr>
        <w:t>Lean</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Startup</w:t>
      </w:r>
      <w:proofErr w:type="spellEnd"/>
      <w:r w:rsidRPr="00411877">
        <w:rPr>
          <w:rFonts w:ascii="Times New Roman" w:hAnsi="Times New Roman" w:cs="Times New Roman"/>
          <w:color w:val="000000"/>
        </w:rPr>
        <w:t xml:space="preserve"> для быстрого тестирования идей и выбора бизнес-модели.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2018. — 250 с.</w:t>
      </w:r>
    </w:p>
    <w:p w14:paraId="1BADA09A" w14:textId="593CFE82" w:rsidR="00246DB0" w:rsidRPr="00411877" w:rsidRDefault="00246DB0" w:rsidP="00E007EF">
      <w:pPr>
        <w:pStyle w:val="aff3"/>
        <w:numPr>
          <w:ilvl w:val="0"/>
          <w:numId w:val="21"/>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Фицпатрик</w:t>
      </w:r>
      <w:proofErr w:type="spellEnd"/>
      <w:r w:rsidRPr="00411877">
        <w:rPr>
          <w:rFonts w:ascii="Times New Roman" w:hAnsi="Times New Roman" w:cs="Times New Roman"/>
          <w:color w:val="000000"/>
        </w:rPr>
        <w:t xml:space="preserve"> Р. Спроси маму. Как общаться с клиентами и подтвердить правоту своей бизнес-идеи, если все кругом врут? –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2019. – с. 5 – 150</w:t>
      </w:r>
    </w:p>
    <w:bookmarkEnd w:id="10"/>
    <w:p w14:paraId="5CAB2F03" w14:textId="2E3780E6" w:rsidR="00371A83" w:rsidRDefault="00371A83" w:rsidP="00120850">
      <w:pPr>
        <w:pStyle w:val="aff3"/>
        <w:spacing w:before="0" w:beforeAutospacing="0" w:after="0" w:afterAutospacing="0" w:line="276" w:lineRule="auto"/>
        <w:ind w:left="720"/>
        <w:jc w:val="both"/>
        <w:rPr>
          <w:rFonts w:ascii="Times New Roman" w:hAnsi="Times New Roman" w:cs="Times New Roman"/>
          <w:color w:val="000000"/>
        </w:rPr>
      </w:pPr>
    </w:p>
    <w:p w14:paraId="53596343" w14:textId="77777777" w:rsidR="001948F4" w:rsidRDefault="001948F4" w:rsidP="00120850">
      <w:pPr>
        <w:pStyle w:val="aff3"/>
        <w:spacing w:before="0" w:beforeAutospacing="0" w:after="0" w:afterAutospacing="0" w:line="276" w:lineRule="auto"/>
        <w:jc w:val="center"/>
        <w:rPr>
          <w:rFonts w:ascii="Times New Roman" w:hAnsi="Times New Roman" w:cs="Times New Roman"/>
          <w:b/>
          <w:bCs/>
          <w:color w:val="000000"/>
        </w:rPr>
      </w:pPr>
    </w:p>
    <w:p w14:paraId="3759332E" w14:textId="26A95D12" w:rsidR="00411877" w:rsidRDefault="00411877" w:rsidP="00120850">
      <w:pPr>
        <w:pStyle w:val="aff3"/>
        <w:spacing w:before="0" w:beforeAutospacing="0" w:after="0" w:afterAutospacing="0" w:line="276" w:lineRule="auto"/>
        <w:jc w:val="center"/>
        <w:rPr>
          <w:rFonts w:ascii="Times New Roman" w:hAnsi="Times New Roman" w:cs="Times New Roman"/>
          <w:b/>
          <w:bCs/>
          <w:color w:val="000000"/>
        </w:rPr>
      </w:pPr>
      <w:r w:rsidRPr="00FF1EE8">
        <w:rPr>
          <w:rFonts w:ascii="Times New Roman" w:hAnsi="Times New Roman" w:cs="Times New Roman"/>
          <w:b/>
          <w:bCs/>
          <w:color w:val="000000"/>
        </w:rPr>
        <w:t xml:space="preserve">Тема </w:t>
      </w:r>
      <w:r w:rsidR="00FE0B1A">
        <w:rPr>
          <w:rFonts w:ascii="Times New Roman" w:hAnsi="Times New Roman" w:cs="Times New Roman"/>
          <w:b/>
          <w:bCs/>
          <w:color w:val="000000"/>
        </w:rPr>
        <w:t>5</w:t>
      </w:r>
      <w:r w:rsidRPr="00FF1EE8">
        <w:rPr>
          <w:rFonts w:ascii="Times New Roman" w:hAnsi="Times New Roman" w:cs="Times New Roman"/>
          <w:b/>
          <w:bCs/>
          <w:color w:val="000000"/>
        </w:rPr>
        <w:t xml:space="preserve">. </w:t>
      </w:r>
      <w:r w:rsidR="00FA4FE3" w:rsidRPr="00FF1EE8">
        <w:rPr>
          <w:rFonts w:ascii="Times New Roman" w:hAnsi="Times New Roman" w:cs="Times New Roman"/>
          <w:b/>
          <w:bCs/>
          <w:color w:val="000000"/>
        </w:rPr>
        <w:t>Управление разработкой и развитием инновационных продуктов</w:t>
      </w:r>
      <w:r w:rsidR="00FE0B1A">
        <w:rPr>
          <w:rFonts w:ascii="Times New Roman" w:hAnsi="Times New Roman" w:cs="Times New Roman"/>
          <w:b/>
          <w:bCs/>
          <w:color w:val="000000"/>
        </w:rPr>
        <w:t xml:space="preserve">. </w:t>
      </w:r>
      <w:r w:rsidR="00FE0B1A" w:rsidRPr="00FE0B1A">
        <w:rPr>
          <w:rFonts w:ascii="Times New Roman" w:hAnsi="Times New Roman" w:cs="Times New Roman"/>
          <w:b/>
          <w:bCs/>
          <w:color w:val="000000"/>
        </w:rPr>
        <w:t>Концепция Product Development</w:t>
      </w:r>
      <w:r w:rsidRPr="00FF1EE8">
        <w:rPr>
          <w:rFonts w:ascii="Times New Roman" w:hAnsi="Times New Roman" w:cs="Times New Roman"/>
          <w:b/>
          <w:bCs/>
          <w:color w:val="000000"/>
        </w:rPr>
        <w:t> </w:t>
      </w:r>
    </w:p>
    <w:p w14:paraId="519EED11" w14:textId="77777777" w:rsidR="00371A83" w:rsidRPr="00411877" w:rsidRDefault="00371A83" w:rsidP="00120850">
      <w:pPr>
        <w:pStyle w:val="aff3"/>
        <w:spacing w:before="0" w:beforeAutospacing="0" w:after="0" w:afterAutospacing="0" w:line="276" w:lineRule="auto"/>
        <w:jc w:val="center"/>
        <w:rPr>
          <w:rFonts w:ascii="Times New Roman" w:hAnsi="Times New Roman" w:cs="Times New Roman"/>
        </w:rPr>
      </w:pPr>
    </w:p>
    <w:p w14:paraId="1A160F10" w14:textId="62998B2C" w:rsidR="00471E46" w:rsidRDefault="00411877" w:rsidP="00732201">
      <w:pPr>
        <w:pStyle w:val="aff3"/>
        <w:spacing w:before="0" w:beforeAutospacing="0" w:after="0" w:afterAutospacing="0" w:line="276" w:lineRule="auto"/>
        <w:ind w:firstLine="709"/>
        <w:jc w:val="both"/>
        <w:rPr>
          <w:rFonts w:ascii="Times New Roman" w:hAnsi="Times New Roman" w:cs="Times New Roman"/>
          <w:color w:val="000000"/>
        </w:rPr>
      </w:pPr>
      <w:r w:rsidRPr="00411877">
        <w:rPr>
          <w:rFonts w:ascii="Times New Roman" w:hAnsi="Times New Roman" w:cs="Times New Roman"/>
          <w:b/>
          <w:bCs/>
          <w:color w:val="000000"/>
        </w:rPr>
        <w:t> </w:t>
      </w:r>
      <w:r w:rsidRPr="00411877">
        <w:rPr>
          <w:rFonts w:ascii="Times New Roman" w:hAnsi="Times New Roman" w:cs="Times New Roman"/>
          <w:color w:val="000000"/>
        </w:rPr>
        <w:t>Концепция жизненного цикла продукта</w:t>
      </w:r>
      <w:r w:rsidR="00E02927">
        <w:rPr>
          <w:rFonts w:ascii="Times New Roman" w:hAnsi="Times New Roman" w:cs="Times New Roman"/>
          <w:color w:val="000000"/>
        </w:rPr>
        <w:t>: понятие, этапы, характеристики</w:t>
      </w:r>
      <w:r w:rsidRPr="00411877">
        <w:rPr>
          <w:rFonts w:ascii="Times New Roman" w:hAnsi="Times New Roman" w:cs="Times New Roman"/>
          <w:color w:val="000000"/>
        </w:rPr>
        <w:t xml:space="preserve">. </w:t>
      </w:r>
      <w:r w:rsidR="00471E46" w:rsidRPr="00411877">
        <w:rPr>
          <w:rFonts w:ascii="Times New Roman" w:hAnsi="Times New Roman" w:cs="Times New Roman"/>
          <w:color w:val="000000"/>
        </w:rPr>
        <w:t>Модели управления развитием инновационного продукта. Интеграция персонала, производственных процессов и информации о продукте.</w:t>
      </w:r>
    </w:p>
    <w:p w14:paraId="1004A16B" w14:textId="5B4CAA42" w:rsidR="009F13AB" w:rsidRDefault="00411877" w:rsidP="00120850">
      <w:pPr>
        <w:pStyle w:val="aff3"/>
        <w:spacing w:before="0" w:beforeAutospacing="0" w:after="0" w:afterAutospacing="0" w:line="276" w:lineRule="auto"/>
        <w:ind w:firstLine="720"/>
        <w:jc w:val="both"/>
        <w:rPr>
          <w:rFonts w:ascii="Times New Roman" w:hAnsi="Times New Roman" w:cs="Times New Roman"/>
          <w:color w:val="000000"/>
        </w:rPr>
      </w:pPr>
      <w:r w:rsidRPr="00411877">
        <w:rPr>
          <w:rFonts w:ascii="Times New Roman" w:hAnsi="Times New Roman" w:cs="Times New Roman"/>
          <w:color w:val="000000"/>
        </w:rPr>
        <w:t>Технологии управления жизненным циклом продукта</w:t>
      </w:r>
      <w:r w:rsidR="009F13AB">
        <w:rPr>
          <w:rFonts w:ascii="Times New Roman" w:hAnsi="Times New Roman" w:cs="Times New Roman"/>
          <w:color w:val="000000"/>
        </w:rPr>
        <w:t xml:space="preserve">: </w:t>
      </w:r>
      <w:r w:rsidR="009F13AB" w:rsidRPr="00411877">
        <w:rPr>
          <w:rFonts w:ascii="Times New Roman" w:hAnsi="Times New Roman" w:cs="Times New Roman"/>
          <w:color w:val="000000"/>
        </w:rPr>
        <w:t>PLM</w:t>
      </w:r>
      <w:r w:rsidR="009F13AB">
        <w:rPr>
          <w:rFonts w:ascii="Times New Roman" w:hAnsi="Times New Roman" w:cs="Times New Roman"/>
          <w:color w:val="000000"/>
        </w:rPr>
        <w:t xml:space="preserve"> </w:t>
      </w:r>
      <w:r w:rsidRPr="00411877">
        <w:rPr>
          <w:rFonts w:ascii="Times New Roman" w:hAnsi="Times New Roman" w:cs="Times New Roman"/>
          <w:color w:val="000000"/>
        </w:rPr>
        <w:t>(</w:t>
      </w:r>
      <w:proofErr w:type="spellStart"/>
      <w:r w:rsidRPr="00411877">
        <w:rPr>
          <w:rFonts w:ascii="Times New Roman" w:hAnsi="Times New Roman" w:cs="Times New Roman"/>
          <w:color w:val="000000"/>
        </w:rPr>
        <w:t>Product</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Lifecycle</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Management</w:t>
      </w:r>
      <w:proofErr w:type="spellEnd"/>
      <w:r w:rsidRPr="00411877">
        <w:rPr>
          <w:rFonts w:ascii="Times New Roman" w:hAnsi="Times New Roman" w:cs="Times New Roman"/>
          <w:color w:val="000000"/>
        </w:rPr>
        <w:t>)</w:t>
      </w:r>
      <w:r w:rsidR="009F13AB">
        <w:rPr>
          <w:rFonts w:ascii="Times New Roman" w:hAnsi="Times New Roman" w:cs="Times New Roman"/>
          <w:color w:val="000000"/>
        </w:rPr>
        <w:t xml:space="preserve">, </w:t>
      </w:r>
      <w:r w:rsidR="009F13AB" w:rsidRPr="009F13AB">
        <w:rPr>
          <w:rFonts w:ascii="Times New Roman" w:hAnsi="Times New Roman" w:cs="Times New Roman"/>
          <w:color w:val="000000"/>
        </w:rPr>
        <w:t>CALS</w:t>
      </w:r>
      <w:r w:rsidR="009F13AB">
        <w:rPr>
          <w:rFonts w:ascii="Times New Roman" w:hAnsi="Times New Roman" w:cs="Times New Roman"/>
          <w:color w:val="000000"/>
        </w:rPr>
        <w:t xml:space="preserve"> и другие </w:t>
      </w:r>
      <w:r w:rsidR="009F13AB" w:rsidRPr="009F13AB">
        <w:rPr>
          <w:rFonts w:ascii="Times New Roman" w:hAnsi="Times New Roman" w:cs="Times New Roman"/>
          <w:color w:val="000000"/>
        </w:rPr>
        <w:t>системы</w:t>
      </w:r>
      <w:r w:rsidRPr="00411877">
        <w:rPr>
          <w:rFonts w:ascii="Times New Roman" w:hAnsi="Times New Roman" w:cs="Times New Roman"/>
          <w:color w:val="000000"/>
        </w:rPr>
        <w:t xml:space="preserve">. </w:t>
      </w:r>
      <w:r w:rsidR="009F13AB">
        <w:rPr>
          <w:rFonts w:ascii="Times New Roman" w:hAnsi="Times New Roman" w:cs="Times New Roman"/>
          <w:color w:val="000000"/>
        </w:rPr>
        <w:t xml:space="preserve">Системы </w:t>
      </w:r>
      <w:r w:rsidR="009F13AB" w:rsidRPr="009F13AB">
        <w:rPr>
          <w:rFonts w:ascii="Times New Roman" w:hAnsi="Times New Roman" w:cs="Times New Roman"/>
          <w:color w:val="000000"/>
        </w:rPr>
        <w:t>непрерывн</w:t>
      </w:r>
      <w:r w:rsidR="009F13AB">
        <w:rPr>
          <w:rFonts w:ascii="Times New Roman" w:hAnsi="Times New Roman" w:cs="Times New Roman"/>
          <w:color w:val="000000"/>
        </w:rPr>
        <w:t>ой</w:t>
      </w:r>
      <w:r w:rsidR="009F13AB" w:rsidRPr="009F13AB">
        <w:rPr>
          <w:rFonts w:ascii="Times New Roman" w:hAnsi="Times New Roman" w:cs="Times New Roman"/>
          <w:color w:val="000000"/>
        </w:rPr>
        <w:t xml:space="preserve"> информационн</w:t>
      </w:r>
      <w:r w:rsidR="009F13AB">
        <w:rPr>
          <w:rFonts w:ascii="Times New Roman" w:hAnsi="Times New Roman" w:cs="Times New Roman"/>
          <w:color w:val="000000"/>
        </w:rPr>
        <w:t>ой</w:t>
      </w:r>
      <w:r w:rsidR="009F13AB" w:rsidRPr="009F13AB">
        <w:rPr>
          <w:rFonts w:ascii="Times New Roman" w:hAnsi="Times New Roman" w:cs="Times New Roman"/>
          <w:color w:val="000000"/>
        </w:rPr>
        <w:t xml:space="preserve"> поддержк</w:t>
      </w:r>
      <w:r w:rsidR="009F13AB">
        <w:rPr>
          <w:rFonts w:ascii="Times New Roman" w:hAnsi="Times New Roman" w:cs="Times New Roman"/>
          <w:color w:val="000000"/>
        </w:rPr>
        <w:t>и</w:t>
      </w:r>
      <w:r w:rsidR="009F13AB" w:rsidRPr="009F13AB">
        <w:rPr>
          <w:rFonts w:ascii="Times New Roman" w:hAnsi="Times New Roman" w:cs="Times New Roman"/>
          <w:color w:val="000000"/>
        </w:rPr>
        <w:t xml:space="preserve"> </w:t>
      </w:r>
      <w:r w:rsidR="009F13AB" w:rsidRPr="009F13AB">
        <w:rPr>
          <w:rFonts w:ascii="Times New Roman" w:hAnsi="Times New Roman" w:cs="Times New Roman"/>
          <w:color w:val="000000"/>
        </w:rPr>
        <w:lastRenderedPageBreak/>
        <w:t>жизненного цикла продукта</w:t>
      </w:r>
      <w:r w:rsidR="009F13AB">
        <w:rPr>
          <w:rFonts w:ascii="Times New Roman" w:hAnsi="Times New Roman" w:cs="Times New Roman"/>
          <w:color w:val="000000"/>
        </w:rPr>
        <w:t xml:space="preserve"> на основе </w:t>
      </w:r>
      <w:r w:rsidR="009F13AB" w:rsidRPr="009F13AB">
        <w:rPr>
          <w:rFonts w:ascii="Times New Roman" w:hAnsi="Times New Roman" w:cs="Times New Roman"/>
          <w:color w:val="000000"/>
        </w:rPr>
        <w:t>информационной интеграции продукта</w:t>
      </w:r>
      <w:r w:rsidR="009F13AB">
        <w:rPr>
          <w:rFonts w:ascii="Times New Roman" w:hAnsi="Times New Roman" w:cs="Times New Roman"/>
          <w:color w:val="000000"/>
        </w:rPr>
        <w:t xml:space="preserve">, </w:t>
      </w:r>
      <w:r w:rsidR="009F13AB" w:rsidRPr="009F13AB">
        <w:rPr>
          <w:rFonts w:ascii="Times New Roman" w:hAnsi="Times New Roman" w:cs="Times New Roman"/>
          <w:color w:val="000000"/>
        </w:rPr>
        <w:t>выполняемых в ходе</w:t>
      </w:r>
      <w:r w:rsidR="009F13AB">
        <w:rPr>
          <w:rFonts w:ascii="Times New Roman" w:hAnsi="Times New Roman" w:cs="Times New Roman"/>
          <w:color w:val="000000"/>
        </w:rPr>
        <w:t xml:space="preserve"> его</w:t>
      </w:r>
      <w:r w:rsidR="009F13AB" w:rsidRPr="009F13AB">
        <w:rPr>
          <w:rFonts w:ascii="Times New Roman" w:hAnsi="Times New Roman" w:cs="Times New Roman"/>
          <w:color w:val="000000"/>
        </w:rPr>
        <w:t xml:space="preserve"> </w:t>
      </w:r>
      <w:r w:rsidR="009F13AB">
        <w:rPr>
          <w:rFonts w:ascii="Times New Roman" w:hAnsi="Times New Roman" w:cs="Times New Roman"/>
          <w:color w:val="000000"/>
        </w:rPr>
        <w:t>жизненного цикла</w:t>
      </w:r>
      <w:r w:rsidR="009F13AB" w:rsidRPr="009F13AB">
        <w:rPr>
          <w:rFonts w:ascii="Times New Roman" w:hAnsi="Times New Roman" w:cs="Times New Roman"/>
          <w:color w:val="000000"/>
        </w:rPr>
        <w:t xml:space="preserve"> бизнес-процессов</w:t>
      </w:r>
      <w:r w:rsidR="009F13AB">
        <w:rPr>
          <w:rFonts w:ascii="Times New Roman" w:hAnsi="Times New Roman" w:cs="Times New Roman"/>
          <w:color w:val="000000"/>
        </w:rPr>
        <w:t>,</w:t>
      </w:r>
      <w:r w:rsidR="009F13AB" w:rsidRPr="009F13AB">
        <w:rPr>
          <w:rFonts w:ascii="Times New Roman" w:hAnsi="Times New Roman" w:cs="Times New Roman"/>
          <w:color w:val="000000"/>
        </w:rPr>
        <w:t xml:space="preserve"> производственной и эксплуатационной среды.</w:t>
      </w:r>
      <w:r w:rsidR="009F13AB">
        <w:rPr>
          <w:rFonts w:ascii="Times New Roman" w:hAnsi="Times New Roman" w:cs="Times New Roman"/>
          <w:color w:val="000000"/>
        </w:rPr>
        <w:t xml:space="preserve"> </w:t>
      </w:r>
    </w:p>
    <w:p w14:paraId="77C7B569" w14:textId="6711C0C2" w:rsidR="0003395F" w:rsidRDefault="00411877" w:rsidP="00120850">
      <w:pPr>
        <w:pStyle w:val="aff3"/>
        <w:spacing w:before="0" w:beforeAutospacing="0" w:after="0" w:afterAutospacing="0" w:line="276" w:lineRule="auto"/>
        <w:ind w:firstLine="720"/>
        <w:jc w:val="both"/>
        <w:rPr>
          <w:rFonts w:ascii="Times New Roman" w:hAnsi="Times New Roman" w:cs="Times New Roman"/>
          <w:color w:val="000000"/>
        </w:rPr>
      </w:pPr>
      <w:r w:rsidRPr="0029514E">
        <w:rPr>
          <w:rFonts w:ascii="Times New Roman" w:hAnsi="Times New Roman" w:cs="Times New Roman"/>
          <w:color w:val="000000"/>
        </w:rPr>
        <w:t xml:space="preserve">Основные подходы к разработке продукта: метод </w:t>
      </w:r>
      <w:r w:rsidR="00165869">
        <w:rPr>
          <w:rFonts w:ascii="Times New Roman" w:hAnsi="Times New Roman" w:cs="Times New Roman"/>
          <w:color w:val="000000"/>
        </w:rPr>
        <w:t>«</w:t>
      </w:r>
      <w:r w:rsidRPr="0029514E">
        <w:rPr>
          <w:rFonts w:ascii="Times New Roman" w:hAnsi="Times New Roman" w:cs="Times New Roman"/>
          <w:color w:val="000000"/>
        </w:rPr>
        <w:t>водопада (каскадный метод)</w:t>
      </w:r>
      <w:r w:rsidR="00165869">
        <w:rPr>
          <w:rFonts w:ascii="Times New Roman" w:hAnsi="Times New Roman" w:cs="Times New Roman"/>
          <w:color w:val="000000"/>
        </w:rPr>
        <w:t>»</w:t>
      </w:r>
      <w:r w:rsidRPr="0029514E">
        <w:rPr>
          <w:rFonts w:ascii="Times New Roman" w:hAnsi="Times New Roman" w:cs="Times New Roman"/>
          <w:color w:val="000000"/>
        </w:rPr>
        <w:t xml:space="preserve"> и метод </w:t>
      </w:r>
      <w:r w:rsidR="00165869">
        <w:rPr>
          <w:rFonts w:ascii="Times New Roman" w:hAnsi="Times New Roman" w:cs="Times New Roman"/>
          <w:color w:val="000000"/>
        </w:rPr>
        <w:t>«</w:t>
      </w:r>
      <w:r w:rsidRPr="0029514E">
        <w:rPr>
          <w:rFonts w:ascii="Times New Roman" w:hAnsi="Times New Roman" w:cs="Times New Roman"/>
          <w:color w:val="000000"/>
        </w:rPr>
        <w:t>гибкой разработки</w:t>
      </w:r>
      <w:r w:rsidR="00165869">
        <w:rPr>
          <w:rFonts w:ascii="Times New Roman" w:hAnsi="Times New Roman" w:cs="Times New Roman"/>
          <w:color w:val="000000"/>
        </w:rPr>
        <w:t>»</w:t>
      </w:r>
      <w:r w:rsidRPr="0029514E">
        <w:rPr>
          <w:rFonts w:ascii="Times New Roman" w:hAnsi="Times New Roman" w:cs="Times New Roman"/>
          <w:color w:val="000000"/>
        </w:rPr>
        <w:t>. Гибкие методы управления инновационными проектами: </w:t>
      </w:r>
      <w:proofErr w:type="spellStart"/>
      <w:r w:rsidRPr="0029514E">
        <w:rPr>
          <w:rFonts w:ascii="Times New Roman" w:hAnsi="Times New Roman" w:cs="Times New Roman"/>
          <w:color w:val="000000"/>
        </w:rPr>
        <w:t>Agile</w:t>
      </w:r>
      <w:proofErr w:type="spellEnd"/>
      <w:r w:rsidRPr="0029514E">
        <w:rPr>
          <w:rFonts w:ascii="Times New Roman" w:hAnsi="Times New Roman" w:cs="Times New Roman"/>
          <w:color w:val="000000"/>
        </w:rPr>
        <w:t>-метод</w:t>
      </w:r>
      <w:r w:rsidR="00DE0E4B" w:rsidRPr="0029514E">
        <w:rPr>
          <w:rFonts w:ascii="Times New Roman" w:hAnsi="Times New Roman" w:cs="Times New Roman"/>
          <w:color w:val="000000"/>
        </w:rPr>
        <w:t xml:space="preserve">, </w:t>
      </w:r>
      <w:proofErr w:type="spellStart"/>
      <w:r w:rsidR="00DE0E4B" w:rsidRPr="0029514E">
        <w:rPr>
          <w:rFonts w:ascii="Times New Roman" w:hAnsi="Times New Roman" w:cs="Times New Roman"/>
          <w:color w:val="000000"/>
        </w:rPr>
        <w:t>Kanban</w:t>
      </w:r>
      <w:proofErr w:type="spellEnd"/>
      <w:r w:rsidR="00DE0E4B" w:rsidRPr="0029514E">
        <w:rPr>
          <w:rFonts w:ascii="Times New Roman" w:hAnsi="Times New Roman" w:cs="Times New Roman"/>
          <w:color w:val="000000"/>
        </w:rPr>
        <w:t xml:space="preserve">, </w:t>
      </w:r>
      <w:proofErr w:type="spellStart"/>
      <w:r w:rsidRPr="0029514E">
        <w:rPr>
          <w:rFonts w:ascii="Times New Roman" w:hAnsi="Times New Roman" w:cs="Times New Roman"/>
          <w:color w:val="000000"/>
        </w:rPr>
        <w:t>Scrum</w:t>
      </w:r>
      <w:proofErr w:type="spellEnd"/>
      <w:r w:rsidR="00DE0E4B" w:rsidRPr="0029514E">
        <w:rPr>
          <w:rFonts w:ascii="Times New Roman" w:hAnsi="Times New Roman" w:cs="Times New Roman"/>
          <w:color w:val="000000"/>
        </w:rPr>
        <w:t xml:space="preserve">, </w:t>
      </w:r>
      <w:proofErr w:type="spellStart"/>
      <w:r w:rsidR="00DE0E4B" w:rsidRPr="0029514E">
        <w:rPr>
          <w:rFonts w:ascii="Times New Roman" w:hAnsi="Times New Roman" w:cs="Times New Roman"/>
          <w:color w:val="000000"/>
        </w:rPr>
        <w:t>ScrumBan</w:t>
      </w:r>
      <w:proofErr w:type="spellEnd"/>
      <w:r w:rsidR="00DE0E4B" w:rsidRPr="0029514E">
        <w:rPr>
          <w:rFonts w:ascii="Times New Roman" w:hAnsi="Times New Roman" w:cs="Times New Roman"/>
          <w:color w:val="000000"/>
        </w:rPr>
        <w:t xml:space="preserve"> </w:t>
      </w:r>
      <w:r w:rsidRPr="0029514E">
        <w:rPr>
          <w:rFonts w:ascii="Times New Roman" w:hAnsi="Times New Roman" w:cs="Times New Roman"/>
          <w:color w:val="000000"/>
        </w:rPr>
        <w:t>– сходства, различия и сферы применения</w:t>
      </w:r>
      <w:r w:rsidR="00DE0E4B" w:rsidRPr="0029514E">
        <w:rPr>
          <w:rFonts w:ascii="Times New Roman" w:hAnsi="Times New Roman" w:cs="Times New Roman"/>
          <w:color w:val="000000"/>
        </w:rPr>
        <w:t>.</w:t>
      </w:r>
      <w:r w:rsidR="00DE0E4B">
        <w:rPr>
          <w:rFonts w:ascii="Times New Roman" w:hAnsi="Times New Roman" w:cs="Times New Roman"/>
          <w:color w:val="000000"/>
        </w:rPr>
        <w:t xml:space="preserve"> </w:t>
      </w:r>
    </w:p>
    <w:p w14:paraId="30D46D7E" w14:textId="3D46632E" w:rsidR="0099707C" w:rsidRDefault="0099707C" w:rsidP="00120850">
      <w:pPr>
        <w:pStyle w:val="aff3"/>
        <w:spacing w:before="0" w:beforeAutospacing="0" w:after="0" w:afterAutospacing="0" w:line="276" w:lineRule="auto"/>
        <w:ind w:firstLine="851"/>
        <w:jc w:val="both"/>
        <w:rPr>
          <w:rFonts w:ascii="Times New Roman" w:hAnsi="Times New Roman" w:cs="Times New Roman"/>
          <w:color w:val="000000"/>
        </w:rPr>
      </w:pPr>
      <w:r>
        <w:rPr>
          <w:rFonts w:ascii="Times New Roman" w:hAnsi="Times New Roman" w:cs="Times New Roman"/>
          <w:color w:val="000000"/>
        </w:rPr>
        <w:t>Р</w:t>
      </w:r>
      <w:r w:rsidRPr="00411877">
        <w:rPr>
          <w:rFonts w:ascii="Times New Roman" w:hAnsi="Times New Roman" w:cs="Times New Roman"/>
          <w:color w:val="000000"/>
        </w:rPr>
        <w:t>азвити</w:t>
      </w:r>
      <w:r>
        <w:rPr>
          <w:rFonts w:ascii="Times New Roman" w:hAnsi="Times New Roman" w:cs="Times New Roman"/>
          <w:color w:val="000000"/>
        </w:rPr>
        <w:t>е</w:t>
      </w:r>
      <w:r w:rsidRPr="00411877">
        <w:rPr>
          <w:rFonts w:ascii="Times New Roman" w:hAnsi="Times New Roman" w:cs="Times New Roman"/>
          <w:color w:val="000000"/>
        </w:rPr>
        <w:t xml:space="preserve"> продукта (Product Development)</w:t>
      </w:r>
      <w:r>
        <w:rPr>
          <w:rFonts w:ascii="Times New Roman" w:hAnsi="Times New Roman" w:cs="Times New Roman"/>
          <w:color w:val="000000"/>
        </w:rPr>
        <w:t xml:space="preserve"> как компонент реализации инновационного проекта в рамках подхода </w:t>
      </w:r>
      <w:proofErr w:type="spellStart"/>
      <w:r w:rsidRPr="006C7C53">
        <w:rPr>
          <w:rFonts w:ascii="Times New Roman" w:hAnsi="Times New Roman" w:cs="Times New Roman"/>
          <w:color w:val="000000"/>
        </w:rPr>
        <w:t>Lean</w:t>
      </w:r>
      <w:proofErr w:type="spellEnd"/>
      <w:r w:rsidRPr="006C7C53">
        <w:rPr>
          <w:rFonts w:ascii="Times New Roman" w:hAnsi="Times New Roman" w:cs="Times New Roman"/>
          <w:color w:val="000000"/>
        </w:rPr>
        <w:t xml:space="preserve"> </w:t>
      </w:r>
      <w:proofErr w:type="spellStart"/>
      <w:r w:rsidRPr="006C7C53">
        <w:rPr>
          <w:rFonts w:ascii="Times New Roman" w:hAnsi="Times New Roman" w:cs="Times New Roman"/>
          <w:color w:val="000000"/>
        </w:rPr>
        <w:t>Startup</w:t>
      </w:r>
      <w:proofErr w:type="spellEnd"/>
      <w:r>
        <w:rPr>
          <w:rFonts w:ascii="Times New Roman" w:hAnsi="Times New Roman" w:cs="Times New Roman"/>
          <w:color w:val="000000"/>
        </w:rPr>
        <w:t xml:space="preserve">. </w:t>
      </w:r>
      <w:r w:rsidRPr="00411877">
        <w:rPr>
          <w:rFonts w:ascii="Times New Roman" w:hAnsi="Times New Roman" w:cs="Times New Roman"/>
          <w:color w:val="000000"/>
        </w:rPr>
        <w:t xml:space="preserve">Инструменты современного процесса </w:t>
      </w:r>
      <w:r>
        <w:rPr>
          <w:rFonts w:ascii="Times New Roman" w:hAnsi="Times New Roman" w:cs="Times New Roman"/>
          <w:color w:val="000000"/>
        </w:rPr>
        <w:t>развития продукта</w:t>
      </w:r>
      <w:r w:rsidRPr="00411877">
        <w:rPr>
          <w:rFonts w:ascii="Times New Roman" w:hAnsi="Times New Roman" w:cs="Times New Roman"/>
          <w:color w:val="000000"/>
        </w:rPr>
        <w:t>: анализ конкурентной среды, технический аудит, разработка технико-экономического обоснования, технической документации, управляющих программ. </w:t>
      </w:r>
    </w:p>
    <w:p w14:paraId="139BADF2" w14:textId="11001D82" w:rsidR="00411877" w:rsidRPr="00411877" w:rsidRDefault="00515E86" w:rsidP="00120850">
      <w:pPr>
        <w:pStyle w:val="aff3"/>
        <w:spacing w:before="0" w:beforeAutospacing="0" w:after="0" w:afterAutospacing="0" w:line="276" w:lineRule="auto"/>
        <w:ind w:firstLine="720"/>
        <w:jc w:val="both"/>
        <w:rPr>
          <w:rFonts w:ascii="Times New Roman" w:hAnsi="Times New Roman" w:cs="Times New Roman"/>
        </w:rPr>
      </w:pPr>
      <w:r w:rsidRPr="00411877">
        <w:rPr>
          <w:rFonts w:ascii="Times New Roman" w:hAnsi="Times New Roman" w:cs="Times New Roman"/>
          <w:color w:val="000000"/>
        </w:rPr>
        <w:t>Этапы и особенности дизайн-мышления.</w:t>
      </w:r>
      <w:r>
        <w:rPr>
          <w:rFonts w:ascii="Times New Roman" w:hAnsi="Times New Roman" w:cs="Times New Roman"/>
          <w:color w:val="000000"/>
        </w:rPr>
        <w:t xml:space="preserve"> </w:t>
      </w:r>
      <w:r w:rsidRPr="00411877">
        <w:rPr>
          <w:rFonts w:ascii="Times New Roman" w:hAnsi="Times New Roman" w:cs="Times New Roman"/>
          <w:color w:val="000000"/>
        </w:rPr>
        <w:t>Теория решения изобретательских задач (ТРИЗ). Теория ограничений. Процесс улучшения характеристик существующих видов продукции. Разработка новых видов продукции. </w:t>
      </w:r>
      <w:r w:rsidR="0099707C" w:rsidRPr="00900B67">
        <w:rPr>
          <w:rFonts w:ascii="Times New Roman" w:hAnsi="Times New Roman" w:cs="Times New Roman"/>
          <w:color w:val="000000"/>
        </w:rPr>
        <w:t>Увеличение скорости выхода продукта на рынок.</w:t>
      </w:r>
      <w:r w:rsidR="0099707C">
        <w:rPr>
          <w:rFonts w:ascii="Times New Roman" w:hAnsi="Times New Roman" w:cs="Times New Roman"/>
          <w:color w:val="000000"/>
        </w:rPr>
        <w:t xml:space="preserve"> </w:t>
      </w:r>
      <w:r w:rsidR="00411877" w:rsidRPr="00411877">
        <w:rPr>
          <w:rFonts w:ascii="Times New Roman" w:hAnsi="Times New Roman" w:cs="Times New Roman"/>
          <w:color w:val="000000"/>
        </w:rPr>
        <w:t xml:space="preserve">Прототип, </w:t>
      </w:r>
      <w:proofErr w:type="spellStart"/>
      <w:r w:rsidR="00411877" w:rsidRPr="00411877">
        <w:rPr>
          <w:rFonts w:ascii="Times New Roman" w:hAnsi="Times New Roman" w:cs="Times New Roman"/>
          <w:color w:val="000000"/>
        </w:rPr>
        <w:t>бэклог</w:t>
      </w:r>
      <w:proofErr w:type="spellEnd"/>
      <w:r w:rsidR="00411877" w:rsidRPr="00411877">
        <w:rPr>
          <w:rFonts w:ascii="Times New Roman" w:hAnsi="Times New Roman" w:cs="Times New Roman"/>
          <w:color w:val="000000"/>
        </w:rPr>
        <w:t xml:space="preserve"> продукта (</w:t>
      </w:r>
      <w:proofErr w:type="spellStart"/>
      <w:r w:rsidR="00411877" w:rsidRPr="00411877">
        <w:rPr>
          <w:rFonts w:ascii="Times New Roman" w:hAnsi="Times New Roman" w:cs="Times New Roman"/>
          <w:color w:val="000000"/>
        </w:rPr>
        <w:t>Backlog</w:t>
      </w:r>
      <w:proofErr w:type="spellEnd"/>
      <w:r w:rsidR="00411877" w:rsidRPr="00411877">
        <w:rPr>
          <w:rFonts w:ascii="Times New Roman" w:hAnsi="Times New Roman" w:cs="Times New Roman"/>
          <w:color w:val="000000"/>
        </w:rPr>
        <w:t xml:space="preserve">) и </w:t>
      </w:r>
      <w:r w:rsidR="00411877" w:rsidRPr="00411877">
        <w:rPr>
          <w:rFonts w:ascii="Times New Roman" w:hAnsi="Times New Roman" w:cs="Times New Roman"/>
          <w:color w:val="222222"/>
          <w:shd w:val="clear" w:color="auto" w:fill="FFFFFF"/>
        </w:rPr>
        <w:t>минимально жизнеспособный продукт (</w:t>
      </w:r>
      <w:r w:rsidR="00411877" w:rsidRPr="00411877">
        <w:rPr>
          <w:rFonts w:ascii="Times New Roman" w:hAnsi="Times New Roman" w:cs="Times New Roman"/>
          <w:color w:val="000000"/>
        </w:rPr>
        <w:t>MVP).</w:t>
      </w:r>
      <w:r>
        <w:rPr>
          <w:rFonts w:ascii="Times New Roman" w:hAnsi="Times New Roman" w:cs="Times New Roman"/>
          <w:color w:val="000000"/>
        </w:rPr>
        <w:t xml:space="preserve"> Разработка и демонстрация </w:t>
      </w:r>
      <w:r w:rsidRPr="00411877">
        <w:rPr>
          <w:rFonts w:ascii="Times New Roman" w:hAnsi="Times New Roman" w:cs="Times New Roman"/>
          <w:color w:val="000000"/>
        </w:rPr>
        <w:t>MVP</w:t>
      </w:r>
      <w:r>
        <w:rPr>
          <w:rFonts w:ascii="Times New Roman" w:hAnsi="Times New Roman" w:cs="Times New Roman"/>
          <w:color w:val="000000"/>
        </w:rPr>
        <w:t>: необходимость и риски.</w:t>
      </w:r>
    </w:p>
    <w:p w14:paraId="322EC7D3" w14:textId="54826519" w:rsidR="00515E86" w:rsidRDefault="00411877" w:rsidP="00120850">
      <w:pPr>
        <w:pStyle w:val="aff3"/>
        <w:spacing w:before="0" w:beforeAutospacing="0" w:after="0" w:afterAutospacing="0" w:line="276" w:lineRule="auto"/>
        <w:ind w:firstLine="720"/>
        <w:jc w:val="both"/>
        <w:rPr>
          <w:rFonts w:ascii="Times New Roman" w:hAnsi="Times New Roman" w:cs="Times New Roman"/>
          <w:color w:val="000000"/>
        </w:rPr>
      </w:pPr>
      <w:r w:rsidRPr="00411877">
        <w:rPr>
          <w:rFonts w:ascii="Times New Roman" w:hAnsi="Times New Roman" w:cs="Times New Roman"/>
          <w:color w:val="000000"/>
        </w:rPr>
        <w:t xml:space="preserve">Управленческое и техническое сопровождение проекта создания нового продукта (технологии) от предпроектных разработок до проектирования, создания и использования. </w:t>
      </w:r>
      <w:r w:rsidR="00515E86" w:rsidRPr="00411877">
        <w:rPr>
          <w:rFonts w:ascii="Times New Roman" w:hAnsi="Times New Roman" w:cs="Times New Roman"/>
          <w:color w:val="000000"/>
        </w:rPr>
        <w:t xml:space="preserve">Выстраивание </w:t>
      </w:r>
      <w:r w:rsidR="00515E86" w:rsidRPr="00A162F6">
        <w:rPr>
          <w:rFonts w:ascii="Times New Roman" w:hAnsi="Times New Roman" w:cs="Times New Roman"/>
          <w:color w:val="000000"/>
        </w:rPr>
        <w:t>управления проектами с применением современных сервисов и инструментов (</w:t>
      </w:r>
      <w:proofErr w:type="spellStart"/>
      <w:r w:rsidR="00515E86" w:rsidRPr="00A162F6">
        <w:rPr>
          <w:rFonts w:ascii="Times New Roman" w:hAnsi="Times New Roman" w:cs="Times New Roman"/>
          <w:color w:val="000000"/>
        </w:rPr>
        <w:t>trello</w:t>
      </w:r>
      <w:proofErr w:type="spellEnd"/>
      <w:r w:rsidR="00515E86" w:rsidRPr="00A162F6">
        <w:rPr>
          <w:rFonts w:ascii="Times New Roman" w:hAnsi="Times New Roman" w:cs="Times New Roman"/>
          <w:color w:val="000000"/>
        </w:rPr>
        <w:t xml:space="preserve">, </w:t>
      </w:r>
      <w:proofErr w:type="spellStart"/>
      <w:r w:rsidR="00515E86" w:rsidRPr="00A162F6">
        <w:rPr>
          <w:rFonts w:ascii="Times New Roman" w:hAnsi="Times New Roman" w:cs="Times New Roman"/>
          <w:color w:val="000000"/>
        </w:rPr>
        <w:t>github</w:t>
      </w:r>
      <w:proofErr w:type="spellEnd"/>
      <w:r w:rsidR="00515E86" w:rsidRPr="00A162F6">
        <w:rPr>
          <w:rFonts w:ascii="Times New Roman" w:hAnsi="Times New Roman" w:cs="Times New Roman"/>
          <w:color w:val="000000"/>
        </w:rPr>
        <w:t xml:space="preserve">, </w:t>
      </w:r>
      <w:proofErr w:type="spellStart"/>
      <w:r w:rsidR="00515E86" w:rsidRPr="00A162F6">
        <w:rPr>
          <w:rFonts w:ascii="Times New Roman" w:hAnsi="Times New Roman" w:cs="Times New Roman"/>
          <w:color w:val="000000"/>
        </w:rPr>
        <w:t>asana</w:t>
      </w:r>
      <w:proofErr w:type="spellEnd"/>
      <w:r w:rsidR="00515E86" w:rsidRPr="00A162F6">
        <w:rPr>
          <w:rFonts w:ascii="Times New Roman" w:hAnsi="Times New Roman" w:cs="Times New Roman"/>
          <w:color w:val="000000"/>
        </w:rPr>
        <w:t xml:space="preserve">, </w:t>
      </w:r>
      <w:proofErr w:type="spellStart"/>
      <w:r w:rsidR="00515E86" w:rsidRPr="00A162F6">
        <w:rPr>
          <w:rFonts w:ascii="Times New Roman" w:hAnsi="Times New Roman" w:cs="Times New Roman"/>
          <w:color w:val="000000"/>
        </w:rPr>
        <w:t>slack</w:t>
      </w:r>
      <w:proofErr w:type="spellEnd"/>
      <w:r w:rsidR="00515E86" w:rsidRPr="00A162F6">
        <w:rPr>
          <w:rFonts w:ascii="Times New Roman" w:hAnsi="Times New Roman" w:cs="Times New Roman"/>
          <w:color w:val="000000"/>
        </w:rPr>
        <w:t xml:space="preserve">, </w:t>
      </w:r>
      <w:proofErr w:type="spellStart"/>
      <w:r w:rsidR="00515E86" w:rsidRPr="00A162F6">
        <w:rPr>
          <w:rFonts w:ascii="Times New Roman" w:hAnsi="Times New Roman" w:cs="Times New Roman"/>
          <w:color w:val="000000"/>
        </w:rPr>
        <w:t>jira</w:t>
      </w:r>
      <w:proofErr w:type="spellEnd"/>
      <w:r w:rsidR="00A162F6">
        <w:rPr>
          <w:rFonts w:ascii="Times New Roman" w:hAnsi="Times New Roman" w:cs="Times New Roman"/>
          <w:color w:val="000000"/>
        </w:rPr>
        <w:t xml:space="preserve">, </w:t>
      </w:r>
      <w:proofErr w:type="spellStart"/>
      <w:r w:rsidR="00A162F6" w:rsidRPr="00A162F6">
        <w:rPr>
          <w:rFonts w:ascii="Times New Roman" w:hAnsi="Times New Roman" w:cs="Times New Roman"/>
          <w:color w:val="000000"/>
        </w:rPr>
        <w:t>miro</w:t>
      </w:r>
      <w:proofErr w:type="spellEnd"/>
      <w:r w:rsidR="00A162F6" w:rsidRPr="00A162F6">
        <w:rPr>
          <w:rFonts w:ascii="Times New Roman" w:hAnsi="Times New Roman" w:cs="Times New Roman"/>
          <w:color w:val="000000"/>
        </w:rPr>
        <w:t xml:space="preserve">, </w:t>
      </w:r>
      <w:proofErr w:type="spellStart"/>
      <w:r w:rsidR="00A162F6" w:rsidRPr="00A162F6">
        <w:rPr>
          <w:rFonts w:ascii="Times New Roman" w:hAnsi="Times New Roman" w:cs="Times New Roman"/>
          <w:color w:val="000000"/>
        </w:rPr>
        <w:t>Microsoft</w:t>
      </w:r>
      <w:proofErr w:type="spellEnd"/>
      <w:r w:rsidR="00A162F6" w:rsidRPr="00A162F6">
        <w:rPr>
          <w:rFonts w:ascii="Times New Roman" w:hAnsi="Times New Roman" w:cs="Times New Roman"/>
          <w:color w:val="000000"/>
        </w:rPr>
        <w:t xml:space="preserve"> </w:t>
      </w:r>
      <w:proofErr w:type="spellStart"/>
      <w:r w:rsidR="00A162F6" w:rsidRPr="00A162F6">
        <w:rPr>
          <w:rFonts w:ascii="Times New Roman" w:hAnsi="Times New Roman" w:cs="Times New Roman"/>
          <w:color w:val="000000"/>
        </w:rPr>
        <w:t>Visio</w:t>
      </w:r>
      <w:proofErr w:type="spellEnd"/>
      <w:r w:rsidR="00515E86" w:rsidRPr="00A162F6">
        <w:rPr>
          <w:rFonts w:ascii="Times New Roman" w:hAnsi="Times New Roman" w:cs="Times New Roman"/>
          <w:color w:val="000000"/>
        </w:rPr>
        <w:t xml:space="preserve"> и др.).</w:t>
      </w:r>
      <w:r w:rsidR="00D50638" w:rsidRPr="00A162F6">
        <w:rPr>
          <w:rFonts w:ascii="Times New Roman" w:hAnsi="Times New Roman" w:cs="Times New Roman"/>
          <w:color w:val="000000"/>
        </w:rPr>
        <w:t xml:space="preserve"> Моделирование бизнес-процессов, связанных с созданием</w:t>
      </w:r>
      <w:r w:rsidR="00BD1FD4" w:rsidRPr="00A162F6">
        <w:rPr>
          <w:rFonts w:ascii="Times New Roman" w:hAnsi="Times New Roman" w:cs="Times New Roman"/>
          <w:color w:val="000000"/>
        </w:rPr>
        <w:t xml:space="preserve">, производством, реализацией </w:t>
      </w:r>
      <w:r w:rsidR="00633F89" w:rsidRPr="00A162F6">
        <w:rPr>
          <w:rFonts w:ascii="Times New Roman" w:hAnsi="Times New Roman" w:cs="Times New Roman"/>
          <w:color w:val="000000"/>
        </w:rPr>
        <w:t>инновационных продуктов</w:t>
      </w:r>
      <w:r w:rsidR="00D50638" w:rsidRPr="00A162F6">
        <w:rPr>
          <w:rFonts w:ascii="Times New Roman" w:hAnsi="Times New Roman" w:cs="Times New Roman"/>
          <w:color w:val="000000"/>
        </w:rPr>
        <w:t xml:space="preserve">. </w:t>
      </w:r>
      <w:r w:rsidR="00BD1FD4" w:rsidRPr="00A162F6">
        <w:rPr>
          <w:rFonts w:ascii="Times New Roman" w:hAnsi="Times New Roman" w:cs="Times New Roman"/>
          <w:color w:val="000000"/>
        </w:rPr>
        <w:t>Инструменты и программные продукты для бизнес-моделирования.</w:t>
      </w:r>
      <w:r w:rsidR="00BD1FD4">
        <w:rPr>
          <w:rFonts w:ascii="Times New Roman" w:hAnsi="Times New Roman" w:cs="Times New Roman"/>
          <w:color w:val="000000"/>
        </w:rPr>
        <w:t xml:space="preserve"> </w:t>
      </w:r>
    </w:p>
    <w:p w14:paraId="4C548C5C" w14:textId="377D0A73" w:rsidR="00371A83" w:rsidRDefault="00B94F1C" w:rsidP="00371A83">
      <w:pPr>
        <w:pStyle w:val="aff3"/>
        <w:spacing w:before="0" w:beforeAutospacing="0" w:after="0" w:afterAutospacing="0" w:line="276" w:lineRule="auto"/>
        <w:ind w:firstLine="720"/>
        <w:jc w:val="both"/>
        <w:rPr>
          <w:rFonts w:ascii="Times New Roman" w:hAnsi="Times New Roman" w:cs="Times New Roman"/>
          <w:color w:val="000000"/>
        </w:rPr>
      </w:pPr>
      <w:r>
        <w:rPr>
          <w:rFonts w:ascii="Times New Roman" w:hAnsi="Times New Roman" w:cs="Times New Roman"/>
          <w:color w:val="000000"/>
        </w:rPr>
        <w:t>«</w:t>
      </w:r>
      <w:r w:rsidR="0099707C" w:rsidRPr="00411877">
        <w:rPr>
          <w:rFonts w:ascii="Times New Roman" w:hAnsi="Times New Roman" w:cs="Times New Roman"/>
          <w:color w:val="000000"/>
        </w:rPr>
        <w:t>Умное производство</w:t>
      </w:r>
      <w:r>
        <w:rPr>
          <w:rFonts w:ascii="Times New Roman" w:hAnsi="Times New Roman" w:cs="Times New Roman"/>
          <w:color w:val="000000"/>
        </w:rPr>
        <w:t>»</w:t>
      </w:r>
      <w:r w:rsidR="0099707C" w:rsidRPr="00411877">
        <w:rPr>
          <w:rFonts w:ascii="Times New Roman" w:hAnsi="Times New Roman" w:cs="Times New Roman"/>
          <w:color w:val="000000"/>
        </w:rPr>
        <w:t xml:space="preserve"> и трансформация управления созданием и развитием продукта в условиях внедрения цифровых технологий.</w:t>
      </w:r>
      <w:r w:rsidR="0099707C">
        <w:rPr>
          <w:rFonts w:ascii="Times New Roman" w:hAnsi="Times New Roman" w:cs="Times New Roman"/>
          <w:color w:val="000000"/>
        </w:rPr>
        <w:t xml:space="preserve"> Современные тенденции в сфере проектирования и разработки продукта в разных отраслях: кастомизация товаров и сервисов, применение цифровых двойников, платформенные решения, коопер</w:t>
      </w:r>
      <w:r w:rsidR="00165869">
        <w:rPr>
          <w:rFonts w:ascii="Times New Roman" w:hAnsi="Times New Roman" w:cs="Times New Roman"/>
          <w:color w:val="000000"/>
        </w:rPr>
        <w:t>а</w:t>
      </w:r>
      <w:r w:rsidR="0099707C">
        <w:rPr>
          <w:rFonts w:ascii="Times New Roman" w:hAnsi="Times New Roman" w:cs="Times New Roman"/>
          <w:color w:val="000000"/>
        </w:rPr>
        <w:t>ция компаний, сетевые взаимодействия и др</w:t>
      </w:r>
      <w:r w:rsidR="0099707C" w:rsidRPr="00900B67">
        <w:rPr>
          <w:rFonts w:ascii="Times New Roman" w:hAnsi="Times New Roman" w:cs="Times New Roman"/>
          <w:color w:val="000000"/>
        </w:rPr>
        <w:t>. Изменение цепочек создания стоимости под влиянием цифровых технологий.</w:t>
      </w:r>
      <w:r w:rsidR="0099707C">
        <w:rPr>
          <w:rFonts w:ascii="Times New Roman" w:hAnsi="Times New Roman" w:cs="Times New Roman"/>
          <w:color w:val="000000"/>
        </w:rPr>
        <w:t xml:space="preserve"> </w:t>
      </w:r>
    </w:p>
    <w:p w14:paraId="232954E7" w14:textId="77777777" w:rsidR="001948F4" w:rsidRPr="00A932CE" w:rsidRDefault="001948F4" w:rsidP="00FE0B1A">
      <w:pPr>
        <w:pStyle w:val="aff3"/>
        <w:spacing w:before="0" w:beforeAutospacing="0" w:after="0" w:afterAutospacing="0" w:line="276" w:lineRule="auto"/>
        <w:jc w:val="both"/>
        <w:rPr>
          <w:rFonts w:ascii="Times New Roman" w:hAnsi="Times New Roman" w:cs="Times New Roman"/>
          <w:color w:val="000000"/>
        </w:rPr>
      </w:pPr>
    </w:p>
    <w:p w14:paraId="21F9F62E" w14:textId="279D3E2C" w:rsidR="0060331C" w:rsidRDefault="0060331C" w:rsidP="0060331C">
      <w:pPr>
        <w:pStyle w:val="aff3"/>
        <w:spacing w:before="0" w:beforeAutospacing="0" w:after="0" w:afterAutospacing="0" w:line="276" w:lineRule="auto"/>
        <w:ind w:firstLine="700"/>
        <w:jc w:val="both"/>
        <w:rPr>
          <w:rFonts w:ascii="Times New Roman" w:hAnsi="Times New Roman" w:cs="Times New Roman"/>
        </w:rPr>
      </w:pPr>
      <w:r w:rsidRPr="00A932CE">
        <w:rPr>
          <w:rFonts w:ascii="Times New Roman" w:hAnsi="Times New Roman" w:cs="Times New Roman"/>
          <w:b/>
          <w:bCs/>
          <w:color w:val="000000"/>
        </w:rPr>
        <w:t>Формы самостоятельной работы</w:t>
      </w:r>
      <w:r w:rsidRPr="00A932CE">
        <w:rPr>
          <w:rFonts w:ascii="Times New Roman" w:hAnsi="Times New Roman" w:cs="Times New Roman"/>
          <w:color w:val="000000"/>
        </w:rPr>
        <w:t xml:space="preserve">: </w:t>
      </w:r>
      <w:r w:rsidRPr="00DD46A9">
        <w:rPr>
          <w:rFonts w:ascii="Times New Roman" w:hAnsi="Times New Roman" w:cs="Times New Roman"/>
          <w:color w:val="000000"/>
        </w:rPr>
        <w:t xml:space="preserve">подготовка </w:t>
      </w:r>
      <w:r w:rsidR="008E5D4D" w:rsidRPr="00DD46A9">
        <w:rPr>
          <w:rFonts w:ascii="Times New Roman" w:hAnsi="Times New Roman" w:cs="Times New Roman"/>
          <w:color w:val="000000"/>
        </w:rPr>
        <w:t>прототипа</w:t>
      </w:r>
      <w:r w:rsidR="008E5D4D">
        <w:rPr>
          <w:rFonts w:ascii="Times New Roman" w:hAnsi="Times New Roman" w:cs="Times New Roman"/>
          <w:color w:val="000000"/>
        </w:rPr>
        <w:t xml:space="preserve"> решения по выбранному групповому </w:t>
      </w:r>
      <w:r w:rsidR="00105E8E">
        <w:rPr>
          <w:rFonts w:ascii="Times New Roman" w:hAnsi="Times New Roman" w:cs="Times New Roman"/>
          <w:color w:val="000000"/>
        </w:rPr>
        <w:t>проекту</w:t>
      </w:r>
    </w:p>
    <w:p w14:paraId="2AA14B69" w14:textId="77777777" w:rsidR="001948F4" w:rsidRPr="00411877" w:rsidRDefault="001948F4" w:rsidP="00120850">
      <w:pPr>
        <w:pStyle w:val="aff3"/>
        <w:spacing w:before="0" w:beforeAutospacing="0" w:after="0" w:afterAutospacing="0" w:line="276" w:lineRule="auto"/>
        <w:jc w:val="both"/>
        <w:rPr>
          <w:rFonts w:ascii="Times New Roman" w:hAnsi="Times New Roman" w:cs="Times New Roman"/>
        </w:rPr>
      </w:pPr>
    </w:p>
    <w:p w14:paraId="636D8C2D"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Основная литература:</w:t>
      </w:r>
      <w:r w:rsidRPr="00411877">
        <w:rPr>
          <w:rFonts w:ascii="Times New Roman" w:hAnsi="Times New Roman" w:cs="Times New Roman"/>
          <w:color w:val="000000"/>
        </w:rPr>
        <w:t> </w:t>
      </w:r>
    </w:p>
    <w:p w14:paraId="7CA79441" w14:textId="232035F3" w:rsidR="00411877" w:rsidRPr="00411877" w:rsidRDefault="00A03879" w:rsidP="00E007EF">
      <w:pPr>
        <w:pStyle w:val="aff3"/>
        <w:numPr>
          <w:ilvl w:val="0"/>
          <w:numId w:val="22"/>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165036">
        <w:rPr>
          <w:rFonts w:ascii="Times New Roman" w:hAnsi="Times New Roman" w:cs="Times New Roman"/>
          <w:color w:val="000000"/>
        </w:rPr>
        <w:t xml:space="preserve">5. </w:t>
      </w:r>
      <w:r w:rsidR="00380CAA">
        <w:rPr>
          <w:rFonts w:ascii="Times New Roman" w:hAnsi="Times New Roman" w:cs="Times New Roman"/>
          <w:color w:val="000000"/>
          <w:lang w:val="en-US"/>
        </w:rPr>
        <w:t>Product</w:t>
      </w:r>
      <w:r w:rsidR="00380CAA" w:rsidRPr="00380CAA">
        <w:rPr>
          <w:rFonts w:ascii="Times New Roman" w:hAnsi="Times New Roman" w:cs="Times New Roman"/>
          <w:color w:val="000000"/>
        </w:rPr>
        <w:t xml:space="preserve"> </w:t>
      </w:r>
      <w:r w:rsidR="00380CAA">
        <w:rPr>
          <w:rFonts w:ascii="Times New Roman" w:hAnsi="Times New Roman" w:cs="Times New Roman"/>
          <w:color w:val="000000"/>
          <w:lang w:val="en-US"/>
        </w:rPr>
        <w:t>development</w:t>
      </w:r>
      <w:r w:rsidR="00380CAA" w:rsidRPr="00380CAA">
        <w:rPr>
          <w:rFonts w:ascii="Times New Roman" w:hAnsi="Times New Roman" w:cs="Times New Roman"/>
          <w:color w:val="000000"/>
        </w:rPr>
        <w:t xml:space="preserve">. </w:t>
      </w:r>
      <w:r w:rsidR="00380CAA">
        <w:rPr>
          <w:rFonts w:ascii="Times New Roman" w:hAnsi="Times New Roman" w:cs="Times New Roman"/>
          <w:color w:val="000000"/>
        </w:rPr>
        <w:t xml:space="preserve">Разработка продукта // </w:t>
      </w:r>
      <w:r w:rsidR="00411877" w:rsidRPr="00411877">
        <w:rPr>
          <w:rFonts w:ascii="Times New Roman" w:hAnsi="Times New Roman" w:cs="Times New Roman"/>
          <w:color w:val="000000"/>
        </w:rPr>
        <w:t xml:space="preserve">Инновационная экономика и технологическое предпринимательство. Учебное пособие для студента — СПб: Университет ИТМО, 2019. — </w:t>
      </w:r>
      <w:r w:rsidR="0041112C">
        <w:rPr>
          <w:rFonts w:ascii="Times New Roman" w:hAnsi="Times New Roman" w:cs="Times New Roman"/>
          <w:color w:val="000000"/>
        </w:rPr>
        <w:t>С</w:t>
      </w:r>
      <w:r w:rsidR="00411877" w:rsidRPr="00411877">
        <w:rPr>
          <w:rFonts w:ascii="Times New Roman" w:hAnsi="Times New Roman" w:cs="Times New Roman"/>
          <w:color w:val="000000"/>
        </w:rPr>
        <w:t>. 57-66</w:t>
      </w:r>
    </w:p>
    <w:p w14:paraId="43EF6FC2" w14:textId="25C265CC" w:rsidR="00411877" w:rsidRPr="00411877" w:rsidRDefault="00A03879" w:rsidP="00E007EF">
      <w:pPr>
        <w:pStyle w:val="aff3"/>
        <w:numPr>
          <w:ilvl w:val="0"/>
          <w:numId w:val="22"/>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3661D4">
        <w:rPr>
          <w:rFonts w:ascii="Times New Roman" w:hAnsi="Times New Roman" w:cs="Times New Roman"/>
          <w:color w:val="000000"/>
        </w:rPr>
        <w:t xml:space="preserve">4. от бизнес-идеи к бизнес-модели </w:t>
      </w:r>
      <w:r w:rsidR="0041112C">
        <w:rPr>
          <w:rFonts w:ascii="Times New Roman" w:hAnsi="Times New Roman" w:cs="Times New Roman"/>
          <w:color w:val="000000"/>
        </w:rPr>
        <w:t xml:space="preserve">// </w:t>
      </w:r>
      <w:r w:rsidR="0041112C" w:rsidRPr="00F85532">
        <w:rPr>
          <w:rFonts w:ascii="Times New Roman" w:hAnsi="Times New Roman" w:cs="Times New Roman"/>
          <w:color w:val="000000"/>
        </w:rPr>
        <w:t>Экономика инноваций: Учебное пособие. — М.: Экономический факультет</w:t>
      </w:r>
      <w:r w:rsidR="0041112C">
        <w:rPr>
          <w:rFonts w:ascii="Times New Roman" w:hAnsi="Times New Roman" w:cs="Times New Roman"/>
          <w:color w:val="000000"/>
        </w:rPr>
        <w:t xml:space="preserve"> </w:t>
      </w:r>
      <w:r w:rsidR="0041112C" w:rsidRPr="00F85532">
        <w:rPr>
          <w:rFonts w:ascii="Times New Roman" w:hAnsi="Times New Roman" w:cs="Times New Roman"/>
          <w:color w:val="000000"/>
        </w:rPr>
        <w:t>МГУ имени М.В.</w:t>
      </w:r>
      <w:r w:rsidR="0041112C">
        <w:rPr>
          <w:rFonts w:ascii="Times New Roman" w:hAnsi="Times New Roman" w:cs="Times New Roman"/>
          <w:color w:val="000000"/>
        </w:rPr>
        <w:t> </w:t>
      </w:r>
      <w:r w:rsidR="0041112C" w:rsidRPr="00F85532">
        <w:rPr>
          <w:rFonts w:ascii="Times New Roman" w:hAnsi="Times New Roman" w:cs="Times New Roman"/>
          <w:color w:val="000000"/>
        </w:rPr>
        <w:t>Ломоносова, 2016</w:t>
      </w:r>
      <w:r w:rsidR="00411877" w:rsidRPr="00411877">
        <w:rPr>
          <w:rFonts w:ascii="Times New Roman" w:hAnsi="Times New Roman" w:cs="Times New Roman"/>
          <w:color w:val="000000"/>
        </w:rPr>
        <w:t xml:space="preserve">. — </w:t>
      </w:r>
      <w:r w:rsidR="0041112C">
        <w:rPr>
          <w:rFonts w:ascii="Times New Roman" w:hAnsi="Times New Roman" w:cs="Times New Roman"/>
          <w:color w:val="000000"/>
        </w:rPr>
        <w:t>С</w:t>
      </w:r>
      <w:r w:rsidR="00516AE9" w:rsidRPr="00411877">
        <w:rPr>
          <w:rFonts w:ascii="Times New Roman" w:hAnsi="Times New Roman" w:cs="Times New Roman"/>
          <w:color w:val="000000"/>
        </w:rPr>
        <w:t xml:space="preserve">. </w:t>
      </w:r>
      <w:r w:rsidR="00516AE9">
        <w:rPr>
          <w:rFonts w:ascii="Times New Roman" w:hAnsi="Times New Roman" w:cs="Times New Roman"/>
          <w:color w:val="000000"/>
        </w:rPr>
        <w:t>80</w:t>
      </w:r>
      <w:r w:rsidR="00516AE9" w:rsidRPr="00411877">
        <w:rPr>
          <w:rFonts w:ascii="Times New Roman" w:hAnsi="Times New Roman" w:cs="Times New Roman"/>
          <w:color w:val="000000"/>
        </w:rPr>
        <w:t>–</w:t>
      </w:r>
      <w:r w:rsidR="00516AE9">
        <w:rPr>
          <w:rFonts w:ascii="Times New Roman" w:hAnsi="Times New Roman" w:cs="Times New Roman"/>
          <w:color w:val="000000"/>
        </w:rPr>
        <w:t>95</w:t>
      </w:r>
    </w:p>
    <w:p w14:paraId="539F3FEA" w14:textId="77777777" w:rsidR="00411877" w:rsidRPr="00411877" w:rsidRDefault="00411877" w:rsidP="00120850">
      <w:pPr>
        <w:spacing w:line="276" w:lineRule="auto"/>
      </w:pPr>
    </w:p>
    <w:p w14:paraId="1F63D711"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Дополнительная литература:</w:t>
      </w:r>
      <w:r w:rsidRPr="00411877">
        <w:rPr>
          <w:rFonts w:ascii="Times New Roman" w:hAnsi="Times New Roman" w:cs="Times New Roman"/>
          <w:color w:val="000000"/>
        </w:rPr>
        <w:t> </w:t>
      </w:r>
    </w:p>
    <w:p w14:paraId="09AE1595" w14:textId="77777777" w:rsidR="00246DB0" w:rsidRPr="00411877" w:rsidRDefault="00246DB0" w:rsidP="00E007EF">
      <w:pPr>
        <w:pStyle w:val="aff3"/>
        <w:numPr>
          <w:ilvl w:val="0"/>
          <w:numId w:val="23"/>
        </w:numPr>
        <w:spacing w:before="0" w:beforeAutospacing="0" w:after="0" w:afterAutospacing="0" w:line="276" w:lineRule="auto"/>
        <w:jc w:val="both"/>
        <w:textAlignment w:val="baseline"/>
        <w:rPr>
          <w:rFonts w:ascii="Times New Roman" w:hAnsi="Times New Roman" w:cs="Times New Roman"/>
          <w:color w:val="000000"/>
        </w:rPr>
      </w:pPr>
      <w:bookmarkStart w:id="11" w:name="_Hlk39093321"/>
      <w:proofErr w:type="spellStart"/>
      <w:r w:rsidRPr="00411877">
        <w:rPr>
          <w:rFonts w:ascii="Times New Roman" w:hAnsi="Times New Roman" w:cs="Times New Roman"/>
          <w:color w:val="000000"/>
        </w:rPr>
        <w:t>Альтшуллер</w:t>
      </w:r>
      <w:proofErr w:type="spellEnd"/>
      <w:r w:rsidRPr="00411877">
        <w:rPr>
          <w:rFonts w:ascii="Times New Roman" w:hAnsi="Times New Roman" w:cs="Times New Roman"/>
          <w:color w:val="000000"/>
        </w:rPr>
        <w:t xml:space="preserve"> Г. Найти идею. Введение в ТРИЗ — теорию решения изобретательских задач. —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2017. — 404 с.</w:t>
      </w:r>
    </w:p>
    <w:p w14:paraId="767E9A71" w14:textId="272A1CEB" w:rsidR="00246DB0" w:rsidRDefault="00246DB0" w:rsidP="00E007EF">
      <w:pPr>
        <w:pStyle w:val="aff3"/>
        <w:numPr>
          <w:ilvl w:val="0"/>
          <w:numId w:val="23"/>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Бланк С. Четыре шага к озарению. Стратегии создания успешных стартапов.</w:t>
      </w:r>
      <w:r w:rsidRPr="005B6FE0">
        <w:t xml:space="preserve"> </w:t>
      </w:r>
      <w:r w:rsidRPr="005B6FE0">
        <w:rPr>
          <w:rFonts w:ascii="Times New Roman" w:hAnsi="Times New Roman" w:cs="Times New Roman"/>
          <w:color w:val="000000"/>
        </w:rPr>
        <w:t xml:space="preserve">(2-ое </w:t>
      </w:r>
      <w:proofErr w:type="gramStart"/>
      <w:r w:rsidRPr="005B6FE0">
        <w:rPr>
          <w:rFonts w:ascii="Times New Roman" w:hAnsi="Times New Roman" w:cs="Times New Roman"/>
          <w:color w:val="000000"/>
        </w:rPr>
        <w:t xml:space="preserve">издание) </w:t>
      </w:r>
      <w:r w:rsidRPr="00411877">
        <w:rPr>
          <w:rFonts w:ascii="Times New Roman" w:hAnsi="Times New Roman" w:cs="Times New Roman"/>
          <w:color w:val="000000"/>
        </w:rPr>
        <w:t xml:space="preserve"> —</w:t>
      </w:r>
      <w:proofErr w:type="gramEnd"/>
      <w:r w:rsidRPr="00411877">
        <w:rPr>
          <w:rFonts w:ascii="Times New Roman" w:hAnsi="Times New Roman" w:cs="Times New Roman"/>
          <w:color w:val="000000"/>
        </w:rPr>
        <w:t xml:space="preserve">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2017. —с. 15–40</w:t>
      </w:r>
    </w:p>
    <w:p w14:paraId="71F7CC6C" w14:textId="77777777" w:rsidR="00246DB0" w:rsidRPr="0096506E" w:rsidRDefault="00246DB0" w:rsidP="00E007EF">
      <w:pPr>
        <w:pStyle w:val="aff3"/>
        <w:numPr>
          <w:ilvl w:val="0"/>
          <w:numId w:val="23"/>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96506E">
        <w:rPr>
          <w:rFonts w:ascii="Times New Roman" w:hAnsi="Times New Roman" w:cs="Times New Roman"/>
          <w:color w:val="000000"/>
        </w:rPr>
        <w:t>Годратт</w:t>
      </w:r>
      <w:proofErr w:type="spellEnd"/>
      <w:r w:rsidRPr="0096506E">
        <w:rPr>
          <w:rFonts w:ascii="Times New Roman" w:hAnsi="Times New Roman" w:cs="Times New Roman"/>
          <w:color w:val="000000"/>
        </w:rPr>
        <w:t xml:space="preserve"> Э. Цель. Процесс непрерывных улучшений. — М.: Попурри, 2019. — 400 с.</w:t>
      </w:r>
    </w:p>
    <w:p w14:paraId="4A6A3050" w14:textId="77777777" w:rsidR="00246DB0" w:rsidRDefault="00246DB0" w:rsidP="00E007EF">
      <w:pPr>
        <w:pStyle w:val="aff3"/>
        <w:numPr>
          <w:ilvl w:val="0"/>
          <w:numId w:val="23"/>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Голдратт</w:t>
      </w:r>
      <w:proofErr w:type="spellEnd"/>
      <w:r w:rsidRPr="00411877">
        <w:rPr>
          <w:rFonts w:ascii="Times New Roman" w:hAnsi="Times New Roman" w:cs="Times New Roman"/>
          <w:color w:val="000000"/>
        </w:rPr>
        <w:t xml:space="preserve"> Э. </w:t>
      </w:r>
      <w:r>
        <w:rPr>
          <w:rFonts w:ascii="Times New Roman" w:hAnsi="Times New Roman" w:cs="Times New Roman"/>
          <w:color w:val="000000"/>
        </w:rPr>
        <w:t>Цель-2. Дело не в везении</w:t>
      </w:r>
      <w:r w:rsidRPr="00411877">
        <w:rPr>
          <w:rFonts w:ascii="Times New Roman" w:hAnsi="Times New Roman" w:cs="Times New Roman"/>
          <w:color w:val="000000"/>
        </w:rPr>
        <w:t>. — М.: Попурри, 201</w:t>
      </w:r>
      <w:r>
        <w:rPr>
          <w:rFonts w:ascii="Times New Roman" w:hAnsi="Times New Roman" w:cs="Times New Roman"/>
          <w:color w:val="000000"/>
        </w:rPr>
        <w:t>9</w:t>
      </w:r>
      <w:r w:rsidRPr="00411877">
        <w:rPr>
          <w:rFonts w:ascii="Times New Roman" w:hAnsi="Times New Roman" w:cs="Times New Roman"/>
          <w:color w:val="000000"/>
        </w:rPr>
        <w:t>. — 2</w:t>
      </w:r>
      <w:r>
        <w:rPr>
          <w:rFonts w:ascii="Times New Roman" w:hAnsi="Times New Roman" w:cs="Times New Roman"/>
          <w:color w:val="000000"/>
        </w:rPr>
        <w:t>3</w:t>
      </w:r>
      <w:r w:rsidRPr="00411877">
        <w:rPr>
          <w:rFonts w:ascii="Times New Roman" w:hAnsi="Times New Roman" w:cs="Times New Roman"/>
          <w:color w:val="000000"/>
        </w:rPr>
        <w:t>0 с.</w:t>
      </w:r>
    </w:p>
    <w:p w14:paraId="66CC4840" w14:textId="77777777" w:rsidR="00246DB0" w:rsidRDefault="00246DB0" w:rsidP="00E007EF">
      <w:pPr>
        <w:pStyle w:val="aff3"/>
        <w:numPr>
          <w:ilvl w:val="0"/>
          <w:numId w:val="23"/>
        </w:numPr>
        <w:spacing w:before="0" w:beforeAutospacing="0" w:after="0" w:afterAutospacing="0" w:line="276" w:lineRule="auto"/>
        <w:jc w:val="both"/>
        <w:textAlignment w:val="baseline"/>
        <w:rPr>
          <w:rFonts w:ascii="Times New Roman" w:hAnsi="Times New Roman" w:cs="Times New Roman"/>
          <w:color w:val="000000"/>
        </w:rPr>
      </w:pPr>
      <w:proofErr w:type="spellStart"/>
      <w:r>
        <w:rPr>
          <w:rFonts w:ascii="Times New Roman" w:hAnsi="Times New Roman" w:cs="Times New Roman"/>
          <w:color w:val="000000"/>
        </w:rPr>
        <w:t>ДеМарко</w:t>
      </w:r>
      <w:proofErr w:type="spellEnd"/>
      <w:r>
        <w:rPr>
          <w:rFonts w:ascii="Times New Roman" w:hAnsi="Times New Roman" w:cs="Times New Roman"/>
          <w:color w:val="000000"/>
        </w:rPr>
        <w:t xml:space="preserve"> Т. </w:t>
      </w:r>
      <w:proofErr w:type="spellStart"/>
      <w:r w:rsidRPr="00985762">
        <w:rPr>
          <w:rFonts w:ascii="Times New Roman" w:hAnsi="Times New Roman" w:cs="Times New Roman"/>
          <w:color w:val="000000"/>
        </w:rPr>
        <w:t>Deadline</w:t>
      </w:r>
      <w:proofErr w:type="spellEnd"/>
      <w:r w:rsidRPr="00985762">
        <w:rPr>
          <w:rFonts w:ascii="Times New Roman" w:hAnsi="Times New Roman" w:cs="Times New Roman"/>
          <w:color w:val="000000"/>
        </w:rPr>
        <w:t>. Роман об управлении проектами</w:t>
      </w:r>
      <w:r>
        <w:rPr>
          <w:rFonts w:ascii="Times New Roman" w:hAnsi="Times New Roman" w:cs="Times New Roman"/>
          <w:color w:val="000000"/>
        </w:rPr>
        <w:t xml:space="preserve"> – М.: Манн, Иванов, Фербер, 2017. – 310 с.</w:t>
      </w:r>
    </w:p>
    <w:p w14:paraId="06DD3548" w14:textId="77777777" w:rsidR="00246DB0" w:rsidRPr="00411877" w:rsidRDefault="00246DB0" w:rsidP="00E007EF">
      <w:pPr>
        <w:pStyle w:val="aff3"/>
        <w:numPr>
          <w:ilvl w:val="0"/>
          <w:numId w:val="23"/>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Кэган</w:t>
      </w:r>
      <w:proofErr w:type="spellEnd"/>
      <w:r w:rsidRPr="00411877">
        <w:rPr>
          <w:rFonts w:ascii="Times New Roman" w:hAnsi="Times New Roman" w:cs="Times New Roman"/>
          <w:color w:val="000000"/>
        </w:rPr>
        <w:t xml:space="preserve"> М. На крючке. Как создавать продукты-хиты. — СПб.: Деловой бестселлер, 2015. — 240 с. (часть II «Процесс», с. 104–179).</w:t>
      </w:r>
    </w:p>
    <w:p w14:paraId="2D5046EE" w14:textId="77777777" w:rsidR="00246DB0" w:rsidRDefault="00246DB0" w:rsidP="00E007EF">
      <w:pPr>
        <w:pStyle w:val="aff3"/>
        <w:numPr>
          <w:ilvl w:val="0"/>
          <w:numId w:val="23"/>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lastRenderedPageBreak/>
        <w:t xml:space="preserve">Сазерленд Дж. </w:t>
      </w:r>
      <w:r>
        <w:rPr>
          <w:rFonts w:ascii="Times New Roman" w:hAnsi="Times New Roman" w:cs="Times New Roman"/>
          <w:color w:val="000000"/>
          <w:lang w:val="en-US"/>
        </w:rPr>
        <w:t>Scrum</w:t>
      </w:r>
      <w:r w:rsidRPr="00985762">
        <w:rPr>
          <w:rFonts w:ascii="Times New Roman" w:hAnsi="Times New Roman" w:cs="Times New Roman"/>
          <w:color w:val="000000"/>
        </w:rPr>
        <w:t>.</w:t>
      </w:r>
      <w:r>
        <w:rPr>
          <w:rFonts w:ascii="Times New Roman" w:hAnsi="Times New Roman" w:cs="Times New Roman"/>
          <w:color w:val="000000"/>
        </w:rPr>
        <w:t xml:space="preserve"> Революционный метод управления проектами. - М.: Манн, Иванов, Фербер, 2016. – 320 с.</w:t>
      </w:r>
    </w:p>
    <w:p w14:paraId="7BBDF13F" w14:textId="77777777" w:rsidR="00246DB0" w:rsidRPr="0096506E" w:rsidRDefault="00246DB0" w:rsidP="00E007EF">
      <w:pPr>
        <w:pStyle w:val="aff3"/>
        <w:numPr>
          <w:ilvl w:val="0"/>
          <w:numId w:val="23"/>
        </w:numPr>
        <w:spacing w:before="0" w:beforeAutospacing="0" w:after="0" w:afterAutospacing="0" w:line="276" w:lineRule="auto"/>
        <w:jc w:val="both"/>
        <w:textAlignment w:val="baseline"/>
        <w:rPr>
          <w:rFonts w:ascii="Times New Roman" w:hAnsi="Times New Roman" w:cs="Times New Roman"/>
          <w:color w:val="000000"/>
        </w:rPr>
      </w:pPr>
      <w:proofErr w:type="spellStart"/>
      <w:r>
        <w:rPr>
          <w:rFonts w:ascii="Times New Roman" w:hAnsi="Times New Roman" w:cs="Times New Roman"/>
          <w:color w:val="000000"/>
        </w:rPr>
        <w:t>Стеллман</w:t>
      </w:r>
      <w:proofErr w:type="spellEnd"/>
      <w:r>
        <w:rPr>
          <w:rFonts w:ascii="Times New Roman" w:hAnsi="Times New Roman" w:cs="Times New Roman"/>
          <w:color w:val="000000"/>
        </w:rPr>
        <w:t xml:space="preserve"> Э., Грин Дж. Постигая </w:t>
      </w:r>
      <w:r>
        <w:rPr>
          <w:rFonts w:ascii="Times New Roman" w:hAnsi="Times New Roman" w:cs="Times New Roman"/>
          <w:color w:val="000000"/>
          <w:lang w:val="en-US"/>
        </w:rPr>
        <w:t>Agile</w:t>
      </w:r>
      <w:r>
        <w:rPr>
          <w:rFonts w:ascii="Times New Roman" w:hAnsi="Times New Roman" w:cs="Times New Roman"/>
          <w:color w:val="000000"/>
        </w:rPr>
        <w:t>. Ценности, принципы, методологии. М.: Манн, Иванов, Фербер, 2017. – 650 с.</w:t>
      </w:r>
    </w:p>
    <w:p w14:paraId="40DD0775" w14:textId="77777777" w:rsidR="00246DB0" w:rsidRPr="00411877" w:rsidRDefault="00246DB0" w:rsidP="00E007EF">
      <w:pPr>
        <w:pStyle w:val="aff3"/>
        <w:numPr>
          <w:ilvl w:val="0"/>
          <w:numId w:val="23"/>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Шрагенхайм</w:t>
      </w:r>
      <w:proofErr w:type="spellEnd"/>
      <w:r w:rsidRPr="00411877">
        <w:rPr>
          <w:rFonts w:ascii="Times New Roman" w:hAnsi="Times New Roman" w:cs="Times New Roman"/>
          <w:color w:val="000000"/>
        </w:rPr>
        <w:t xml:space="preserve"> Э. Теория ограничений в действии. Системный подход к повышению эффективности компании. —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2016. - 286 с.</w:t>
      </w:r>
    </w:p>
    <w:bookmarkEnd w:id="11"/>
    <w:p w14:paraId="53273117" w14:textId="71898843" w:rsidR="00411877" w:rsidRDefault="00411877" w:rsidP="00120850">
      <w:pPr>
        <w:pStyle w:val="aff3"/>
        <w:spacing w:before="0" w:beforeAutospacing="0" w:after="0" w:afterAutospacing="0" w:line="276" w:lineRule="auto"/>
        <w:ind w:left="720"/>
        <w:jc w:val="both"/>
        <w:rPr>
          <w:rFonts w:ascii="Times New Roman" w:hAnsi="Times New Roman" w:cs="Times New Roman"/>
          <w:color w:val="000000"/>
        </w:rPr>
      </w:pPr>
    </w:p>
    <w:p w14:paraId="77757EAC" w14:textId="77777777" w:rsidR="00A77EA3" w:rsidRPr="00411877" w:rsidRDefault="00A77EA3" w:rsidP="00120850">
      <w:pPr>
        <w:pStyle w:val="aff3"/>
        <w:spacing w:before="0" w:beforeAutospacing="0" w:after="0" w:afterAutospacing="0" w:line="276" w:lineRule="auto"/>
        <w:ind w:firstLine="700"/>
        <w:jc w:val="both"/>
        <w:rPr>
          <w:rFonts w:ascii="Times New Roman" w:hAnsi="Times New Roman" w:cs="Times New Roman"/>
        </w:rPr>
      </w:pPr>
    </w:p>
    <w:p w14:paraId="2300E76D" w14:textId="41F1685E" w:rsidR="00411877" w:rsidRDefault="00411877" w:rsidP="00120850">
      <w:pPr>
        <w:pStyle w:val="aff3"/>
        <w:spacing w:before="0" w:beforeAutospacing="0" w:after="0" w:afterAutospacing="0" w:line="276" w:lineRule="auto"/>
        <w:jc w:val="center"/>
        <w:rPr>
          <w:rFonts w:ascii="Times New Roman" w:hAnsi="Times New Roman" w:cs="Times New Roman"/>
          <w:b/>
          <w:bCs/>
          <w:color w:val="000000"/>
        </w:rPr>
      </w:pPr>
      <w:r w:rsidRPr="0099707C">
        <w:rPr>
          <w:rFonts w:ascii="Times New Roman" w:hAnsi="Times New Roman" w:cs="Times New Roman"/>
          <w:b/>
          <w:bCs/>
          <w:color w:val="000000"/>
        </w:rPr>
        <w:t xml:space="preserve">Тема </w:t>
      </w:r>
      <w:r w:rsidR="00FE0B1A">
        <w:rPr>
          <w:rFonts w:ascii="Times New Roman" w:hAnsi="Times New Roman" w:cs="Times New Roman"/>
          <w:b/>
          <w:bCs/>
          <w:color w:val="000000"/>
        </w:rPr>
        <w:t>6</w:t>
      </w:r>
      <w:r w:rsidRPr="0099707C">
        <w:rPr>
          <w:rFonts w:ascii="Times New Roman" w:hAnsi="Times New Roman" w:cs="Times New Roman"/>
          <w:b/>
          <w:bCs/>
          <w:color w:val="000000"/>
        </w:rPr>
        <w:t xml:space="preserve">. Управление интеллектуальной собственностью </w:t>
      </w:r>
      <w:r w:rsidR="000243BB" w:rsidRPr="0099707C">
        <w:rPr>
          <w:rFonts w:ascii="Times New Roman" w:hAnsi="Times New Roman" w:cs="Times New Roman"/>
          <w:b/>
          <w:bCs/>
          <w:color w:val="000000"/>
        </w:rPr>
        <w:t>и р</w:t>
      </w:r>
      <w:r w:rsidRPr="0099707C">
        <w:rPr>
          <w:rFonts w:ascii="Times New Roman" w:hAnsi="Times New Roman" w:cs="Times New Roman"/>
          <w:b/>
          <w:bCs/>
          <w:color w:val="000000"/>
        </w:rPr>
        <w:t>оль технологического трансфера</w:t>
      </w:r>
      <w:r w:rsidRPr="00411877">
        <w:rPr>
          <w:rFonts w:ascii="Times New Roman" w:hAnsi="Times New Roman" w:cs="Times New Roman"/>
          <w:b/>
          <w:bCs/>
          <w:color w:val="000000"/>
        </w:rPr>
        <w:t xml:space="preserve"> в инновационном развитии компаний</w:t>
      </w:r>
    </w:p>
    <w:p w14:paraId="1055A70B" w14:textId="77777777" w:rsidR="002510FD" w:rsidRPr="00411877" w:rsidRDefault="002510FD" w:rsidP="00120850">
      <w:pPr>
        <w:pStyle w:val="aff3"/>
        <w:spacing w:before="0" w:beforeAutospacing="0" w:after="0" w:afterAutospacing="0" w:line="276" w:lineRule="auto"/>
        <w:jc w:val="center"/>
        <w:rPr>
          <w:rFonts w:ascii="Times New Roman" w:hAnsi="Times New Roman" w:cs="Times New Roman"/>
        </w:rPr>
      </w:pPr>
    </w:p>
    <w:p w14:paraId="6A6C24E4" w14:textId="3EFCEA0E" w:rsidR="008C582B" w:rsidRDefault="008C582B"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Интеллектуальная собственность: основные юридические свойства и система охраны. Понятие и содержание интеллектуальных прав, их соотношение с понятием нематериальных активов. Формирование стратегии управления интеллектуальной собственностью (IP-стратегия) инновационного проекта в компании и ее составляющие.</w:t>
      </w:r>
    </w:p>
    <w:p w14:paraId="07ABE0C6" w14:textId="4A3F5C4C" w:rsidR="006D5708" w:rsidRDefault="006D5708"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Управление инновационным развитием компании в зависимости от выбора режима правовой охраны</w:t>
      </w:r>
      <w:r>
        <w:rPr>
          <w:rFonts w:ascii="Times New Roman" w:hAnsi="Times New Roman" w:cs="Times New Roman"/>
          <w:color w:val="000000"/>
        </w:rPr>
        <w:t>,</w:t>
      </w:r>
      <w:r w:rsidRPr="00411877">
        <w:rPr>
          <w:rFonts w:ascii="Times New Roman" w:hAnsi="Times New Roman" w:cs="Times New Roman"/>
          <w:color w:val="000000"/>
        </w:rPr>
        <w:t xml:space="preserve"> источника инноваций (собственные разработки, привлеченные с рынка) и стратегии использования результатов интеллектуальной деятельности в компании.</w:t>
      </w:r>
    </w:p>
    <w:p w14:paraId="74BAF951" w14:textId="41440B23" w:rsidR="00411877" w:rsidRPr="00411877" w:rsidRDefault="00411877"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Режимы правовой охраны результатов интеллектуальной деятельности: критерии выбора режима и особенности управления в соответствии с выбранным режимом. Патентование: системы и процедуры патентования в России, за рубежом, на международном уровне. Полезная модель и промышленный образец. Понятия патентного права: формула изобретения (полезной модели), приоритет, уровень техники, патентный поиск, патентная чистота.  Патентные тролли. Авторское право. Средства индивидуализации юридических лиц, товаров, работ, услуг и предприятий. Секреты производства (ноу-хау): особенности и условия применения. Сравнение авторского и патентного права. Стратегия комбинации разных способов защиты результатов интеллектуальной деятельности в компании.</w:t>
      </w:r>
    </w:p>
    <w:p w14:paraId="31430219" w14:textId="77777777" w:rsidR="008C582B" w:rsidRPr="00411877" w:rsidRDefault="008C582B" w:rsidP="00120850">
      <w:pPr>
        <w:pStyle w:val="aff3"/>
        <w:spacing w:before="0" w:beforeAutospacing="0" w:after="0" w:afterAutospacing="0" w:line="276" w:lineRule="auto"/>
        <w:ind w:firstLine="700"/>
        <w:jc w:val="both"/>
        <w:rPr>
          <w:rFonts w:ascii="Times New Roman" w:hAnsi="Times New Roman" w:cs="Times New Roman"/>
        </w:rPr>
      </w:pPr>
      <w:r w:rsidRPr="0099707C">
        <w:rPr>
          <w:rFonts w:ascii="Times New Roman" w:hAnsi="Times New Roman" w:cs="Times New Roman"/>
          <w:color w:val="000000"/>
        </w:rPr>
        <w:t>Служебное произведение и взаимодействие с работниками компании при регистрации прав на результаты интеллектуальной деятельности. Стимулы для развития внутреннего предпринимательства и получения результатов интеллектуальной деятельности в контексте распределения выгод и прав на данные результаты.</w:t>
      </w:r>
    </w:p>
    <w:p w14:paraId="43FB8585" w14:textId="233E1932" w:rsidR="00411877" w:rsidRPr="00411877" w:rsidRDefault="00411877"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Правовые инструменты приобретения и коммерциализации интеллектуальной собственности. Понятие</w:t>
      </w:r>
      <w:r w:rsidR="00354865">
        <w:rPr>
          <w:rFonts w:ascii="Times New Roman" w:hAnsi="Times New Roman" w:cs="Times New Roman"/>
          <w:color w:val="000000"/>
        </w:rPr>
        <w:t xml:space="preserve"> и модели</w:t>
      </w:r>
      <w:r w:rsidRPr="00411877">
        <w:rPr>
          <w:rFonts w:ascii="Times New Roman" w:hAnsi="Times New Roman" w:cs="Times New Roman"/>
          <w:color w:val="000000"/>
        </w:rPr>
        <w:t xml:space="preserve"> трансфера технологий. </w:t>
      </w:r>
      <w:r w:rsidR="00354865">
        <w:rPr>
          <w:rFonts w:ascii="Times New Roman" w:hAnsi="Times New Roman" w:cs="Times New Roman"/>
          <w:color w:val="000000"/>
        </w:rPr>
        <w:t xml:space="preserve">Правовые и институциональные аспекты трансфера. </w:t>
      </w:r>
      <w:r w:rsidRPr="00411877">
        <w:rPr>
          <w:rFonts w:ascii="Times New Roman" w:hAnsi="Times New Roman" w:cs="Times New Roman"/>
          <w:color w:val="000000"/>
        </w:rPr>
        <w:t>Типы лицензирования интеллектуальной собственности и их применение.</w:t>
      </w:r>
      <w:r w:rsidR="00091065">
        <w:rPr>
          <w:rFonts w:ascii="Times New Roman" w:hAnsi="Times New Roman" w:cs="Times New Roman"/>
          <w:color w:val="000000"/>
        </w:rPr>
        <w:t xml:space="preserve"> Технологическое брокерство: </w:t>
      </w:r>
      <w:r w:rsidR="00ED0853">
        <w:rPr>
          <w:rFonts w:ascii="Times New Roman" w:hAnsi="Times New Roman" w:cs="Times New Roman"/>
          <w:color w:val="000000"/>
        </w:rPr>
        <w:t>цели, задачи</w:t>
      </w:r>
      <w:r w:rsidR="00091065">
        <w:rPr>
          <w:rFonts w:ascii="Times New Roman" w:hAnsi="Times New Roman" w:cs="Times New Roman"/>
          <w:color w:val="000000"/>
        </w:rPr>
        <w:t xml:space="preserve"> и роль в процессе трансфера технологий.</w:t>
      </w:r>
    </w:p>
    <w:p w14:paraId="553EC9B5" w14:textId="77777777" w:rsidR="006D5708" w:rsidRDefault="00411877"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 xml:space="preserve">Трансфер технологий как важнейшее условие </w:t>
      </w:r>
      <w:r w:rsidR="008C582B">
        <w:rPr>
          <w:rFonts w:ascii="Times New Roman" w:hAnsi="Times New Roman" w:cs="Times New Roman"/>
          <w:color w:val="000000"/>
        </w:rPr>
        <w:t xml:space="preserve">долгосрочного </w:t>
      </w:r>
      <w:r w:rsidRPr="00411877">
        <w:rPr>
          <w:rFonts w:ascii="Times New Roman" w:hAnsi="Times New Roman" w:cs="Times New Roman"/>
          <w:color w:val="000000"/>
        </w:rPr>
        <w:t>инновационного развития компаний. Кейс-</w:t>
      </w:r>
      <w:proofErr w:type="spellStart"/>
      <w:r w:rsidRPr="00411877">
        <w:rPr>
          <w:rFonts w:ascii="Times New Roman" w:hAnsi="Times New Roman" w:cs="Times New Roman"/>
          <w:color w:val="000000"/>
        </w:rPr>
        <w:t>стади</w:t>
      </w:r>
      <w:proofErr w:type="spellEnd"/>
      <w:r w:rsidRPr="00411877">
        <w:rPr>
          <w:rFonts w:ascii="Times New Roman" w:hAnsi="Times New Roman" w:cs="Times New Roman"/>
          <w:color w:val="000000"/>
        </w:rPr>
        <w:t xml:space="preserve"> трансфера технологий в условиях инновационного процесса в </w:t>
      </w:r>
      <w:r w:rsidR="0099707C">
        <w:rPr>
          <w:rFonts w:ascii="Times New Roman" w:hAnsi="Times New Roman" w:cs="Times New Roman"/>
          <w:color w:val="000000"/>
        </w:rPr>
        <w:t>крупных, средних и малых</w:t>
      </w:r>
      <w:r w:rsidRPr="00411877">
        <w:rPr>
          <w:rFonts w:ascii="Times New Roman" w:hAnsi="Times New Roman" w:cs="Times New Roman"/>
          <w:color w:val="000000"/>
        </w:rPr>
        <w:t xml:space="preserve"> компаниях: на примере </w:t>
      </w:r>
      <w:r w:rsidR="00ED0853" w:rsidRPr="00411877">
        <w:rPr>
          <w:rFonts w:ascii="Times New Roman" w:hAnsi="Times New Roman" w:cs="Times New Roman"/>
          <w:color w:val="000000"/>
        </w:rPr>
        <w:t>ПАО «</w:t>
      </w:r>
      <w:proofErr w:type="spellStart"/>
      <w:r w:rsidR="00ED0853" w:rsidRPr="00411877">
        <w:rPr>
          <w:rFonts w:ascii="Times New Roman" w:hAnsi="Times New Roman" w:cs="Times New Roman"/>
          <w:color w:val="000000"/>
        </w:rPr>
        <w:t>Сибур</w:t>
      </w:r>
      <w:proofErr w:type="spellEnd"/>
      <w:r w:rsidR="00ED0853" w:rsidRPr="00411877">
        <w:rPr>
          <w:rFonts w:ascii="Times New Roman" w:hAnsi="Times New Roman" w:cs="Times New Roman"/>
          <w:color w:val="000000"/>
        </w:rPr>
        <w:t xml:space="preserve"> Холдинг»</w:t>
      </w:r>
      <w:r w:rsidRPr="00411877">
        <w:rPr>
          <w:rFonts w:ascii="Times New Roman" w:hAnsi="Times New Roman" w:cs="Times New Roman"/>
          <w:color w:val="000000"/>
        </w:rPr>
        <w:t xml:space="preserve">, «Mail.ru </w:t>
      </w:r>
      <w:proofErr w:type="spellStart"/>
      <w:r w:rsidRPr="00411877">
        <w:rPr>
          <w:rFonts w:ascii="Times New Roman" w:hAnsi="Times New Roman" w:cs="Times New Roman"/>
          <w:color w:val="000000"/>
        </w:rPr>
        <w:t>Group</w:t>
      </w:r>
      <w:proofErr w:type="spellEnd"/>
      <w:r w:rsidRPr="00411877">
        <w:rPr>
          <w:rFonts w:ascii="Times New Roman" w:hAnsi="Times New Roman" w:cs="Times New Roman"/>
          <w:color w:val="000000"/>
        </w:rPr>
        <w:t xml:space="preserve">», </w:t>
      </w:r>
      <w:proofErr w:type="spellStart"/>
      <w:r w:rsidR="00ED0853">
        <w:rPr>
          <w:rFonts w:ascii="Times New Roman" w:hAnsi="Times New Roman" w:cs="Times New Roman"/>
          <w:color w:val="000000"/>
        </w:rPr>
        <w:t>госкорпорации</w:t>
      </w:r>
      <w:proofErr w:type="spellEnd"/>
      <w:r w:rsidR="00ED0853">
        <w:rPr>
          <w:rFonts w:ascii="Times New Roman" w:hAnsi="Times New Roman" w:cs="Times New Roman"/>
          <w:color w:val="000000"/>
        </w:rPr>
        <w:t xml:space="preserve"> «</w:t>
      </w:r>
      <w:proofErr w:type="spellStart"/>
      <w:r w:rsidRPr="00411877">
        <w:rPr>
          <w:rFonts w:ascii="Times New Roman" w:hAnsi="Times New Roman" w:cs="Times New Roman"/>
          <w:color w:val="000000"/>
        </w:rPr>
        <w:t>Ростех</w:t>
      </w:r>
      <w:proofErr w:type="spellEnd"/>
      <w:r w:rsidR="00ED0853">
        <w:rPr>
          <w:rFonts w:ascii="Times New Roman" w:hAnsi="Times New Roman" w:cs="Times New Roman"/>
          <w:color w:val="000000"/>
        </w:rPr>
        <w:t>»</w:t>
      </w:r>
      <w:r w:rsidRPr="00411877">
        <w:rPr>
          <w:rFonts w:ascii="Times New Roman" w:hAnsi="Times New Roman" w:cs="Times New Roman"/>
          <w:color w:val="000000"/>
        </w:rPr>
        <w:t xml:space="preserve">, </w:t>
      </w:r>
      <w:r w:rsidR="00ED0853">
        <w:rPr>
          <w:rFonts w:ascii="Times New Roman" w:hAnsi="Times New Roman" w:cs="Times New Roman"/>
          <w:color w:val="000000"/>
        </w:rPr>
        <w:t>а также малых инновационных компаний</w:t>
      </w:r>
      <w:r w:rsidRPr="00411877">
        <w:rPr>
          <w:rFonts w:ascii="Times New Roman" w:hAnsi="Times New Roman" w:cs="Times New Roman"/>
          <w:color w:val="000000"/>
        </w:rPr>
        <w:t>.</w:t>
      </w:r>
      <w:r w:rsidR="00ED0853">
        <w:rPr>
          <w:rFonts w:ascii="Times New Roman" w:hAnsi="Times New Roman" w:cs="Times New Roman"/>
          <w:color w:val="000000"/>
        </w:rPr>
        <w:t xml:space="preserve"> </w:t>
      </w:r>
    </w:p>
    <w:p w14:paraId="4341A0C5" w14:textId="4D808F5E" w:rsidR="006D5708" w:rsidRPr="00411877" w:rsidRDefault="006D5708" w:rsidP="00120850">
      <w:pPr>
        <w:pStyle w:val="aff3"/>
        <w:spacing w:before="0" w:beforeAutospacing="0" w:after="0" w:afterAutospacing="0" w:line="276" w:lineRule="auto"/>
        <w:ind w:firstLine="700"/>
        <w:jc w:val="both"/>
        <w:rPr>
          <w:rFonts w:ascii="Times New Roman" w:hAnsi="Times New Roman" w:cs="Times New Roman"/>
        </w:rPr>
      </w:pPr>
      <w:r w:rsidRPr="006D5708">
        <w:rPr>
          <w:rFonts w:ascii="Times New Roman" w:hAnsi="Times New Roman" w:cs="Times New Roman"/>
          <w:color w:val="000000"/>
        </w:rPr>
        <w:t>Стратегии извлечения прибыли от инноваций:</w:t>
      </w:r>
      <w:r>
        <w:rPr>
          <w:rFonts w:ascii="Times New Roman" w:hAnsi="Times New Roman" w:cs="Times New Roman"/>
          <w:color w:val="000000"/>
        </w:rPr>
        <w:t xml:space="preserve"> </w:t>
      </w:r>
      <w:r w:rsidRPr="006D5708">
        <w:rPr>
          <w:rFonts w:ascii="Times New Roman" w:hAnsi="Times New Roman" w:cs="Times New Roman"/>
          <w:color w:val="000000"/>
        </w:rPr>
        <w:t>блокирование</w:t>
      </w:r>
      <w:r>
        <w:rPr>
          <w:rFonts w:ascii="Times New Roman" w:hAnsi="Times New Roman" w:cs="Times New Roman"/>
          <w:color w:val="000000"/>
        </w:rPr>
        <w:t>,</w:t>
      </w:r>
      <w:r w:rsidRPr="006D5708">
        <w:rPr>
          <w:rFonts w:ascii="Times New Roman" w:hAnsi="Times New Roman" w:cs="Times New Roman"/>
          <w:color w:val="000000"/>
        </w:rPr>
        <w:t xml:space="preserve"> опережение</w:t>
      </w:r>
      <w:r>
        <w:rPr>
          <w:rFonts w:ascii="Times New Roman" w:hAnsi="Times New Roman" w:cs="Times New Roman"/>
          <w:color w:val="000000"/>
        </w:rPr>
        <w:t>,</w:t>
      </w:r>
      <w:r w:rsidRPr="006D5708">
        <w:rPr>
          <w:rFonts w:ascii="Times New Roman" w:hAnsi="Times New Roman" w:cs="Times New Roman"/>
          <w:color w:val="000000"/>
        </w:rPr>
        <w:t xml:space="preserve"> кооперирование. Факторы, влияющие на выбор комбинации инновационных стратегий. Место стратегий интеллектуальной собственности в стратегии </w:t>
      </w:r>
      <w:r>
        <w:rPr>
          <w:rFonts w:ascii="Times New Roman" w:hAnsi="Times New Roman" w:cs="Times New Roman"/>
          <w:color w:val="000000"/>
        </w:rPr>
        <w:t xml:space="preserve">развития </w:t>
      </w:r>
      <w:r w:rsidRPr="006D5708">
        <w:rPr>
          <w:rFonts w:ascii="Times New Roman" w:hAnsi="Times New Roman" w:cs="Times New Roman"/>
          <w:color w:val="000000"/>
        </w:rPr>
        <w:t>компании.</w:t>
      </w:r>
    </w:p>
    <w:p w14:paraId="0A020B05" w14:textId="77777777" w:rsidR="00FE0B1A" w:rsidRDefault="00FE0B1A" w:rsidP="008E5D4D">
      <w:pPr>
        <w:pStyle w:val="aff3"/>
        <w:spacing w:before="0" w:beforeAutospacing="0" w:after="0" w:afterAutospacing="0" w:line="276" w:lineRule="auto"/>
        <w:ind w:firstLine="700"/>
        <w:jc w:val="both"/>
        <w:rPr>
          <w:rFonts w:ascii="Times New Roman" w:hAnsi="Times New Roman" w:cs="Times New Roman"/>
          <w:b/>
          <w:bCs/>
          <w:color w:val="000000"/>
        </w:rPr>
      </w:pPr>
    </w:p>
    <w:p w14:paraId="2C7C11E1" w14:textId="0B6D70CC" w:rsidR="008E5D4D" w:rsidRDefault="008E5D4D" w:rsidP="008E5D4D">
      <w:pPr>
        <w:pStyle w:val="aff3"/>
        <w:spacing w:before="0" w:beforeAutospacing="0" w:after="0" w:afterAutospacing="0" w:line="276" w:lineRule="auto"/>
        <w:ind w:firstLine="700"/>
        <w:jc w:val="both"/>
        <w:rPr>
          <w:rFonts w:ascii="Times New Roman" w:hAnsi="Times New Roman" w:cs="Times New Roman"/>
        </w:rPr>
      </w:pPr>
      <w:r w:rsidRPr="00DD46A9">
        <w:rPr>
          <w:rFonts w:ascii="Times New Roman" w:hAnsi="Times New Roman" w:cs="Times New Roman"/>
          <w:b/>
          <w:bCs/>
          <w:color w:val="000000"/>
        </w:rPr>
        <w:t>Формы самостоятельной работы</w:t>
      </w:r>
      <w:r w:rsidRPr="00DD46A9">
        <w:rPr>
          <w:rFonts w:ascii="Times New Roman" w:hAnsi="Times New Roman" w:cs="Times New Roman"/>
          <w:color w:val="000000"/>
        </w:rPr>
        <w:t>: формирование стратегии по управлению интеллектуальной собственностью для разрабатываемого проекта:</w:t>
      </w:r>
      <w:r>
        <w:rPr>
          <w:rFonts w:ascii="Times New Roman" w:hAnsi="Times New Roman" w:cs="Times New Roman"/>
          <w:color w:val="000000"/>
        </w:rPr>
        <w:t xml:space="preserve"> патентный поиск по предлагаемому решению, поиск аналогичных решений, выработка стратегии управления ИС.</w:t>
      </w:r>
    </w:p>
    <w:p w14:paraId="2B1023C9" w14:textId="77777777" w:rsidR="008E5D4D" w:rsidRDefault="008E5D4D" w:rsidP="00120850">
      <w:pPr>
        <w:pStyle w:val="aff3"/>
        <w:spacing w:before="0" w:beforeAutospacing="0" w:after="0" w:afterAutospacing="0" w:line="276" w:lineRule="auto"/>
        <w:jc w:val="both"/>
        <w:rPr>
          <w:rFonts w:ascii="Times New Roman" w:hAnsi="Times New Roman" w:cs="Times New Roman"/>
          <w:b/>
          <w:bCs/>
          <w:color w:val="000000"/>
        </w:rPr>
      </w:pPr>
    </w:p>
    <w:p w14:paraId="39615895" w14:textId="7F0983BF"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lastRenderedPageBreak/>
        <w:t>Основная литература:</w:t>
      </w:r>
      <w:r w:rsidRPr="00411877">
        <w:rPr>
          <w:rFonts w:ascii="Times New Roman" w:hAnsi="Times New Roman" w:cs="Times New Roman"/>
          <w:color w:val="000000"/>
        </w:rPr>
        <w:t> </w:t>
      </w:r>
    </w:p>
    <w:p w14:paraId="66902238" w14:textId="703F5121" w:rsidR="00411877" w:rsidRPr="00411877" w:rsidRDefault="00A03879" w:rsidP="00E007EF">
      <w:pPr>
        <w:pStyle w:val="aff3"/>
        <w:numPr>
          <w:ilvl w:val="0"/>
          <w:numId w:val="24"/>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165036">
        <w:rPr>
          <w:rFonts w:ascii="Times New Roman" w:hAnsi="Times New Roman" w:cs="Times New Roman"/>
          <w:color w:val="000000"/>
        </w:rPr>
        <w:t xml:space="preserve">7. </w:t>
      </w:r>
      <w:r w:rsidR="00380CAA">
        <w:rPr>
          <w:rFonts w:ascii="Times New Roman" w:hAnsi="Times New Roman" w:cs="Times New Roman"/>
          <w:color w:val="000000"/>
        </w:rPr>
        <w:t xml:space="preserve">Нематериальные активы и охрана интеллектуальной собственности // </w:t>
      </w:r>
      <w:r w:rsidR="00411877" w:rsidRPr="00411877">
        <w:rPr>
          <w:rFonts w:ascii="Times New Roman" w:hAnsi="Times New Roman" w:cs="Times New Roman"/>
          <w:color w:val="000000"/>
        </w:rPr>
        <w:t xml:space="preserve">Инновационная экономика и технологическое предпринимательство. Учебное пособие для студента — СПб: Университет ИТМО, 2019. — </w:t>
      </w:r>
      <w:r w:rsidR="003661D4">
        <w:rPr>
          <w:rFonts w:ascii="Times New Roman" w:hAnsi="Times New Roman" w:cs="Times New Roman"/>
          <w:color w:val="000000"/>
        </w:rPr>
        <w:t>С</w:t>
      </w:r>
      <w:r w:rsidR="00411877" w:rsidRPr="00411877">
        <w:rPr>
          <w:rFonts w:ascii="Times New Roman" w:hAnsi="Times New Roman" w:cs="Times New Roman"/>
          <w:color w:val="000000"/>
        </w:rPr>
        <w:t>. 79-100</w:t>
      </w:r>
    </w:p>
    <w:p w14:paraId="427DB33B" w14:textId="4818506E" w:rsidR="00411877" w:rsidRPr="00411877" w:rsidRDefault="00A03879" w:rsidP="00E007EF">
      <w:pPr>
        <w:pStyle w:val="aff3"/>
        <w:numPr>
          <w:ilvl w:val="0"/>
          <w:numId w:val="24"/>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3661D4">
        <w:rPr>
          <w:rFonts w:ascii="Times New Roman" w:hAnsi="Times New Roman" w:cs="Times New Roman"/>
          <w:color w:val="000000"/>
        </w:rPr>
        <w:t xml:space="preserve">5. Интеллектуальная собственность и способы её защиты // </w:t>
      </w:r>
      <w:r w:rsidR="00411877" w:rsidRPr="00411877">
        <w:rPr>
          <w:rFonts w:ascii="Times New Roman" w:hAnsi="Times New Roman" w:cs="Times New Roman"/>
          <w:color w:val="000000"/>
        </w:rPr>
        <w:t xml:space="preserve">Экономика инноваций: учебное пособие. — М.: Экон. ф-т МГУ им. М.В. Ломоносова, 2016. — </w:t>
      </w:r>
      <w:r w:rsidR="003661D4">
        <w:rPr>
          <w:rFonts w:ascii="Times New Roman" w:hAnsi="Times New Roman" w:cs="Times New Roman"/>
          <w:color w:val="000000"/>
        </w:rPr>
        <w:t>С</w:t>
      </w:r>
      <w:r w:rsidR="00516AE9" w:rsidRPr="00411877">
        <w:rPr>
          <w:rFonts w:ascii="Times New Roman" w:hAnsi="Times New Roman" w:cs="Times New Roman"/>
          <w:color w:val="000000"/>
        </w:rPr>
        <w:t xml:space="preserve">. </w:t>
      </w:r>
      <w:r w:rsidR="00516AE9">
        <w:rPr>
          <w:rFonts w:ascii="Times New Roman" w:hAnsi="Times New Roman" w:cs="Times New Roman"/>
          <w:color w:val="000000"/>
        </w:rPr>
        <w:t>96</w:t>
      </w:r>
      <w:r w:rsidR="00516AE9" w:rsidRPr="00411877">
        <w:rPr>
          <w:rFonts w:ascii="Times New Roman" w:hAnsi="Times New Roman" w:cs="Times New Roman"/>
          <w:color w:val="000000"/>
        </w:rPr>
        <w:t>–</w:t>
      </w:r>
      <w:r w:rsidR="00516AE9">
        <w:rPr>
          <w:rFonts w:ascii="Times New Roman" w:hAnsi="Times New Roman" w:cs="Times New Roman"/>
          <w:color w:val="000000"/>
        </w:rPr>
        <w:t>122</w:t>
      </w:r>
    </w:p>
    <w:p w14:paraId="6B51C60F" w14:textId="77777777" w:rsidR="00411877" w:rsidRPr="00411877" w:rsidRDefault="00411877" w:rsidP="00120850">
      <w:pPr>
        <w:spacing w:line="276" w:lineRule="auto"/>
      </w:pPr>
    </w:p>
    <w:p w14:paraId="3B280F4E"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Дополнительная литература:</w:t>
      </w:r>
    </w:p>
    <w:p w14:paraId="792DD5E8" w14:textId="713FF983" w:rsidR="00FA6285" w:rsidRPr="00AC38DA" w:rsidRDefault="00FA6285" w:rsidP="00E007EF">
      <w:pPr>
        <w:pStyle w:val="aff3"/>
        <w:numPr>
          <w:ilvl w:val="0"/>
          <w:numId w:val="25"/>
        </w:numPr>
        <w:spacing w:before="0" w:beforeAutospacing="0" w:after="0" w:afterAutospacing="0" w:line="276" w:lineRule="auto"/>
        <w:jc w:val="both"/>
        <w:textAlignment w:val="baseline"/>
        <w:rPr>
          <w:rFonts w:ascii="Times New Roman" w:hAnsi="Times New Roman" w:cs="Times New Roman"/>
          <w:color w:val="000000"/>
        </w:rPr>
      </w:pPr>
      <w:bookmarkStart w:id="12" w:name="_Hlk39093337"/>
      <w:bookmarkStart w:id="13" w:name="_Hlk39093328"/>
      <w:r w:rsidRPr="00FA6285">
        <w:rPr>
          <w:rFonts w:ascii="Times New Roman" w:hAnsi="Times New Roman" w:cs="Times New Roman"/>
          <w:color w:val="000000"/>
        </w:rPr>
        <w:t>Гражданский</w:t>
      </w:r>
      <w:r w:rsidRPr="00AC38DA">
        <w:rPr>
          <w:rFonts w:ascii="Times New Roman" w:hAnsi="Times New Roman" w:cs="Times New Roman"/>
          <w:color w:val="000000"/>
        </w:rPr>
        <w:t xml:space="preserve"> </w:t>
      </w:r>
      <w:r w:rsidRPr="00FA6285">
        <w:rPr>
          <w:rFonts w:ascii="Times New Roman" w:hAnsi="Times New Roman" w:cs="Times New Roman"/>
          <w:color w:val="000000"/>
        </w:rPr>
        <w:t>кодекс</w:t>
      </w:r>
      <w:r w:rsidRPr="00AC38DA">
        <w:rPr>
          <w:rFonts w:ascii="Times New Roman" w:hAnsi="Times New Roman" w:cs="Times New Roman"/>
          <w:color w:val="000000"/>
        </w:rPr>
        <w:t xml:space="preserve"> </w:t>
      </w:r>
      <w:r w:rsidRPr="00FA6285">
        <w:rPr>
          <w:rFonts w:ascii="Times New Roman" w:hAnsi="Times New Roman" w:cs="Times New Roman"/>
          <w:color w:val="000000"/>
        </w:rPr>
        <w:t>Российской</w:t>
      </w:r>
      <w:r w:rsidRPr="00AC38DA">
        <w:rPr>
          <w:rFonts w:ascii="Times New Roman" w:hAnsi="Times New Roman" w:cs="Times New Roman"/>
          <w:color w:val="000000"/>
        </w:rPr>
        <w:t xml:space="preserve"> </w:t>
      </w:r>
      <w:r w:rsidRPr="00FA6285">
        <w:rPr>
          <w:rFonts w:ascii="Times New Roman" w:hAnsi="Times New Roman" w:cs="Times New Roman"/>
          <w:color w:val="000000"/>
        </w:rPr>
        <w:t>Федерации</w:t>
      </w:r>
      <w:r w:rsidRPr="00AC38DA">
        <w:rPr>
          <w:rFonts w:ascii="Times New Roman" w:hAnsi="Times New Roman" w:cs="Times New Roman"/>
          <w:color w:val="000000"/>
        </w:rPr>
        <w:t xml:space="preserve"> (</w:t>
      </w:r>
      <w:r w:rsidRPr="00FA6285">
        <w:rPr>
          <w:rFonts w:ascii="Times New Roman" w:hAnsi="Times New Roman" w:cs="Times New Roman"/>
          <w:color w:val="000000"/>
        </w:rPr>
        <w:t>часть</w:t>
      </w:r>
      <w:r w:rsidRPr="00AC38DA">
        <w:rPr>
          <w:rFonts w:ascii="Times New Roman" w:hAnsi="Times New Roman" w:cs="Times New Roman"/>
          <w:color w:val="000000"/>
        </w:rPr>
        <w:t xml:space="preserve"> </w:t>
      </w:r>
      <w:r w:rsidRPr="00FA6285">
        <w:rPr>
          <w:rFonts w:ascii="Times New Roman" w:hAnsi="Times New Roman" w:cs="Times New Roman"/>
          <w:color w:val="000000"/>
        </w:rPr>
        <w:t>четвертая</w:t>
      </w:r>
      <w:r w:rsidRPr="00AC38DA">
        <w:rPr>
          <w:rFonts w:ascii="Times New Roman" w:hAnsi="Times New Roman" w:cs="Times New Roman"/>
          <w:color w:val="000000"/>
        </w:rPr>
        <w:t xml:space="preserve">) </w:t>
      </w:r>
      <w:r w:rsidRPr="00FA6285">
        <w:rPr>
          <w:rFonts w:ascii="Times New Roman" w:hAnsi="Times New Roman" w:cs="Times New Roman"/>
          <w:color w:val="000000"/>
        </w:rPr>
        <w:t>от</w:t>
      </w:r>
      <w:r w:rsidRPr="00AC38DA">
        <w:rPr>
          <w:rFonts w:ascii="Times New Roman" w:hAnsi="Times New Roman" w:cs="Times New Roman"/>
          <w:color w:val="000000"/>
        </w:rPr>
        <w:t xml:space="preserve"> 18.12.2006 </w:t>
      </w:r>
      <w:r w:rsidRPr="00FA6285">
        <w:rPr>
          <w:rFonts w:ascii="Times New Roman" w:hAnsi="Times New Roman" w:cs="Times New Roman"/>
          <w:color w:val="000000"/>
          <w:lang w:val="en-US"/>
        </w:rPr>
        <w:t>N</w:t>
      </w:r>
      <w:r w:rsidRPr="00AC38DA">
        <w:rPr>
          <w:rFonts w:ascii="Times New Roman" w:hAnsi="Times New Roman" w:cs="Times New Roman"/>
          <w:color w:val="000000"/>
        </w:rPr>
        <w:t xml:space="preserve"> 230-</w:t>
      </w:r>
      <w:r w:rsidRPr="00FA6285">
        <w:rPr>
          <w:rFonts w:ascii="Times New Roman" w:hAnsi="Times New Roman" w:cs="Times New Roman"/>
          <w:color w:val="000000"/>
        </w:rPr>
        <w:t>ФЗ</w:t>
      </w:r>
      <w:r w:rsidRPr="00AC38DA">
        <w:rPr>
          <w:rFonts w:ascii="Times New Roman" w:hAnsi="Times New Roman" w:cs="Times New Roman"/>
          <w:color w:val="000000"/>
        </w:rPr>
        <w:t xml:space="preserve"> (</w:t>
      </w:r>
      <w:r w:rsidRPr="00FA6285">
        <w:rPr>
          <w:rFonts w:ascii="Times New Roman" w:hAnsi="Times New Roman" w:cs="Times New Roman"/>
          <w:color w:val="000000"/>
        </w:rPr>
        <w:t>ред</w:t>
      </w:r>
      <w:r w:rsidRPr="00AC38DA">
        <w:rPr>
          <w:rFonts w:ascii="Times New Roman" w:hAnsi="Times New Roman" w:cs="Times New Roman"/>
          <w:color w:val="000000"/>
        </w:rPr>
        <w:t xml:space="preserve">. </w:t>
      </w:r>
      <w:r w:rsidRPr="00FA6285">
        <w:rPr>
          <w:rFonts w:ascii="Times New Roman" w:hAnsi="Times New Roman" w:cs="Times New Roman"/>
          <w:color w:val="000000"/>
        </w:rPr>
        <w:t>от</w:t>
      </w:r>
      <w:r w:rsidRPr="00AC38DA">
        <w:rPr>
          <w:rFonts w:ascii="Times New Roman" w:hAnsi="Times New Roman" w:cs="Times New Roman"/>
          <w:color w:val="000000"/>
        </w:rPr>
        <w:t xml:space="preserve"> 18.07.2019) </w:t>
      </w:r>
    </w:p>
    <w:p w14:paraId="30042AF5" w14:textId="77777777" w:rsidR="00AC38DA" w:rsidRDefault="00AC38DA" w:rsidP="00E007EF">
      <w:pPr>
        <w:pStyle w:val="aff3"/>
        <w:numPr>
          <w:ilvl w:val="0"/>
          <w:numId w:val="25"/>
        </w:numPr>
        <w:spacing w:before="0" w:beforeAutospacing="0" w:after="0" w:afterAutospacing="0" w:line="276" w:lineRule="auto"/>
        <w:jc w:val="both"/>
        <w:textAlignment w:val="baseline"/>
        <w:rPr>
          <w:rFonts w:ascii="Times New Roman" w:hAnsi="Times New Roman" w:cs="Times New Roman"/>
          <w:color w:val="000000"/>
          <w:lang w:val="en-US"/>
        </w:rPr>
      </w:pPr>
      <w:r w:rsidRPr="006D5708">
        <w:rPr>
          <w:rFonts w:ascii="Times New Roman" w:hAnsi="Times New Roman" w:cs="Times New Roman"/>
          <w:color w:val="000000"/>
          <w:lang w:val="en-US"/>
        </w:rPr>
        <w:t xml:space="preserve">Allan </w:t>
      </w:r>
      <w:proofErr w:type="spellStart"/>
      <w:r w:rsidRPr="006D5708">
        <w:rPr>
          <w:rFonts w:ascii="Times New Roman" w:hAnsi="Times New Roman" w:cs="Times New Roman"/>
          <w:color w:val="000000"/>
          <w:lang w:val="en-US"/>
        </w:rPr>
        <w:t>Afuah</w:t>
      </w:r>
      <w:proofErr w:type="spellEnd"/>
      <w:r w:rsidRPr="006D5708">
        <w:rPr>
          <w:rFonts w:ascii="Times New Roman" w:hAnsi="Times New Roman" w:cs="Times New Roman"/>
          <w:color w:val="000000"/>
          <w:lang w:val="en-US"/>
        </w:rPr>
        <w:t xml:space="preserve"> (1996) Strategies for Profiting from an Innovation – a dynamic Perspective. Working Paper #9602-06. University of Michigan Business School.</w:t>
      </w:r>
    </w:p>
    <w:p w14:paraId="2AF0D1CC" w14:textId="77777777" w:rsidR="00AC38DA" w:rsidRPr="0054403E" w:rsidRDefault="00AC38DA" w:rsidP="00E007EF">
      <w:pPr>
        <w:pStyle w:val="aff3"/>
        <w:numPr>
          <w:ilvl w:val="0"/>
          <w:numId w:val="25"/>
        </w:numPr>
        <w:spacing w:before="0" w:beforeAutospacing="0" w:after="0" w:afterAutospacing="0" w:line="276" w:lineRule="auto"/>
        <w:jc w:val="both"/>
        <w:textAlignment w:val="baseline"/>
        <w:rPr>
          <w:rFonts w:ascii="Times New Roman" w:hAnsi="Times New Roman" w:cs="Times New Roman"/>
          <w:color w:val="000000"/>
          <w:lang w:val="en-US"/>
        </w:rPr>
      </w:pPr>
      <w:proofErr w:type="spellStart"/>
      <w:r w:rsidRPr="006D5708">
        <w:rPr>
          <w:rFonts w:ascii="Times New Roman" w:hAnsi="Times New Roman" w:cs="Times New Roman"/>
          <w:color w:val="000000"/>
          <w:lang w:val="en-US"/>
        </w:rPr>
        <w:t>Granstrand</w:t>
      </w:r>
      <w:proofErr w:type="spellEnd"/>
      <w:r w:rsidRPr="006D5708">
        <w:rPr>
          <w:rFonts w:ascii="Times New Roman" w:hAnsi="Times New Roman" w:cs="Times New Roman"/>
          <w:color w:val="000000"/>
          <w:lang w:val="en-US"/>
        </w:rPr>
        <w:t xml:space="preserve">, O. (2000) The Economics and Management of Intellectual Property: Towards Intellectual Capitalism. </w:t>
      </w:r>
      <w:proofErr w:type="spellStart"/>
      <w:r w:rsidRPr="006D5708">
        <w:rPr>
          <w:rFonts w:ascii="Times New Roman" w:hAnsi="Times New Roman" w:cs="Times New Roman"/>
          <w:color w:val="000000"/>
          <w:lang w:val="en-US"/>
        </w:rPr>
        <w:t>Chapt</w:t>
      </w:r>
      <w:proofErr w:type="spellEnd"/>
      <w:r w:rsidRPr="006D5708">
        <w:rPr>
          <w:rFonts w:ascii="Times New Roman" w:hAnsi="Times New Roman" w:cs="Times New Roman"/>
          <w:color w:val="000000"/>
          <w:lang w:val="en-US"/>
        </w:rPr>
        <w:t xml:space="preserve">. 7 </w:t>
      </w:r>
      <w:proofErr w:type="spellStart"/>
      <w:r w:rsidRPr="006D5708">
        <w:rPr>
          <w:rFonts w:ascii="Times New Roman" w:hAnsi="Times New Roman" w:cs="Times New Roman"/>
          <w:color w:val="000000"/>
          <w:lang w:val="en-US"/>
        </w:rPr>
        <w:t>Intelectual</w:t>
      </w:r>
      <w:proofErr w:type="spellEnd"/>
      <w:r w:rsidRPr="006D5708">
        <w:rPr>
          <w:rFonts w:ascii="Times New Roman" w:hAnsi="Times New Roman" w:cs="Times New Roman"/>
          <w:color w:val="000000"/>
          <w:lang w:val="en-US"/>
        </w:rPr>
        <w:t xml:space="preserve"> Property Policies and Strategies. Edward Elgar Publishing</w:t>
      </w:r>
    </w:p>
    <w:bookmarkEnd w:id="12"/>
    <w:p w14:paraId="23A5F065" w14:textId="5070920E" w:rsidR="00AC38DA" w:rsidRDefault="00AC38DA" w:rsidP="00120850">
      <w:pPr>
        <w:pStyle w:val="aff3"/>
        <w:spacing w:before="0" w:beforeAutospacing="0" w:after="0" w:afterAutospacing="0" w:line="276" w:lineRule="auto"/>
        <w:ind w:left="720"/>
        <w:jc w:val="both"/>
        <w:textAlignment w:val="baseline"/>
        <w:rPr>
          <w:rFonts w:ascii="Times New Roman" w:hAnsi="Times New Roman" w:cs="Times New Roman"/>
          <w:color w:val="000000"/>
        </w:rPr>
      </w:pPr>
    </w:p>
    <w:p w14:paraId="099FF237" w14:textId="0D48BFE6" w:rsidR="00AC38DA" w:rsidRPr="00411877" w:rsidRDefault="00AC38DA" w:rsidP="00732201">
      <w:pPr>
        <w:pStyle w:val="aff3"/>
        <w:spacing w:before="0" w:beforeAutospacing="0" w:after="0" w:afterAutospacing="0" w:line="276" w:lineRule="auto"/>
        <w:jc w:val="both"/>
        <w:textAlignment w:val="baseline"/>
        <w:rPr>
          <w:rFonts w:ascii="Times New Roman" w:hAnsi="Times New Roman" w:cs="Times New Roman"/>
          <w:color w:val="000000"/>
        </w:rPr>
      </w:pPr>
      <w:r w:rsidRPr="00AC38DA">
        <w:rPr>
          <w:rFonts w:ascii="Times New Roman" w:hAnsi="Times New Roman" w:cs="Times New Roman"/>
          <w:b/>
          <w:bCs/>
          <w:color w:val="000000"/>
        </w:rPr>
        <w:t>Интернет-источники</w:t>
      </w:r>
      <w:r>
        <w:rPr>
          <w:rFonts w:ascii="Times New Roman" w:hAnsi="Times New Roman" w:cs="Times New Roman"/>
          <w:color w:val="000000"/>
        </w:rPr>
        <w:t>:</w:t>
      </w:r>
    </w:p>
    <w:p w14:paraId="18DEF515" w14:textId="3724EAB4" w:rsidR="00AC38DA" w:rsidRPr="00411877" w:rsidRDefault="00AC38DA" w:rsidP="00E007EF">
      <w:pPr>
        <w:pStyle w:val="aff3"/>
        <w:numPr>
          <w:ilvl w:val="0"/>
          <w:numId w:val="40"/>
        </w:numPr>
        <w:spacing w:before="0" w:beforeAutospacing="0" w:after="0" w:afterAutospacing="0" w:line="276" w:lineRule="auto"/>
        <w:jc w:val="both"/>
        <w:textAlignment w:val="baseline"/>
        <w:rPr>
          <w:rFonts w:ascii="Times New Roman" w:hAnsi="Times New Roman" w:cs="Times New Roman"/>
          <w:color w:val="000000"/>
        </w:rPr>
      </w:pPr>
      <w:bookmarkStart w:id="14" w:name="_Hlk39093343"/>
      <w:r w:rsidRPr="00411877">
        <w:rPr>
          <w:rFonts w:ascii="Times New Roman" w:hAnsi="Times New Roman" w:cs="Times New Roman"/>
          <w:color w:val="000000"/>
        </w:rPr>
        <w:t>Интеллектуальная собственность для бизнеса</w:t>
      </w:r>
      <w:r w:rsidR="003C49A5">
        <w:rPr>
          <w:rFonts w:ascii="Times New Roman" w:hAnsi="Times New Roman" w:cs="Times New Roman"/>
          <w:color w:val="000000"/>
        </w:rPr>
        <w:t xml:space="preserve"> </w:t>
      </w:r>
      <w:r w:rsidRPr="00411877">
        <w:rPr>
          <w:rFonts w:ascii="Times New Roman" w:hAnsi="Times New Roman" w:cs="Times New Roman"/>
          <w:color w:val="000000"/>
        </w:rPr>
        <w:t>[Электронный ресурс]</w:t>
      </w:r>
      <w:r w:rsidR="003C49A5">
        <w:rPr>
          <w:rFonts w:ascii="Times New Roman" w:hAnsi="Times New Roman" w:cs="Times New Roman"/>
          <w:color w:val="000000"/>
        </w:rPr>
        <w:t xml:space="preserve"> // </w:t>
      </w:r>
      <w:r w:rsidR="003C49A5" w:rsidRPr="00411877">
        <w:rPr>
          <w:rFonts w:ascii="Times New Roman" w:hAnsi="Times New Roman" w:cs="Times New Roman"/>
          <w:color w:val="000000"/>
        </w:rPr>
        <w:t>Официальный интернет-сайт Всемирной организации интеллектуальной собственности (ВОИС)</w:t>
      </w:r>
      <w:r w:rsidRPr="00411877">
        <w:rPr>
          <w:rFonts w:ascii="Times New Roman" w:hAnsi="Times New Roman" w:cs="Times New Roman"/>
          <w:color w:val="000000"/>
        </w:rPr>
        <w:t xml:space="preserve"> URL: </w:t>
      </w:r>
      <w:hyperlink r:id="rId26" w:history="1">
        <w:r w:rsidRPr="00411877">
          <w:rPr>
            <w:rStyle w:val="afc"/>
            <w:rFonts w:ascii="Times New Roman" w:hAnsi="Times New Roman" w:cs="Times New Roman"/>
            <w:color w:val="1155CC"/>
          </w:rPr>
          <w:t>http://www.wipo.int/export/sites/www/sme/ru/documents/docs/ip_business.pdf</w:t>
        </w:r>
      </w:hyperlink>
      <w:r w:rsidRPr="00411877">
        <w:rPr>
          <w:rFonts w:ascii="Times New Roman" w:hAnsi="Times New Roman" w:cs="Times New Roman"/>
          <w:color w:val="000000"/>
        </w:rPr>
        <w:t xml:space="preserve"> </w:t>
      </w:r>
    </w:p>
    <w:p w14:paraId="3C6CD2B0" w14:textId="1E6787F5" w:rsidR="00AC38DA" w:rsidRPr="003C49A5" w:rsidRDefault="00AC38DA" w:rsidP="00E007EF">
      <w:pPr>
        <w:pStyle w:val="aff3"/>
        <w:numPr>
          <w:ilvl w:val="0"/>
          <w:numId w:val="40"/>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О зарубежном патентовании изобретений и полезных моделей</w:t>
      </w:r>
      <w:r w:rsidR="003C49A5">
        <w:rPr>
          <w:rFonts w:ascii="Times New Roman" w:hAnsi="Times New Roman" w:cs="Times New Roman"/>
          <w:color w:val="000000"/>
        </w:rPr>
        <w:t xml:space="preserve"> </w:t>
      </w:r>
      <w:r w:rsidRPr="00411877">
        <w:rPr>
          <w:rFonts w:ascii="Times New Roman" w:hAnsi="Times New Roman" w:cs="Times New Roman"/>
          <w:color w:val="000000"/>
        </w:rPr>
        <w:t>[Электронный ресурс]</w:t>
      </w:r>
      <w:r w:rsidR="003C49A5">
        <w:rPr>
          <w:rFonts w:ascii="Times New Roman" w:hAnsi="Times New Roman" w:cs="Times New Roman"/>
          <w:color w:val="000000"/>
        </w:rPr>
        <w:t xml:space="preserve"> // </w:t>
      </w:r>
      <w:r w:rsidR="003C49A5" w:rsidRPr="00411877">
        <w:rPr>
          <w:rFonts w:ascii="Times New Roman" w:hAnsi="Times New Roman" w:cs="Times New Roman"/>
          <w:color w:val="000000"/>
        </w:rPr>
        <w:t xml:space="preserve">Официальный интернет-сайт Роспатента </w:t>
      </w:r>
      <w:r w:rsidRPr="00411877">
        <w:rPr>
          <w:rFonts w:ascii="Times New Roman" w:hAnsi="Times New Roman" w:cs="Times New Roman"/>
          <w:color w:val="000000"/>
          <w:lang w:val="en-US"/>
        </w:rPr>
        <w:t>URL</w:t>
      </w:r>
      <w:r w:rsidRPr="003C49A5">
        <w:rPr>
          <w:rFonts w:ascii="Times New Roman" w:hAnsi="Times New Roman" w:cs="Times New Roman"/>
          <w:color w:val="000000"/>
        </w:rPr>
        <w:t>:</w:t>
      </w:r>
      <w:hyperlink r:id="rId27" w:history="1">
        <w:r w:rsidRPr="003C49A5">
          <w:rPr>
            <w:rStyle w:val="afc"/>
            <w:rFonts w:ascii="Times New Roman" w:hAnsi="Times New Roman" w:cs="Times New Roman"/>
            <w:color w:val="000000"/>
          </w:rPr>
          <w:t xml:space="preserve"> </w:t>
        </w:r>
        <w:r w:rsidRPr="00411877">
          <w:rPr>
            <w:rStyle w:val="afc"/>
            <w:rFonts w:ascii="Times New Roman" w:hAnsi="Times New Roman" w:cs="Times New Roman"/>
            <w:color w:val="1155CC"/>
            <w:lang w:val="en-US"/>
          </w:rPr>
          <w:t>http</w:t>
        </w:r>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www</w:t>
        </w:r>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rupto</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w:t>
        </w:r>
        <w:proofErr w:type="spellEnd"/>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press</w:t>
        </w:r>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news</w:t>
        </w:r>
        <w:r w:rsidRPr="003C49A5">
          <w:rPr>
            <w:rStyle w:val="afc"/>
            <w:rFonts w:ascii="Times New Roman" w:hAnsi="Times New Roman" w:cs="Times New Roman"/>
            <w:color w:val="1155CC"/>
          </w:rPr>
          <w:t>_</w:t>
        </w:r>
        <w:r w:rsidRPr="00411877">
          <w:rPr>
            <w:rStyle w:val="afc"/>
            <w:rFonts w:ascii="Times New Roman" w:hAnsi="Times New Roman" w:cs="Times New Roman"/>
            <w:color w:val="1155CC"/>
            <w:lang w:val="en-US"/>
          </w:rPr>
          <w:t>archive</w:t>
        </w:r>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inform</w:t>
        </w:r>
        <w:r w:rsidRPr="003C49A5">
          <w:rPr>
            <w:rStyle w:val="afc"/>
            <w:rFonts w:ascii="Times New Roman" w:hAnsi="Times New Roman" w:cs="Times New Roman"/>
            <w:color w:val="1155CC"/>
          </w:rPr>
          <w:t>2016/</w:t>
        </w:r>
        <w:proofErr w:type="spellStart"/>
        <w:r w:rsidRPr="00411877">
          <w:rPr>
            <w:rStyle w:val="afc"/>
            <w:rFonts w:ascii="Times New Roman" w:hAnsi="Times New Roman" w:cs="Times New Roman"/>
            <w:color w:val="1155CC"/>
            <w:lang w:val="en-US"/>
          </w:rPr>
          <w:t>zaruba</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zarubpatent</w:t>
        </w:r>
        <w:proofErr w:type="spellEnd"/>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pdf</w:t>
        </w:r>
      </w:hyperlink>
      <w:r w:rsidRPr="003C49A5">
        <w:rPr>
          <w:rFonts w:ascii="Times New Roman" w:hAnsi="Times New Roman" w:cs="Times New Roman"/>
          <w:color w:val="000000"/>
        </w:rPr>
        <w:t xml:space="preserve"> </w:t>
      </w:r>
    </w:p>
    <w:p w14:paraId="35DB7C49" w14:textId="7709675F" w:rsidR="00AC38DA" w:rsidRPr="003C49A5" w:rsidRDefault="00AC38DA" w:rsidP="00E007EF">
      <w:pPr>
        <w:pStyle w:val="aff3"/>
        <w:numPr>
          <w:ilvl w:val="0"/>
          <w:numId w:val="40"/>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Ответы на часто задаваемые вопросы, касающиеся патентования изобретений и полезных моделей. [Электронный ресурс]</w:t>
      </w:r>
      <w:r w:rsidR="003C49A5">
        <w:rPr>
          <w:rFonts w:ascii="Times New Roman" w:hAnsi="Times New Roman" w:cs="Times New Roman"/>
          <w:color w:val="000000"/>
        </w:rPr>
        <w:t xml:space="preserve"> // </w:t>
      </w:r>
      <w:r w:rsidR="003C49A5" w:rsidRPr="00411877">
        <w:rPr>
          <w:rFonts w:ascii="Times New Roman" w:hAnsi="Times New Roman" w:cs="Times New Roman"/>
          <w:color w:val="000000"/>
        </w:rPr>
        <w:t>Официальный интернет-сайт российского Федерального института промышленной собственности (ФИПС)</w:t>
      </w:r>
      <w:r w:rsidRPr="00411877">
        <w:rPr>
          <w:rFonts w:ascii="Times New Roman" w:hAnsi="Times New Roman" w:cs="Times New Roman"/>
          <w:color w:val="000000"/>
        </w:rPr>
        <w:t xml:space="preserve"> </w:t>
      </w:r>
      <w:r w:rsidRPr="00411877">
        <w:rPr>
          <w:rFonts w:ascii="Times New Roman" w:hAnsi="Times New Roman" w:cs="Times New Roman"/>
          <w:color w:val="000000"/>
          <w:lang w:val="en-US"/>
        </w:rPr>
        <w:t>URL</w:t>
      </w:r>
      <w:r w:rsidRPr="003C49A5">
        <w:rPr>
          <w:rFonts w:ascii="Times New Roman" w:hAnsi="Times New Roman" w:cs="Times New Roman"/>
          <w:color w:val="000000"/>
        </w:rPr>
        <w:t>:</w:t>
      </w:r>
      <w:hyperlink r:id="rId28" w:history="1">
        <w:r w:rsidRPr="003C49A5">
          <w:rPr>
            <w:rStyle w:val="afc"/>
            <w:rFonts w:ascii="Times New Roman" w:hAnsi="Times New Roman" w:cs="Times New Roman"/>
            <w:color w:val="000000"/>
          </w:rPr>
          <w:t xml:space="preserve"> </w:t>
        </w:r>
        <w:r w:rsidRPr="00411877">
          <w:rPr>
            <w:rStyle w:val="afc"/>
            <w:rFonts w:ascii="Times New Roman" w:hAnsi="Times New Roman" w:cs="Times New Roman"/>
            <w:color w:val="1155CC"/>
            <w:lang w:val="en-US"/>
          </w:rPr>
          <w:t>http</w:t>
        </w:r>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www</w:t>
        </w:r>
        <w:r w:rsidRPr="003C49A5">
          <w:rPr>
            <w:rStyle w:val="afc"/>
            <w:rFonts w:ascii="Times New Roman" w:hAnsi="Times New Roman" w:cs="Times New Roman"/>
            <w:color w:val="1155CC"/>
          </w:rPr>
          <w:t>1.</w:t>
        </w:r>
        <w:proofErr w:type="spellStart"/>
        <w:r w:rsidRPr="00411877">
          <w:rPr>
            <w:rStyle w:val="afc"/>
            <w:rFonts w:ascii="Times New Roman" w:hAnsi="Times New Roman" w:cs="Times New Roman"/>
            <w:color w:val="1155CC"/>
            <w:lang w:val="en-US"/>
          </w:rPr>
          <w:t>fips</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wps</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wcm</w:t>
        </w:r>
        <w:proofErr w:type="spellEnd"/>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connect</w:t>
        </w:r>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content</w:t>
        </w:r>
        <w:r w:rsidRPr="003C49A5">
          <w:rPr>
            <w:rStyle w:val="afc"/>
            <w:rFonts w:ascii="Times New Roman" w:hAnsi="Times New Roman" w:cs="Times New Roman"/>
            <w:color w:val="1155CC"/>
          </w:rPr>
          <w:t>_</w:t>
        </w:r>
        <w:proofErr w:type="spellStart"/>
        <w:r w:rsidRPr="00411877">
          <w:rPr>
            <w:rStyle w:val="afc"/>
            <w:rFonts w:ascii="Times New Roman" w:hAnsi="Times New Roman" w:cs="Times New Roman"/>
            <w:color w:val="1155CC"/>
            <w:lang w:val="en-US"/>
          </w:rPr>
          <w:t>ru</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w:t>
        </w:r>
        <w:proofErr w:type="spellEnd"/>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inventions</w:t>
        </w:r>
        <w:r w:rsidRPr="003C49A5">
          <w:rPr>
            <w:rStyle w:val="afc"/>
            <w:rFonts w:ascii="Times New Roman" w:hAnsi="Times New Roman" w:cs="Times New Roman"/>
            <w:color w:val="1155CC"/>
          </w:rPr>
          <w:t>_</w:t>
        </w:r>
        <w:r w:rsidRPr="00411877">
          <w:rPr>
            <w:rStyle w:val="afc"/>
            <w:rFonts w:ascii="Times New Roman" w:hAnsi="Times New Roman" w:cs="Times New Roman"/>
            <w:color w:val="1155CC"/>
            <w:lang w:val="en-US"/>
          </w:rPr>
          <w:t>utility</w:t>
        </w:r>
        <w:r w:rsidRPr="003C49A5">
          <w:rPr>
            <w:rStyle w:val="afc"/>
            <w:rFonts w:ascii="Times New Roman" w:hAnsi="Times New Roman" w:cs="Times New Roman"/>
            <w:color w:val="1155CC"/>
          </w:rPr>
          <w:t>_</w:t>
        </w:r>
        <w:r w:rsidRPr="00411877">
          <w:rPr>
            <w:rStyle w:val="afc"/>
            <w:rFonts w:ascii="Times New Roman" w:hAnsi="Times New Roman" w:cs="Times New Roman"/>
            <w:color w:val="1155CC"/>
            <w:lang w:val="en-US"/>
          </w:rPr>
          <w:t>models</w:t>
        </w:r>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faq</w:t>
        </w:r>
        <w:proofErr w:type="spellEnd"/>
        <w:r w:rsidRPr="003C49A5">
          <w:rPr>
            <w:rStyle w:val="afc"/>
            <w:rFonts w:ascii="Times New Roman" w:hAnsi="Times New Roman" w:cs="Times New Roman"/>
            <w:color w:val="1155CC"/>
          </w:rPr>
          <w:t>_</w:t>
        </w:r>
        <w:proofErr w:type="spellStart"/>
        <w:r w:rsidRPr="00411877">
          <w:rPr>
            <w:rStyle w:val="afc"/>
            <w:rFonts w:ascii="Times New Roman" w:hAnsi="Times New Roman" w:cs="Times New Roman"/>
            <w:color w:val="1155CC"/>
            <w:lang w:val="en-US"/>
          </w:rPr>
          <w:t>iz</w:t>
        </w:r>
        <w:proofErr w:type="spellEnd"/>
      </w:hyperlink>
      <w:r w:rsidRPr="00411877">
        <w:rPr>
          <w:rFonts w:ascii="Times New Roman" w:hAnsi="Times New Roman" w:cs="Times New Roman"/>
          <w:color w:val="000000"/>
          <w:lang w:val="en-US"/>
        </w:rPr>
        <w:t> </w:t>
      </w:r>
      <w:r w:rsidRPr="003C49A5">
        <w:rPr>
          <w:rFonts w:ascii="Times New Roman" w:hAnsi="Times New Roman" w:cs="Times New Roman"/>
          <w:color w:val="000000"/>
        </w:rPr>
        <w:t xml:space="preserve"> </w:t>
      </w:r>
    </w:p>
    <w:p w14:paraId="403BC7E6" w14:textId="48B0A426" w:rsidR="00AC38DA" w:rsidRPr="00A24BCA" w:rsidRDefault="00AC38DA" w:rsidP="00E007EF">
      <w:pPr>
        <w:pStyle w:val="aff3"/>
        <w:numPr>
          <w:ilvl w:val="0"/>
          <w:numId w:val="40"/>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Руководство по интеллектуальной собственности. Российская венчурная компания (РВК). [Электронный ресурс]. </w:t>
      </w:r>
      <w:r w:rsidRPr="001F6334">
        <w:rPr>
          <w:rFonts w:ascii="Times New Roman" w:hAnsi="Times New Roman" w:cs="Times New Roman"/>
          <w:color w:val="000000"/>
          <w:lang w:val="en-US"/>
        </w:rPr>
        <w:t>URL</w:t>
      </w:r>
      <w:r w:rsidRPr="00A24BCA">
        <w:rPr>
          <w:rFonts w:ascii="Times New Roman" w:hAnsi="Times New Roman" w:cs="Times New Roman"/>
          <w:color w:val="000000"/>
        </w:rPr>
        <w:t>:</w:t>
      </w:r>
      <w:r w:rsidR="001F6334" w:rsidRPr="00A24BCA">
        <w:rPr>
          <w:rFonts w:ascii="Times New Roman" w:hAnsi="Times New Roman" w:cs="Times New Roman"/>
          <w:color w:val="000000"/>
        </w:rPr>
        <w:t xml:space="preserve"> </w:t>
      </w:r>
      <w:hyperlink r:id="rId29" w:history="1">
        <w:r w:rsidR="001F6334" w:rsidRPr="001F6334">
          <w:rPr>
            <w:rStyle w:val="afc"/>
            <w:rFonts w:ascii="Times New Roman" w:hAnsi="Times New Roman" w:cs="Times New Roman"/>
            <w:lang w:val="en-US"/>
          </w:rPr>
          <w:t>www</w:t>
        </w:r>
        <w:r w:rsidR="001F6334" w:rsidRPr="00A24BCA">
          <w:rPr>
            <w:rStyle w:val="afc"/>
            <w:rFonts w:ascii="Times New Roman" w:hAnsi="Times New Roman" w:cs="Times New Roman"/>
          </w:rPr>
          <w:t>.</w:t>
        </w:r>
        <w:proofErr w:type="spellStart"/>
        <w:r w:rsidR="001F6334" w:rsidRPr="001F6334">
          <w:rPr>
            <w:rStyle w:val="afc"/>
            <w:rFonts w:ascii="Times New Roman" w:hAnsi="Times New Roman" w:cs="Times New Roman"/>
            <w:lang w:val="en-US"/>
          </w:rPr>
          <w:t>rvca</w:t>
        </w:r>
        <w:proofErr w:type="spellEnd"/>
        <w:r w:rsidR="001F6334" w:rsidRPr="00A24BCA">
          <w:rPr>
            <w:rStyle w:val="afc"/>
            <w:rFonts w:ascii="Times New Roman" w:hAnsi="Times New Roman" w:cs="Times New Roman"/>
          </w:rPr>
          <w:t>.</w:t>
        </w:r>
        <w:proofErr w:type="spellStart"/>
        <w:r w:rsidR="001F6334" w:rsidRPr="001F6334">
          <w:rPr>
            <w:rStyle w:val="afc"/>
            <w:rFonts w:ascii="Times New Roman" w:hAnsi="Times New Roman" w:cs="Times New Roman"/>
            <w:lang w:val="en-US"/>
          </w:rPr>
          <w:t>ru</w:t>
        </w:r>
        <w:proofErr w:type="spellEnd"/>
        <w:r w:rsidR="001F6334" w:rsidRPr="00A24BCA">
          <w:rPr>
            <w:rStyle w:val="afc"/>
            <w:rFonts w:ascii="Times New Roman" w:hAnsi="Times New Roman" w:cs="Times New Roman"/>
          </w:rPr>
          <w:t>/</w:t>
        </w:r>
        <w:r w:rsidR="001F6334" w:rsidRPr="001F6334">
          <w:rPr>
            <w:rStyle w:val="afc"/>
            <w:rFonts w:ascii="Times New Roman" w:hAnsi="Times New Roman" w:cs="Times New Roman"/>
            <w:lang w:val="en-US"/>
          </w:rPr>
          <w:t>upload</w:t>
        </w:r>
        <w:r w:rsidR="001F6334" w:rsidRPr="00A24BCA">
          <w:rPr>
            <w:rStyle w:val="afc"/>
            <w:rFonts w:ascii="Times New Roman" w:hAnsi="Times New Roman" w:cs="Times New Roman"/>
          </w:rPr>
          <w:t>/</w:t>
        </w:r>
        <w:r w:rsidR="001F6334" w:rsidRPr="001F6334">
          <w:rPr>
            <w:rStyle w:val="afc"/>
            <w:rFonts w:ascii="Times New Roman" w:hAnsi="Times New Roman" w:cs="Times New Roman"/>
            <w:lang w:val="en-US"/>
          </w:rPr>
          <w:t>files</w:t>
        </w:r>
        <w:r w:rsidR="001F6334" w:rsidRPr="00A24BCA">
          <w:rPr>
            <w:rStyle w:val="afc"/>
            <w:rFonts w:ascii="Times New Roman" w:hAnsi="Times New Roman" w:cs="Times New Roman"/>
          </w:rPr>
          <w:t>/</w:t>
        </w:r>
        <w:r w:rsidR="001F6334" w:rsidRPr="001F6334">
          <w:rPr>
            <w:rStyle w:val="afc"/>
            <w:rFonts w:ascii="Times New Roman" w:hAnsi="Times New Roman" w:cs="Times New Roman"/>
            <w:lang w:val="en-US"/>
          </w:rPr>
          <w:t>lib</w:t>
        </w:r>
        <w:r w:rsidR="001F6334" w:rsidRPr="00A24BCA">
          <w:rPr>
            <w:rStyle w:val="afc"/>
            <w:rFonts w:ascii="Times New Roman" w:hAnsi="Times New Roman" w:cs="Times New Roman"/>
          </w:rPr>
          <w:t>/</w:t>
        </w:r>
        <w:r w:rsidR="001F6334" w:rsidRPr="001F6334">
          <w:rPr>
            <w:rStyle w:val="afc"/>
            <w:rFonts w:ascii="Times New Roman" w:hAnsi="Times New Roman" w:cs="Times New Roman"/>
            <w:lang w:val="en-US"/>
          </w:rPr>
          <w:t>BVCA</w:t>
        </w:r>
        <w:r w:rsidR="001F6334" w:rsidRPr="00A24BCA">
          <w:rPr>
            <w:rStyle w:val="afc"/>
            <w:rFonts w:ascii="Times New Roman" w:hAnsi="Times New Roman" w:cs="Times New Roman"/>
          </w:rPr>
          <w:t>-</w:t>
        </w:r>
        <w:r w:rsidR="001F6334" w:rsidRPr="001F6334">
          <w:rPr>
            <w:rStyle w:val="afc"/>
            <w:rFonts w:ascii="Times New Roman" w:hAnsi="Times New Roman" w:cs="Times New Roman"/>
            <w:lang w:val="en-US"/>
          </w:rPr>
          <w:t>Guide</w:t>
        </w:r>
        <w:r w:rsidR="001F6334" w:rsidRPr="00A24BCA">
          <w:rPr>
            <w:rStyle w:val="afc"/>
            <w:rFonts w:ascii="Times New Roman" w:hAnsi="Times New Roman" w:cs="Times New Roman"/>
          </w:rPr>
          <w:t>-</w:t>
        </w:r>
        <w:r w:rsidR="001F6334" w:rsidRPr="001F6334">
          <w:rPr>
            <w:rStyle w:val="afc"/>
            <w:rFonts w:ascii="Times New Roman" w:hAnsi="Times New Roman" w:cs="Times New Roman"/>
            <w:lang w:val="en-US"/>
          </w:rPr>
          <w:t>to</w:t>
        </w:r>
        <w:r w:rsidR="001F6334" w:rsidRPr="00A24BCA">
          <w:rPr>
            <w:rStyle w:val="afc"/>
            <w:rFonts w:ascii="Times New Roman" w:hAnsi="Times New Roman" w:cs="Times New Roman"/>
          </w:rPr>
          <w:t>-</w:t>
        </w:r>
        <w:r w:rsidR="001F6334" w:rsidRPr="001F6334">
          <w:rPr>
            <w:rStyle w:val="afc"/>
            <w:rFonts w:ascii="Times New Roman" w:hAnsi="Times New Roman" w:cs="Times New Roman"/>
            <w:lang w:val="en-US"/>
          </w:rPr>
          <w:t>Intellectual</w:t>
        </w:r>
        <w:r w:rsidR="001F6334" w:rsidRPr="00A24BCA">
          <w:rPr>
            <w:rStyle w:val="afc"/>
            <w:rFonts w:ascii="Times New Roman" w:hAnsi="Times New Roman" w:cs="Times New Roman"/>
          </w:rPr>
          <w:t>-</w:t>
        </w:r>
        <w:r w:rsidR="001F6334" w:rsidRPr="001F6334">
          <w:rPr>
            <w:rStyle w:val="afc"/>
            <w:rFonts w:ascii="Times New Roman" w:hAnsi="Times New Roman" w:cs="Times New Roman"/>
            <w:lang w:val="en-US"/>
          </w:rPr>
          <w:t>Property</w:t>
        </w:r>
        <w:r w:rsidR="001F6334" w:rsidRPr="00A24BCA">
          <w:rPr>
            <w:rStyle w:val="afc"/>
            <w:rFonts w:ascii="Times New Roman" w:hAnsi="Times New Roman" w:cs="Times New Roman"/>
          </w:rPr>
          <w:t>-</w:t>
        </w:r>
        <w:proofErr w:type="spellStart"/>
        <w:r w:rsidR="001F6334" w:rsidRPr="001F6334">
          <w:rPr>
            <w:rStyle w:val="afc"/>
            <w:rFonts w:ascii="Times New Roman" w:hAnsi="Times New Roman" w:cs="Times New Roman"/>
            <w:lang w:val="en-US"/>
          </w:rPr>
          <w:t>rus</w:t>
        </w:r>
        <w:proofErr w:type="spellEnd"/>
        <w:r w:rsidR="001F6334" w:rsidRPr="00A24BCA">
          <w:rPr>
            <w:rStyle w:val="afc"/>
            <w:rFonts w:ascii="Times New Roman" w:hAnsi="Times New Roman" w:cs="Times New Roman"/>
          </w:rPr>
          <w:t>.</w:t>
        </w:r>
        <w:r w:rsidR="001F6334" w:rsidRPr="001F6334">
          <w:rPr>
            <w:rStyle w:val="afc"/>
            <w:rFonts w:ascii="Times New Roman" w:hAnsi="Times New Roman" w:cs="Times New Roman"/>
            <w:lang w:val="en-US"/>
          </w:rPr>
          <w:t>pdf</w:t>
        </w:r>
      </w:hyperlink>
      <w:r w:rsidRPr="001F6334">
        <w:rPr>
          <w:rFonts w:ascii="Times New Roman" w:hAnsi="Times New Roman" w:cs="Times New Roman"/>
          <w:color w:val="1155CC"/>
          <w:lang w:val="en-US"/>
        </w:rPr>
        <w:t> </w:t>
      </w:r>
    </w:p>
    <w:bookmarkEnd w:id="13"/>
    <w:bookmarkEnd w:id="14"/>
    <w:p w14:paraId="632F638E" w14:textId="6773B2C5" w:rsidR="00411877" w:rsidRPr="00A24BCA" w:rsidRDefault="00411877" w:rsidP="00120850">
      <w:pPr>
        <w:spacing w:line="276" w:lineRule="auto"/>
      </w:pPr>
    </w:p>
    <w:p w14:paraId="5C9E2474" w14:textId="77777777" w:rsidR="00B15835" w:rsidRPr="00A24BCA" w:rsidRDefault="00B15835" w:rsidP="00120850">
      <w:pPr>
        <w:spacing w:line="276" w:lineRule="auto"/>
      </w:pPr>
    </w:p>
    <w:p w14:paraId="2C0B302E" w14:textId="0675CB04" w:rsidR="00411877" w:rsidRPr="00411877" w:rsidRDefault="00411877" w:rsidP="00120850">
      <w:pPr>
        <w:pStyle w:val="aff3"/>
        <w:spacing w:before="0" w:beforeAutospacing="0" w:after="0" w:afterAutospacing="0" w:line="276" w:lineRule="auto"/>
        <w:jc w:val="center"/>
        <w:rPr>
          <w:rFonts w:ascii="Times New Roman" w:hAnsi="Times New Roman" w:cs="Times New Roman"/>
        </w:rPr>
      </w:pPr>
      <w:r w:rsidRPr="00411877">
        <w:rPr>
          <w:rFonts w:ascii="Times New Roman" w:hAnsi="Times New Roman" w:cs="Times New Roman"/>
          <w:b/>
          <w:bCs/>
          <w:color w:val="000000"/>
          <w:shd w:val="clear" w:color="auto" w:fill="FFFFFF"/>
        </w:rPr>
        <w:t xml:space="preserve">Тема </w:t>
      </w:r>
      <w:r w:rsidR="00FE0B1A">
        <w:rPr>
          <w:rFonts w:ascii="Times New Roman" w:hAnsi="Times New Roman" w:cs="Times New Roman"/>
          <w:b/>
          <w:bCs/>
          <w:color w:val="000000"/>
          <w:shd w:val="clear" w:color="auto" w:fill="FFFFFF"/>
        </w:rPr>
        <w:t>7</w:t>
      </w:r>
      <w:r w:rsidRPr="00411877">
        <w:rPr>
          <w:rFonts w:ascii="Times New Roman" w:hAnsi="Times New Roman" w:cs="Times New Roman"/>
          <w:b/>
          <w:bCs/>
          <w:color w:val="000000"/>
          <w:shd w:val="clear" w:color="auto" w:fill="FFFFFF"/>
        </w:rPr>
        <w:t>. Выведение инновационных продуктов на рынок. Юнит-экономика</w:t>
      </w:r>
      <w:r w:rsidR="003E1C62">
        <w:rPr>
          <w:rFonts w:ascii="Times New Roman" w:hAnsi="Times New Roman" w:cs="Times New Roman"/>
          <w:b/>
          <w:bCs/>
          <w:color w:val="000000"/>
          <w:shd w:val="clear" w:color="auto" w:fill="FFFFFF"/>
        </w:rPr>
        <w:t>.</w:t>
      </w:r>
    </w:p>
    <w:p w14:paraId="44441646"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shd w:val="clear" w:color="auto" w:fill="FFFFFF"/>
        </w:rPr>
        <w:t> </w:t>
      </w:r>
    </w:p>
    <w:p w14:paraId="031752CD" w14:textId="39163975" w:rsidR="00411877" w:rsidRDefault="00F017F6" w:rsidP="00120850">
      <w:pPr>
        <w:pStyle w:val="aff3"/>
        <w:spacing w:before="0" w:beforeAutospacing="0" w:after="0" w:afterAutospacing="0" w:line="276" w:lineRule="auto"/>
        <w:ind w:firstLine="700"/>
        <w:jc w:val="both"/>
        <w:rPr>
          <w:rFonts w:ascii="Times New Roman" w:hAnsi="Times New Roman" w:cs="Times New Roman"/>
          <w:color w:val="000000"/>
        </w:rPr>
      </w:pPr>
      <w:r>
        <w:rPr>
          <w:rFonts w:ascii="Times New Roman" w:hAnsi="Times New Roman" w:cs="Times New Roman"/>
          <w:color w:val="000000"/>
        </w:rPr>
        <w:t xml:space="preserve">Понятие маркетинга инноваций. </w:t>
      </w:r>
      <w:r w:rsidR="00411877" w:rsidRPr="00411877">
        <w:rPr>
          <w:rFonts w:ascii="Times New Roman" w:hAnsi="Times New Roman" w:cs="Times New Roman"/>
          <w:color w:val="000000"/>
        </w:rPr>
        <w:t>Роль маркетинга в экономике инновационн</w:t>
      </w:r>
      <w:r w:rsidR="00F35D7F">
        <w:rPr>
          <w:rFonts w:ascii="Times New Roman" w:hAnsi="Times New Roman" w:cs="Times New Roman"/>
          <w:color w:val="000000"/>
        </w:rPr>
        <w:t>ых компаний</w:t>
      </w:r>
      <w:r w:rsidR="00411877" w:rsidRPr="00411877">
        <w:rPr>
          <w:rFonts w:ascii="Times New Roman" w:hAnsi="Times New Roman" w:cs="Times New Roman"/>
          <w:color w:val="000000"/>
        </w:rPr>
        <w:t xml:space="preserve">. Особенности рынков инновационных продуктов/услуг. </w:t>
      </w:r>
      <w:r w:rsidR="00974509">
        <w:rPr>
          <w:rFonts w:ascii="Times New Roman" w:hAnsi="Times New Roman" w:cs="Times New Roman"/>
          <w:color w:val="000000"/>
        </w:rPr>
        <w:t>Специфика</w:t>
      </w:r>
      <w:r w:rsidR="00A36BED">
        <w:rPr>
          <w:rFonts w:ascii="Times New Roman" w:hAnsi="Times New Roman" w:cs="Times New Roman"/>
          <w:color w:val="000000"/>
        </w:rPr>
        <w:t xml:space="preserve"> реализации функций маркетинга в отношении инновационных продуктов и услуг. </w:t>
      </w:r>
    </w:p>
    <w:p w14:paraId="736EA95B" w14:textId="1B1FB1B9" w:rsidR="001634A9" w:rsidRDefault="001634A9"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 xml:space="preserve">Жизненный цикл принятия технологий. Основные группы потребителей на рынке инновационных продуктов/услуг. Категории пользователей по </w:t>
      </w:r>
      <w:proofErr w:type="spellStart"/>
      <w:r w:rsidRPr="00411877">
        <w:rPr>
          <w:rFonts w:ascii="Times New Roman" w:hAnsi="Times New Roman" w:cs="Times New Roman"/>
          <w:color w:val="000000"/>
        </w:rPr>
        <w:t>Эверту</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Роджерсу</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инноваторы</w:t>
      </w:r>
      <w:proofErr w:type="spellEnd"/>
      <w:r w:rsidRPr="00411877">
        <w:rPr>
          <w:rFonts w:ascii="Times New Roman" w:hAnsi="Times New Roman" w:cs="Times New Roman"/>
          <w:color w:val="000000"/>
        </w:rPr>
        <w:t xml:space="preserve">, ранние последователи, раннее большинство, позднее большинство, отстающие. </w:t>
      </w:r>
      <w:r w:rsidR="00DD168A">
        <w:rPr>
          <w:rFonts w:ascii="Times New Roman" w:hAnsi="Times New Roman" w:cs="Times New Roman"/>
          <w:color w:val="000000"/>
        </w:rPr>
        <w:t>К</w:t>
      </w:r>
      <w:r w:rsidR="00DD168A" w:rsidRPr="00DD168A">
        <w:rPr>
          <w:rFonts w:ascii="Times New Roman" w:hAnsi="Times New Roman" w:cs="Times New Roman"/>
          <w:color w:val="000000"/>
        </w:rPr>
        <w:t>омпас конкурентного</w:t>
      </w:r>
      <w:r w:rsidR="00DD168A">
        <w:rPr>
          <w:rFonts w:ascii="Times New Roman" w:hAnsi="Times New Roman" w:cs="Times New Roman"/>
          <w:color w:val="000000"/>
        </w:rPr>
        <w:t xml:space="preserve"> </w:t>
      </w:r>
      <w:r w:rsidR="00DD168A" w:rsidRPr="00DD168A">
        <w:rPr>
          <w:rFonts w:ascii="Times New Roman" w:hAnsi="Times New Roman" w:cs="Times New Roman"/>
          <w:color w:val="000000"/>
        </w:rPr>
        <w:t>позиционирования</w:t>
      </w:r>
      <w:r w:rsidR="00DD168A" w:rsidRPr="00411877">
        <w:rPr>
          <w:rFonts w:ascii="Times New Roman" w:hAnsi="Times New Roman" w:cs="Times New Roman"/>
          <w:color w:val="000000"/>
        </w:rPr>
        <w:t xml:space="preserve"> </w:t>
      </w:r>
      <w:r w:rsidR="00DD168A">
        <w:rPr>
          <w:rFonts w:ascii="Times New Roman" w:hAnsi="Times New Roman" w:cs="Times New Roman"/>
          <w:color w:val="000000"/>
        </w:rPr>
        <w:t xml:space="preserve">и </w:t>
      </w:r>
      <w:r w:rsidRPr="00411877">
        <w:rPr>
          <w:rFonts w:ascii="Times New Roman" w:hAnsi="Times New Roman" w:cs="Times New Roman"/>
          <w:color w:val="000000"/>
        </w:rPr>
        <w:t>«</w:t>
      </w:r>
      <w:r w:rsidR="00DD168A">
        <w:rPr>
          <w:rFonts w:ascii="Times New Roman" w:hAnsi="Times New Roman" w:cs="Times New Roman"/>
          <w:color w:val="000000"/>
        </w:rPr>
        <w:t>п</w:t>
      </w:r>
      <w:r w:rsidRPr="00411877">
        <w:rPr>
          <w:rFonts w:ascii="Times New Roman" w:hAnsi="Times New Roman" w:cs="Times New Roman"/>
          <w:color w:val="000000"/>
        </w:rPr>
        <w:t>реодоление пропасти» Джефри Мура.</w:t>
      </w:r>
      <w:r w:rsidR="00DD168A" w:rsidRPr="00DD168A">
        <w:rPr>
          <w:rFonts w:ascii="Times New Roman" w:hAnsi="Times New Roman" w:cs="Times New Roman"/>
          <w:color w:val="000000"/>
        </w:rPr>
        <w:t xml:space="preserve"> </w:t>
      </w:r>
      <w:r w:rsidRPr="00974509">
        <w:rPr>
          <w:rFonts w:ascii="Times New Roman" w:hAnsi="Times New Roman" w:cs="Times New Roman"/>
          <w:color w:val="000000"/>
        </w:rPr>
        <w:t>Модель проникновения на рынок нового продукта</w:t>
      </w:r>
      <w:r>
        <w:rPr>
          <w:rFonts w:ascii="Times New Roman" w:hAnsi="Times New Roman" w:cs="Times New Roman"/>
          <w:color w:val="000000"/>
        </w:rPr>
        <w:t>.</w:t>
      </w:r>
    </w:p>
    <w:p w14:paraId="79EB86A2" w14:textId="2A4F5642" w:rsidR="001634A9" w:rsidRDefault="001634A9" w:rsidP="00120850">
      <w:pPr>
        <w:pStyle w:val="aff3"/>
        <w:spacing w:before="0" w:beforeAutospacing="0" w:after="0" w:afterAutospacing="0" w:line="276" w:lineRule="auto"/>
        <w:ind w:firstLine="700"/>
        <w:jc w:val="both"/>
        <w:rPr>
          <w:rFonts w:ascii="Times New Roman" w:hAnsi="Times New Roman" w:cs="Times New Roman"/>
          <w:color w:val="000000"/>
        </w:rPr>
      </w:pPr>
      <w:r w:rsidRPr="001634A9">
        <w:rPr>
          <w:rFonts w:ascii="Times New Roman" w:hAnsi="Times New Roman" w:cs="Times New Roman"/>
        </w:rPr>
        <w:t xml:space="preserve">Модель трех уровней товара </w:t>
      </w:r>
      <w:r>
        <w:rPr>
          <w:rFonts w:ascii="Times New Roman" w:hAnsi="Times New Roman" w:cs="Times New Roman"/>
        </w:rPr>
        <w:t xml:space="preserve">и концепция </w:t>
      </w:r>
      <w:r w:rsidRPr="001634A9">
        <w:rPr>
          <w:rFonts w:ascii="Times New Roman" w:hAnsi="Times New Roman" w:cs="Times New Roman"/>
        </w:rPr>
        <w:t>целостного продукта</w:t>
      </w:r>
      <w:r>
        <w:rPr>
          <w:rFonts w:ascii="Times New Roman" w:hAnsi="Times New Roman" w:cs="Times New Roman"/>
        </w:rPr>
        <w:t>.</w:t>
      </w:r>
      <w:r w:rsidRPr="001634A9">
        <w:rPr>
          <w:rFonts w:ascii="Times New Roman" w:hAnsi="Times New Roman" w:cs="Times New Roman"/>
          <w:color w:val="000000"/>
        </w:rPr>
        <w:t xml:space="preserve"> </w:t>
      </w:r>
      <w:r w:rsidR="00B86FFD">
        <w:rPr>
          <w:rFonts w:ascii="Times New Roman" w:hAnsi="Times New Roman" w:cs="Times New Roman"/>
          <w:color w:val="000000"/>
        </w:rPr>
        <w:t xml:space="preserve">Формирование ценностного предложения и решение проблемы клиента. </w:t>
      </w:r>
      <w:r w:rsidRPr="00411877">
        <w:rPr>
          <w:rFonts w:ascii="Times New Roman" w:hAnsi="Times New Roman" w:cs="Times New Roman"/>
          <w:color w:val="000000"/>
        </w:rPr>
        <w:t xml:space="preserve">Анализ и особенности ценообразования на рынке инновационных продуктов/услуг. Специфика позиционирования </w:t>
      </w:r>
      <w:r w:rsidR="00266690">
        <w:rPr>
          <w:rFonts w:ascii="Times New Roman" w:hAnsi="Times New Roman" w:cs="Times New Roman"/>
          <w:color w:val="000000"/>
        </w:rPr>
        <w:t xml:space="preserve">компании и товара </w:t>
      </w:r>
      <w:r w:rsidRPr="00411877">
        <w:rPr>
          <w:rFonts w:ascii="Times New Roman" w:hAnsi="Times New Roman" w:cs="Times New Roman"/>
          <w:color w:val="000000"/>
        </w:rPr>
        <w:t xml:space="preserve">на </w:t>
      </w:r>
      <w:r w:rsidR="00266690">
        <w:rPr>
          <w:rFonts w:ascii="Times New Roman" w:hAnsi="Times New Roman" w:cs="Times New Roman"/>
          <w:color w:val="000000"/>
        </w:rPr>
        <w:t xml:space="preserve">инновационном </w:t>
      </w:r>
      <w:r w:rsidRPr="00411877">
        <w:rPr>
          <w:rFonts w:ascii="Times New Roman" w:hAnsi="Times New Roman" w:cs="Times New Roman"/>
          <w:color w:val="000000"/>
        </w:rPr>
        <w:t>рынке.</w:t>
      </w:r>
      <w:r w:rsidR="00F017F6">
        <w:rPr>
          <w:rFonts w:ascii="Times New Roman" w:hAnsi="Times New Roman" w:cs="Times New Roman"/>
          <w:color w:val="000000"/>
        </w:rPr>
        <w:t xml:space="preserve"> </w:t>
      </w:r>
    </w:p>
    <w:p w14:paraId="463B3FDD" w14:textId="2C4C066C" w:rsidR="001634A9" w:rsidRDefault="001634A9" w:rsidP="00120850">
      <w:pPr>
        <w:pStyle w:val="aff3"/>
        <w:spacing w:before="0" w:beforeAutospacing="0" w:after="0" w:afterAutospacing="0" w:line="276" w:lineRule="auto"/>
        <w:ind w:firstLine="700"/>
        <w:jc w:val="both"/>
        <w:rPr>
          <w:rFonts w:ascii="Times New Roman" w:hAnsi="Times New Roman" w:cs="Times New Roman"/>
        </w:rPr>
      </w:pPr>
      <w:r>
        <w:rPr>
          <w:rFonts w:ascii="Times New Roman" w:hAnsi="Times New Roman" w:cs="Times New Roman"/>
          <w:color w:val="000000"/>
        </w:rPr>
        <w:lastRenderedPageBreak/>
        <w:t>Формирование с</w:t>
      </w:r>
      <w:r w:rsidRPr="001634A9">
        <w:rPr>
          <w:rFonts w:ascii="Times New Roman" w:hAnsi="Times New Roman" w:cs="Times New Roman"/>
          <w:color w:val="000000"/>
        </w:rPr>
        <w:t>тратегии выведения инновационных продуктов и услуг на рынок</w:t>
      </w:r>
      <w:r>
        <w:rPr>
          <w:rFonts w:ascii="Times New Roman" w:hAnsi="Times New Roman" w:cs="Times New Roman"/>
          <w:color w:val="000000"/>
        </w:rPr>
        <w:t xml:space="preserve">. </w:t>
      </w:r>
      <w:r w:rsidR="007959B3" w:rsidRPr="00411877">
        <w:rPr>
          <w:rFonts w:ascii="Times New Roman" w:hAnsi="Times New Roman" w:cs="Times New Roman"/>
          <w:color w:val="000000"/>
        </w:rPr>
        <w:t xml:space="preserve">Факторы конкуренции на рынке инновационных продуктов и услуг. </w:t>
      </w:r>
      <w:r w:rsidR="00F017F6">
        <w:rPr>
          <w:rFonts w:ascii="Times New Roman" w:hAnsi="Times New Roman" w:cs="Times New Roman"/>
          <w:color w:val="000000"/>
        </w:rPr>
        <w:t>Проблемы реализации и ф</w:t>
      </w:r>
      <w:r w:rsidR="00F017F6" w:rsidRPr="00411877">
        <w:rPr>
          <w:rFonts w:ascii="Times New Roman" w:hAnsi="Times New Roman" w:cs="Times New Roman"/>
          <w:color w:val="000000"/>
        </w:rPr>
        <w:t>акторы успеха стратегии</w:t>
      </w:r>
      <w:r w:rsidR="00F017F6">
        <w:rPr>
          <w:rFonts w:ascii="Times New Roman" w:hAnsi="Times New Roman" w:cs="Times New Roman"/>
          <w:color w:val="000000"/>
        </w:rPr>
        <w:t xml:space="preserve"> вывода на рынок инновационных продуктов</w:t>
      </w:r>
      <w:r w:rsidR="00F017F6" w:rsidRPr="00411877">
        <w:rPr>
          <w:rFonts w:ascii="Times New Roman" w:hAnsi="Times New Roman" w:cs="Times New Roman"/>
          <w:color w:val="000000"/>
        </w:rPr>
        <w:t xml:space="preserve"> для крупных и малых компаний.</w:t>
      </w:r>
      <w:r w:rsidR="00F017F6">
        <w:rPr>
          <w:rFonts w:ascii="Times New Roman" w:hAnsi="Times New Roman" w:cs="Times New Roman"/>
          <w:color w:val="000000"/>
        </w:rPr>
        <w:t xml:space="preserve"> </w:t>
      </w:r>
      <w:r w:rsidR="00266690">
        <w:rPr>
          <w:rFonts w:ascii="Times New Roman" w:hAnsi="Times New Roman" w:cs="Times New Roman"/>
          <w:color w:val="000000"/>
        </w:rPr>
        <w:t>Выведение товара и п</w:t>
      </w:r>
      <w:r w:rsidR="007959B3" w:rsidRPr="00411877">
        <w:rPr>
          <w:rFonts w:ascii="Times New Roman" w:hAnsi="Times New Roman" w:cs="Times New Roman"/>
          <w:color w:val="000000"/>
        </w:rPr>
        <w:t>родвижение на рын</w:t>
      </w:r>
      <w:r w:rsidR="00266690">
        <w:rPr>
          <w:rFonts w:ascii="Times New Roman" w:hAnsi="Times New Roman" w:cs="Times New Roman"/>
          <w:color w:val="000000"/>
        </w:rPr>
        <w:t>ке</w:t>
      </w:r>
      <w:r w:rsidR="007959B3" w:rsidRPr="00411877">
        <w:rPr>
          <w:rFonts w:ascii="Times New Roman" w:hAnsi="Times New Roman" w:cs="Times New Roman"/>
          <w:color w:val="000000"/>
        </w:rPr>
        <w:t xml:space="preserve"> инновационных продуктов и услуг. Каналы дистрибуции на рынке инноваций. </w:t>
      </w:r>
      <w:r w:rsidR="007959B3">
        <w:rPr>
          <w:rFonts w:ascii="Times New Roman" w:hAnsi="Times New Roman" w:cs="Times New Roman"/>
        </w:rPr>
        <w:t>Критерии выбора</w:t>
      </w:r>
      <w:r w:rsidRPr="001634A9">
        <w:rPr>
          <w:rFonts w:ascii="Times New Roman" w:hAnsi="Times New Roman" w:cs="Times New Roman"/>
        </w:rPr>
        <w:t xml:space="preserve"> средств продвижения для инновационных</w:t>
      </w:r>
      <w:r>
        <w:rPr>
          <w:rFonts w:ascii="Times New Roman" w:hAnsi="Times New Roman" w:cs="Times New Roman"/>
        </w:rPr>
        <w:t xml:space="preserve"> </w:t>
      </w:r>
      <w:r w:rsidRPr="001634A9">
        <w:rPr>
          <w:rFonts w:ascii="Times New Roman" w:hAnsi="Times New Roman" w:cs="Times New Roman"/>
        </w:rPr>
        <w:t xml:space="preserve">продуктов и услуг </w:t>
      </w:r>
      <w:r w:rsidR="007959B3">
        <w:rPr>
          <w:rFonts w:ascii="Times New Roman" w:hAnsi="Times New Roman" w:cs="Times New Roman"/>
        </w:rPr>
        <w:t>на рынках</w:t>
      </w:r>
      <w:r w:rsidRPr="001634A9">
        <w:rPr>
          <w:rFonts w:ascii="Times New Roman" w:hAnsi="Times New Roman" w:cs="Times New Roman"/>
        </w:rPr>
        <w:t xml:space="preserve"> B2B (продвижение для организаций) и B2C</w:t>
      </w:r>
      <w:r>
        <w:rPr>
          <w:rFonts w:ascii="Times New Roman" w:hAnsi="Times New Roman" w:cs="Times New Roman"/>
        </w:rPr>
        <w:t xml:space="preserve"> </w:t>
      </w:r>
      <w:r w:rsidRPr="001634A9">
        <w:rPr>
          <w:rFonts w:ascii="Times New Roman" w:hAnsi="Times New Roman" w:cs="Times New Roman"/>
        </w:rPr>
        <w:t>(продвижение для физических лиц).</w:t>
      </w:r>
      <w:r w:rsidR="007959B3">
        <w:rPr>
          <w:rFonts w:ascii="Times New Roman" w:hAnsi="Times New Roman" w:cs="Times New Roman"/>
        </w:rPr>
        <w:t xml:space="preserve"> </w:t>
      </w:r>
    </w:p>
    <w:p w14:paraId="30D02E02" w14:textId="6F4ECF3D" w:rsidR="00411877" w:rsidRDefault="00A53923" w:rsidP="00120850">
      <w:pPr>
        <w:pStyle w:val="aff3"/>
        <w:spacing w:before="0" w:beforeAutospacing="0" w:after="0" w:afterAutospacing="0" w:line="276" w:lineRule="auto"/>
        <w:ind w:firstLine="700"/>
        <w:jc w:val="both"/>
        <w:rPr>
          <w:rFonts w:ascii="Times New Roman" w:hAnsi="Times New Roman" w:cs="Times New Roman"/>
          <w:color w:val="000000"/>
        </w:rPr>
      </w:pPr>
      <w:r w:rsidRPr="00797FAC">
        <w:rPr>
          <w:rFonts w:ascii="Times New Roman" w:hAnsi="Times New Roman" w:cs="Times New Roman"/>
          <w:color w:val="000000"/>
        </w:rPr>
        <w:t xml:space="preserve">Современные тенденции интернет-маркетинга. </w:t>
      </w:r>
      <w:proofErr w:type="spellStart"/>
      <w:r w:rsidRPr="00797FAC">
        <w:rPr>
          <w:rFonts w:ascii="Times New Roman" w:hAnsi="Times New Roman" w:cs="Times New Roman"/>
          <w:color w:val="000000"/>
        </w:rPr>
        <w:t>Медиапланирование</w:t>
      </w:r>
      <w:proofErr w:type="spellEnd"/>
      <w:r w:rsidRPr="00797FAC">
        <w:rPr>
          <w:rFonts w:ascii="Times New Roman" w:hAnsi="Times New Roman" w:cs="Times New Roman"/>
          <w:color w:val="000000"/>
        </w:rPr>
        <w:t xml:space="preserve">. Формирование «воронки продаж». Инструменты анализа мультиканальной «воронки продаж»: CRM-системы, системы сквозной аналитики, </w:t>
      </w:r>
      <w:proofErr w:type="spellStart"/>
      <w:r w:rsidRPr="00797FAC">
        <w:rPr>
          <w:rFonts w:ascii="Times New Roman" w:hAnsi="Times New Roman" w:cs="Times New Roman"/>
          <w:color w:val="000000"/>
        </w:rPr>
        <w:t>колл</w:t>
      </w:r>
      <w:proofErr w:type="spellEnd"/>
      <w:r w:rsidRPr="00797FAC">
        <w:rPr>
          <w:rFonts w:ascii="Times New Roman" w:hAnsi="Times New Roman" w:cs="Times New Roman"/>
          <w:color w:val="000000"/>
        </w:rPr>
        <w:t xml:space="preserve">-трекинг, </w:t>
      </w:r>
      <w:proofErr w:type="spellStart"/>
      <w:r w:rsidRPr="00797FAC">
        <w:rPr>
          <w:rFonts w:ascii="Times New Roman" w:hAnsi="Times New Roman" w:cs="Times New Roman"/>
          <w:color w:val="000000"/>
        </w:rPr>
        <w:t>емейл</w:t>
      </w:r>
      <w:proofErr w:type="spellEnd"/>
      <w:r w:rsidRPr="00797FAC">
        <w:rPr>
          <w:rFonts w:ascii="Times New Roman" w:hAnsi="Times New Roman" w:cs="Times New Roman"/>
          <w:color w:val="000000"/>
        </w:rPr>
        <w:t xml:space="preserve">-трекинг, тестирование интернет-рекламы. </w:t>
      </w:r>
      <w:r w:rsidR="006A69AE" w:rsidRPr="00797FAC">
        <w:rPr>
          <w:rFonts w:ascii="Times New Roman" w:hAnsi="Times New Roman" w:cs="Times New Roman"/>
          <w:color w:val="000000"/>
        </w:rPr>
        <w:t xml:space="preserve">Показатели эффективности рекламных </w:t>
      </w:r>
      <w:r w:rsidR="00A923AD" w:rsidRPr="00797FAC">
        <w:rPr>
          <w:rFonts w:ascii="Times New Roman" w:hAnsi="Times New Roman" w:cs="Times New Roman"/>
          <w:color w:val="000000"/>
        </w:rPr>
        <w:t>интернет-</w:t>
      </w:r>
      <w:r w:rsidR="006A69AE" w:rsidRPr="00797FAC">
        <w:rPr>
          <w:rFonts w:ascii="Times New Roman" w:hAnsi="Times New Roman" w:cs="Times New Roman"/>
          <w:color w:val="000000"/>
        </w:rPr>
        <w:t xml:space="preserve">кампаний: CTR, конверсия, среднее время на сайте, глубина просмотра и др. Использование </w:t>
      </w:r>
      <w:r w:rsidR="00400272" w:rsidRPr="00797FAC">
        <w:rPr>
          <w:rFonts w:ascii="Times New Roman" w:hAnsi="Times New Roman" w:cs="Times New Roman"/>
          <w:color w:val="000000"/>
        </w:rPr>
        <w:t xml:space="preserve">инструментов </w:t>
      </w:r>
      <w:r w:rsidR="00A6671D" w:rsidRPr="00797FAC">
        <w:rPr>
          <w:rFonts w:ascii="Times New Roman" w:hAnsi="Times New Roman" w:cs="Times New Roman"/>
        </w:rPr>
        <w:t>поисковой оптимизации (SEO)</w:t>
      </w:r>
      <w:r w:rsidR="00400272" w:rsidRPr="00797FAC">
        <w:rPr>
          <w:rFonts w:ascii="Times New Roman" w:hAnsi="Times New Roman" w:cs="Times New Roman"/>
        </w:rPr>
        <w:t>, управлени</w:t>
      </w:r>
      <w:r w:rsidR="00A923AD" w:rsidRPr="00797FAC">
        <w:rPr>
          <w:rFonts w:ascii="Times New Roman" w:hAnsi="Times New Roman" w:cs="Times New Roman"/>
        </w:rPr>
        <w:t>е</w:t>
      </w:r>
      <w:r w:rsidR="00400272" w:rsidRPr="00797FAC">
        <w:rPr>
          <w:rFonts w:ascii="Times New Roman" w:hAnsi="Times New Roman" w:cs="Times New Roman"/>
        </w:rPr>
        <w:t xml:space="preserve"> репутацией компании (</w:t>
      </w:r>
      <w:r w:rsidR="00A6671D" w:rsidRPr="00797FAC">
        <w:rPr>
          <w:rFonts w:ascii="Times New Roman" w:hAnsi="Times New Roman" w:cs="Times New Roman"/>
        </w:rPr>
        <w:t xml:space="preserve">SERM, </w:t>
      </w:r>
      <w:r w:rsidR="00400272" w:rsidRPr="00797FAC">
        <w:rPr>
          <w:rFonts w:ascii="Times New Roman" w:hAnsi="Times New Roman" w:cs="Times New Roman"/>
        </w:rPr>
        <w:t xml:space="preserve">ORM), </w:t>
      </w:r>
      <w:r w:rsidR="00A923AD" w:rsidRPr="00797FAC">
        <w:rPr>
          <w:rFonts w:ascii="Times New Roman" w:hAnsi="Times New Roman" w:cs="Times New Roman"/>
        </w:rPr>
        <w:t>маркетинг в социальных сетях (</w:t>
      </w:r>
      <w:r w:rsidR="00A6671D" w:rsidRPr="00797FAC">
        <w:rPr>
          <w:rFonts w:ascii="Times New Roman" w:hAnsi="Times New Roman" w:cs="Times New Roman"/>
        </w:rPr>
        <w:t>SMM</w:t>
      </w:r>
      <w:r w:rsidR="00A923AD" w:rsidRPr="00797FAC">
        <w:rPr>
          <w:rFonts w:ascii="Times New Roman" w:hAnsi="Times New Roman" w:cs="Times New Roman"/>
        </w:rPr>
        <w:t>)</w:t>
      </w:r>
      <w:r w:rsidR="00A6671D" w:rsidRPr="00797FAC">
        <w:rPr>
          <w:rFonts w:ascii="Times New Roman" w:hAnsi="Times New Roman" w:cs="Times New Roman"/>
        </w:rPr>
        <w:t xml:space="preserve">, контент- и </w:t>
      </w:r>
      <w:proofErr w:type="spellStart"/>
      <w:r w:rsidR="00A6671D" w:rsidRPr="00797FAC">
        <w:rPr>
          <w:rFonts w:ascii="Times New Roman" w:hAnsi="Times New Roman" w:cs="Times New Roman"/>
        </w:rPr>
        <w:t>email</w:t>
      </w:r>
      <w:proofErr w:type="spellEnd"/>
      <w:r w:rsidR="00A6671D" w:rsidRPr="00797FAC">
        <w:rPr>
          <w:rFonts w:ascii="Times New Roman" w:hAnsi="Times New Roman" w:cs="Times New Roman"/>
        </w:rPr>
        <w:t xml:space="preserve">-маркетинг. </w:t>
      </w:r>
      <w:r w:rsidR="00A923AD" w:rsidRPr="00797FAC">
        <w:rPr>
          <w:rFonts w:ascii="Times New Roman" w:hAnsi="Times New Roman" w:cs="Times New Roman"/>
          <w:color w:val="000000"/>
        </w:rPr>
        <w:t xml:space="preserve">Разработка стратегии интернет-продвижения инновационных продуктов и услуг. Принятие управленческих решений на основе анализа </w:t>
      </w:r>
      <w:r w:rsidR="00462E38" w:rsidRPr="00797FAC">
        <w:rPr>
          <w:rFonts w:ascii="Times New Roman" w:hAnsi="Times New Roman" w:cs="Times New Roman"/>
          <w:color w:val="000000"/>
        </w:rPr>
        <w:t>результатов продвижения.</w:t>
      </w:r>
    </w:p>
    <w:p w14:paraId="63FEAF8E" w14:textId="77777777" w:rsidR="00462E38" w:rsidRDefault="00462E38" w:rsidP="00120850">
      <w:pPr>
        <w:pStyle w:val="aff3"/>
        <w:spacing w:before="0" w:beforeAutospacing="0" w:after="0" w:afterAutospacing="0" w:line="276" w:lineRule="auto"/>
        <w:ind w:firstLine="700"/>
        <w:jc w:val="both"/>
        <w:rPr>
          <w:rFonts w:ascii="Times New Roman" w:hAnsi="Times New Roman" w:cs="Times New Roman"/>
          <w:color w:val="000000"/>
        </w:rPr>
      </w:pPr>
      <w:r w:rsidRPr="007959B3">
        <w:rPr>
          <w:rFonts w:ascii="Times New Roman" w:hAnsi="Times New Roman" w:cs="Times New Roman"/>
          <w:color w:val="000000"/>
        </w:rPr>
        <w:t>Характеристики подрывных бизнесов,</w:t>
      </w:r>
      <w:r>
        <w:rPr>
          <w:rFonts w:ascii="Times New Roman" w:hAnsi="Times New Roman" w:cs="Times New Roman"/>
          <w:color w:val="000000"/>
        </w:rPr>
        <w:t xml:space="preserve"> выявление </w:t>
      </w:r>
      <w:r w:rsidRPr="00411877">
        <w:rPr>
          <w:rFonts w:ascii="Times New Roman" w:hAnsi="Times New Roman" w:cs="Times New Roman"/>
          <w:color w:val="000000"/>
        </w:rPr>
        <w:t>подрывных инноваций</w:t>
      </w:r>
      <w:r>
        <w:rPr>
          <w:rFonts w:ascii="Times New Roman" w:hAnsi="Times New Roman" w:cs="Times New Roman"/>
          <w:color w:val="000000"/>
        </w:rPr>
        <w:t xml:space="preserve"> со стороны конкурентов</w:t>
      </w:r>
      <w:r w:rsidRPr="00411877">
        <w:rPr>
          <w:rFonts w:ascii="Times New Roman" w:hAnsi="Times New Roman" w:cs="Times New Roman"/>
          <w:color w:val="000000"/>
        </w:rPr>
        <w:t>.</w:t>
      </w:r>
      <w:r w:rsidRPr="007959B3">
        <w:rPr>
          <w:rFonts w:ascii="Times New Roman" w:hAnsi="Times New Roman" w:cs="Times New Roman"/>
          <w:color w:val="000000"/>
        </w:rPr>
        <w:t xml:space="preserve"> </w:t>
      </w:r>
      <w:r>
        <w:rPr>
          <w:rFonts w:ascii="Times New Roman" w:hAnsi="Times New Roman" w:cs="Times New Roman"/>
          <w:color w:val="000000"/>
        </w:rPr>
        <w:t xml:space="preserve">Сценарии выведения на рынок подрывных инноваций. </w:t>
      </w:r>
    </w:p>
    <w:p w14:paraId="75866426" w14:textId="1D46B0C6" w:rsidR="00411877" w:rsidRDefault="009968E9" w:rsidP="00120850">
      <w:pPr>
        <w:pStyle w:val="aff3"/>
        <w:spacing w:before="0" w:beforeAutospacing="0" w:after="0" w:afterAutospacing="0" w:line="276" w:lineRule="auto"/>
        <w:ind w:firstLine="700"/>
        <w:jc w:val="both"/>
        <w:rPr>
          <w:rFonts w:ascii="Times New Roman" w:hAnsi="Times New Roman" w:cs="Times New Roman"/>
          <w:color w:val="000000"/>
          <w:shd w:val="clear" w:color="auto" w:fill="FFFFFF"/>
        </w:rPr>
      </w:pPr>
      <w:r w:rsidRPr="00DD168A">
        <w:rPr>
          <w:rFonts w:ascii="Times New Roman" w:hAnsi="Times New Roman" w:cs="Times New Roman"/>
          <w:color w:val="000000"/>
        </w:rPr>
        <w:t>Экономика продукта</w:t>
      </w:r>
      <w:r w:rsidR="005F06AC">
        <w:rPr>
          <w:rFonts w:ascii="Times New Roman" w:hAnsi="Times New Roman" w:cs="Times New Roman"/>
          <w:color w:val="000000"/>
        </w:rPr>
        <w:t>,</w:t>
      </w:r>
      <w:r w:rsidRPr="00DD168A">
        <w:rPr>
          <w:rFonts w:ascii="Times New Roman" w:hAnsi="Times New Roman" w:cs="Times New Roman"/>
          <w:color w:val="000000"/>
        </w:rPr>
        <w:t xml:space="preserve"> или ю</w:t>
      </w:r>
      <w:r w:rsidR="005D557B" w:rsidRPr="00DD168A">
        <w:rPr>
          <w:rFonts w:ascii="Times New Roman" w:hAnsi="Times New Roman" w:cs="Times New Roman"/>
          <w:color w:val="000000"/>
        </w:rPr>
        <w:t>нит-экономика</w:t>
      </w:r>
      <w:r w:rsidR="003F232A">
        <w:rPr>
          <w:rFonts w:ascii="Times New Roman" w:hAnsi="Times New Roman" w:cs="Times New Roman"/>
          <w:color w:val="000000"/>
        </w:rPr>
        <w:t>,</w:t>
      </w:r>
      <w:r w:rsidR="005D557B" w:rsidRPr="00DD168A">
        <w:rPr>
          <w:rFonts w:ascii="Times New Roman" w:hAnsi="Times New Roman" w:cs="Times New Roman"/>
          <w:color w:val="000000"/>
        </w:rPr>
        <w:t xml:space="preserve"> как метод бизнес-моделирования</w:t>
      </w:r>
      <w:r w:rsidR="00FA4FE3" w:rsidRPr="00DD168A">
        <w:rPr>
          <w:rFonts w:ascii="Times New Roman" w:hAnsi="Times New Roman" w:cs="Times New Roman"/>
          <w:color w:val="000000"/>
        </w:rPr>
        <w:t xml:space="preserve"> на основе </w:t>
      </w:r>
      <w:r w:rsidR="00840CDB" w:rsidRPr="00DD168A">
        <w:rPr>
          <w:rFonts w:ascii="Times New Roman" w:hAnsi="Times New Roman" w:cs="Times New Roman"/>
          <w:color w:val="000000"/>
        </w:rPr>
        <w:t>расчет</w:t>
      </w:r>
      <w:r w:rsidR="00FA4FE3" w:rsidRPr="00DD168A">
        <w:rPr>
          <w:rFonts w:ascii="Times New Roman" w:hAnsi="Times New Roman" w:cs="Times New Roman"/>
          <w:color w:val="000000"/>
        </w:rPr>
        <w:t>а</w:t>
      </w:r>
      <w:r w:rsidR="00840CDB" w:rsidRPr="00DD168A">
        <w:rPr>
          <w:rFonts w:ascii="Times New Roman" w:hAnsi="Times New Roman" w:cs="Times New Roman"/>
          <w:color w:val="000000"/>
        </w:rPr>
        <w:t xml:space="preserve"> </w:t>
      </w:r>
      <w:r w:rsidR="005D557B" w:rsidRPr="00DD168A">
        <w:rPr>
          <w:rFonts w:ascii="Times New Roman" w:hAnsi="Times New Roman" w:cs="Times New Roman"/>
          <w:color w:val="000000"/>
        </w:rPr>
        <w:t>прибыльности единицы товара или одного клиента</w:t>
      </w:r>
      <w:r w:rsidR="00840CDB" w:rsidRPr="00DD168A">
        <w:rPr>
          <w:rFonts w:ascii="Times New Roman" w:hAnsi="Times New Roman" w:cs="Times New Roman"/>
          <w:color w:val="000000"/>
        </w:rPr>
        <w:t xml:space="preserve">. </w:t>
      </w:r>
      <w:r w:rsidR="00411877" w:rsidRPr="00DD168A">
        <w:rPr>
          <w:rFonts w:ascii="Times New Roman" w:hAnsi="Times New Roman" w:cs="Times New Roman"/>
          <w:color w:val="000000"/>
        </w:rPr>
        <w:t>Сущность и компоненты юнит-</w:t>
      </w:r>
      <w:r w:rsidR="00411877" w:rsidRPr="00411877">
        <w:rPr>
          <w:rFonts w:ascii="Times New Roman" w:hAnsi="Times New Roman" w:cs="Times New Roman"/>
          <w:color w:val="000000"/>
        </w:rPr>
        <w:t>экономики</w:t>
      </w:r>
      <w:r w:rsidR="00B82E7E">
        <w:rPr>
          <w:rFonts w:ascii="Times New Roman" w:hAnsi="Times New Roman" w:cs="Times New Roman"/>
          <w:color w:val="000000"/>
        </w:rPr>
        <w:t xml:space="preserve">: </w:t>
      </w:r>
      <w:r w:rsidR="00B82E7E" w:rsidRPr="00B82E7E">
        <w:rPr>
          <w:rFonts w:ascii="Times New Roman" w:hAnsi="Times New Roman" w:cs="Times New Roman"/>
          <w:color w:val="000000"/>
        </w:rPr>
        <w:t>стоимость привлечения одного пользователя</w:t>
      </w:r>
      <w:r w:rsidR="00B82E7E">
        <w:rPr>
          <w:rFonts w:ascii="Times New Roman" w:hAnsi="Times New Roman" w:cs="Times New Roman"/>
          <w:color w:val="000000"/>
        </w:rPr>
        <w:t xml:space="preserve"> (</w:t>
      </w:r>
      <w:r w:rsidR="00B82E7E" w:rsidRPr="00411877">
        <w:rPr>
          <w:rFonts w:ascii="Times New Roman" w:hAnsi="Times New Roman" w:cs="Times New Roman"/>
          <w:color w:val="000000"/>
        </w:rPr>
        <w:t>CPA</w:t>
      </w:r>
      <w:r w:rsidR="00B82E7E">
        <w:rPr>
          <w:rFonts w:ascii="Times New Roman" w:hAnsi="Times New Roman" w:cs="Times New Roman"/>
          <w:color w:val="000000"/>
        </w:rPr>
        <w:t xml:space="preserve">), </w:t>
      </w:r>
      <w:r w:rsidR="00B82E7E" w:rsidRPr="00B82E7E">
        <w:rPr>
          <w:rFonts w:ascii="Times New Roman" w:hAnsi="Times New Roman" w:cs="Times New Roman"/>
          <w:color w:val="000000"/>
        </w:rPr>
        <w:t>средний доход с привлеченного пользователя</w:t>
      </w:r>
      <w:r w:rsidR="00C3186B">
        <w:rPr>
          <w:rFonts w:ascii="Times New Roman" w:hAnsi="Times New Roman" w:cs="Times New Roman"/>
          <w:color w:val="000000"/>
        </w:rPr>
        <w:t xml:space="preserve"> (</w:t>
      </w:r>
      <w:r w:rsidR="00C3186B" w:rsidRPr="00411877">
        <w:rPr>
          <w:rFonts w:ascii="Times New Roman" w:hAnsi="Times New Roman" w:cs="Times New Roman"/>
          <w:color w:val="000000"/>
        </w:rPr>
        <w:t>ARPU</w:t>
      </w:r>
      <w:r w:rsidR="00C3186B">
        <w:rPr>
          <w:rFonts w:ascii="Times New Roman" w:hAnsi="Times New Roman" w:cs="Times New Roman"/>
          <w:color w:val="000000"/>
        </w:rPr>
        <w:t>), м</w:t>
      </w:r>
      <w:r w:rsidR="00C3186B" w:rsidRPr="00C3186B">
        <w:rPr>
          <w:rFonts w:ascii="Times New Roman" w:hAnsi="Times New Roman" w:cs="Times New Roman"/>
          <w:color w:val="000000"/>
        </w:rPr>
        <w:t xml:space="preserve">есячная выручка на клиента </w:t>
      </w:r>
      <w:r w:rsidR="00C3186B">
        <w:rPr>
          <w:rFonts w:ascii="Times New Roman" w:hAnsi="Times New Roman" w:cs="Times New Roman"/>
          <w:color w:val="000000"/>
        </w:rPr>
        <w:t>(</w:t>
      </w:r>
      <w:r w:rsidR="00C3186B" w:rsidRPr="00C3186B">
        <w:rPr>
          <w:rFonts w:ascii="Times New Roman" w:hAnsi="Times New Roman" w:cs="Times New Roman"/>
          <w:color w:val="000000"/>
        </w:rPr>
        <w:t>MRR</w:t>
      </w:r>
      <w:r w:rsidR="00C3186B">
        <w:rPr>
          <w:rFonts w:ascii="Times New Roman" w:hAnsi="Times New Roman" w:cs="Times New Roman"/>
          <w:color w:val="000000"/>
        </w:rPr>
        <w:t>)</w:t>
      </w:r>
      <w:r w:rsidR="00DD168A">
        <w:rPr>
          <w:rFonts w:ascii="Times New Roman" w:hAnsi="Times New Roman" w:cs="Times New Roman"/>
          <w:color w:val="000000"/>
        </w:rPr>
        <w:t xml:space="preserve">, показатель удержания аудитории, </w:t>
      </w:r>
      <w:r w:rsidR="00A07D0F">
        <w:rPr>
          <w:rFonts w:ascii="Times New Roman" w:hAnsi="Times New Roman" w:cs="Times New Roman"/>
          <w:color w:val="000000"/>
        </w:rPr>
        <w:t>конверсия</w:t>
      </w:r>
      <w:r w:rsidR="00C3186B">
        <w:rPr>
          <w:rFonts w:ascii="Times New Roman" w:hAnsi="Times New Roman" w:cs="Times New Roman"/>
          <w:color w:val="000000"/>
        </w:rPr>
        <w:t xml:space="preserve"> и </w:t>
      </w:r>
      <w:r w:rsidR="00411877" w:rsidRPr="00411877">
        <w:rPr>
          <w:rFonts w:ascii="Times New Roman" w:hAnsi="Times New Roman" w:cs="Times New Roman"/>
          <w:color w:val="000000"/>
        </w:rPr>
        <w:t>др. компоненты. Использование концепции юни</w:t>
      </w:r>
      <w:r w:rsidR="00411877" w:rsidRPr="00411877">
        <w:rPr>
          <w:rFonts w:ascii="Times New Roman" w:hAnsi="Times New Roman" w:cs="Times New Roman"/>
          <w:color w:val="000000"/>
          <w:shd w:val="clear" w:color="auto" w:fill="FFFFFF"/>
        </w:rPr>
        <w:t>т-экономик</w:t>
      </w:r>
      <w:r w:rsidR="0054403E">
        <w:rPr>
          <w:rFonts w:ascii="Times New Roman" w:hAnsi="Times New Roman" w:cs="Times New Roman"/>
          <w:color w:val="000000"/>
          <w:shd w:val="clear" w:color="auto" w:fill="FFFFFF"/>
        </w:rPr>
        <w:t>и</w:t>
      </w:r>
      <w:r w:rsidR="00411877" w:rsidRPr="00411877">
        <w:rPr>
          <w:rFonts w:ascii="Times New Roman" w:hAnsi="Times New Roman" w:cs="Times New Roman"/>
          <w:color w:val="000000"/>
          <w:shd w:val="clear" w:color="auto" w:fill="FFFFFF"/>
        </w:rPr>
        <w:t xml:space="preserve"> для оценки эффективности маркетинговых кампаний и разных источников клиентов.</w:t>
      </w:r>
      <w:r w:rsidR="00DD168A">
        <w:rPr>
          <w:rFonts w:ascii="Times New Roman" w:hAnsi="Times New Roman" w:cs="Times New Roman"/>
          <w:color w:val="000000"/>
          <w:shd w:val="clear" w:color="auto" w:fill="FFFFFF"/>
        </w:rPr>
        <w:t xml:space="preserve"> Важность оценки экономики продукта для развития инновационного проекта в рамках действующей компании.</w:t>
      </w:r>
    </w:p>
    <w:p w14:paraId="65526A85" w14:textId="77777777" w:rsidR="00FE0B1A" w:rsidRDefault="00FE0B1A" w:rsidP="008E5D4D">
      <w:pPr>
        <w:pStyle w:val="aff3"/>
        <w:spacing w:before="0" w:beforeAutospacing="0" w:after="0" w:afterAutospacing="0" w:line="276" w:lineRule="auto"/>
        <w:ind w:firstLine="700"/>
        <w:jc w:val="both"/>
        <w:rPr>
          <w:rFonts w:ascii="Times New Roman" w:hAnsi="Times New Roman" w:cs="Times New Roman"/>
          <w:b/>
          <w:bCs/>
          <w:color w:val="000000"/>
        </w:rPr>
      </w:pPr>
    </w:p>
    <w:p w14:paraId="616D2C4C" w14:textId="44871AFC" w:rsidR="008E5D4D" w:rsidRDefault="008E5D4D" w:rsidP="008E5D4D">
      <w:pPr>
        <w:pStyle w:val="aff3"/>
        <w:spacing w:before="0" w:beforeAutospacing="0" w:after="0" w:afterAutospacing="0" w:line="276" w:lineRule="auto"/>
        <w:ind w:firstLine="700"/>
        <w:jc w:val="both"/>
        <w:rPr>
          <w:rFonts w:ascii="Times New Roman" w:hAnsi="Times New Roman" w:cs="Times New Roman"/>
        </w:rPr>
      </w:pPr>
      <w:r w:rsidRPr="00A932CE">
        <w:rPr>
          <w:rFonts w:ascii="Times New Roman" w:hAnsi="Times New Roman" w:cs="Times New Roman"/>
          <w:b/>
          <w:bCs/>
          <w:color w:val="000000"/>
        </w:rPr>
        <w:t>Формы самостоятельной работы</w:t>
      </w:r>
      <w:r w:rsidRPr="00A932CE">
        <w:rPr>
          <w:rFonts w:ascii="Times New Roman" w:hAnsi="Times New Roman" w:cs="Times New Roman"/>
          <w:color w:val="000000"/>
        </w:rPr>
        <w:t xml:space="preserve">: </w:t>
      </w:r>
      <w:r>
        <w:rPr>
          <w:rFonts w:ascii="Times New Roman" w:hAnsi="Times New Roman" w:cs="Times New Roman"/>
          <w:color w:val="000000"/>
        </w:rPr>
        <w:t>подготовка маркетинговой кампании для разрабатываемого проекта (с учетом разных целевых аудиторий)</w:t>
      </w:r>
    </w:p>
    <w:p w14:paraId="3266C948" w14:textId="77777777" w:rsidR="008E5D4D" w:rsidRPr="00411877" w:rsidRDefault="008E5D4D" w:rsidP="004A0614">
      <w:pPr>
        <w:pStyle w:val="aff3"/>
        <w:spacing w:before="0" w:beforeAutospacing="0" w:after="0" w:afterAutospacing="0" w:line="276" w:lineRule="auto"/>
        <w:jc w:val="both"/>
        <w:rPr>
          <w:rFonts w:ascii="Times New Roman" w:hAnsi="Times New Roman" w:cs="Times New Roman"/>
        </w:rPr>
      </w:pPr>
    </w:p>
    <w:p w14:paraId="4E12D523"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Основная литература:</w:t>
      </w:r>
      <w:r w:rsidRPr="00411877">
        <w:rPr>
          <w:rFonts w:ascii="Times New Roman" w:hAnsi="Times New Roman" w:cs="Times New Roman"/>
          <w:color w:val="000000"/>
        </w:rPr>
        <w:t> </w:t>
      </w:r>
    </w:p>
    <w:p w14:paraId="438772E3" w14:textId="7977D5DC" w:rsidR="00411877" w:rsidRPr="00411877" w:rsidRDefault="00A03879" w:rsidP="00E007EF">
      <w:pPr>
        <w:pStyle w:val="aff3"/>
        <w:numPr>
          <w:ilvl w:val="0"/>
          <w:numId w:val="26"/>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165036">
        <w:rPr>
          <w:rFonts w:ascii="Times New Roman" w:hAnsi="Times New Roman" w:cs="Times New Roman"/>
          <w:color w:val="000000"/>
        </w:rPr>
        <w:t xml:space="preserve">9. Создание и развитие стартапа // </w:t>
      </w:r>
      <w:r w:rsidR="00411877" w:rsidRPr="00411877">
        <w:rPr>
          <w:rFonts w:ascii="Times New Roman" w:hAnsi="Times New Roman" w:cs="Times New Roman"/>
          <w:color w:val="000000"/>
        </w:rPr>
        <w:t>Инновационная экономика и технологическое предпринимательство. Учебное пособие для студента — СПб: Университет ИТМО, 2019. —</w:t>
      </w:r>
      <w:r w:rsidR="001F6334">
        <w:rPr>
          <w:rFonts w:ascii="Times New Roman" w:hAnsi="Times New Roman" w:cs="Times New Roman"/>
          <w:color w:val="000000"/>
        </w:rPr>
        <w:t xml:space="preserve"> </w:t>
      </w:r>
      <w:r w:rsidR="003661D4">
        <w:rPr>
          <w:rFonts w:ascii="Times New Roman" w:hAnsi="Times New Roman" w:cs="Times New Roman"/>
          <w:color w:val="000000"/>
        </w:rPr>
        <w:t>С</w:t>
      </w:r>
      <w:r w:rsidR="00411877" w:rsidRPr="00411877">
        <w:rPr>
          <w:rFonts w:ascii="Times New Roman" w:hAnsi="Times New Roman" w:cs="Times New Roman"/>
          <w:color w:val="000000"/>
        </w:rPr>
        <w:t>. 117-128</w:t>
      </w:r>
    </w:p>
    <w:p w14:paraId="3E4F39C5" w14:textId="05544D37" w:rsidR="00411877" w:rsidRPr="00411877" w:rsidRDefault="00A03879" w:rsidP="00E007EF">
      <w:pPr>
        <w:pStyle w:val="aff3"/>
        <w:numPr>
          <w:ilvl w:val="0"/>
          <w:numId w:val="26"/>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3661D4">
        <w:rPr>
          <w:rFonts w:ascii="Times New Roman" w:hAnsi="Times New Roman" w:cs="Times New Roman"/>
          <w:color w:val="000000"/>
        </w:rPr>
        <w:t>6. Выведение новых продуктов на рынок //</w:t>
      </w:r>
      <w:r w:rsidR="0095505C">
        <w:rPr>
          <w:rFonts w:ascii="Times New Roman" w:hAnsi="Times New Roman" w:cs="Times New Roman"/>
          <w:color w:val="000000"/>
        </w:rPr>
        <w:t xml:space="preserve"> </w:t>
      </w:r>
      <w:r w:rsidR="0095505C" w:rsidRPr="00F85532">
        <w:rPr>
          <w:rFonts w:ascii="Times New Roman" w:hAnsi="Times New Roman" w:cs="Times New Roman"/>
          <w:color w:val="000000"/>
        </w:rPr>
        <w:t>Экономика инноваций: Учебное пособие. — М.: Экономический факультет</w:t>
      </w:r>
      <w:r w:rsidR="0095505C">
        <w:rPr>
          <w:rFonts w:ascii="Times New Roman" w:hAnsi="Times New Roman" w:cs="Times New Roman"/>
          <w:color w:val="000000"/>
        </w:rPr>
        <w:t xml:space="preserve"> </w:t>
      </w:r>
      <w:r w:rsidR="0095505C" w:rsidRPr="00F85532">
        <w:rPr>
          <w:rFonts w:ascii="Times New Roman" w:hAnsi="Times New Roman" w:cs="Times New Roman"/>
          <w:color w:val="000000"/>
        </w:rPr>
        <w:t>МГУ имени М.В.</w:t>
      </w:r>
      <w:r w:rsidR="0095505C">
        <w:rPr>
          <w:rFonts w:ascii="Times New Roman" w:hAnsi="Times New Roman" w:cs="Times New Roman"/>
          <w:color w:val="000000"/>
        </w:rPr>
        <w:t> </w:t>
      </w:r>
      <w:r w:rsidR="0095505C" w:rsidRPr="00F85532">
        <w:rPr>
          <w:rFonts w:ascii="Times New Roman" w:hAnsi="Times New Roman" w:cs="Times New Roman"/>
          <w:color w:val="000000"/>
        </w:rPr>
        <w:t>Ломоносова, 2016</w:t>
      </w:r>
      <w:r w:rsidR="00411877" w:rsidRPr="00411877">
        <w:rPr>
          <w:rFonts w:ascii="Times New Roman" w:hAnsi="Times New Roman" w:cs="Times New Roman"/>
          <w:color w:val="000000"/>
        </w:rPr>
        <w:t xml:space="preserve">— </w:t>
      </w:r>
      <w:r w:rsidR="003661D4">
        <w:rPr>
          <w:rFonts w:ascii="Times New Roman" w:hAnsi="Times New Roman" w:cs="Times New Roman"/>
          <w:color w:val="000000"/>
        </w:rPr>
        <w:t>С</w:t>
      </w:r>
      <w:r w:rsidR="00516AE9" w:rsidRPr="00411877">
        <w:rPr>
          <w:rFonts w:ascii="Times New Roman" w:hAnsi="Times New Roman" w:cs="Times New Roman"/>
          <w:color w:val="000000"/>
        </w:rPr>
        <w:t xml:space="preserve">. </w:t>
      </w:r>
      <w:r w:rsidR="00516AE9">
        <w:rPr>
          <w:rFonts w:ascii="Times New Roman" w:hAnsi="Times New Roman" w:cs="Times New Roman"/>
          <w:color w:val="000000"/>
        </w:rPr>
        <w:t>123</w:t>
      </w:r>
      <w:r w:rsidR="00516AE9" w:rsidRPr="00411877">
        <w:rPr>
          <w:rFonts w:ascii="Times New Roman" w:hAnsi="Times New Roman" w:cs="Times New Roman"/>
          <w:color w:val="000000"/>
        </w:rPr>
        <w:t>–</w:t>
      </w:r>
      <w:r w:rsidR="00516AE9">
        <w:rPr>
          <w:rFonts w:ascii="Times New Roman" w:hAnsi="Times New Roman" w:cs="Times New Roman"/>
          <w:color w:val="000000"/>
        </w:rPr>
        <w:t>152</w:t>
      </w:r>
    </w:p>
    <w:p w14:paraId="0068031A" w14:textId="77777777" w:rsidR="00411877" w:rsidRPr="00411877" w:rsidRDefault="00411877" w:rsidP="00120850">
      <w:pPr>
        <w:spacing w:line="276" w:lineRule="auto"/>
      </w:pPr>
    </w:p>
    <w:p w14:paraId="314BA954"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Дополнительная литература:</w:t>
      </w:r>
    </w:p>
    <w:p w14:paraId="61732867" w14:textId="1B61185C" w:rsidR="00246DB0" w:rsidRDefault="00246DB0" w:rsidP="00E007EF">
      <w:pPr>
        <w:pStyle w:val="aff3"/>
        <w:numPr>
          <w:ilvl w:val="0"/>
          <w:numId w:val="27"/>
        </w:numPr>
        <w:spacing w:before="0" w:beforeAutospacing="0" w:after="0" w:afterAutospacing="0" w:line="276" w:lineRule="auto"/>
        <w:jc w:val="both"/>
        <w:textAlignment w:val="baseline"/>
        <w:rPr>
          <w:rFonts w:ascii="Times New Roman" w:hAnsi="Times New Roman" w:cs="Times New Roman"/>
          <w:color w:val="000000"/>
        </w:rPr>
      </w:pPr>
      <w:bookmarkStart w:id="15" w:name="_Hlk39093350"/>
      <w:r w:rsidRPr="00411877">
        <w:rPr>
          <w:rFonts w:ascii="Times New Roman" w:hAnsi="Times New Roman" w:cs="Times New Roman"/>
          <w:color w:val="000000"/>
        </w:rPr>
        <w:t>Бланк С. Четыре шага к озарению. Стратегии создания успешных стартапов.</w:t>
      </w:r>
      <w:r w:rsidRPr="005B6FE0">
        <w:t xml:space="preserve"> </w:t>
      </w:r>
      <w:r w:rsidRPr="005B6FE0">
        <w:rPr>
          <w:rFonts w:ascii="Times New Roman" w:hAnsi="Times New Roman" w:cs="Times New Roman"/>
          <w:color w:val="000000"/>
        </w:rPr>
        <w:t xml:space="preserve">(2-ое </w:t>
      </w:r>
      <w:proofErr w:type="gramStart"/>
      <w:r w:rsidRPr="005B6FE0">
        <w:rPr>
          <w:rFonts w:ascii="Times New Roman" w:hAnsi="Times New Roman" w:cs="Times New Roman"/>
          <w:color w:val="000000"/>
        </w:rPr>
        <w:t xml:space="preserve">издание) </w:t>
      </w:r>
      <w:r w:rsidRPr="00411877">
        <w:rPr>
          <w:rFonts w:ascii="Times New Roman" w:hAnsi="Times New Roman" w:cs="Times New Roman"/>
          <w:color w:val="000000"/>
        </w:rPr>
        <w:t xml:space="preserve"> —</w:t>
      </w:r>
      <w:proofErr w:type="gramEnd"/>
      <w:r w:rsidRPr="00411877">
        <w:rPr>
          <w:rFonts w:ascii="Times New Roman" w:hAnsi="Times New Roman" w:cs="Times New Roman"/>
          <w:color w:val="000000"/>
        </w:rPr>
        <w:t xml:space="preserve">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xml:space="preserve">, 2017. — 368 с. </w:t>
      </w:r>
    </w:p>
    <w:p w14:paraId="19E1F167" w14:textId="77777777" w:rsidR="00246DB0" w:rsidRPr="00411877" w:rsidRDefault="00246DB0" w:rsidP="00E007EF">
      <w:pPr>
        <w:pStyle w:val="aff3"/>
        <w:numPr>
          <w:ilvl w:val="0"/>
          <w:numId w:val="27"/>
        </w:numPr>
        <w:spacing w:before="0" w:beforeAutospacing="0" w:after="0" w:afterAutospacing="0" w:line="276" w:lineRule="auto"/>
        <w:jc w:val="both"/>
        <w:textAlignment w:val="baseline"/>
        <w:rPr>
          <w:rFonts w:ascii="Times New Roman" w:hAnsi="Times New Roman" w:cs="Times New Roman"/>
          <w:color w:val="000000"/>
        </w:rPr>
      </w:pPr>
      <w:proofErr w:type="spellStart"/>
      <w:r>
        <w:rPr>
          <w:rFonts w:ascii="Times New Roman" w:hAnsi="Times New Roman" w:cs="Times New Roman"/>
          <w:color w:val="000000"/>
        </w:rPr>
        <w:t>Бринкер</w:t>
      </w:r>
      <w:proofErr w:type="spellEnd"/>
      <w:r>
        <w:rPr>
          <w:rFonts w:ascii="Times New Roman" w:hAnsi="Times New Roman" w:cs="Times New Roman"/>
          <w:color w:val="000000"/>
        </w:rPr>
        <w:t xml:space="preserve"> С. </w:t>
      </w:r>
      <w:r>
        <w:rPr>
          <w:rFonts w:ascii="Times New Roman" w:hAnsi="Times New Roman" w:cs="Times New Roman"/>
          <w:color w:val="000000"/>
          <w:lang w:val="en-US"/>
        </w:rPr>
        <w:t>Agile</w:t>
      </w:r>
      <w:r w:rsidRPr="0096506E">
        <w:rPr>
          <w:rFonts w:ascii="Times New Roman" w:hAnsi="Times New Roman" w:cs="Times New Roman"/>
          <w:color w:val="000000"/>
        </w:rPr>
        <w:t>-</w:t>
      </w:r>
      <w:r>
        <w:rPr>
          <w:rFonts w:ascii="Times New Roman" w:hAnsi="Times New Roman" w:cs="Times New Roman"/>
          <w:color w:val="000000"/>
        </w:rPr>
        <w:t>маркетинг. Хакерские практики для эффективного бизнеса. – М.: Манн, Иванов, Фербер. 2019. – 272 с.</w:t>
      </w:r>
    </w:p>
    <w:p w14:paraId="0BF6CB2C" w14:textId="77777777" w:rsidR="00246DB0" w:rsidRDefault="00246DB0" w:rsidP="00E007EF">
      <w:pPr>
        <w:pStyle w:val="aff3"/>
        <w:numPr>
          <w:ilvl w:val="0"/>
          <w:numId w:val="27"/>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Коллинз Д. От хорошего к великому: почему одни компании совершают прорыв, а другие нет… (9 изд.) — М.: Манн, Иванов, Фербер, 2019. — 320 с.</w:t>
      </w:r>
    </w:p>
    <w:p w14:paraId="15DD06CB" w14:textId="1AEB967C" w:rsidR="00246DB0" w:rsidRPr="00330518" w:rsidRDefault="00246DB0" w:rsidP="00E007EF">
      <w:pPr>
        <w:pStyle w:val="aff3"/>
        <w:numPr>
          <w:ilvl w:val="0"/>
          <w:numId w:val="27"/>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Методические рекомендации к разработке бизнес-плана инновационного предпринимательского проекта: Учебно-методическое пособие / Под ред. Н.П. Иващенко. М.: Экономический факультет МГУ имени М.В. Ломоносова, 201</w:t>
      </w:r>
      <w:r>
        <w:rPr>
          <w:rFonts w:ascii="Times New Roman" w:hAnsi="Times New Roman" w:cs="Times New Roman"/>
          <w:color w:val="000000"/>
        </w:rPr>
        <w:t>7</w:t>
      </w:r>
      <w:r w:rsidRPr="00411877">
        <w:rPr>
          <w:rFonts w:ascii="Times New Roman" w:hAnsi="Times New Roman" w:cs="Times New Roman"/>
          <w:color w:val="000000"/>
        </w:rPr>
        <w:t xml:space="preserve">. – </w:t>
      </w:r>
      <w:r>
        <w:rPr>
          <w:rFonts w:ascii="Times New Roman" w:hAnsi="Times New Roman" w:cs="Times New Roman"/>
          <w:color w:val="000000"/>
        </w:rPr>
        <w:t>с. 35-49</w:t>
      </w:r>
    </w:p>
    <w:p w14:paraId="5B5A48E0" w14:textId="77777777" w:rsidR="00246DB0" w:rsidRDefault="00246DB0" w:rsidP="00E007EF">
      <w:pPr>
        <w:pStyle w:val="aff3"/>
        <w:numPr>
          <w:ilvl w:val="0"/>
          <w:numId w:val="27"/>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lastRenderedPageBreak/>
        <w:t>Мур Д. Преодоление пропасти. Как вывести технологический продукт на массовый рынок. — М., МИФ, 2013. — 336 с.</w:t>
      </w:r>
    </w:p>
    <w:bookmarkEnd w:id="15"/>
    <w:p w14:paraId="2A1C49A8" w14:textId="6C38DEF0" w:rsidR="00411877" w:rsidRDefault="00411877" w:rsidP="00120850">
      <w:pPr>
        <w:pStyle w:val="aff3"/>
        <w:spacing w:before="0" w:beforeAutospacing="0" w:after="0" w:afterAutospacing="0" w:line="276" w:lineRule="auto"/>
        <w:jc w:val="both"/>
        <w:rPr>
          <w:rFonts w:ascii="Times New Roman" w:hAnsi="Times New Roman" w:cs="Times New Roman"/>
        </w:rPr>
      </w:pPr>
    </w:p>
    <w:p w14:paraId="5CCD8722" w14:textId="77777777" w:rsidR="00846E21" w:rsidRPr="00A24BCA" w:rsidRDefault="00846E21" w:rsidP="00120850">
      <w:pPr>
        <w:pStyle w:val="aff3"/>
        <w:spacing w:before="0" w:beforeAutospacing="0" w:after="0" w:afterAutospacing="0" w:line="276" w:lineRule="auto"/>
        <w:jc w:val="both"/>
        <w:rPr>
          <w:rFonts w:ascii="Times New Roman" w:hAnsi="Times New Roman" w:cs="Times New Roman"/>
        </w:rPr>
      </w:pPr>
    </w:p>
    <w:p w14:paraId="422C09E8" w14:textId="78D80C81" w:rsidR="00FE0B1A" w:rsidRPr="00FE0B1A" w:rsidRDefault="00411877" w:rsidP="00FE0B1A">
      <w:pPr>
        <w:pStyle w:val="aff3"/>
        <w:spacing w:before="0" w:beforeAutospacing="0" w:after="0" w:afterAutospacing="0" w:line="276" w:lineRule="auto"/>
        <w:jc w:val="center"/>
        <w:rPr>
          <w:rFonts w:ascii="Times New Roman" w:hAnsi="Times New Roman" w:cs="Times New Roman"/>
          <w:b/>
          <w:bCs/>
          <w:color w:val="000000"/>
        </w:rPr>
      </w:pPr>
      <w:r w:rsidRPr="00411877">
        <w:rPr>
          <w:rFonts w:ascii="Times New Roman" w:hAnsi="Times New Roman" w:cs="Times New Roman"/>
          <w:b/>
          <w:bCs/>
          <w:color w:val="000000"/>
        </w:rPr>
        <w:t xml:space="preserve">Тема </w:t>
      </w:r>
      <w:r w:rsidR="00FE0B1A">
        <w:rPr>
          <w:rFonts w:ascii="Times New Roman" w:hAnsi="Times New Roman" w:cs="Times New Roman"/>
          <w:b/>
          <w:bCs/>
          <w:color w:val="000000"/>
        </w:rPr>
        <w:t>8</w:t>
      </w:r>
      <w:r w:rsidRPr="00411877">
        <w:rPr>
          <w:rFonts w:ascii="Times New Roman" w:hAnsi="Times New Roman" w:cs="Times New Roman"/>
          <w:b/>
          <w:bCs/>
          <w:color w:val="000000"/>
        </w:rPr>
        <w:t>. Финансовая модель оценки потенциала инновационного проекта</w:t>
      </w:r>
      <w:r w:rsidR="002510FD">
        <w:rPr>
          <w:rFonts w:ascii="Times New Roman" w:hAnsi="Times New Roman" w:cs="Times New Roman"/>
          <w:b/>
          <w:bCs/>
          <w:color w:val="000000"/>
        </w:rPr>
        <w:t>.</w:t>
      </w:r>
      <w:r w:rsidR="00FE0B1A" w:rsidRPr="00FE0B1A">
        <w:rPr>
          <w:rFonts w:ascii="Times New Roman" w:hAnsi="Times New Roman" w:cs="Times New Roman"/>
          <w:b/>
          <w:bCs/>
          <w:color w:val="000000"/>
        </w:rPr>
        <w:t xml:space="preserve"> </w:t>
      </w:r>
      <w:r w:rsidR="00FE0B1A" w:rsidRPr="00411877">
        <w:rPr>
          <w:rFonts w:ascii="Times New Roman" w:hAnsi="Times New Roman" w:cs="Times New Roman"/>
          <w:b/>
          <w:bCs/>
          <w:color w:val="000000"/>
        </w:rPr>
        <w:t>Оценка эффективности инновационного проекта.</w:t>
      </w:r>
    </w:p>
    <w:p w14:paraId="01BE2C93" w14:textId="77777777" w:rsidR="00411877" w:rsidRPr="00411877" w:rsidRDefault="00411877" w:rsidP="00120850">
      <w:pPr>
        <w:spacing w:line="276" w:lineRule="auto"/>
      </w:pPr>
    </w:p>
    <w:p w14:paraId="297A940E" w14:textId="541A7712" w:rsidR="00FE0B1A" w:rsidRDefault="00FE0B1A" w:rsidP="00FE0B1A">
      <w:pPr>
        <w:pStyle w:val="aff3"/>
        <w:spacing w:before="0" w:beforeAutospacing="0" w:after="0" w:afterAutospacing="0" w:line="276" w:lineRule="auto"/>
        <w:ind w:firstLine="700"/>
        <w:jc w:val="both"/>
        <w:rPr>
          <w:rFonts w:ascii="Times New Roman" w:hAnsi="Times New Roman" w:cs="Times New Roman"/>
          <w:color w:val="000000"/>
        </w:rPr>
      </w:pPr>
      <w:r>
        <w:rPr>
          <w:rFonts w:ascii="Times New Roman" w:hAnsi="Times New Roman" w:cs="Times New Roman"/>
          <w:color w:val="000000"/>
        </w:rPr>
        <w:t>Построение финансовой модели инновационного проекта. Динамика д</w:t>
      </w:r>
      <w:r w:rsidRPr="00411877">
        <w:rPr>
          <w:rFonts w:ascii="Times New Roman" w:hAnsi="Times New Roman" w:cs="Times New Roman"/>
          <w:color w:val="000000"/>
        </w:rPr>
        <w:t>енежны</w:t>
      </w:r>
      <w:r>
        <w:rPr>
          <w:rFonts w:ascii="Times New Roman" w:hAnsi="Times New Roman" w:cs="Times New Roman"/>
          <w:color w:val="000000"/>
        </w:rPr>
        <w:t>х</w:t>
      </w:r>
      <w:r w:rsidRPr="00411877">
        <w:rPr>
          <w:rFonts w:ascii="Times New Roman" w:hAnsi="Times New Roman" w:cs="Times New Roman"/>
          <w:color w:val="000000"/>
        </w:rPr>
        <w:t xml:space="preserve"> поток</w:t>
      </w:r>
      <w:r>
        <w:rPr>
          <w:rFonts w:ascii="Times New Roman" w:hAnsi="Times New Roman" w:cs="Times New Roman"/>
          <w:color w:val="000000"/>
        </w:rPr>
        <w:t>ов</w:t>
      </w:r>
      <w:r w:rsidRPr="00411877">
        <w:rPr>
          <w:rFonts w:ascii="Times New Roman" w:hAnsi="Times New Roman" w:cs="Times New Roman"/>
          <w:color w:val="000000"/>
        </w:rPr>
        <w:t xml:space="preserve"> инновационного проекта. </w:t>
      </w:r>
      <w:r>
        <w:rPr>
          <w:rFonts w:ascii="Times New Roman" w:hAnsi="Times New Roman" w:cs="Times New Roman"/>
          <w:color w:val="000000"/>
        </w:rPr>
        <w:t>Оценка</w:t>
      </w:r>
      <w:r w:rsidRPr="00A72CE3">
        <w:rPr>
          <w:rFonts w:ascii="Times New Roman" w:hAnsi="Times New Roman" w:cs="Times New Roman"/>
          <w:color w:val="000000"/>
        </w:rPr>
        <w:t xml:space="preserve"> потенциала роста в качестве основного источника создания стоимости.</w:t>
      </w:r>
      <w:r>
        <w:rPr>
          <w:rFonts w:ascii="Times New Roman" w:hAnsi="Times New Roman" w:cs="Times New Roman"/>
          <w:color w:val="000000"/>
        </w:rPr>
        <w:t xml:space="preserve"> </w:t>
      </w:r>
      <w:r w:rsidRPr="00411877">
        <w:rPr>
          <w:rFonts w:ascii="Times New Roman" w:hAnsi="Times New Roman" w:cs="Times New Roman"/>
          <w:color w:val="000000"/>
        </w:rPr>
        <w:t>Финансовые и нефинансовые показатели, влияющие на оценку эффективности и стоимости инновационного проекта. </w:t>
      </w:r>
    </w:p>
    <w:p w14:paraId="02D0E28E" w14:textId="351B9678" w:rsidR="005551E3" w:rsidRDefault="00411877"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 xml:space="preserve">Методологические основы оценки эффективности инновационных проектов: исходные требования к параметрам проекта, концептуальные подходы к оценке эффективности. </w:t>
      </w:r>
      <w:r w:rsidR="005551E3">
        <w:rPr>
          <w:rFonts w:ascii="Times New Roman" w:hAnsi="Times New Roman" w:cs="Times New Roman"/>
          <w:color w:val="000000"/>
        </w:rPr>
        <w:t xml:space="preserve">Связь </w:t>
      </w:r>
      <w:r w:rsidR="005551E3" w:rsidRPr="00411877">
        <w:rPr>
          <w:rFonts w:ascii="Times New Roman" w:hAnsi="Times New Roman" w:cs="Times New Roman"/>
          <w:color w:val="000000"/>
        </w:rPr>
        <w:t>эффективност</w:t>
      </w:r>
      <w:r w:rsidR="005551E3">
        <w:rPr>
          <w:rFonts w:ascii="Times New Roman" w:hAnsi="Times New Roman" w:cs="Times New Roman"/>
          <w:color w:val="000000"/>
        </w:rPr>
        <w:t>и</w:t>
      </w:r>
      <w:r w:rsidR="005551E3" w:rsidRPr="00411877">
        <w:rPr>
          <w:rFonts w:ascii="Times New Roman" w:hAnsi="Times New Roman" w:cs="Times New Roman"/>
          <w:color w:val="000000"/>
        </w:rPr>
        <w:t xml:space="preserve"> проекта </w:t>
      </w:r>
      <w:r w:rsidR="005551E3">
        <w:rPr>
          <w:rFonts w:ascii="Times New Roman" w:hAnsi="Times New Roman" w:cs="Times New Roman"/>
          <w:color w:val="000000"/>
        </w:rPr>
        <w:t>и его и</w:t>
      </w:r>
      <w:r w:rsidRPr="00411877">
        <w:rPr>
          <w:rFonts w:ascii="Times New Roman" w:hAnsi="Times New Roman" w:cs="Times New Roman"/>
          <w:color w:val="000000"/>
        </w:rPr>
        <w:t>нвестиционн</w:t>
      </w:r>
      <w:r w:rsidR="005551E3">
        <w:rPr>
          <w:rFonts w:ascii="Times New Roman" w:hAnsi="Times New Roman" w:cs="Times New Roman"/>
          <w:color w:val="000000"/>
        </w:rPr>
        <w:t>ой</w:t>
      </w:r>
      <w:r w:rsidRPr="00411877">
        <w:rPr>
          <w:rFonts w:ascii="Times New Roman" w:hAnsi="Times New Roman" w:cs="Times New Roman"/>
          <w:color w:val="000000"/>
        </w:rPr>
        <w:t xml:space="preserve"> привлекательности. </w:t>
      </w:r>
    </w:p>
    <w:p w14:paraId="17F2E2B8" w14:textId="5135B659" w:rsidR="005551E3" w:rsidRPr="00411877" w:rsidRDefault="005551E3"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Статические и динамические методы оценки эффективности проектов.</w:t>
      </w:r>
      <w:r w:rsidRPr="00F27820">
        <w:rPr>
          <w:rFonts w:ascii="Times New Roman" w:hAnsi="Times New Roman" w:cs="Times New Roman"/>
          <w:color w:val="000000"/>
        </w:rPr>
        <w:t xml:space="preserve"> </w:t>
      </w:r>
      <w:r>
        <w:rPr>
          <w:rFonts w:ascii="Times New Roman" w:hAnsi="Times New Roman" w:cs="Times New Roman"/>
          <w:color w:val="000000"/>
        </w:rPr>
        <w:t>Дисконтирование.</w:t>
      </w:r>
      <w:r w:rsidRPr="00411877">
        <w:rPr>
          <w:rFonts w:ascii="Times New Roman" w:hAnsi="Times New Roman" w:cs="Times New Roman"/>
          <w:color w:val="000000"/>
        </w:rPr>
        <w:t xml:space="preserve"> Особенности оценки эффективности инновационных проектов и область их практического применения в условиях инновационного развития компаний различных типов: технологических стартапов, </w:t>
      </w:r>
      <w:r w:rsidR="003F232A">
        <w:rPr>
          <w:rFonts w:ascii="Times New Roman" w:hAnsi="Times New Roman" w:cs="Times New Roman"/>
          <w:color w:val="000000"/>
        </w:rPr>
        <w:t xml:space="preserve">малых, </w:t>
      </w:r>
      <w:r w:rsidRPr="00411877">
        <w:rPr>
          <w:rFonts w:ascii="Times New Roman" w:hAnsi="Times New Roman" w:cs="Times New Roman"/>
          <w:color w:val="000000"/>
        </w:rPr>
        <w:t>средних и крупных компаний.</w:t>
      </w:r>
    </w:p>
    <w:p w14:paraId="1DBB0F8F" w14:textId="3F56B135" w:rsidR="002E673D" w:rsidRDefault="00411877" w:rsidP="00120850">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 xml:space="preserve">Оценка стоимости проектов на различных этапах </w:t>
      </w:r>
      <w:r w:rsidR="005551E3">
        <w:rPr>
          <w:rFonts w:ascii="Times New Roman" w:hAnsi="Times New Roman" w:cs="Times New Roman"/>
          <w:color w:val="000000"/>
        </w:rPr>
        <w:t xml:space="preserve">их </w:t>
      </w:r>
      <w:r w:rsidRPr="00411877">
        <w:rPr>
          <w:rFonts w:ascii="Times New Roman" w:hAnsi="Times New Roman" w:cs="Times New Roman"/>
          <w:color w:val="000000"/>
        </w:rPr>
        <w:t>жизненного цикла. Показатели финансовой и экономической эффективности инновационного проекта. Финансовый анализ инновационного проекта. Показатели денежного потока, ставки дисконтирования, чистой приведенной стоимости</w:t>
      </w:r>
      <w:r w:rsidR="00F27820">
        <w:rPr>
          <w:rFonts w:ascii="Times New Roman" w:hAnsi="Times New Roman" w:cs="Times New Roman"/>
          <w:color w:val="000000"/>
        </w:rPr>
        <w:t xml:space="preserve"> </w:t>
      </w:r>
      <w:r w:rsidR="00F27820" w:rsidRPr="00F27820">
        <w:rPr>
          <w:rFonts w:ascii="Times New Roman" w:hAnsi="Times New Roman" w:cs="Times New Roman"/>
          <w:color w:val="000000"/>
        </w:rPr>
        <w:t>(</w:t>
      </w:r>
      <w:r w:rsidR="00F27820">
        <w:rPr>
          <w:rFonts w:ascii="Times New Roman" w:hAnsi="Times New Roman" w:cs="Times New Roman"/>
          <w:color w:val="000000"/>
          <w:lang w:val="en-US"/>
        </w:rPr>
        <w:t>NPV</w:t>
      </w:r>
      <w:r w:rsidR="00F27820" w:rsidRPr="00F27820">
        <w:rPr>
          <w:rFonts w:ascii="Times New Roman" w:hAnsi="Times New Roman" w:cs="Times New Roman"/>
          <w:color w:val="000000"/>
        </w:rPr>
        <w:t>)</w:t>
      </w:r>
      <w:r w:rsidRPr="00411877">
        <w:rPr>
          <w:rFonts w:ascii="Times New Roman" w:hAnsi="Times New Roman" w:cs="Times New Roman"/>
          <w:color w:val="000000"/>
        </w:rPr>
        <w:t>, внутренней нормы рентабельности</w:t>
      </w:r>
      <w:r w:rsidR="00F27820" w:rsidRPr="00F27820">
        <w:rPr>
          <w:rFonts w:ascii="Times New Roman" w:hAnsi="Times New Roman" w:cs="Times New Roman"/>
          <w:color w:val="000000"/>
        </w:rPr>
        <w:t xml:space="preserve"> (</w:t>
      </w:r>
      <w:r w:rsidR="00F27820">
        <w:rPr>
          <w:rFonts w:ascii="Times New Roman" w:hAnsi="Times New Roman" w:cs="Times New Roman"/>
          <w:color w:val="000000"/>
          <w:lang w:val="en-US"/>
        </w:rPr>
        <w:t>IRR</w:t>
      </w:r>
      <w:r w:rsidR="00F27820" w:rsidRPr="00F27820">
        <w:rPr>
          <w:rFonts w:ascii="Times New Roman" w:hAnsi="Times New Roman" w:cs="Times New Roman"/>
          <w:color w:val="000000"/>
        </w:rPr>
        <w:t>)</w:t>
      </w:r>
      <w:r w:rsidRPr="00411877">
        <w:rPr>
          <w:rFonts w:ascii="Times New Roman" w:hAnsi="Times New Roman" w:cs="Times New Roman"/>
          <w:color w:val="000000"/>
        </w:rPr>
        <w:t>, индекса доходности</w:t>
      </w:r>
      <w:r w:rsidR="005551E3">
        <w:rPr>
          <w:rFonts w:ascii="Times New Roman" w:hAnsi="Times New Roman" w:cs="Times New Roman"/>
          <w:color w:val="000000"/>
        </w:rPr>
        <w:t xml:space="preserve"> (</w:t>
      </w:r>
      <w:r w:rsidR="005551E3" w:rsidRPr="005551E3">
        <w:rPr>
          <w:rFonts w:ascii="Times New Roman" w:hAnsi="Times New Roman" w:cs="Times New Roman"/>
          <w:color w:val="000000"/>
        </w:rPr>
        <w:t>PI</w:t>
      </w:r>
      <w:r w:rsidR="005551E3">
        <w:rPr>
          <w:rFonts w:ascii="Times New Roman" w:hAnsi="Times New Roman" w:cs="Times New Roman"/>
          <w:color w:val="000000"/>
        </w:rPr>
        <w:t>)</w:t>
      </w:r>
      <w:r w:rsidRPr="00411877">
        <w:rPr>
          <w:rFonts w:ascii="Times New Roman" w:hAnsi="Times New Roman" w:cs="Times New Roman"/>
          <w:color w:val="000000"/>
        </w:rPr>
        <w:t>, срока окупаемости</w:t>
      </w:r>
      <w:r w:rsidR="00D76AAC">
        <w:rPr>
          <w:rFonts w:ascii="Times New Roman" w:hAnsi="Times New Roman" w:cs="Times New Roman"/>
          <w:color w:val="000000"/>
        </w:rPr>
        <w:t xml:space="preserve">, точки безубыточности и </w:t>
      </w:r>
      <w:r w:rsidR="00990324">
        <w:rPr>
          <w:rFonts w:ascii="Times New Roman" w:hAnsi="Times New Roman" w:cs="Times New Roman"/>
          <w:color w:val="000000"/>
        </w:rPr>
        <w:t>др</w:t>
      </w:r>
      <w:r w:rsidRPr="00411877">
        <w:rPr>
          <w:rFonts w:ascii="Times New Roman" w:hAnsi="Times New Roman" w:cs="Times New Roman"/>
          <w:color w:val="000000"/>
        </w:rPr>
        <w:t>.</w:t>
      </w:r>
      <w:r w:rsidR="002E673D">
        <w:rPr>
          <w:rFonts w:ascii="Times New Roman" w:hAnsi="Times New Roman" w:cs="Times New Roman"/>
          <w:color w:val="000000"/>
        </w:rPr>
        <w:t xml:space="preserve"> Сравнительный подход к оценке стоимости проекта</w:t>
      </w:r>
      <w:r w:rsidR="00D76AAC" w:rsidRPr="00D76AAC">
        <w:rPr>
          <w:rFonts w:ascii="Times New Roman" w:hAnsi="Times New Roman" w:cs="Times New Roman"/>
          <w:color w:val="000000"/>
        </w:rPr>
        <w:t xml:space="preserve"> </w:t>
      </w:r>
      <w:r w:rsidR="00D76AAC">
        <w:rPr>
          <w:rFonts w:ascii="Times New Roman" w:hAnsi="Times New Roman" w:cs="Times New Roman"/>
          <w:color w:val="000000"/>
        </w:rPr>
        <w:t>и ограничения его использования</w:t>
      </w:r>
      <w:r w:rsidR="002E673D">
        <w:rPr>
          <w:rFonts w:ascii="Times New Roman" w:hAnsi="Times New Roman" w:cs="Times New Roman"/>
          <w:color w:val="000000"/>
        </w:rPr>
        <w:t>. Выбор мультипликатора</w:t>
      </w:r>
      <w:r w:rsidR="00D76AAC">
        <w:rPr>
          <w:rFonts w:ascii="Times New Roman" w:hAnsi="Times New Roman" w:cs="Times New Roman"/>
          <w:color w:val="000000"/>
        </w:rPr>
        <w:t xml:space="preserve"> и подбор аналогов</w:t>
      </w:r>
      <w:r w:rsidR="002E673D">
        <w:rPr>
          <w:rFonts w:ascii="Times New Roman" w:hAnsi="Times New Roman" w:cs="Times New Roman"/>
          <w:color w:val="000000"/>
        </w:rPr>
        <w:t xml:space="preserve">. </w:t>
      </w:r>
    </w:p>
    <w:p w14:paraId="5A961F07" w14:textId="1656C97B" w:rsidR="002E673D" w:rsidRPr="00411877" w:rsidRDefault="00990324"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 xml:space="preserve">Эволюция подходов к интегральной оценке инвестиционной привлекательности инновационных проектов. </w:t>
      </w:r>
    </w:p>
    <w:p w14:paraId="1CE68CF7" w14:textId="06211222" w:rsidR="00411877" w:rsidRDefault="00411877" w:rsidP="004A0614">
      <w:pPr>
        <w:pStyle w:val="aff3"/>
        <w:spacing w:before="0" w:beforeAutospacing="0" w:after="0" w:afterAutospacing="0" w:line="276" w:lineRule="auto"/>
        <w:ind w:firstLine="700"/>
        <w:jc w:val="both"/>
        <w:rPr>
          <w:rFonts w:ascii="Times New Roman" w:hAnsi="Times New Roman" w:cs="Times New Roman"/>
          <w:color w:val="000000"/>
        </w:rPr>
      </w:pPr>
      <w:r w:rsidRPr="00411877">
        <w:rPr>
          <w:rFonts w:ascii="Times New Roman" w:hAnsi="Times New Roman" w:cs="Times New Roman"/>
          <w:color w:val="000000"/>
        </w:rPr>
        <w:t xml:space="preserve">Алгоритм </w:t>
      </w:r>
      <w:r w:rsidR="00C77F07">
        <w:rPr>
          <w:rFonts w:ascii="Times New Roman" w:hAnsi="Times New Roman" w:cs="Times New Roman"/>
          <w:color w:val="000000"/>
        </w:rPr>
        <w:t>комплексной оценки (</w:t>
      </w:r>
      <w:proofErr w:type="spellStart"/>
      <w:r w:rsidRPr="00411877">
        <w:rPr>
          <w:rFonts w:ascii="Times New Roman" w:hAnsi="Times New Roman" w:cs="Times New Roman"/>
          <w:color w:val="000000"/>
        </w:rPr>
        <w:t>Due</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Diligence</w:t>
      </w:r>
      <w:proofErr w:type="spellEnd"/>
      <w:r w:rsidR="00C77F07">
        <w:rPr>
          <w:rFonts w:ascii="Times New Roman" w:hAnsi="Times New Roman" w:cs="Times New Roman"/>
          <w:color w:val="000000"/>
        </w:rPr>
        <w:t>)</w:t>
      </w:r>
      <w:r w:rsidRPr="00411877">
        <w:rPr>
          <w:rFonts w:ascii="Times New Roman" w:hAnsi="Times New Roman" w:cs="Times New Roman"/>
          <w:color w:val="000000"/>
        </w:rPr>
        <w:t xml:space="preserve">, аналитические технологии и методики. </w:t>
      </w:r>
      <w:r w:rsidR="002E673D">
        <w:rPr>
          <w:rFonts w:ascii="Times New Roman" w:hAnsi="Times New Roman" w:cs="Times New Roman"/>
          <w:color w:val="000000"/>
        </w:rPr>
        <w:t xml:space="preserve">Основные объекты </w:t>
      </w:r>
      <w:r w:rsidR="00D26944">
        <w:rPr>
          <w:rFonts w:ascii="Times New Roman" w:hAnsi="Times New Roman" w:cs="Times New Roman"/>
          <w:color w:val="000000"/>
        </w:rPr>
        <w:t xml:space="preserve">комплексной оценки </w:t>
      </w:r>
      <w:r w:rsidR="002E673D">
        <w:rPr>
          <w:rFonts w:ascii="Times New Roman" w:hAnsi="Times New Roman" w:cs="Times New Roman"/>
          <w:color w:val="000000"/>
        </w:rPr>
        <w:t xml:space="preserve">инновационных проектов: </w:t>
      </w:r>
      <w:r w:rsidR="00D26944">
        <w:rPr>
          <w:rFonts w:ascii="Times New Roman" w:hAnsi="Times New Roman" w:cs="Times New Roman"/>
          <w:color w:val="000000"/>
        </w:rPr>
        <w:t>анализ продукта/услуги, рынка продаж, команды проекта, прогноз денежных потоков, интеллектуальная собственность.</w:t>
      </w:r>
    </w:p>
    <w:p w14:paraId="3ABCAA76" w14:textId="72E43E1E" w:rsidR="00FE0B1A" w:rsidRPr="004A0614" w:rsidRDefault="00FE0B1A" w:rsidP="004A0614">
      <w:pPr>
        <w:pStyle w:val="aff3"/>
        <w:spacing w:before="0" w:beforeAutospacing="0" w:after="0" w:afterAutospacing="0" w:line="276" w:lineRule="auto"/>
        <w:ind w:firstLine="700"/>
        <w:jc w:val="both"/>
        <w:rPr>
          <w:rFonts w:ascii="Times New Roman" w:hAnsi="Times New Roman" w:cs="Times New Roman"/>
          <w:color w:val="000000"/>
        </w:rPr>
      </w:pPr>
      <w:r>
        <w:rPr>
          <w:rFonts w:ascii="Times New Roman" w:hAnsi="Times New Roman" w:cs="Times New Roman"/>
          <w:color w:val="000000"/>
        </w:rPr>
        <w:t>Риски инновационных проектов.</w:t>
      </w:r>
    </w:p>
    <w:p w14:paraId="273C49F9" w14:textId="77777777" w:rsidR="00FE0B1A" w:rsidRDefault="00FE0B1A" w:rsidP="008E5D4D">
      <w:pPr>
        <w:pStyle w:val="aff3"/>
        <w:spacing w:before="0" w:beforeAutospacing="0" w:after="0" w:afterAutospacing="0" w:line="276" w:lineRule="auto"/>
        <w:ind w:firstLine="700"/>
        <w:jc w:val="both"/>
        <w:rPr>
          <w:rFonts w:ascii="Times New Roman" w:hAnsi="Times New Roman" w:cs="Times New Roman"/>
          <w:b/>
          <w:bCs/>
          <w:color w:val="000000"/>
        </w:rPr>
      </w:pPr>
    </w:p>
    <w:p w14:paraId="6C9CA1A6" w14:textId="4EEEAE2C" w:rsidR="008E5D4D" w:rsidRPr="00DD46A9" w:rsidRDefault="008E5D4D" w:rsidP="008E5D4D">
      <w:pPr>
        <w:pStyle w:val="aff3"/>
        <w:spacing w:before="0" w:beforeAutospacing="0" w:after="0" w:afterAutospacing="0" w:line="276" w:lineRule="auto"/>
        <w:ind w:firstLine="700"/>
        <w:jc w:val="both"/>
        <w:rPr>
          <w:rFonts w:ascii="Times New Roman" w:hAnsi="Times New Roman" w:cs="Times New Roman"/>
        </w:rPr>
      </w:pPr>
      <w:r w:rsidRPr="00A932CE">
        <w:rPr>
          <w:rFonts w:ascii="Times New Roman" w:hAnsi="Times New Roman" w:cs="Times New Roman"/>
          <w:b/>
          <w:bCs/>
          <w:color w:val="000000"/>
        </w:rPr>
        <w:t>Формы самостоятельной работы</w:t>
      </w:r>
      <w:r w:rsidRPr="00DD46A9">
        <w:rPr>
          <w:rFonts w:ascii="Times New Roman" w:hAnsi="Times New Roman" w:cs="Times New Roman"/>
          <w:color w:val="000000"/>
        </w:rPr>
        <w:t>: подготовка финансовой модели для разрабатываемого проекта.</w:t>
      </w:r>
    </w:p>
    <w:p w14:paraId="70F20F7D" w14:textId="77777777" w:rsidR="00371A83" w:rsidRPr="00DD46A9" w:rsidRDefault="00371A83" w:rsidP="00120850">
      <w:pPr>
        <w:pStyle w:val="aff3"/>
        <w:spacing w:before="0" w:beforeAutospacing="0" w:after="0" w:afterAutospacing="0" w:line="276" w:lineRule="auto"/>
        <w:jc w:val="both"/>
        <w:rPr>
          <w:rFonts w:ascii="Times New Roman" w:hAnsi="Times New Roman" w:cs="Times New Roman"/>
          <w:b/>
          <w:bCs/>
          <w:color w:val="000000"/>
        </w:rPr>
      </w:pPr>
    </w:p>
    <w:p w14:paraId="53BAA138" w14:textId="4A09B1AD" w:rsidR="00411877" w:rsidRPr="00DD46A9" w:rsidRDefault="00411877" w:rsidP="00120850">
      <w:pPr>
        <w:pStyle w:val="aff3"/>
        <w:spacing w:before="0" w:beforeAutospacing="0" w:after="0" w:afterAutospacing="0" w:line="276" w:lineRule="auto"/>
        <w:jc w:val="both"/>
        <w:rPr>
          <w:rFonts w:ascii="Times New Roman" w:hAnsi="Times New Roman" w:cs="Times New Roman"/>
        </w:rPr>
      </w:pPr>
      <w:r w:rsidRPr="00DD46A9">
        <w:rPr>
          <w:rFonts w:ascii="Times New Roman" w:hAnsi="Times New Roman" w:cs="Times New Roman"/>
          <w:b/>
          <w:bCs/>
          <w:color w:val="000000"/>
        </w:rPr>
        <w:t>Основная литература: </w:t>
      </w:r>
    </w:p>
    <w:p w14:paraId="39C7B1BE" w14:textId="0E22E6DD" w:rsidR="00411877" w:rsidRPr="00411877" w:rsidRDefault="00A03879" w:rsidP="00E007EF">
      <w:pPr>
        <w:pStyle w:val="aff3"/>
        <w:numPr>
          <w:ilvl w:val="0"/>
          <w:numId w:val="28"/>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165036" w:rsidRPr="00DD46A9">
        <w:rPr>
          <w:rFonts w:ascii="Times New Roman" w:hAnsi="Times New Roman" w:cs="Times New Roman"/>
          <w:color w:val="000000"/>
        </w:rPr>
        <w:t xml:space="preserve">12. Оценка инвестиционной привлекательности проекта // </w:t>
      </w:r>
      <w:r w:rsidR="00411877" w:rsidRPr="00DD46A9">
        <w:rPr>
          <w:rFonts w:ascii="Times New Roman" w:hAnsi="Times New Roman" w:cs="Times New Roman"/>
          <w:color w:val="000000"/>
        </w:rPr>
        <w:t>Инновационная экономика и технологическое предпринимательство. Учебное</w:t>
      </w:r>
      <w:r w:rsidR="00411877" w:rsidRPr="00411877">
        <w:rPr>
          <w:rFonts w:ascii="Times New Roman" w:hAnsi="Times New Roman" w:cs="Times New Roman"/>
          <w:color w:val="000000"/>
        </w:rPr>
        <w:t xml:space="preserve"> пособие для студента — СПб: Университет ИТМО, 2019. — </w:t>
      </w:r>
      <w:r w:rsidR="00046124">
        <w:rPr>
          <w:rFonts w:ascii="Times New Roman" w:hAnsi="Times New Roman" w:cs="Times New Roman"/>
          <w:color w:val="000000"/>
        </w:rPr>
        <w:t>С</w:t>
      </w:r>
      <w:r w:rsidR="00724736">
        <w:rPr>
          <w:rFonts w:ascii="Times New Roman" w:hAnsi="Times New Roman" w:cs="Times New Roman"/>
          <w:color w:val="000000"/>
        </w:rPr>
        <w:t>. 155-164</w:t>
      </w:r>
    </w:p>
    <w:p w14:paraId="573B1914" w14:textId="6BFF6262" w:rsidR="00516AE9" w:rsidRPr="00411877" w:rsidRDefault="00A03879" w:rsidP="00E007EF">
      <w:pPr>
        <w:pStyle w:val="aff3"/>
        <w:numPr>
          <w:ilvl w:val="0"/>
          <w:numId w:val="28"/>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4C42BD">
        <w:rPr>
          <w:rFonts w:ascii="Times New Roman" w:hAnsi="Times New Roman" w:cs="Times New Roman"/>
          <w:color w:val="000000"/>
        </w:rPr>
        <w:t xml:space="preserve">10. Оценка эффективности и стоимости инновационного проекта </w:t>
      </w:r>
      <w:r w:rsidR="003661D4">
        <w:rPr>
          <w:rFonts w:ascii="Times New Roman" w:hAnsi="Times New Roman" w:cs="Times New Roman"/>
          <w:color w:val="000000"/>
        </w:rPr>
        <w:t xml:space="preserve">// </w:t>
      </w:r>
      <w:r w:rsidR="003661D4" w:rsidRPr="00F85532">
        <w:rPr>
          <w:rFonts w:ascii="Times New Roman" w:hAnsi="Times New Roman" w:cs="Times New Roman"/>
          <w:color w:val="000000"/>
        </w:rPr>
        <w:t>Экономика инноваций: Учебное пособие. — М.: Экономический факультет</w:t>
      </w:r>
      <w:r w:rsidR="003661D4">
        <w:rPr>
          <w:rFonts w:ascii="Times New Roman" w:hAnsi="Times New Roman" w:cs="Times New Roman"/>
          <w:color w:val="000000"/>
        </w:rPr>
        <w:t xml:space="preserve"> </w:t>
      </w:r>
      <w:r w:rsidR="003661D4" w:rsidRPr="00F85532">
        <w:rPr>
          <w:rFonts w:ascii="Times New Roman" w:hAnsi="Times New Roman" w:cs="Times New Roman"/>
          <w:color w:val="000000"/>
        </w:rPr>
        <w:t>МГУ имени М.В.</w:t>
      </w:r>
      <w:r w:rsidR="003661D4">
        <w:rPr>
          <w:rFonts w:ascii="Times New Roman" w:hAnsi="Times New Roman" w:cs="Times New Roman"/>
          <w:color w:val="000000"/>
        </w:rPr>
        <w:t> </w:t>
      </w:r>
      <w:r w:rsidR="003661D4" w:rsidRPr="00F85532">
        <w:rPr>
          <w:rFonts w:ascii="Times New Roman" w:hAnsi="Times New Roman" w:cs="Times New Roman"/>
          <w:color w:val="000000"/>
        </w:rPr>
        <w:t>Ломоносова, 2016</w:t>
      </w:r>
      <w:r w:rsidR="00516AE9" w:rsidRPr="00411877">
        <w:rPr>
          <w:rFonts w:ascii="Times New Roman" w:hAnsi="Times New Roman" w:cs="Times New Roman"/>
          <w:color w:val="000000"/>
        </w:rPr>
        <w:t xml:space="preserve">— </w:t>
      </w:r>
      <w:r w:rsidR="003661D4">
        <w:rPr>
          <w:rFonts w:ascii="Times New Roman" w:hAnsi="Times New Roman" w:cs="Times New Roman"/>
          <w:color w:val="000000"/>
        </w:rPr>
        <w:t>С</w:t>
      </w:r>
      <w:r w:rsidR="00516AE9" w:rsidRPr="00411877">
        <w:rPr>
          <w:rFonts w:ascii="Times New Roman" w:hAnsi="Times New Roman" w:cs="Times New Roman"/>
          <w:color w:val="000000"/>
        </w:rPr>
        <w:t xml:space="preserve">. </w:t>
      </w:r>
      <w:r w:rsidR="00516AE9">
        <w:rPr>
          <w:rFonts w:ascii="Times New Roman" w:hAnsi="Times New Roman" w:cs="Times New Roman"/>
          <w:color w:val="000000"/>
        </w:rPr>
        <w:t>239</w:t>
      </w:r>
      <w:r w:rsidR="00516AE9" w:rsidRPr="00411877">
        <w:rPr>
          <w:rFonts w:ascii="Times New Roman" w:hAnsi="Times New Roman" w:cs="Times New Roman"/>
          <w:color w:val="000000"/>
        </w:rPr>
        <w:t>–</w:t>
      </w:r>
      <w:r w:rsidR="00516AE9">
        <w:rPr>
          <w:rFonts w:ascii="Times New Roman" w:hAnsi="Times New Roman" w:cs="Times New Roman"/>
          <w:color w:val="000000"/>
        </w:rPr>
        <w:t>266</w:t>
      </w:r>
    </w:p>
    <w:p w14:paraId="7541198D" w14:textId="77777777" w:rsidR="00411877" w:rsidRPr="00411877" w:rsidRDefault="00411877" w:rsidP="00120850">
      <w:pPr>
        <w:spacing w:line="276" w:lineRule="auto"/>
      </w:pPr>
    </w:p>
    <w:p w14:paraId="5D7E21F8"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Дополнительная литература:</w:t>
      </w:r>
    </w:p>
    <w:p w14:paraId="7EF003BB" w14:textId="77777777" w:rsidR="00246DB0" w:rsidRPr="00411877" w:rsidRDefault="00246DB0" w:rsidP="00E007EF">
      <w:pPr>
        <w:pStyle w:val="aff3"/>
        <w:numPr>
          <w:ilvl w:val="0"/>
          <w:numId w:val="29"/>
        </w:numPr>
        <w:spacing w:before="0" w:beforeAutospacing="0" w:after="0" w:afterAutospacing="0" w:line="276" w:lineRule="auto"/>
        <w:jc w:val="both"/>
        <w:textAlignment w:val="baseline"/>
        <w:rPr>
          <w:rFonts w:ascii="Times New Roman" w:hAnsi="Times New Roman" w:cs="Times New Roman"/>
          <w:color w:val="000000"/>
        </w:rPr>
      </w:pPr>
      <w:bookmarkStart w:id="16" w:name="_Hlk39093358"/>
      <w:proofErr w:type="spellStart"/>
      <w:r w:rsidRPr="00411877">
        <w:rPr>
          <w:rFonts w:ascii="Times New Roman" w:hAnsi="Times New Roman" w:cs="Times New Roman"/>
          <w:color w:val="000000"/>
        </w:rPr>
        <w:t>Беннинг</w:t>
      </w:r>
      <w:proofErr w:type="spellEnd"/>
      <w:r w:rsidRPr="00411877">
        <w:rPr>
          <w:rFonts w:ascii="Times New Roman" w:hAnsi="Times New Roman" w:cs="Times New Roman"/>
          <w:color w:val="000000"/>
        </w:rPr>
        <w:t xml:space="preserve"> Ш. Финансовое моделирование с использованием Excel. - М.: Вильямс, 2-е изд. 2017. - 592 с.</w:t>
      </w:r>
    </w:p>
    <w:p w14:paraId="58CC2AFF" w14:textId="77777777" w:rsidR="00246DB0" w:rsidRPr="00411877" w:rsidRDefault="00246DB0" w:rsidP="00E007EF">
      <w:pPr>
        <w:pStyle w:val="aff3"/>
        <w:numPr>
          <w:ilvl w:val="0"/>
          <w:numId w:val="29"/>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lastRenderedPageBreak/>
        <w:t>Груздева Е.В. Венчурное финансирование инновационной деятельности. учебно-методическое пособие. — М.: Экономический факультет МГУ имени М. В. Ломоносова, 2017. — 160 с.</w:t>
      </w:r>
    </w:p>
    <w:p w14:paraId="2B9A6177" w14:textId="758420BB" w:rsidR="00246DB0" w:rsidRPr="001919B9" w:rsidRDefault="00246DB0" w:rsidP="00E007EF">
      <w:pPr>
        <w:pStyle w:val="aff3"/>
        <w:numPr>
          <w:ilvl w:val="0"/>
          <w:numId w:val="29"/>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Концептуальная сквозная методика оценки венчурных проектов</w:t>
      </w:r>
      <w:r w:rsidR="00E755CA" w:rsidRPr="006B12A3">
        <w:rPr>
          <w:rFonts w:ascii="Times New Roman" w:hAnsi="Times New Roman" w:cs="Times New Roman"/>
          <w:color w:val="000000"/>
        </w:rPr>
        <w:t>,</w:t>
      </w:r>
      <w:r w:rsidR="00E755CA" w:rsidRPr="00E755CA">
        <w:rPr>
          <w:rFonts w:ascii="Times New Roman" w:hAnsi="Times New Roman" w:cs="Times New Roman"/>
          <w:color w:val="000000"/>
        </w:rPr>
        <w:t xml:space="preserve"> </w:t>
      </w:r>
      <w:r w:rsidR="00E755CA" w:rsidRPr="006B12A3">
        <w:rPr>
          <w:rFonts w:ascii="Times New Roman" w:hAnsi="Times New Roman" w:cs="Times New Roman"/>
          <w:color w:val="000000"/>
        </w:rPr>
        <w:t>2016</w:t>
      </w:r>
      <w:r w:rsidR="001919B9">
        <w:rPr>
          <w:rFonts w:ascii="Times New Roman" w:hAnsi="Times New Roman" w:cs="Times New Roman"/>
          <w:color w:val="000000"/>
        </w:rPr>
        <w:t xml:space="preserve"> </w:t>
      </w:r>
      <w:r w:rsidR="001919B9" w:rsidRPr="001919B9">
        <w:rPr>
          <w:rFonts w:ascii="Times New Roman" w:hAnsi="Times New Roman" w:cs="Times New Roman"/>
          <w:color w:val="000000"/>
        </w:rPr>
        <w:t>[</w:t>
      </w:r>
      <w:r w:rsidR="001919B9">
        <w:rPr>
          <w:rFonts w:ascii="Times New Roman" w:hAnsi="Times New Roman" w:cs="Times New Roman"/>
          <w:color w:val="000000"/>
        </w:rPr>
        <w:t>Электронный ресурс</w:t>
      </w:r>
      <w:r w:rsidR="001919B9" w:rsidRPr="001919B9">
        <w:rPr>
          <w:rFonts w:ascii="Times New Roman" w:hAnsi="Times New Roman" w:cs="Times New Roman"/>
          <w:color w:val="000000"/>
        </w:rPr>
        <w:t>]</w:t>
      </w:r>
      <w:r w:rsidR="001919B9">
        <w:rPr>
          <w:rFonts w:ascii="Times New Roman" w:hAnsi="Times New Roman" w:cs="Times New Roman"/>
          <w:color w:val="000000"/>
        </w:rPr>
        <w:t xml:space="preserve"> // </w:t>
      </w:r>
      <w:r w:rsidR="001919B9" w:rsidRPr="00411877">
        <w:rPr>
          <w:rFonts w:ascii="Times New Roman" w:hAnsi="Times New Roman" w:cs="Times New Roman"/>
          <w:color w:val="000000"/>
        </w:rPr>
        <w:t xml:space="preserve">Официальный сайт </w:t>
      </w:r>
      <w:r w:rsidR="001919B9">
        <w:rPr>
          <w:rFonts w:ascii="Times New Roman" w:hAnsi="Times New Roman" w:cs="Times New Roman"/>
          <w:color w:val="000000"/>
        </w:rPr>
        <w:t>РВК</w:t>
      </w:r>
      <w:r w:rsidR="001919B9" w:rsidRPr="00411877">
        <w:rPr>
          <w:rFonts w:ascii="Times New Roman" w:hAnsi="Times New Roman" w:cs="Times New Roman"/>
          <w:color w:val="000000"/>
        </w:rPr>
        <w:t xml:space="preserve"> </w:t>
      </w:r>
      <w:r w:rsidRPr="001919B9">
        <w:rPr>
          <w:rFonts w:ascii="Times New Roman" w:hAnsi="Times New Roman" w:cs="Times New Roman"/>
          <w:color w:val="000000"/>
          <w:lang w:val="en-US"/>
        </w:rPr>
        <w:t>URL</w:t>
      </w:r>
      <w:r w:rsidRPr="001919B9">
        <w:rPr>
          <w:rFonts w:ascii="Times New Roman" w:hAnsi="Times New Roman" w:cs="Times New Roman"/>
          <w:color w:val="000000"/>
        </w:rPr>
        <w:t xml:space="preserve">: </w:t>
      </w:r>
      <w:r w:rsidRPr="001919B9">
        <w:rPr>
          <w:rFonts w:ascii="Times New Roman" w:hAnsi="Times New Roman" w:cs="Times New Roman"/>
          <w:color w:val="000000"/>
          <w:lang w:val="en-US"/>
        </w:rPr>
        <w:t>http</w:t>
      </w:r>
      <w:r w:rsidRPr="001919B9">
        <w:rPr>
          <w:rFonts w:ascii="Times New Roman" w:hAnsi="Times New Roman" w:cs="Times New Roman"/>
          <w:color w:val="000000"/>
        </w:rPr>
        <w:t>://</w:t>
      </w:r>
      <w:hyperlink r:id="rId30" w:history="1">
        <w:r w:rsidR="001919B9" w:rsidRPr="00504521">
          <w:rPr>
            <w:rStyle w:val="afc"/>
            <w:rFonts w:ascii="Times New Roman" w:hAnsi="Times New Roman" w:cs="Times New Roman"/>
            <w:lang w:val="en-US"/>
          </w:rPr>
          <w:t>www</w:t>
        </w:r>
        <w:r w:rsidR="001919B9" w:rsidRPr="00504521">
          <w:rPr>
            <w:rStyle w:val="afc"/>
            <w:rFonts w:ascii="Times New Roman" w:hAnsi="Times New Roman" w:cs="Times New Roman"/>
          </w:rPr>
          <w:t>.</w:t>
        </w:r>
        <w:proofErr w:type="spellStart"/>
        <w:r w:rsidR="001919B9" w:rsidRPr="00504521">
          <w:rPr>
            <w:rStyle w:val="afc"/>
            <w:rFonts w:ascii="Times New Roman" w:hAnsi="Times New Roman" w:cs="Times New Roman"/>
            <w:lang w:val="en-US"/>
          </w:rPr>
          <w:t>rvc</w:t>
        </w:r>
        <w:proofErr w:type="spellEnd"/>
        <w:r w:rsidR="001919B9" w:rsidRPr="00504521">
          <w:rPr>
            <w:rStyle w:val="afc"/>
            <w:rFonts w:ascii="Times New Roman" w:hAnsi="Times New Roman" w:cs="Times New Roman"/>
          </w:rPr>
          <w:t>.</w:t>
        </w:r>
        <w:proofErr w:type="spellStart"/>
        <w:r w:rsidR="001919B9" w:rsidRPr="00504521">
          <w:rPr>
            <w:rStyle w:val="afc"/>
            <w:rFonts w:ascii="Times New Roman" w:hAnsi="Times New Roman" w:cs="Times New Roman"/>
            <w:lang w:val="en-US"/>
          </w:rPr>
          <w:t>ru</w:t>
        </w:r>
        <w:proofErr w:type="spellEnd"/>
        <w:r w:rsidR="001919B9" w:rsidRPr="00504521">
          <w:rPr>
            <w:rStyle w:val="afc"/>
            <w:rFonts w:ascii="Times New Roman" w:hAnsi="Times New Roman" w:cs="Times New Roman"/>
          </w:rPr>
          <w:t>/</w:t>
        </w:r>
        <w:r w:rsidR="001919B9" w:rsidRPr="00504521">
          <w:rPr>
            <w:rStyle w:val="afc"/>
            <w:rFonts w:ascii="Times New Roman" w:hAnsi="Times New Roman" w:cs="Times New Roman"/>
            <w:lang w:val="en-US"/>
          </w:rPr>
          <w:t>upload</w:t>
        </w:r>
        <w:r w:rsidR="001919B9" w:rsidRPr="00504521">
          <w:rPr>
            <w:rStyle w:val="afc"/>
            <w:rFonts w:ascii="Times New Roman" w:hAnsi="Times New Roman" w:cs="Times New Roman"/>
          </w:rPr>
          <w:t>/</w:t>
        </w:r>
        <w:proofErr w:type="spellStart"/>
        <w:r w:rsidR="001919B9" w:rsidRPr="00504521">
          <w:rPr>
            <w:rStyle w:val="afc"/>
            <w:rFonts w:ascii="Times New Roman" w:hAnsi="Times New Roman" w:cs="Times New Roman"/>
            <w:lang w:val="en-US"/>
          </w:rPr>
          <w:t>iblock</w:t>
        </w:r>
        <w:proofErr w:type="spellEnd"/>
        <w:r w:rsidR="001919B9" w:rsidRPr="00504521">
          <w:rPr>
            <w:rStyle w:val="afc"/>
            <w:rFonts w:ascii="Times New Roman" w:hAnsi="Times New Roman" w:cs="Times New Roman"/>
          </w:rPr>
          <w:t>/85</w:t>
        </w:r>
        <w:r w:rsidR="001919B9" w:rsidRPr="00504521">
          <w:rPr>
            <w:rStyle w:val="afc"/>
            <w:rFonts w:ascii="Times New Roman" w:hAnsi="Times New Roman" w:cs="Times New Roman"/>
            <w:lang w:val="en-US"/>
          </w:rPr>
          <w:t>a</w:t>
        </w:r>
        <w:r w:rsidR="001919B9" w:rsidRPr="00504521">
          <w:rPr>
            <w:rStyle w:val="afc"/>
            <w:rFonts w:ascii="Times New Roman" w:hAnsi="Times New Roman" w:cs="Times New Roman"/>
          </w:rPr>
          <w:t>/</w:t>
        </w:r>
        <w:proofErr w:type="spellStart"/>
        <w:r w:rsidR="001919B9" w:rsidRPr="00504521">
          <w:rPr>
            <w:rStyle w:val="afc"/>
            <w:rFonts w:ascii="Times New Roman" w:hAnsi="Times New Roman" w:cs="Times New Roman"/>
            <w:lang w:val="en-US"/>
          </w:rPr>
          <w:t>skvoznaya</w:t>
        </w:r>
        <w:proofErr w:type="spellEnd"/>
        <w:r w:rsidR="001919B9" w:rsidRPr="00504521">
          <w:rPr>
            <w:rStyle w:val="afc"/>
            <w:rFonts w:ascii="Times New Roman" w:hAnsi="Times New Roman" w:cs="Times New Roman"/>
          </w:rPr>
          <w:t>_</w:t>
        </w:r>
        <w:proofErr w:type="spellStart"/>
        <w:r w:rsidR="001919B9" w:rsidRPr="00504521">
          <w:rPr>
            <w:rStyle w:val="afc"/>
            <w:rFonts w:ascii="Times New Roman" w:hAnsi="Times New Roman" w:cs="Times New Roman"/>
            <w:lang w:val="en-US"/>
          </w:rPr>
          <w:t>metodika</w:t>
        </w:r>
        <w:proofErr w:type="spellEnd"/>
        <w:r w:rsidR="001919B9" w:rsidRPr="00504521">
          <w:rPr>
            <w:rStyle w:val="afc"/>
            <w:rFonts w:ascii="Times New Roman" w:hAnsi="Times New Roman" w:cs="Times New Roman"/>
          </w:rPr>
          <w:t>.</w:t>
        </w:r>
        <w:r w:rsidR="001919B9" w:rsidRPr="00504521">
          <w:rPr>
            <w:rStyle w:val="afc"/>
            <w:rFonts w:ascii="Times New Roman" w:hAnsi="Times New Roman" w:cs="Times New Roman"/>
            <w:lang w:val="en-US"/>
          </w:rPr>
          <w:t>pdf</w:t>
        </w:r>
      </w:hyperlink>
      <w:r w:rsidR="001919B9">
        <w:rPr>
          <w:rFonts w:ascii="Times New Roman" w:hAnsi="Times New Roman" w:cs="Times New Roman"/>
          <w:color w:val="000000"/>
        </w:rPr>
        <w:t xml:space="preserve"> </w:t>
      </w:r>
    </w:p>
    <w:p w14:paraId="5C99CA20" w14:textId="60D04810" w:rsidR="00246DB0" w:rsidRPr="00411877" w:rsidRDefault="00246DB0" w:rsidP="00E007EF">
      <w:pPr>
        <w:pStyle w:val="aff3"/>
        <w:numPr>
          <w:ilvl w:val="0"/>
          <w:numId w:val="29"/>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Методические рекомендации к разработке бизнес-плана инновационного предпринимательского проекта: Учебно-методическое пособие / Под ред. Н.П. Иващенко. М.: Экономический факультет МГУ имени М.В. Ломоносова, 201</w:t>
      </w:r>
      <w:r>
        <w:rPr>
          <w:rFonts w:ascii="Times New Roman" w:hAnsi="Times New Roman" w:cs="Times New Roman"/>
          <w:color w:val="000000"/>
        </w:rPr>
        <w:t>7</w:t>
      </w:r>
      <w:r w:rsidRPr="00411877">
        <w:rPr>
          <w:rFonts w:ascii="Times New Roman" w:hAnsi="Times New Roman" w:cs="Times New Roman"/>
          <w:color w:val="000000"/>
        </w:rPr>
        <w:t xml:space="preserve">. – </w:t>
      </w:r>
      <w:r>
        <w:rPr>
          <w:rFonts w:ascii="Times New Roman" w:hAnsi="Times New Roman" w:cs="Times New Roman"/>
          <w:color w:val="000000"/>
        </w:rPr>
        <w:t>с. 64-92, 132-137)</w:t>
      </w:r>
    </w:p>
    <w:p w14:paraId="12EC1ACC" w14:textId="77777777" w:rsidR="00246DB0" w:rsidRPr="00411877" w:rsidRDefault="00246DB0" w:rsidP="00E007EF">
      <w:pPr>
        <w:pStyle w:val="aff3"/>
        <w:numPr>
          <w:ilvl w:val="0"/>
          <w:numId w:val="29"/>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Проектный анализ. Продвинутый курс: Учебник / Под общей ред. М.В. Грачевой. — М.: Экономический факультет МГУ имени М. В. Ломоносова, 2017. — 404 с.</w:t>
      </w:r>
    </w:p>
    <w:p w14:paraId="06CCD08A" w14:textId="16640233" w:rsidR="00246DB0" w:rsidRDefault="00246DB0" w:rsidP="00E007EF">
      <w:pPr>
        <w:numPr>
          <w:ilvl w:val="0"/>
          <w:numId w:val="29"/>
        </w:numPr>
        <w:suppressAutoHyphens/>
        <w:spacing w:line="276" w:lineRule="auto"/>
        <w:jc w:val="both"/>
      </w:pPr>
      <w:r w:rsidRPr="0057485B">
        <w:t>Скотт М. Факторы стоимости: руководство для менеджеров по выявлению рычагов создания стоимости / Пер. с англ. – М.: ЗАО «Олимп-Бизнес», 2005</w:t>
      </w:r>
      <w:r w:rsidR="009E5BF4">
        <w:t>. – С</w:t>
      </w:r>
      <w:r w:rsidRPr="0057485B">
        <w:t>. 82-152</w:t>
      </w:r>
    </w:p>
    <w:p w14:paraId="15B51959" w14:textId="77777777" w:rsidR="005F06AC" w:rsidRPr="00A72CE3" w:rsidRDefault="005F06AC" w:rsidP="005F06AC">
      <w:pPr>
        <w:suppressAutoHyphens/>
        <w:spacing w:line="276" w:lineRule="auto"/>
        <w:ind w:left="720"/>
        <w:jc w:val="both"/>
      </w:pPr>
    </w:p>
    <w:bookmarkEnd w:id="16"/>
    <w:p w14:paraId="3C629F0F" w14:textId="77777777" w:rsidR="004A0614" w:rsidRDefault="004A0614" w:rsidP="00120850">
      <w:pPr>
        <w:pStyle w:val="aff3"/>
        <w:spacing w:before="0" w:beforeAutospacing="0" w:after="0" w:afterAutospacing="0" w:line="276" w:lineRule="auto"/>
        <w:jc w:val="center"/>
        <w:rPr>
          <w:rFonts w:ascii="Times New Roman" w:hAnsi="Times New Roman" w:cs="Times New Roman"/>
          <w:b/>
          <w:bCs/>
          <w:color w:val="000000"/>
        </w:rPr>
      </w:pPr>
    </w:p>
    <w:p w14:paraId="0E0B3F86" w14:textId="0DE171EB" w:rsidR="00411877" w:rsidRPr="00411877" w:rsidRDefault="00411877" w:rsidP="00120850">
      <w:pPr>
        <w:pStyle w:val="aff3"/>
        <w:spacing w:before="0" w:beforeAutospacing="0" w:after="0" w:afterAutospacing="0" w:line="276" w:lineRule="auto"/>
        <w:jc w:val="center"/>
        <w:rPr>
          <w:rFonts w:ascii="Times New Roman" w:hAnsi="Times New Roman" w:cs="Times New Roman"/>
        </w:rPr>
      </w:pPr>
      <w:r w:rsidRPr="00411877">
        <w:rPr>
          <w:rFonts w:ascii="Times New Roman" w:hAnsi="Times New Roman" w:cs="Times New Roman"/>
          <w:b/>
          <w:bCs/>
          <w:color w:val="000000"/>
        </w:rPr>
        <w:t xml:space="preserve">Тема </w:t>
      </w:r>
      <w:r w:rsidR="00FE0B1A">
        <w:rPr>
          <w:rFonts w:ascii="Times New Roman" w:hAnsi="Times New Roman" w:cs="Times New Roman"/>
          <w:b/>
          <w:bCs/>
          <w:color w:val="000000"/>
        </w:rPr>
        <w:t>9</w:t>
      </w:r>
      <w:r w:rsidRPr="00411877">
        <w:rPr>
          <w:rFonts w:ascii="Times New Roman" w:hAnsi="Times New Roman" w:cs="Times New Roman"/>
          <w:b/>
          <w:bCs/>
          <w:color w:val="000000"/>
        </w:rPr>
        <w:t xml:space="preserve">. </w:t>
      </w:r>
      <w:r w:rsidR="00FE0B1A" w:rsidRPr="00FE0B1A">
        <w:rPr>
          <w:rFonts w:ascii="Times New Roman" w:hAnsi="Times New Roman" w:cs="Times New Roman"/>
          <w:b/>
          <w:bCs/>
          <w:color w:val="000000"/>
        </w:rPr>
        <w:t>Источники финансирования инновационных проектов</w:t>
      </w:r>
    </w:p>
    <w:p w14:paraId="6090ABE7" w14:textId="77777777" w:rsidR="00411877" w:rsidRPr="00411877" w:rsidRDefault="00411877"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 </w:t>
      </w:r>
    </w:p>
    <w:p w14:paraId="291FADE9" w14:textId="77777777" w:rsidR="00411877" w:rsidRPr="00411877" w:rsidRDefault="00411877" w:rsidP="00120850">
      <w:pPr>
        <w:pStyle w:val="aff3"/>
        <w:spacing w:before="0" w:beforeAutospacing="0" w:after="0" w:afterAutospacing="0" w:line="276" w:lineRule="auto"/>
        <w:ind w:firstLine="700"/>
        <w:jc w:val="both"/>
        <w:rPr>
          <w:rFonts w:ascii="Times New Roman" w:hAnsi="Times New Roman" w:cs="Times New Roman"/>
        </w:rPr>
      </w:pPr>
      <w:r w:rsidRPr="00411877">
        <w:rPr>
          <w:rFonts w:ascii="Times New Roman" w:hAnsi="Times New Roman" w:cs="Times New Roman"/>
          <w:color w:val="000000"/>
        </w:rPr>
        <w:t>Финансирование инновационной деятельности компании на различных этапах жизненного цикла. Классификация и характеристика источников финансирования инновационной деятельности в компаниях на различных этапах развития. Критерии выбора оптимальных источников финансирования.</w:t>
      </w:r>
    </w:p>
    <w:p w14:paraId="3A6C88FF" w14:textId="78D07417" w:rsidR="00FE0B1A" w:rsidRPr="00FE0B1A" w:rsidRDefault="00411877" w:rsidP="00FE0B1A">
      <w:pPr>
        <w:pStyle w:val="aff3"/>
        <w:spacing w:before="0" w:beforeAutospacing="0" w:after="0" w:afterAutospacing="0" w:line="276" w:lineRule="auto"/>
        <w:ind w:firstLine="700"/>
        <w:jc w:val="both"/>
        <w:rPr>
          <w:rFonts w:ascii="Times New Roman" w:hAnsi="Times New Roman" w:cs="Times New Roman"/>
          <w:color w:val="000000"/>
        </w:rPr>
      </w:pPr>
      <w:r w:rsidRPr="00FE0B1A">
        <w:rPr>
          <w:rFonts w:ascii="Times New Roman" w:hAnsi="Times New Roman" w:cs="Times New Roman"/>
          <w:color w:val="000000"/>
        </w:rPr>
        <w:t xml:space="preserve">Инструменты и механизмы финансирования инновационной деятельности. Рынок венчурного капитала и прямых инвестиций в России за рубежом. Определение и особенности инструментов венчурного капитала и прямых инвестиций. </w:t>
      </w:r>
    </w:p>
    <w:p w14:paraId="7F61FDA0" w14:textId="77777777" w:rsidR="00FE0B1A" w:rsidRPr="00FE0B1A" w:rsidRDefault="00FE0B1A" w:rsidP="00FE0B1A">
      <w:pPr>
        <w:pStyle w:val="aff3"/>
        <w:spacing w:before="0" w:beforeAutospacing="0" w:after="0" w:afterAutospacing="0" w:line="276" w:lineRule="auto"/>
        <w:ind w:firstLine="720"/>
        <w:jc w:val="both"/>
        <w:rPr>
          <w:rFonts w:ascii="Times New Roman" w:hAnsi="Times New Roman" w:cs="Times New Roman"/>
          <w:color w:val="000000"/>
        </w:rPr>
      </w:pPr>
      <w:r w:rsidRPr="00FE0B1A">
        <w:rPr>
          <w:rFonts w:ascii="Times New Roman" w:hAnsi="Times New Roman" w:cs="Times New Roman"/>
          <w:color w:val="000000"/>
        </w:rPr>
        <w:t xml:space="preserve">Особенности государственной инновационной политики: сущность государственной инновационной политики и этапы ее трансформации в период 2000-2020 гг. Ключевые приоритеты, долгосрочные ориентиры и инструменты государственной инновационной политики. Стимулирование развития взаимодействия между различными участниками инновационной деятельности в рамках инновационной экосистемы. </w:t>
      </w:r>
      <w:r w:rsidRPr="00FE0B1A">
        <w:rPr>
          <w:rFonts w:ascii="Times New Roman" w:eastAsia="Times New Roman" w:hAnsi="Times New Roman" w:cs="Times New Roman"/>
          <w:iCs/>
        </w:rPr>
        <w:t>Государственная программа «Цифровая экономика Российской Федерации» (распоряжение от 28.07.2017 г. № 1632-р). Новые цели и задачи компаний по развитию инновационных цифровых технологий и внедрению цифровых бизнес-моделей. Направления цифровой трансформации компаний.</w:t>
      </w:r>
    </w:p>
    <w:p w14:paraId="6D4BDFA7" w14:textId="7EBE6C50" w:rsidR="00FE0B1A" w:rsidRPr="00FE0B1A" w:rsidRDefault="00FE0B1A" w:rsidP="00FE0B1A">
      <w:pPr>
        <w:pStyle w:val="aff3"/>
        <w:spacing w:before="0" w:beforeAutospacing="0" w:after="0" w:afterAutospacing="0" w:line="276" w:lineRule="auto"/>
        <w:ind w:firstLine="720"/>
        <w:jc w:val="both"/>
        <w:rPr>
          <w:rFonts w:ascii="Times New Roman" w:hAnsi="Times New Roman" w:cs="Times New Roman"/>
          <w:color w:val="000000"/>
        </w:rPr>
      </w:pPr>
      <w:r w:rsidRPr="00FE0B1A">
        <w:rPr>
          <w:rFonts w:ascii="Times New Roman" w:hAnsi="Times New Roman" w:cs="Times New Roman"/>
          <w:color w:val="000000"/>
        </w:rPr>
        <w:t>Система институтов развития (Фонд «Сколково», АО «Российская венчурная компания», «Фонд содействия инновациям», Агентство стратегических инициатив, государственная корпорация развития «ВЭБ.РФ» и др.). Роль институтов развития в поддержке инновационной деятельности крупного, среднего и малого бизнеса, формировании благоприятной предпринимательской среды. Практика подготовки заявок на вступление в Фонд «Сколково», Фонд содействия инновациям (на программы Студенческий стартап, УМНИК, Старт, Развитие, Интернационализация, Коммерциализация, Кооперация) и в другие институты поддержки предпринимательства и развития инноваций.</w:t>
      </w:r>
    </w:p>
    <w:p w14:paraId="12D00587" w14:textId="77777777" w:rsidR="00FE0B1A" w:rsidRPr="00FE0B1A" w:rsidRDefault="00FE0B1A" w:rsidP="00FE0B1A">
      <w:pPr>
        <w:pStyle w:val="aff3"/>
        <w:spacing w:before="0" w:beforeAutospacing="0" w:after="0" w:afterAutospacing="0" w:line="276" w:lineRule="auto"/>
        <w:ind w:firstLine="720"/>
        <w:jc w:val="both"/>
        <w:rPr>
          <w:rFonts w:ascii="Times New Roman" w:hAnsi="Times New Roman" w:cs="Times New Roman"/>
        </w:rPr>
      </w:pPr>
      <w:r w:rsidRPr="00FE0B1A">
        <w:rPr>
          <w:rFonts w:ascii="Times New Roman" w:hAnsi="Times New Roman" w:cs="Times New Roman"/>
        </w:rPr>
        <w:t xml:space="preserve">Международный опыт стимулирования инновационной деятельности (механизмы государственного и частного финансирования инноваций, наличие и разнообразие инфраструктурных элементов, государственные программы, конкурсы и мероприятия для стартапов, компании-лидеры инноваций (в том числе приобретающие инновации) в отдельных странах. </w:t>
      </w:r>
    </w:p>
    <w:p w14:paraId="543A2B6B" w14:textId="498928E7" w:rsidR="00FE0B1A" w:rsidRPr="00FE0B1A" w:rsidRDefault="00FE0B1A" w:rsidP="00FE0B1A">
      <w:pPr>
        <w:pStyle w:val="aff3"/>
        <w:spacing w:before="0" w:beforeAutospacing="0" w:after="0" w:afterAutospacing="0" w:line="276" w:lineRule="auto"/>
        <w:ind w:firstLine="709"/>
        <w:jc w:val="both"/>
        <w:rPr>
          <w:rFonts w:ascii="Times New Roman" w:hAnsi="Times New Roman" w:cs="Times New Roman"/>
          <w:color w:val="000000"/>
        </w:rPr>
      </w:pPr>
      <w:r w:rsidRPr="00FE0B1A">
        <w:rPr>
          <w:rFonts w:ascii="Times New Roman" w:hAnsi="Times New Roman" w:cs="Times New Roman"/>
          <w:color w:val="000000"/>
        </w:rPr>
        <w:t xml:space="preserve">Влияние государственной политики в области инноваций на формирование стратегических планов по инновационной деятельности компаний различного уровня: малое и </w:t>
      </w:r>
      <w:r w:rsidRPr="00FE0B1A">
        <w:rPr>
          <w:rFonts w:ascii="Times New Roman" w:hAnsi="Times New Roman" w:cs="Times New Roman"/>
          <w:color w:val="000000"/>
        </w:rPr>
        <w:lastRenderedPageBreak/>
        <w:t>среднее предпринимательство (включая стартапы и малые инновационные предприятия), крупные компании и транснациональные корпорации. Выбор инструментов инновационного развития компаний с учетом национальной инновационной и институциональной среды.</w:t>
      </w:r>
    </w:p>
    <w:p w14:paraId="35BF1A55" w14:textId="6E79CE3C" w:rsidR="00FE0B1A" w:rsidRDefault="00FE0B1A" w:rsidP="00FE0B1A">
      <w:pPr>
        <w:pStyle w:val="aff3"/>
        <w:spacing w:before="0" w:beforeAutospacing="0" w:after="0" w:afterAutospacing="0" w:line="276" w:lineRule="auto"/>
        <w:ind w:firstLine="700"/>
        <w:jc w:val="both"/>
        <w:rPr>
          <w:rFonts w:ascii="Times New Roman" w:hAnsi="Times New Roman" w:cs="Times New Roman"/>
          <w:color w:val="000000"/>
        </w:rPr>
      </w:pPr>
      <w:r w:rsidRPr="00FE0B1A">
        <w:rPr>
          <w:rFonts w:ascii="Times New Roman" w:hAnsi="Times New Roman" w:cs="Times New Roman"/>
          <w:color w:val="000000"/>
        </w:rPr>
        <w:t>Формирование венчурных фондов. Инструменты структурирования сделок. Механизмы увеличения стоимости портфельных компаний. Основные маршруты выхода из венчурных инвестиций. Определение доли инвестора в инвестируемом предприятии. Выбор оптимальных инструментов структурирования сделок. Увеличение стоимости компании, раунды финансирования.</w:t>
      </w:r>
    </w:p>
    <w:p w14:paraId="11D5DCFE" w14:textId="0FA8079D" w:rsidR="00FE0B1A" w:rsidRPr="00FE0B1A" w:rsidRDefault="00FE0B1A" w:rsidP="00FE0B1A">
      <w:pPr>
        <w:pStyle w:val="aff3"/>
        <w:spacing w:before="0" w:beforeAutospacing="0" w:after="0" w:afterAutospacing="0" w:line="276" w:lineRule="auto"/>
        <w:ind w:firstLine="700"/>
        <w:jc w:val="both"/>
        <w:rPr>
          <w:rFonts w:ascii="Times New Roman" w:hAnsi="Times New Roman" w:cs="Times New Roman"/>
          <w:color w:val="000000"/>
        </w:rPr>
      </w:pPr>
      <w:r>
        <w:rPr>
          <w:rFonts w:ascii="Times New Roman" w:hAnsi="Times New Roman" w:cs="Times New Roman"/>
          <w:color w:val="000000"/>
        </w:rPr>
        <w:t>Понятие краудфандинга, обзор российских и международных площадок.</w:t>
      </w:r>
    </w:p>
    <w:p w14:paraId="51AAF569" w14:textId="65CC6135" w:rsidR="00411877" w:rsidRPr="00411877" w:rsidRDefault="00411877" w:rsidP="00120850">
      <w:pPr>
        <w:pStyle w:val="aff3"/>
        <w:spacing w:before="0" w:beforeAutospacing="0" w:after="0" w:afterAutospacing="0" w:line="276" w:lineRule="auto"/>
        <w:ind w:firstLine="700"/>
        <w:jc w:val="both"/>
        <w:rPr>
          <w:rFonts w:ascii="Times New Roman" w:hAnsi="Times New Roman" w:cs="Times New Roman"/>
        </w:rPr>
      </w:pPr>
    </w:p>
    <w:p w14:paraId="7F590C10" w14:textId="1018A791" w:rsidR="008E5D4D" w:rsidRDefault="008E5D4D" w:rsidP="008E5D4D">
      <w:pPr>
        <w:pStyle w:val="aff3"/>
        <w:spacing w:before="0" w:beforeAutospacing="0" w:after="0" w:afterAutospacing="0" w:line="276" w:lineRule="auto"/>
        <w:ind w:firstLine="700"/>
        <w:jc w:val="both"/>
        <w:rPr>
          <w:rFonts w:ascii="Times New Roman" w:hAnsi="Times New Roman" w:cs="Times New Roman"/>
        </w:rPr>
      </w:pPr>
      <w:r w:rsidRPr="00A932CE">
        <w:rPr>
          <w:rFonts w:ascii="Times New Roman" w:hAnsi="Times New Roman" w:cs="Times New Roman"/>
          <w:b/>
          <w:bCs/>
          <w:color w:val="000000"/>
        </w:rPr>
        <w:t>Формы самостоятельной работы</w:t>
      </w:r>
      <w:r w:rsidRPr="00A932CE">
        <w:rPr>
          <w:rFonts w:ascii="Times New Roman" w:hAnsi="Times New Roman" w:cs="Times New Roman"/>
          <w:color w:val="000000"/>
        </w:rPr>
        <w:t xml:space="preserve">: </w:t>
      </w:r>
      <w:r>
        <w:rPr>
          <w:rFonts w:ascii="Times New Roman" w:hAnsi="Times New Roman" w:cs="Times New Roman"/>
          <w:color w:val="000000"/>
        </w:rPr>
        <w:t>проработка источников для финансирования разрабатываемого проекта (внутренние и внешние, российские и зарубежные, государственные и частные)</w:t>
      </w:r>
    </w:p>
    <w:p w14:paraId="1FD6B404" w14:textId="0AC4C709" w:rsidR="008E5D4D" w:rsidRDefault="008E5D4D" w:rsidP="00120850">
      <w:pPr>
        <w:pStyle w:val="aff3"/>
        <w:spacing w:before="0" w:beforeAutospacing="0" w:after="0" w:afterAutospacing="0" w:line="276" w:lineRule="auto"/>
        <w:ind w:left="720"/>
        <w:jc w:val="both"/>
        <w:rPr>
          <w:rFonts w:ascii="Times New Roman" w:hAnsi="Times New Roman" w:cs="Times New Roman"/>
          <w:b/>
          <w:bCs/>
          <w:color w:val="000000"/>
        </w:rPr>
      </w:pPr>
    </w:p>
    <w:p w14:paraId="522A6619"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Основная литература: </w:t>
      </w:r>
    </w:p>
    <w:p w14:paraId="3F9BC0B2" w14:textId="00272E3B" w:rsidR="00411877" w:rsidRPr="00411877" w:rsidRDefault="00A03879" w:rsidP="00E007EF">
      <w:pPr>
        <w:pStyle w:val="aff3"/>
        <w:numPr>
          <w:ilvl w:val="0"/>
          <w:numId w:val="30"/>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D30AF5">
        <w:rPr>
          <w:rFonts w:ascii="Times New Roman" w:hAnsi="Times New Roman" w:cs="Times New Roman"/>
          <w:color w:val="000000"/>
        </w:rPr>
        <w:t xml:space="preserve">11. Инструменты привлечения финансирования // </w:t>
      </w:r>
      <w:r w:rsidR="00411877" w:rsidRPr="00411877">
        <w:rPr>
          <w:rFonts w:ascii="Times New Roman" w:hAnsi="Times New Roman" w:cs="Times New Roman"/>
          <w:color w:val="000000"/>
        </w:rPr>
        <w:t xml:space="preserve">Инновационная экономика и технологическое предпринимательство. Учебное пособие для студента — СПб: Университет ИТМО, 2019. — </w:t>
      </w:r>
      <w:r w:rsidR="009E5BF4">
        <w:rPr>
          <w:rFonts w:ascii="Times New Roman" w:hAnsi="Times New Roman" w:cs="Times New Roman"/>
          <w:color w:val="000000"/>
        </w:rPr>
        <w:t>С</w:t>
      </w:r>
      <w:r w:rsidR="00724736">
        <w:rPr>
          <w:rFonts w:ascii="Times New Roman" w:hAnsi="Times New Roman" w:cs="Times New Roman"/>
          <w:color w:val="000000"/>
        </w:rPr>
        <w:t>. 139 – 154</w:t>
      </w:r>
    </w:p>
    <w:p w14:paraId="1922D75E" w14:textId="7A25495F" w:rsidR="00516AE9" w:rsidRDefault="00A03879" w:rsidP="00E007EF">
      <w:pPr>
        <w:pStyle w:val="aff3"/>
        <w:numPr>
          <w:ilvl w:val="0"/>
          <w:numId w:val="30"/>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4C42BD">
        <w:rPr>
          <w:rFonts w:ascii="Times New Roman" w:hAnsi="Times New Roman" w:cs="Times New Roman"/>
          <w:color w:val="000000"/>
        </w:rPr>
        <w:t>9. Финансирование инновационной деятельности //</w:t>
      </w:r>
      <w:proofErr w:type="spellStart"/>
      <w:r w:rsidR="004C42BD">
        <w:rPr>
          <w:rFonts w:ascii="Times New Roman" w:hAnsi="Times New Roman" w:cs="Times New Roman"/>
          <w:color w:val="000000"/>
        </w:rPr>
        <w:t>и</w:t>
      </w:r>
      <w:r w:rsidR="004C42BD" w:rsidRPr="00F85532">
        <w:rPr>
          <w:rFonts w:ascii="Times New Roman" w:hAnsi="Times New Roman" w:cs="Times New Roman"/>
          <w:color w:val="000000"/>
        </w:rPr>
        <w:t>Экономика</w:t>
      </w:r>
      <w:proofErr w:type="spellEnd"/>
      <w:r w:rsidR="004C42BD" w:rsidRPr="00F85532">
        <w:rPr>
          <w:rFonts w:ascii="Times New Roman" w:hAnsi="Times New Roman" w:cs="Times New Roman"/>
          <w:color w:val="000000"/>
        </w:rPr>
        <w:t xml:space="preserve"> инноваций: Учебное пособие. — М.: Экономический факультет</w:t>
      </w:r>
      <w:r w:rsidR="004C42BD">
        <w:rPr>
          <w:rFonts w:ascii="Times New Roman" w:hAnsi="Times New Roman" w:cs="Times New Roman"/>
          <w:color w:val="000000"/>
        </w:rPr>
        <w:t xml:space="preserve"> </w:t>
      </w:r>
      <w:r w:rsidR="004C42BD" w:rsidRPr="00F85532">
        <w:rPr>
          <w:rFonts w:ascii="Times New Roman" w:hAnsi="Times New Roman" w:cs="Times New Roman"/>
          <w:color w:val="000000"/>
        </w:rPr>
        <w:t>МГУ имени М.В.</w:t>
      </w:r>
      <w:r w:rsidR="004C42BD">
        <w:rPr>
          <w:rFonts w:ascii="Times New Roman" w:hAnsi="Times New Roman" w:cs="Times New Roman"/>
          <w:color w:val="000000"/>
        </w:rPr>
        <w:t> </w:t>
      </w:r>
      <w:r w:rsidR="004C42BD" w:rsidRPr="00F85532">
        <w:rPr>
          <w:rFonts w:ascii="Times New Roman" w:hAnsi="Times New Roman" w:cs="Times New Roman"/>
          <w:color w:val="000000"/>
        </w:rPr>
        <w:t>Ломоносова, 2016</w:t>
      </w:r>
      <w:r w:rsidR="00516AE9" w:rsidRPr="00411877">
        <w:rPr>
          <w:rFonts w:ascii="Times New Roman" w:hAnsi="Times New Roman" w:cs="Times New Roman"/>
          <w:color w:val="000000"/>
        </w:rPr>
        <w:t xml:space="preserve">. — </w:t>
      </w:r>
      <w:r w:rsidR="009E5BF4">
        <w:rPr>
          <w:rFonts w:ascii="Times New Roman" w:hAnsi="Times New Roman" w:cs="Times New Roman"/>
          <w:color w:val="000000"/>
        </w:rPr>
        <w:t>С</w:t>
      </w:r>
      <w:r w:rsidR="00516AE9" w:rsidRPr="00411877">
        <w:rPr>
          <w:rFonts w:ascii="Times New Roman" w:hAnsi="Times New Roman" w:cs="Times New Roman"/>
          <w:color w:val="000000"/>
        </w:rPr>
        <w:t xml:space="preserve">. </w:t>
      </w:r>
      <w:r w:rsidR="00516AE9">
        <w:rPr>
          <w:rFonts w:ascii="Times New Roman" w:hAnsi="Times New Roman" w:cs="Times New Roman"/>
          <w:color w:val="000000"/>
        </w:rPr>
        <w:t>207</w:t>
      </w:r>
      <w:r w:rsidR="004C42BD">
        <w:rPr>
          <w:rFonts w:ascii="Times New Roman" w:hAnsi="Times New Roman" w:cs="Times New Roman"/>
          <w:color w:val="000000"/>
        </w:rPr>
        <w:t>-</w:t>
      </w:r>
      <w:r w:rsidR="00516AE9">
        <w:rPr>
          <w:rFonts w:ascii="Times New Roman" w:hAnsi="Times New Roman" w:cs="Times New Roman"/>
          <w:color w:val="000000"/>
        </w:rPr>
        <w:t>238</w:t>
      </w:r>
    </w:p>
    <w:p w14:paraId="1692AADE" w14:textId="77777777" w:rsidR="00FE0B1A" w:rsidRPr="00FE0B1A" w:rsidRDefault="00FE0B1A" w:rsidP="00FE0B1A">
      <w:pPr>
        <w:pStyle w:val="aff3"/>
        <w:numPr>
          <w:ilvl w:val="0"/>
          <w:numId w:val="30"/>
        </w:numPr>
        <w:spacing w:before="0" w:beforeAutospacing="0" w:after="0" w:afterAutospacing="0" w:line="276" w:lineRule="auto"/>
        <w:jc w:val="both"/>
        <w:textAlignment w:val="baseline"/>
        <w:rPr>
          <w:rFonts w:ascii="Times New Roman" w:hAnsi="Times New Roman" w:cs="Times New Roman"/>
          <w:color w:val="000000"/>
        </w:rPr>
      </w:pPr>
      <w:r w:rsidRPr="00FE0B1A">
        <w:rPr>
          <w:rFonts w:ascii="Times New Roman" w:hAnsi="Times New Roman" w:cs="Times New Roman"/>
          <w:color w:val="000000"/>
        </w:rPr>
        <w:t>Глава 16. Государственная инновационная политика // Инновационная экономика и технологическое предпринимательство. Учебное пособие для студента — СПб: Университет ИТМО, 2019. — С. 195-204</w:t>
      </w:r>
    </w:p>
    <w:p w14:paraId="13B1C691" w14:textId="77777777" w:rsidR="00FE0B1A" w:rsidRPr="00FE0B1A" w:rsidRDefault="00FE0B1A" w:rsidP="00FE0B1A">
      <w:pPr>
        <w:pStyle w:val="aff3"/>
        <w:numPr>
          <w:ilvl w:val="0"/>
          <w:numId w:val="30"/>
        </w:numPr>
        <w:spacing w:before="0" w:beforeAutospacing="0" w:after="0" w:afterAutospacing="0" w:line="276" w:lineRule="auto"/>
        <w:jc w:val="both"/>
        <w:textAlignment w:val="baseline"/>
        <w:rPr>
          <w:rFonts w:ascii="Times New Roman" w:hAnsi="Times New Roman" w:cs="Times New Roman"/>
          <w:color w:val="000000"/>
        </w:rPr>
      </w:pPr>
      <w:r w:rsidRPr="00FE0B1A">
        <w:rPr>
          <w:rFonts w:ascii="Times New Roman" w:hAnsi="Times New Roman" w:cs="Times New Roman"/>
          <w:color w:val="000000"/>
        </w:rPr>
        <w:t>Глава 12. Государственное регулирование инновационной деятельности // Экономика инноваций: Учебное пособие. — М.: Экономический факультет МГУ имени М.В. Ломоносова, 2016. — С. 281-305</w:t>
      </w:r>
    </w:p>
    <w:p w14:paraId="2AD70976" w14:textId="77777777" w:rsidR="00FE0B1A" w:rsidRPr="00411877" w:rsidRDefault="00FE0B1A" w:rsidP="00FE0B1A">
      <w:pPr>
        <w:pStyle w:val="aff3"/>
        <w:spacing w:before="0" w:beforeAutospacing="0" w:after="0" w:afterAutospacing="0" w:line="276" w:lineRule="auto"/>
        <w:ind w:left="720"/>
        <w:jc w:val="both"/>
        <w:textAlignment w:val="baseline"/>
        <w:rPr>
          <w:rFonts w:ascii="Times New Roman" w:hAnsi="Times New Roman" w:cs="Times New Roman"/>
          <w:color w:val="000000"/>
        </w:rPr>
      </w:pPr>
    </w:p>
    <w:p w14:paraId="05F92290" w14:textId="77777777" w:rsidR="00411877" w:rsidRPr="00411877" w:rsidRDefault="00411877" w:rsidP="00120850">
      <w:pPr>
        <w:spacing w:line="276" w:lineRule="auto"/>
      </w:pPr>
    </w:p>
    <w:p w14:paraId="41AFA3F6" w14:textId="77777777"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Дополнительная литература:</w:t>
      </w:r>
    </w:p>
    <w:p w14:paraId="4258B14A" w14:textId="77777777" w:rsidR="00246DB0" w:rsidRPr="00411877" w:rsidRDefault="00246DB0" w:rsidP="00E007EF">
      <w:pPr>
        <w:pStyle w:val="aff3"/>
        <w:numPr>
          <w:ilvl w:val="0"/>
          <w:numId w:val="31"/>
        </w:numPr>
        <w:spacing w:before="0" w:beforeAutospacing="0" w:after="0" w:afterAutospacing="0" w:line="276" w:lineRule="auto"/>
        <w:jc w:val="both"/>
        <w:textAlignment w:val="baseline"/>
        <w:rPr>
          <w:rFonts w:ascii="Times New Roman" w:hAnsi="Times New Roman" w:cs="Times New Roman"/>
          <w:color w:val="000000"/>
        </w:rPr>
      </w:pPr>
      <w:bookmarkStart w:id="17" w:name="_Hlk39093365"/>
      <w:r w:rsidRPr="00411877">
        <w:rPr>
          <w:rFonts w:ascii="Times New Roman" w:hAnsi="Times New Roman" w:cs="Times New Roman"/>
          <w:color w:val="000000"/>
        </w:rPr>
        <w:t xml:space="preserve">Бенджамин </w:t>
      </w:r>
      <w:proofErr w:type="spellStart"/>
      <w:r w:rsidRPr="00411877">
        <w:rPr>
          <w:rFonts w:ascii="Times New Roman" w:hAnsi="Times New Roman" w:cs="Times New Roman"/>
          <w:color w:val="000000"/>
        </w:rPr>
        <w:t>Дж.А</w:t>
      </w:r>
      <w:proofErr w:type="spellEnd"/>
      <w:r w:rsidRPr="00411877">
        <w:rPr>
          <w:rFonts w:ascii="Times New Roman" w:hAnsi="Times New Roman" w:cs="Times New Roman"/>
          <w:color w:val="000000"/>
        </w:rPr>
        <w:t xml:space="preserve">., Маргулис Дж. Руководство для бизнес-ангелов: как получить прибыль, инвестируя в растущий бизнес. / Пер. с англ. </w:t>
      </w:r>
      <w:proofErr w:type="spellStart"/>
      <w:r w:rsidRPr="00411877">
        <w:rPr>
          <w:rFonts w:ascii="Times New Roman" w:hAnsi="Times New Roman" w:cs="Times New Roman"/>
          <w:color w:val="000000"/>
        </w:rPr>
        <w:t>В.Д.Соколовой</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научн</w:t>
      </w:r>
      <w:proofErr w:type="spellEnd"/>
      <w:r w:rsidRPr="00411877">
        <w:rPr>
          <w:rFonts w:ascii="Times New Roman" w:hAnsi="Times New Roman" w:cs="Times New Roman"/>
          <w:color w:val="000000"/>
        </w:rPr>
        <w:t>. ред. Княгинин Д.К. - М.: Вершина, 2007.</w:t>
      </w:r>
    </w:p>
    <w:p w14:paraId="5F964ECE" w14:textId="77777777" w:rsidR="00246DB0" w:rsidRPr="00411877" w:rsidRDefault="00246DB0" w:rsidP="00E007EF">
      <w:pPr>
        <w:pStyle w:val="aff3"/>
        <w:numPr>
          <w:ilvl w:val="0"/>
          <w:numId w:val="31"/>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Глэдстоун</w:t>
      </w:r>
      <w:proofErr w:type="spellEnd"/>
      <w:r w:rsidRPr="00411877">
        <w:rPr>
          <w:rFonts w:ascii="Times New Roman" w:hAnsi="Times New Roman" w:cs="Times New Roman"/>
          <w:color w:val="000000"/>
        </w:rPr>
        <w:t xml:space="preserve"> Д., </w:t>
      </w:r>
      <w:proofErr w:type="spellStart"/>
      <w:r w:rsidRPr="00411877">
        <w:rPr>
          <w:rFonts w:ascii="Times New Roman" w:hAnsi="Times New Roman" w:cs="Times New Roman"/>
          <w:color w:val="000000"/>
        </w:rPr>
        <w:t>Глэдстоун</w:t>
      </w:r>
      <w:proofErr w:type="spellEnd"/>
      <w:r w:rsidRPr="00411877">
        <w:rPr>
          <w:rFonts w:ascii="Times New Roman" w:hAnsi="Times New Roman" w:cs="Times New Roman"/>
          <w:color w:val="000000"/>
        </w:rPr>
        <w:t xml:space="preserve"> Л. Инвестирование венчурного капитала: Подробное пособие по инвестированию в частные компании для получения максимальной прибыли. - М.: ООО «Баланс Бизнес Букс», 2006.</w:t>
      </w:r>
    </w:p>
    <w:p w14:paraId="245A1665" w14:textId="5E767C55" w:rsidR="00246DB0" w:rsidRPr="00411877" w:rsidRDefault="00246DB0" w:rsidP="00E007EF">
      <w:pPr>
        <w:pStyle w:val="aff3"/>
        <w:numPr>
          <w:ilvl w:val="0"/>
          <w:numId w:val="31"/>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Груздева Е.В. Финансирование инновационного бизнеса: учебно-методическое пособие. — М.: МАКС Пресс, 2011. —  С. 5–7, 39–40, 58–61.</w:t>
      </w:r>
    </w:p>
    <w:p w14:paraId="0FC76673" w14:textId="3BFEF010" w:rsidR="00246DB0" w:rsidRPr="00411877" w:rsidRDefault="00246DB0" w:rsidP="00E007EF">
      <w:pPr>
        <w:pStyle w:val="aff3"/>
        <w:numPr>
          <w:ilvl w:val="0"/>
          <w:numId w:val="31"/>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Методические рекомендации к разработке бизнес-плана инновационного предпринимательского проекта: Учебно-методическое пособие / Под ред. Н. П. Иващенко. М.: Экономический факультет МГУ имени М.В. Ломоносова, 201</w:t>
      </w:r>
      <w:r>
        <w:rPr>
          <w:rFonts w:ascii="Times New Roman" w:hAnsi="Times New Roman" w:cs="Times New Roman"/>
          <w:color w:val="000000"/>
        </w:rPr>
        <w:t>7</w:t>
      </w:r>
      <w:r w:rsidRPr="00411877">
        <w:rPr>
          <w:rFonts w:ascii="Times New Roman" w:hAnsi="Times New Roman" w:cs="Times New Roman"/>
          <w:color w:val="000000"/>
        </w:rPr>
        <w:t xml:space="preserve">. – </w:t>
      </w:r>
      <w:r w:rsidR="009E5BF4">
        <w:rPr>
          <w:rFonts w:ascii="Times New Roman" w:hAnsi="Times New Roman" w:cs="Times New Roman"/>
          <w:color w:val="000000"/>
        </w:rPr>
        <w:t>С</w:t>
      </w:r>
      <w:r>
        <w:rPr>
          <w:rFonts w:ascii="Times New Roman" w:hAnsi="Times New Roman" w:cs="Times New Roman"/>
          <w:color w:val="000000"/>
        </w:rPr>
        <w:t>. 93-107</w:t>
      </w:r>
    </w:p>
    <w:p w14:paraId="6FB1F1DD" w14:textId="7A04BAA0" w:rsidR="00246DB0" w:rsidRPr="00411877" w:rsidRDefault="00246DB0" w:rsidP="00E007EF">
      <w:pPr>
        <w:pStyle w:val="aff3"/>
        <w:numPr>
          <w:ilvl w:val="0"/>
          <w:numId w:val="31"/>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Экономика инноваций: учебно-методическое пособие для программы бакалавров экономического факультета. — ТЕИС Москва, 2016. — </w:t>
      </w:r>
      <w:r w:rsidR="009E5BF4">
        <w:rPr>
          <w:rFonts w:ascii="Times New Roman" w:hAnsi="Times New Roman" w:cs="Times New Roman"/>
          <w:color w:val="000000"/>
        </w:rPr>
        <w:t>С</w:t>
      </w:r>
      <w:r w:rsidRPr="00411877">
        <w:rPr>
          <w:rFonts w:ascii="Times New Roman" w:hAnsi="Times New Roman" w:cs="Times New Roman"/>
          <w:color w:val="000000"/>
        </w:rPr>
        <w:t>. 55–64</w:t>
      </w:r>
    </w:p>
    <w:bookmarkEnd w:id="17"/>
    <w:p w14:paraId="300C5FBF" w14:textId="205F58BE" w:rsidR="00411877" w:rsidRDefault="00411877" w:rsidP="00120850">
      <w:pPr>
        <w:pStyle w:val="aff3"/>
        <w:spacing w:before="0" w:beforeAutospacing="0" w:after="0" w:afterAutospacing="0" w:line="276" w:lineRule="auto"/>
        <w:jc w:val="both"/>
        <w:rPr>
          <w:rFonts w:ascii="Times New Roman" w:hAnsi="Times New Roman" w:cs="Times New Roman"/>
          <w:color w:val="000000"/>
        </w:rPr>
      </w:pPr>
      <w:r w:rsidRPr="00411877">
        <w:rPr>
          <w:rFonts w:ascii="Times New Roman" w:hAnsi="Times New Roman" w:cs="Times New Roman"/>
          <w:color w:val="000000"/>
        </w:rPr>
        <w:t> </w:t>
      </w:r>
    </w:p>
    <w:p w14:paraId="4346BD3F" w14:textId="3EFAA5CB" w:rsidR="00FE0B1A" w:rsidRPr="00FE0B1A" w:rsidRDefault="00FE0B1A" w:rsidP="00120850">
      <w:pPr>
        <w:pStyle w:val="aff3"/>
        <w:spacing w:before="0" w:beforeAutospacing="0" w:after="0" w:afterAutospacing="0" w:line="276" w:lineRule="auto"/>
        <w:jc w:val="both"/>
        <w:rPr>
          <w:rFonts w:ascii="Times New Roman" w:hAnsi="Times New Roman" w:cs="Times New Roman"/>
          <w:b/>
          <w:bCs/>
          <w:color w:val="000000"/>
        </w:rPr>
      </w:pPr>
      <w:r w:rsidRPr="00FE0B1A">
        <w:rPr>
          <w:rFonts w:ascii="Times New Roman" w:hAnsi="Times New Roman" w:cs="Times New Roman"/>
          <w:b/>
          <w:bCs/>
          <w:color w:val="000000"/>
        </w:rPr>
        <w:t>Интернет-источники:</w:t>
      </w:r>
    </w:p>
    <w:p w14:paraId="04EF4750" w14:textId="77777777" w:rsidR="00FE0B1A" w:rsidRPr="00FE0B1A" w:rsidRDefault="00FE0B1A" w:rsidP="00FE0B1A">
      <w:pPr>
        <w:pStyle w:val="aff3"/>
        <w:numPr>
          <w:ilvl w:val="0"/>
          <w:numId w:val="75"/>
        </w:numPr>
        <w:spacing w:before="0" w:beforeAutospacing="0" w:after="0" w:afterAutospacing="0" w:line="276" w:lineRule="auto"/>
        <w:jc w:val="both"/>
        <w:textAlignment w:val="baseline"/>
        <w:rPr>
          <w:rFonts w:ascii="Times New Roman" w:hAnsi="Times New Roman" w:cs="Times New Roman"/>
          <w:color w:val="000000"/>
        </w:rPr>
      </w:pPr>
      <w:r w:rsidRPr="00FE0B1A">
        <w:rPr>
          <w:rFonts w:ascii="Times New Roman" w:hAnsi="Times New Roman" w:cs="Times New Roman"/>
          <w:color w:val="000000"/>
        </w:rPr>
        <w:t xml:space="preserve">Национальная технологическая инициатива [Электронный ресурс] // URL: </w:t>
      </w:r>
      <w:hyperlink r:id="rId31" w:history="1">
        <w:r w:rsidRPr="00FE0B1A">
          <w:rPr>
            <w:rStyle w:val="afc"/>
            <w:rFonts w:ascii="Times New Roman" w:hAnsi="Times New Roman" w:cs="Times New Roman"/>
          </w:rPr>
          <w:t>https://nti2035.ru/</w:t>
        </w:r>
      </w:hyperlink>
      <w:r w:rsidRPr="00FE0B1A">
        <w:rPr>
          <w:rFonts w:ascii="Times New Roman" w:hAnsi="Times New Roman" w:cs="Times New Roman"/>
          <w:color w:val="000000"/>
        </w:rPr>
        <w:t xml:space="preserve">  </w:t>
      </w:r>
    </w:p>
    <w:p w14:paraId="36215491" w14:textId="77777777" w:rsidR="00162890" w:rsidRDefault="00162890" w:rsidP="00120850">
      <w:pPr>
        <w:pStyle w:val="aff3"/>
        <w:spacing w:before="0" w:beforeAutospacing="0" w:after="0" w:afterAutospacing="0" w:line="276" w:lineRule="auto"/>
        <w:jc w:val="both"/>
        <w:rPr>
          <w:rFonts w:ascii="Times New Roman" w:hAnsi="Times New Roman" w:cs="Times New Roman"/>
        </w:rPr>
      </w:pPr>
    </w:p>
    <w:p w14:paraId="31A43E1A" w14:textId="77777777" w:rsidR="00FE0B1A" w:rsidRPr="00411877" w:rsidRDefault="00FE0B1A" w:rsidP="00120850">
      <w:pPr>
        <w:pStyle w:val="aff3"/>
        <w:spacing w:before="0" w:beforeAutospacing="0" w:after="0" w:afterAutospacing="0" w:line="276" w:lineRule="auto"/>
        <w:jc w:val="both"/>
        <w:rPr>
          <w:rFonts w:ascii="Times New Roman" w:hAnsi="Times New Roman" w:cs="Times New Roman"/>
        </w:rPr>
      </w:pPr>
    </w:p>
    <w:p w14:paraId="5E046E18" w14:textId="3BD4A45A" w:rsidR="00411877" w:rsidRPr="00516AE9" w:rsidRDefault="00411877" w:rsidP="00120850">
      <w:pPr>
        <w:pStyle w:val="aff3"/>
        <w:spacing w:before="0" w:beforeAutospacing="0" w:after="0" w:afterAutospacing="0" w:line="276" w:lineRule="auto"/>
        <w:jc w:val="center"/>
        <w:rPr>
          <w:rFonts w:ascii="Times New Roman" w:eastAsia="Times New Roman" w:hAnsi="Times New Roman" w:cs="Times New Roman"/>
          <w:b/>
          <w:bCs/>
        </w:rPr>
      </w:pPr>
      <w:r w:rsidRPr="00516AE9">
        <w:rPr>
          <w:rFonts w:ascii="Times New Roman" w:eastAsia="Times New Roman" w:hAnsi="Times New Roman" w:cs="Times New Roman"/>
          <w:b/>
          <w:bCs/>
        </w:rPr>
        <w:t>Тема 1</w:t>
      </w:r>
      <w:r w:rsidR="00FE0B1A">
        <w:rPr>
          <w:rFonts w:ascii="Times New Roman" w:eastAsia="Times New Roman" w:hAnsi="Times New Roman" w:cs="Times New Roman"/>
          <w:b/>
          <w:bCs/>
        </w:rPr>
        <w:t>0</w:t>
      </w:r>
      <w:r w:rsidRPr="00516AE9">
        <w:rPr>
          <w:rFonts w:ascii="Times New Roman" w:eastAsia="Times New Roman" w:hAnsi="Times New Roman" w:cs="Times New Roman"/>
          <w:b/>
          <w:bCs/>
        </w:rPr>
        <w:t xml:space="preserve">. </w:t>
      </w:r>
      <w:r w:rsidR="004263D8" w:rsidRPr="00516AE9">
        <w:rPr>
          <w:rFonts w:ascii="Times New Roman" w:eastAsia="Times New Roman" w:hAnsi="Times New Roman" w:cs="Times New Roman"/>
          <w:b/>
          <w:bCs/>
        </w:rPr>
        <w:t>О</w:t>
      </w:r>
      <w:r w:rsidR="007B7A25" w:rsidRPr="00516AE9">
        <w:rPr>
          <w:rFonts w:ascii="Times New Roman" w:eastAsia="Times New Roman" w:hAnsi="Times New Roman" w:cs="Times New Roman"/>
          <w:b/>
          <w:bCs/>
        </w:rPr>
        <w:t>рганизаци</w:t>
      </w:r>
      <w:r w:rsidR="004263D8" w:rsidRPr="00516AE9">
        <w:rPr>
          <w:rFonts w:ascii="Times New Roman" w:eastAsia="Times New Roman" w:hAnsi="Times New Roman" w:cs="Times New Roman"/>
          <w:b/>
          <w:bCs/>
        </w:rPr>
        <w:t>я</w:t>
      </w:r>
      <w:r w:rsidR="007B7A25" w:rsidRPr="00516AE9">
        <w:rPr>
          <w:rFonts w:ascii="Times New Roman" w:eastAsia="Times New Roman" w:hAnsi="Times New Roman" w:cs="Times New Roman"/>
          <w:b/>
          <w:bCs/>
        </w:rPr>
        <w:t xml:space="preserve"> презентации </w:t>
      </w:r>
      <w:r w:rsidR="004263D8" w:rsidRPr="00516AE9">
        <w:rPr>
          <w:rFonts w:ascii="Times New Roman" w:eastAsia="Times New Roman" w:hAnsi="Times New Roman" w:cs="Times New Roman"/>
          <w:b/>
          <w:bCs/>
        </w:rPr>
        <w:t xml:space="preserve">инновационного проекта </w:t>
      </w:r>
      <w:r w:rsidR="007B7A25" w:rsidRPr="00516AE9">
        <w:rPr>
          <w:rFonts w:ascii="Times New Roman" w:eastAsia="Times New Roman" w:hAnsi="Times New Roman" w:cs="Times New Roman"/>
          <w:b/>
          <w:bCs/>
        </w:rPr>
        <w:t>перед стей</w:t>
      </w:r>
      <w:r w:rsidR="00314D2C" w:rsidRPr="00516AE9">
        <w:rPr>
          <w:rFonts w:ascii="Times New Roman" w:eastAsia="Times New Roman" w:hAnsi="Times New Roman" w:cs="Times New Roman"/>
          <w:b/>
          <w:bCs/>
        </w:rPr>
        <w:t>к</w:t>
      </w:r>
      <w:r w:rsidR="007B7A25" w:rsidRPr="00516AE9">
        <w:rPr>
          <w:rFonts w:ascii="Times New Roman" w:eastAsia="Times New Roman" w:hAnsi="Times New Roman" w:cs="Times New Roman"/>
          <w:b/>
          <w:bCs/>
        </w:rPr>
        <w:t>холдерами</w:t>
      </w:r>
    </w:p>
    <w:p w14:paraId="76CA9403" w14:textId="77777777" w:rsidR="00B15835" w:rsidRPr="00A77EA3" w:rsidRDefault="00B15835" w:rsidP="00120850">
      <w:pPr>
        <w:pStyle w:val="aff3"/>
        <w:spacing w:before="0" w:beforeAutospacing="0" w:after="0" w:afterAutospacing="0" w:line="276" w:lineRule="auto"/>
        <w:jc w:val="center"/>
        <w:rPr>
          <w:rFonts w:ascii="Times New Roman" w:hAnsi="Times New Roman" w:cs="Times New Roman"/>
        </w:rPr>
      </w:pPr>
    </w:p>
    <w:p w14:paraId="4FE5C5E8" w14:textId="468FE274" w:rsidR="00314D2C" w:rsidRPr="00516AE9" w:rsidRDefault="00314D2C" w:rsidP="009E5BF4">
      <w:pPr>
        <w:pStyle w:val="aff3"/>
        <w:spacing w:before="0" w:beforeAutospacing="0" w:after="0" w:afterAutospacing="0" w:line="276" w:lineRule="auto"/>
        <w:ind w:firstLine="720"/>
        <w:jc w:val="both"/>
        <w:rPr>
          <w:rFonts w:ascii="Times New Roman" w:eastAsia="Times New Roman" w:hAnsi="Times New Roman" w:cs="Times New Roman"/>
        </w:rPr>
      </w:pPr>
      <w:r w:rsidRPr="00516AE9">
        <w:rPr>
          <w:rFonts w:ascii="Times New Roman" w:eastAsia="Times New Roman" w:hAnsi="Times New Roman" w:cs="Times New Roman"/>
        </w:rPr>
        <w:t xml:space="preserve">Понятие стейкхолдера проекта. Виды стейкхолдеров: внутренние и внешние; первичные и вторичные. Основные группы стейкхолдеров: собственники, акционеры, инвесторы; </w:t>
      </w:r>
      <w:r w:rsidR="0093216E" w:rsidRPr="00516AE9">
        <w:rPr>
          <w:rFonts w:ascii="Times New Roman" w:eastAsia="Times New Roman" w:hAnsi="Times New Roman" w:cs="Times New Roman"/>
        </w:rPr>
        <w:t>руководство проекта и сотрудники; поставщики и партнеры; клиенты; органы власти и общественные институты. Типология стратегий взаимодействия со стейкхолдерами: матрица «уровень власти</w:t>
      </w:r>
      <w:r w:rsidR="0085461D">
        <w:rPr>
          <w:rFonts w:ascii="Times New Roman" w:eastAsia="Times New Roman" w:hAnsi="Times New Roman" w:cs="Times New Roman"/>
        </w:rPr>
        <w:t xml:space="preserve"> </w:t>
      </w:r>
      <w:r w:rsidR="0093216E" w:rsidRPr="00516AE9">
        <w:rPr>
          <w:rFonts w:ascii="Times New Roman" w:eastAsia="Times New Roman" w:hAnsi="Times New Roman" w:cs="Times New Roman"/>
        </w:rPr>
        <w:t>-</w:t>
      </w:r>
      <w:r w:rsidR="0085461D">
        <w:rPr>
          <w:rFonts w:ascii="Times New Roman" w:eastAsia="Times New Roman" w:hAnsi="Times New Roman" w:cs="Times New Roman"/>
        </w:rPr>
        <w:t xml:space="preserve"> </w:t>
      </w:r>
      <w:r w:rsidR="0093216E" w:rsidRPr="00516AE9">
        <w:rPr>
          <w:rFonts w:ascii="Times New Roman" w:eastAsia="Times New Roman" w:hAnsi="Times New Roman" w:cs="Times New Roman"/>
        </w:rPr>
        <w:t xml:space="preserve">уровень интереса», матрица «уровень поддержки – уровень влияния». </w:t>
      </w:r>
    </w:p>
    <w:p w14:paraId="44D0C09B" w14:textId="77777777" w:rsidR="00216EF1" w:rsidRPr="00516AE9" w:rsidRDefault="0093216E" w:rsidP="009E5BF4">
      <w:pPr>
        <w:pStyle w:val="aff3"/>
        <w:spacing w:before="0" w:beforeAutospacing="0" w:after="0" w:afterAutospacing="0" w:line="276" w:lineRule="auto"/>
        <w:ind w:firstLine="720"/>
        <w:jc w:val="both"/>
        <w:rPr>
          <w:rFonts w:ascii="Times New Roman" w:eastAsia="Times New Roman" w:hAnsi="Times New Roman" w:cs="Times New Roman"/>
        </w:rPr>
      </w:pPr>
      <w:r w:rsidRPr="00516AE9">
        <w:rPr>
          <w:rFonts w:ascii="Times New Roman" w:eastAsia="Times New Roman" w:hAnsi="Times New Roman" w:cs="Times New Roman"/>
        </w:rPr>
        <w:t>Различия и особенности презентации инновационного проекта в зависимости от стейкхолдера</w:t>
      </w:r>
      <w:r w:rsidR="00216EF1" w:rsidRPr="00516AE9">
        <w:rPr>
          <w:rFonts w:ascii="Times New Roman" w:eastAsia="Times New Roman" w:hAnsi="Times New Roman" w:cs="Times New Roman"/>
        </w:rPr>
        <w:t xml:space="preserve"> и целей:</w:t>
      </w:r>
      <w:r w:rsidRPr="00516AE9">
        <w:rPr>
          <w:rFonts w:ascii="Times New Roman" w:eastAsia="Times New Roman" w:hAnsi="Times New Roman" w:cs="Times New Roman"/>
        </w:rPr>
        <w:t xml:space="preserve"> </w:t>
      </w:r>
      <w:r w:rsidR="00216EF1" w:rsidRPr="00516AE9">
        <w:rPr>
          <w:rFonts w:ascii="Times New Roman" w:eastAsia="Times New Roman" w:hAnsi="Times New Roman" w:cs="Times New Roman"/>
        </w:rPr>
        <w:t xml:space="preserve">для </w:t>
      </w:r>
      <w:r w:rsidR="00411877" w:rsidRPr="00516AE9">
        <w:rPr>
          <w:rFonts w:ascii="Times New Roman" w:eastAsia="Times New Roman" w:hAnsi="Times New Roman" w:cs="Times New Roman"/>
        </w:rPr>
        <w:t>инвестора</w:t>
      </w:r>
      <w:r w:rsidR="00216EF1" w:rsidRPr="00516AE9">
        <w:rPr>
          <w:rFonts w:ascii="Times New Roman" w:eastAsia="Times New Roman" w:hAnsi="Times New Roman" w:cs="Times New Roman"/>
        </w:rPr>
        <w:t xml:space="preserve"> (внутреннего и внешнего), внутреннего заказчика, презентация решения для пользователей, продающая презентация для потенциального клиента. </w:t>
      </w:r>
    </w:p>
    <w:p w14:paraId="108C0200" w14:textId="75A23D56" w:rsidR="00216EF1" w:rsidRPr="00516AE9" w:rsidRDefault="00216EF1" w:rsidP="009E5BF4">
      <w:pPr>
        <w:spacing w:line="276" w:lineRule="auto"/>
        <w:jc w:val="both"/>
      </w:pPr>
      <w:r w:rsidRPr="00516AE9">
        <w:t xml:space="preserve">Содержание и структура инвестиционной презентации. </w:t>
      </w:r>
    </w:p>
    <w:p w14:paraId="163B6F6B" w14:textId="3142E7DA" w:rsidR="000C6B39" w:rsidRPr="00516AE9" w:rsidRDefault="000C6B39" w:rsidP="009E5BF4">
      <w:pPr>
        <w:pStyle w:val="aff3"/>
        <w:spacing w:before="0" w:beforeAutospacing="0" w:after="0" w:afterAutospacing="0" w:line="276" w:lineRule="auto"/>
        <w:ind w:firstLine="720"/>
        <w:jc w:val="both"/>
        <w:rPr>
          <w:rFonts w:ascii="Times New Roman" w:eastAsia="Times New Roman" w:hAnsi="Times New Roman" w:cs="Times New Roman"/>
        </w:rPr>
      </w:pPr>
      <w:r w:rsidRPr="00516AE9">
        <w:rPr>
          <w:rFonts w:ascii="Times New Roman" w:eastAsia="Times New Roman" w:hAnsi="Times New Roman" w:cs="Times New Roman"/>
        </w:rPr>
        <w:t>Рекомендации по структуре презентации</w:t>
      </w:r>
      <w:r w:rsidR="00216EF1" w:rsidRPr="00516AE9">
        <w:rPr>
          <w:rFonts w:ascii="Times New Roman" w:eastAsia="Times New Roman" w:hAnsi="Times New Roman" w:cs="Times New Roman"/>
        </w:rPr>
        <w:t xml:space="preserve"> от фонда </w:t>
      </w:r>
      <w:proofErr w:type="spellStart"/>
      <w:r w:rsidR="00216EF1" w:rsidRPr="00516AE9">
        <w:rPr>
          <w:rFonts w:ascii="Times New Roman" w:eastAsia="Times New Roman" w:hAnsi="Times New Roman" w:cs="Times New Roman"/>
        </w:rPr>
        <w:t>SequoiaCapital</w:t>
      </w:r>
      <w:proofErr w:type="spellEnd"/>
      <w:r w:rsidRPr="00516AE9">
        <w:rPr>
          <w:rFonts w:ascii="Times New Roman" w:eastAsia="Times New Roman" w:hAnsi="Times New Roman" w:cs="Times New Roman"/>
        </w:rPr>
        <w:t xml:space="preserve">: цели компании, проблема, решение, </w:t>
      </w:r>
      <w:r w:rsidR="003E1C62" w:rsidRPr="00516AE9">
        <w:rPr>
          <w:rFonts w:ascii="Times New Roman" w:eastAsia="Times New Roman" w:hAnsi="Times New Roman" w:cs="Times New Roman"/>
        </w:rPr>
        <w:t>«</w:t>
      </w:r>
      <w:r w:rsidRPr="00516AE9">
        <w:rPr>
          <w:rFonts w:ascii="Times New Roman" w:eastAsia="Times New Roman" w:hAnsi="Times New Roman" w:cs="Times New Roman"/>
        </w:rPr>
        <w:t>почему сейчас</w:t>
      </w:r>
      <w:r w:rsidR="003E1C62" w:rsidRPr="00516AE9">
        <w:rPr>
          <w:rFonts w:ascii="Times New Roman" w:eastAsia="Times New Roman" w:hAnsi="Times New Roman" w:cs="Times New Roman"/>
        </w:rPr>
        <w:t>»</w:t>
      </w:r>
      <w:r w:rsidRPr="00516AE9">
        <w:rPr>
          <w:rFonts w:ascii="Times New Roman" w:eastAsia="Times New Roman" w:hAnsi="Times New Roman" w:cs="Times New Roman"/>
        </w:rPr>
        <w:t>, объем рынка, конкуренты, продукт, бизнес-модель, команда, финансы.</w:t>
      </w:r>
    </w:p>
    <w:p w14:paraId="5498763C" w14:textId="781F9CFE" w:rsidR="000C6B39" w:rsidRPr="002510FD" w:rsidRDefault="000C6B39" w:rsidP="009E5BF4">
      <w:pPr>
        <w:spacing w:line="276" w:lineRule="auto"/>
        <w:ind w:firstLine="720"/>
        <w:jc w:val="both"/>
      </w:pPr>
      <w:r w:rsidRPr="00516AE9">
        <w:t xml:space="preserve">Шаблон инвестиционной презентации, разработанный ФРИИ (Фондом развития интернет-инициатив): титульный лист, команда, </w:t>
      </w:r>
      <w:proofErr w:type="spellStart"/>
      <w:r w:rsidRPr="00516AE9">
        <w:t>summary</w:t>
      </w:r>
      <w:proofErr w:type="spellEnd"/>
      <w:r w:rsidRPr="00516AE9">
        <w:t xml:space="preserve"> (краткая информация), </w:t>
      </w:r>
      <w:r w:rsidRPr="00516AE9">
        <w:rPr>
          <w:lang w:val="en-US"/>
        </w:rPr>
        <w:t>p</w:t>
      </w:r>
      <w:proofErr w:type="spellStart"/>
      <w:r w:rsidRPr="00516AE9">
        <w:t>itch</w:t>
      </w:r>
      <w:proofErr w:type="spellEnd"/>
      <w:r w:rsidRPr="00516AE9">
        <w:t xml:space="preserve"> (суть бизнеса), динамика (</w:t>
      </w:r>
      <w:proofErr w:type="spellStart"/>
      <w:r w:rsidRPr="00516AE9">
        <w:t>traction</w:t>
      </w:r>
      <w:proofErr w:type="spellEnd"/>
      <w:r w:rsidRPr="00516AE9">
        <w:t>), история компании, опис</w:t>
      </w:r>
      <w:r w:rsidRPr="00B15835">
        <w:t xml:space="preserve">ание рынка и его размера,  клиентский сегмент, проблема и альтернативные решения, решение, технология, </w:t>
      </w:r>
      <w:proofErr w:type="spellStart"/>
      <w:r w:rsidRPr="00B15835">
        <w:t>верхнеуровневая</w:t>
      </w:r>
      <w:proofErr w:type="spellEnd"/>
      <w:r w:rsidRPr="002510FD">
        <w:t xml:space="preserve"> архитектура, конкуренция, бизнес-модель, ценообр</w:t>
      </w:r>
      <w:r w:rsidR="009404AF" w:rsidRPr="002510FD">
        <w:t>а</w:t>
      </w:r>
      <w:r w:rsidRPr="002510FD">
        <w:t>зование, ключевые ресурсы и процессы, каналы продаж, стратегия выхода на рынок, финансы, цели, инвестиции и запросы.</w:t>
      </w:r>
    </w:p>
    <w:p w14:paraId="2D441A93" w14:textId="50C436F4" w:rsidR="000C6B39" w:rsidRPr="002510FD" w:rsidRDefault="000C6B39" w:rsidP="009E5BF4">
      <w:pPr>
        <w:spacing w:line="276" w:lineRule="auto"/>
        <w:ind w:firstLine="720"/>
        <w:jc w:val="both"/>
      </w:pPr>
      <w:r w:rsidRPr="002510FD">
        <w:t xml:space="preserve">Разбор примеров презентаций новых продуктов и </w:t>
      </w:r>
      <w:proofErr w:type="spellStart"/>
      <w:r w:rsidRPr="002510FD">
        <w:t>стартапов</w:t>
      </w:r>
      <w:proofErr w:type="spellEnd"/>
      <w:r w:rsidRPr="002510FD">
        <w:t xml:space="preserve"> (выпускников </w:t>
      </w:r>
      <w:proofErr w:type="spellStart"/>
      <w:r w:rsidRPr="002510FD">
        <w:rPr>
          <w:lang w:val="en-US"/>
        </w:rPr>
        <w:t>YCombinator</w:t>
      </w:r>
      <w:proofErr w:type="spellEnd"/>
      <w:r w:rsidRPr="002510FD">
        <w:t xml:space="preserve">, ФРИИ, новых продуктов </w:t>
      </w:r>
      <w:r w:rsidRPr="002510FD">
        <w:rPr>
          <w:lang w:val="en-US"/>
        </w:rPr>
        <w:t>Apple</w:t>
      </w:r>
      <w:r w:rsidRPr="002510FD">
        <w:t xml:space="preserve"> и др.)</w:t>
      </w:r>
    </w:p>
    <w:p w14:paraId="127D00B1" w14:textId="30D9CF10" w:rsidR="000C6B39" w:rsidRPr="002510FD" w:rsidRDefault="000C6B39" w:rsidP="009E5BF4">
      <w:pPr>
        <w:spacing w:line="276" w:lineRule="auto"/>
        <w:ind w:firstLine="720"/>
        <w:jc w:val="both"/>
      </w:pPr>
      <w:r w:rsidRPr="002510FD">
        <w:t xml:space="preserve">Проведение презентации: особенности психологии слушателей, </w:t>
      </w:r>
      <w:r w:rsidR="00CF1C81" w:rsidRPr="002510FD">
        <w:t>правила сочетания вербальной и визуальной информации, способы привлечения и удержания внимания аудитории. Основные правила верстки и композиции материалов в бизнес-презентации.</w:t>
      </w:r>
    </w:p>
    <w:p w14:paraId="2E09AC41" w14:textId="77777777" w:rsidR="00FE0B1A" w:rsidRDefault="00FE0B1A" w:rsidP="00AE48CB">
      <w:pPr>
        <w:pStyle w:val="aff3"/>
        <w:spacing w:before="0" w:beforeAutospacing="0" w:after="0" w:afterAutospacing="0" w:line="276" w:lineRule="auto"/>
        <w:ind w:firstLine="700"/>
        <w:jc w:val="both"/>
        <w:rPr>
          <w:rFonts w:ascii="Times New Roman" w:hAnsi="Times New Roman" w:cs="Times New Roman"/>
          <w:b/>
          <w:bCs/>
          <w:color w:val="000000"/>
        </w:rPr>
      </w:pPr>
    </w:p>
    <w:p w14:paraId="4CDE4296" w14:textId="67B1E0CB" w:rsidR="00AE48CB" w:rsidRDefault="00AE48CB" w:rsidP="00AE48CB">
      <w:pPr>
        <w:pStyle w:val="aff3"/>
        <w:spacing w:before="0" w:beforeAutospacing="0" w:after="0" w:afterAutospacing="0" w:line="276" w:lineRule="auto"/>
        <w:ind w:firstLine="700"/>
        <w:jc w:val="both"/>
        <w:rPr>
          <w:rFonts w:ascii="Times New Roman" w:hAnsi="Times New Roman" w:cs="Times New Roman"/>
        </w:rPr>
      </w:pPr>
      <w:r w:rsidRPr="00A932CE">
        <w:rPr>
          <w:rFonts w:ascii="Times New Roman" w:hAnsi="Times New Roman" w:cs="Times New Roman"/>
          <w:b/>
          <w:bCs/>
          <w:color w:val="000000"/>
        </w:rPr>
        <w:t>Формы самостоятельной работы</w:t>
      </w:r>
      <w:r w:rsidRPr="00A932CE">
        <w:rPr>
          <w:rFonts w:ascii="Times New Roman" w:hAnsi="Times New Roman" w:cs="Times New Roman"/>
          <w:color w:val="000000"/>
        </w:rPr>
        <w:t xml:space="preserve">: </w:t>
      </w:r>
      <w:r>
        <w:rPr>
          <w:rFonts w:ascii="Times New Roman" w:hAnsi="Times New Roman" w:cs="Times New Roman"/>
          <w:color w:val="000000"/>
        </w:rPr>
        <w:t>подготовка итоговой презентация по разрабатываемому проекту</w:t>
      </w:r>
    </w:p>
    <w:p w14:paraId="3BCB232E" w14:textId="77777777" w:rsidR="004A0614" w:rsidRDefault="004A0614" w:rsidP="00120850">
      <w:pPr>
        <w:pStyle w:val="aff3"/>
        <w:spacing w:before="0" w:beforeAutospacing="0" w:after="0" w:afterAutospacing="0" w:line="276" w:lineRule="auto"/>
        <w:jc w:val="both"/>
        <w:rPr>
          <w:rFonts w:ascii="Times New Roman" w:hAnsi="Times New Roman" w:cs="Times New Roman"/>
        </w:rPr>
      </w:pPr>
    </w:p>
    <w:p w14:paraId="6839B1DA" w14:textId="68F5E124" w:rsidR="00330518" w:rsidRPr="00246DB0" w:rsidRDefault="00411877" w:rsidP="00120850">
      <w:pPr>
        <w:pStyle w:val="aff3"/>
        <w:spacing w:before="0" w:beforeAutospacing="0" w:after="0" w:afterAutospacing="0" w:line="276" w:lineRule="auto"/>
        <w:jc w:val="both"/>
        <w:rPr>
          <w:rFonts w:ascii="Times New Roman" w:hAnsi="Times New Roman" w:cs="Times New Roman"/>
        </w:rPr>
      </w:pPr>
      <w:r w:rsidRPr="002510FD">
        <w:rPr>
          <w:rFonts w:ascii="Times New Roman" w:hAnsi="Times New Roman" w:cs="Times New Roman"/>
          <w:b/>
          <w:bCs/>
          <w:color w:val="000000"/>
        </w:rPr>
        <w:t>Основная литература: </w:t>
      </w:r>
    </w:p>
    <w:p w14:paraId="6D6CE3B7" w14:textId="037CCDB5" w:rsidR="001F1D81" w:rsidRDefault="00A03879" w:rsidP="00E007EF">
      <w:pPr>
        <w:pStyle w:val="aff3"/>
        <w:numPr>
          <w:ilvl w:val="0"/>
          <w:numId w:val="32"/>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D30AF5">
        <w:rPr>
          <w:rFonts w:ascii="Times New Roman" w:hAnsi="Times New Roman" w:cs="Times New Roman"/>
          <w:color w:val="000000"/>
        </w:rPr>
        <w:t xml:space="preserve">14. Презентация проекта // </w:t>
      </w:r>
      <w:r w:rsidR="00411877" w:rsidRPr="002510FD">
        <w:rPr>
          <w:rFonts w:ascii="Times New Roman" w:hAnsi="Times New Roman" w:cs="Times New Roman"/>
          <w:color w:val="000000"/>
        </w:rPr>
        <w:t xml:space="preserve">Инновационная экономика и технологическое предпринимательство. Учебное пособие для студента — СПб: Университет ИТМО, 2019. — </w:t>
      </w:r>
      <w:r w:rsidR="00046124">
        <w:rPr>
          <w:rFonts w:ascii="Times New Roman" w:hAnsi="Times New Roman" w:cs="Times New Roman"/>
          <w:color w:val="000000"/>
        </w:rPr>
        <w:t>С</w:t>
      </w:r>
      <w:r w:rsidR="00411877" w:rsidRPr="002510FD">
        <w:rPr>
          <w:rFonts w:ascii="Times New Roman" w:hAnsi="Times New Roman" w:cs="Times New Roman"/>
          <w:color w:val="000000"/>
        </w:rPr>
        <w:t xml:space="preserve">. </w:t>
      </w:r>
      <w:r w:rsidR="00724736" w:rsidRPr="002510FD">
        <w:rPr>
          <w:rFonts w:ascii="Times New Roman" w:hAnsi="Times New Roman" w:cs="Times New Roman"/>
          <w:color w:val="000000"/>
        </w:rPr>
        <w:t>175</w:t>
      </w:r>
      <w:r w:rsidR="00411877" w:rsidRPr="002510FD">
        <w:rPr>
          <w:rFonts w:ascii="Times New Roman" w:hAnsi="Times New Roman" w:cs="Times New Roman"/>
          <w:color w:val="000000"/>
        </w:rPr>
        <w:t>-</w:t>
      </w:r>
      <w:r w:rsidR="00724736" w:rsidRPr="002510FD">
        <w:rPr>
          <w:rFonts w:ascii="Times New Roman" w:hAnsi="Times New Roman" w:cs="Times New Roman"/>
          <w:color w:val="000000"/>
        </w:rPr>
        <w:t>182</w:t>
      </w:r>
    </w:p>
    <w:p w14:paraId="1A9B3D1B" w14:textId="65EC54C5" w:rsidR="00411877" w:rsidRDefault="00A03879" w:rsidP="00E007EF">
      <w:pPr>
        <w:pStyle w:val="aff3"/>
        <w:numPr>
          <w:ilvl w:val="0"/>
          <w:numId w:val="32"/>
        </w:numPr>
        <w:spacing w:before="0" w:beforeAutospacing="0" w:after="0" w:afterAutospacing="0" w:line="276" w:lineRule="auto"/>
        <w:jc w:val="both"/>
        <w:textAlignment w:val="baseline"/>
        <w:rPr>
          <w:rFonts w:ascii="Times New Roman" w:hAnsi="Times New Roman" w:cs="Times New Roman"/>
          <w:color w:val="000000"/>
        </w:rPr>
      </w:pPr>
      <w:r w:rsidRPr="00A03879">
        <w:rPr>
          <w:rFonts w:ascii="Times New Roman" w:hAnsi="Times New Roman" w:cs="Times New Roman"/>
          <w:color w:val="000000"/>
        </w:rPr>
        <w:t xml:space="preserve">Глава </w:t>
      </w:r>
      <w:r w:rsidR="001F1D81">
        <w:rPr>
          <w:rFonts w:ascii="Times New Roman" w:hAnsi="Times New Roman" w:cs="Times New Roman"/>
          <w:color w:val="000000"/>
        </w:rPr>
        <w:t xml:space="preserve">17. Итоговая презентация группового проекта (питч-сессия) // </w:t>
      </w:r>
      <w:r w:rsidR="001F1D81" w:rsidRPr="002510FD">
        <w:rPr>
          <w:rFonts w:ascii="Times New Roman" w:hAnsi="Times New Roman" w:cs="Times New Roman"/>
          <w:color w:val="000000"/>
        </w:rPr>
        <w:t>Инновационная экономика и технологическое предпринимательство. Учебное пособие для студента — СПб: Университет ИТМО, 2019. —</w:t>
      </w:r>
      <w:r w:rsidR="00724736" w:rsidRPr="002510FD">
        <w:rPr>
          <w:rFonts w:ascii="Times New Roman" w:hAnsi="Times New Roman" w:cs="Times New Roman"/>
          <w:color w:val="000000"/>
        </w:rPr>
        <w:t xml:space="preserve"> </w:t>
      </w:r>
      <w:r w:rsidR="00046124">
        <w:rPr>
          <w:rFonts w:ascii="Times New Roman" w:hAnsi="Times New Roman" w:cs="Times New Roman"/>
          <w:color w:val="000000"/>
        </w:rPr>
        <w:t xml:space="preserve">С. </w:t>
      </w:r>
      <w:r w:rsidR="00724736" w:rsidRPr="002510FD">
        <w:rPr>
          <w:rFonts w:ascii="Times New Roman" w:hAnsi="Times New Roman" w:cs="Times New Roman"/>
          <w:color w:val="000000"/>
        </w:rPr>
        <w:t>205-212</w:t>
      </w:r>
    </w:p>
    <w:p w14:paraId="02E304FA" w14:textId="77777777" w:rsidR="00046124" w:rsidRDefault="00046124" w:rsidP="00120850">
      <w:pPr>
        <w:pStyle w:val="aff3"/>
        <w:spacing w:before="0" w:beforeAutospacing="0" w:after="0" w:afterAutospacing="0" w:line="276" w:lineRule="auto"/>
        <w:jc w:val="both"/>
        <w:rPr>
          <w:rFonts w:ascii="Times New Roman" w:hAnsi="Times New Roman" w:cs="Times New Roman"/>
          <w:b/>
          <w:bCs/>
          <w:color w:val="000000"/>
        </w:rPr>
      </w:pPr>
    </w:p>
    <w:p w14:paraId="5076A942" w14:textId="5F5BEDED" w:rsidR="00411877" w:rsidRPr="00411877" w:rsidRDefault="00411877" w:rsidP="00120850">
      <w:pPr>
        <w:pStyle w:val="aff3"/>
        <w:spacing w:before="0" w:beforeAutospacing="0" w:after="0" w:afterAutospacing="0" w:line="276" w:lineRule="auto"/>
        <w:jc w:val="both"/>
        <w:rPr>
          <w:rFonts w:ascii="Times New Roman" w:hAnsi="Times New Roman" w:cs="Times New Roman"/>
        </w:rPr>
      </w:pPr>
      <w:r w:rsidRPr="00411877">
        <w:rPr>
          <w:rFonts w:ascii="Times New Roman" w:hAnsi="Times New Roman" w:cs="Times New Roman"/>
          <w:b/>
          <w:bCs/>
          <w:color w:val="000000"/>
        </w:rPr>
        <w:t>Дополнительная литература:</w:t>
      </w:r>
    </w:p>
    <w:p w14:paraId="6B43F16D" w14:textId="7F8060EC" w:rsidR="00246DB0" w:rsidRPr="00411877" w:rsidRDefault="00246DB0" w:rsidP="00E007EF">
      <w:pPr>
        <w:pStyle w:val="aff3"/>
        <w:numPr>
          <w:ilvl w:val="0"/>
          <w:numId w:val="33"/>
        </w:numPr>
        <w:spacing w:before="0" w:beforeAutospacing="0" w:after="0" w:afterAutospacing="0" w:line="276" w:lineRule="auto"/>
        <w:jc w:val="both"/>
        <w:textAlignment w:val="baseline"/>
        <w:rPr>
          <w:rFonts w:ascii="Times New Roman" w:hAnsi="Times New Roman" w:cs="Times New Roman"/>
          <w:color w:val="000000"/>
        </w:rPr>
      </w:pPr>
      <w:bookmarkStart w:id="18" w:name="_Hlk39093376"/>
      <w:proofErr w:type="spellStart"/>
      <w:r w:rsidRPr="00411877">
        <w:rPr>
          <w:rFonts w:ascii="Times New Roman" w:hAnsi="Times New Roman" w:cs="Times New Roman"/>
          <w:color w:val="000000"/>
        </w:rPr>
        <w:t>Галло</w:t>
      </w:r>
      <w:proofErr w:type="spellEnd"/>
      <w:r w:rsidRPr="00411877">
        <w:rPr>
          <w:rFonts w:ascii="Times New Roman" w:hAnsi="Times New Roman" w:cs="Times New Roman"/>
          <w:color w:val="000000"/>
        </w:rPr>
        <w:t xml:space="preserve"> К. Презентации в стиле TED. 9 приемов лучших в мире выступлений. —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xml:space="preserve">, 2015. — </w:t>
      </w:r>
      <w:r w:rsidR="008F4A91">
        <w:rPr>
          <w:rFonts w:ascii="Times New Roman" w:hAnsi="Times New Roman" w:cs="Times New Roman"/>
          <w:color w:val="000000"/>
        </w:rPr>
        <w:t>С</w:t>
      </w:r>
      <w:r w:rsidRPr="00411877">
        <w:rPr>
          <w:rFonts w:ascii="Times New Roman" w:hAnsi="Times New Roman" w:cs="Times New Roman"/>
          <w:color w:val="000000"/>
        </w:rPr>
        <w:t>. 131–160</w:t>
      </w:r>
    </w:p>
    <w:p w14:paraId="7B839496" w14:textId="6384DD2E" w:rsidR="00246DB0" w:rsidRPr="00411877" w:rsidRDefault="00246DB0" w:rsidP="00E007EF">
      <w:pPr>
        <w:pStyle w:val="aff3"/>
        <w:numPr>
          <w:ilvl w:val="0"/>
          <w:numId w:val="33"/>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Каптерев</w:t>
      </w:r>
      <w:proofErr w:type="spellEnd"/>
      <w:r w:rsidRPr="00411877">
        <w:rPr>
          <w:rFonts w:ascii="Times New Roman" w:hAnsi="Times New Roman" w:cs="Times New Roman"/>
          <w:color w:val="000000"/>
        </w:rPr>
        <w:t xml:space="preserve"> А. Мастерство презентации. Как создавать презентации, которые могут изменить мир. — М.: Манн, Иванов и Фербер, 2016. — </w:t>
      </w:r>
      <w:r w:rsidR="008F4A91">
        <w:rPr>
          <w:rFonts w:ascii="Times New Roman" w:hAnsi="Times New Roman" w:cs="Times New Roman"/>
          <w:color w:val="000000"/>
        </w:rPr>
        <w:t>С</w:t>
      </w:r>
      <w:r w:rsidRPr="00411877">
        <w:rPr>
          <w:rFonts w:ascii="Times New Roman" w:hAnsi="Times New Roman" w:cs="Times New Roman"/>
          <w:color w:val="000000"/>
        </w:rPr>
        <w:t>. 18–328</w:t>
      </w:r>
    </w:p>
    <w:p w14:paraId="41F70FA9" w14:textId="5E09CDFD" w:rsidR="00246DB0" w:rsidRPr="00411877" w:rsidRDefault="00246DB0" w:rsidP="00E007EF">
      <w:pPr>
        <w:pStyle w:val="aff3"/>
        <w:numPr>
          <w:ilvl w:val="0"/>
          <w:numId w:val="33"/>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Маккормак</w:t>
      </w:r>
      <w:proofErr w:type="spellEnd"/>
      <w:r w:rsidRPr="00411877">
        <w:rPr>
          <w:rFonts w:ascii="Times New Roman" w:hAnsi="Times New Roman" w:cs="Times New Roman"/>
          <w:color w:val="000000"/>
        </w:rPr>
        <w:t xml:space="preserve"> Д. Короче. Меньше слов — больше смысла. — М.: Манн, Иванов и Фербер, 2014. — </w:t>
      </w:r>
      <w:r w:rsidR="008F4A91">
        <w:rPr>
          <w:rFonts w:ascii="Times New Roman" w:hAnsi="Times New Roman" w:cs="Times New Roman"/>
          <w:color w:val="000000"/>
        </w:rPr>
        <w:t>С</w:t>
      </w:r>
      <w:r w:rsidRPr="00411877">
        <w:rPr>
          <w:rFonts w:ascii="Times New Roman" w:hAnsi="Times New Roman" w:cs="Times New Roman"/>
          <w:color w:val="000000"/>
        </w:rPr>
        <w:t>. 19–29, 45–53, 237–252</w:t>
      </w:r>
    </w:p>
    <w:p w14:paraId="4AFCAAA3" w14:textId="77777777" w:rsidR="00D2780D" w:rsidRPr="00411877" w:rsidRDefault="00D2780D" w:rsidP="00D2780D">
      <w:pPr>
        <w:pStyle w:val="aff3"/>
        <w:numPr>
          <w:ilvl w:val="0"/>
          <w:numId w:val="33"/>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lastRenderedPageBreak/>
        <w:t>Методические рекомендации к разработке бизнес-плана инновационного предпринимательского проекта: Учебно-методическое пособие / Под ред. Н.П. Иващенко. М.: Экономический факультет МГУ имени М.В. Ломоносова, 201</w:t>
      </w:r>
      <w:r>
        <w:rPr>
          <w:rFonts w:ascii="Times New Roman" w:hAnsi="Times New Roman" w:cs="Times New Roman"/>
          <w:color w:val="000000"/>
        </w:rPr>
        <w:t>7</w:t>
      </w:r>
      <w:r w:rsidRPr="00411877">
        <w:rPr>
          <w:rFonts w:ascii="Times New Roman" w:hAnsi="Times New Roman" w:cs="Times New Roman"/>
          <w:color w:val="000000"/>
        </w:rPr>
        <w:t xml:space="preserve">. – </w:t>
      </w:r>
      <w:r>
        <w:rPr>
          <w:rFonts w:ascii="Times New Roman" w:hAnsi="Times New Roman" w:cs="Times New Roman"/>
          <w:color w:val="000000"/>
        </w:rPr>
        <w:t>С. 123-131</w:t>
      </w:r>
    </w:p>
    <w:p w14:paraId="3E209F43" w14:textId="6916264E" w:rsidR="00246DB0" w:rsidRDefault="00246DB0" w:rsidP="00E007EF">
      <w:pPr>
        <w:pStyle w:val="aff3"/>
        <w:numPr>
          <w:ilvl w:val="0"/>
          <w:numId w:val="33"/>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Роэм</w:t>
      </w:r>
      <w:proofErr w:type="spellEnd"/>
      <w:r w:rsidRPr="00411877">
        <w:rPr>
          <w:rFonts w:ascii="Times New Roman" w:hAnsi="Times New Roman" w:cs="Times New Roman"/>
          <w:color w:val="000000"/>
        </w:rPr>
        <w:t xml:space="preserve"> Д. Говори и показывай. — М.: Манн, Иванов и Фербер, 2015. — С. 247–265.</w:t>
      </w:r>
    </w:p>
    <w:bookmarkEnd w:id="18"/>
    <w:p w14:paraId="11C86B96" w14:textId="50D40686" w:rsidR="002C1304" w:rsidRDefault="002C1304" w:rsidP="00120850">
      <w:pPr>
        <w:pStyle w:val="aff3"/>
        <w:spacing w:before="0" w:beforeAutospacing="0" w:after="0" w:afterAutospacing="0" w:line="276" w:lineRule="auto"/>
        <w:jc w:val="both"/>
        <w:textAlignment w:val="baseline"/>
        <w:rPr>
          <w:rFonts w:ascii="Times New Roman" w:hAnsi="Times New Roman" w:cs="Times New Roman"/>
          <w:color w:val="000000"/>
        </w:rPr>
      </w:pPr>
    </w:p>
    <w:p w14:paraId="710B22E3" w14:textId="2F5ABF4C" w:rsidR="002C1304" w:rsidRPr="008F4A91" w:rsidRDefault="002C1304" w:rsidP="00120850">
      <w:pPr>
        <w:pStyle w:val="aff3"/>
        <w:spacing w:before="0" w:beforeAutospacing="0" w:after="0" w:afterAutospacing="0" w:line="276" w:lineRule="auto"/>
        <w:jc w:val="both"/>
        <w:textAlignment w:val="baseline"/>
        <w:rPr>
          <w:rFonts w:ascii="Times New Roman" w:hAnsi="Times New Roman" w:cs="Times New Roman"/>
          <w:b/>
          <w:bCs/>
          <w:color w:val="000000"/>
        </w:rPr>
      </w:pPr>
      <w:r w:rsidRPr="008F4A91">
        <w:rPr>
          <w:rFonts w:ascii="Times New Roman" w:hAnsi="Times New Roman" w:cs="Times New Roman"/>
          <w:b/>
          <w:bCs/>
          <w:color w:val="000000"/>
        </w:rPr>
        <w:t>Интернет-источники:</w:t>
      </w:r>
    </w:p>
    <w:p w14:paraId="048AA828" w14:textId="57E1BB7F" w:rsidR="00246DB0" w:rsidRPr="00411877" w:rsidRDefault="00246DB0" w:rsidP="00E007EF">
      <w:pPr>
        <w:pStyle w:val="aff3"/>
        <w:numPr>
          <w:ilvl w:val="0"/>
          <w:numId w:val="41"/>
        </w:numPr>
        <w:spacing w:before="0" w:beforeAutospacing="0" w:after="0" w:afterAutospacing="0" w:line="276" w:lineRule="auto"/>
        <w:jc w:val="both"/>
        <w:textAlignment w:val="baseline"/>
        <w:rPr>
          <w:rFonts w:ascii="Times New Roman" w:hAnsi="Times New Roman" w:cs="Times New Roman"/>
          <w:color w:val="000000"/>
        </w:rPr>
      </w:pPr>
      <w:bookmarkStart w:id="19" w:name="_Hlk39093384"/>
      <w:r w:rsidRPr="00411877">
        <w:rPr>
          <w:rFonts w:ascii="Times New Roman" w:hAnsi="Times New Roman" w:cs="Times New Roman"/>
          <w:color w:val="000000"/>
        </w:rPr>
        <w:t>ФРИИ Фонд «Идеальная презентация для стартапа» [Электронный ресурс]</w:t>
      </w:r>
      <w:r w:rsidR="008F4A91">
        <w:rPr>
          <w:rFonts w:ascii="Times New Roman" w:hAnsi="Times New Roman" w:cs="Times New Roman"/>
          <w:color w:val="000000"/>
        </w:rPr>
        <w:t xml:space="preserve"> // </w:t>
      </w:r>
      <w:r w:rsidRPr="00411877">
        <w:rPr>
          <w:rFonts w:ascii="Times New Roman" w:hAnsi="Times New Roman" w:cs="Times New Roman"/>
          <w:color w:val="000000"/>
        </w:rPr>
        <w:t xml:space="preserve"> URL: </w:t>
      </w:r>
      <w:hyperlink r:id="rId32" w:history="1">
        <w:r w:rsidRPr="00411877">
          <w:rPr>
            <w:rStyle w:val="afc"/>
            <w:rFonts w:ascii="Times New Roman" w:hAnsi="Times New Roman" w:cs="Times New Roman"/>
            <w:color w:val="1155CC"/>
          </w:rPr>
          <w:t>https://habrahabr.ru/company/friifond/blog/293444/</w:t>
        </w:r>
      </w:hyperlink>
      <w:r w:rsidRPr="00411877">
        <w:rPr>
          <w:rFonts w:ascii="Times New Roman" w:hAnsi="Times New Roman" w:cs="Times New Roman"/>
          <w:color w:val="000000"/>
        </w:rPr>
        <w:t>.</w:t>
      </w:r>
    </w:p>
    <w:p w14:paraId="2324AAF8" w14:textId="64658B2C" w:rsidR="00246DB0" w:rsidRPr="00411877" w:rsidRDefault="002C1304" w:rsidP="00E007EF">
      <w:pPr>
        <w:pStyle w:val="aff3"/>
        <w:numPr>
          <w:ilvl w:val="0"/>
          <w:numId w:val="41"/>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 </w:t>
      </w:r>
      <w:r w:rsidR="008F4A91">
        <w:rPr>
          <w:rFonts w:ascii="Times New Roman" w:hAnsi="Times New Roman" w:cs="Times New Roman"/>
          <w:color w:val="000000"/>
        </w:rPr>
        <w:t>П</w:t>
      </w:r>
      <w:r w:rsidR="008F4A91" w:rsidRPr="00411877">
        <w:rPr>
          <w:rFonts w:ascii="Times New Roman" w:hAnsi="Times New Roman" w:cs="Times New Roman"/>
          <w:color w:val="000000"/>
        </w:rPr>
        <w:t xml:space="preserve">одборка TED </w:t>
      </w:r>
      <w:proofErr w:type="spellStart"/>
      <w:r w:rsidR="008F4A91" w:rsidRPr="00411877">
        <w:rPr>
          <w:rFonts w:ascii="Times New Roman" w:hAnsi="Times New Roman" w:cs="Times New Roman"/>
          <w:color w:val="000000"/>
        </w:rPr>
        <w:t>Talks</w:t>
      </w:r>
      <w:proofErr w:type="spellEnd"/>
      <w:r w:rsidR="008F4A91" w:rsidRPr="00411877">
        <w:rPr>
          <w:rFonts w:ascii="Times New Roman" w:hAnsi="Times New Roman" w:cs="Times New Roman"/>
          <w:color w:val="000000"/>
        </w:rPr>
        <w:t xml:space="preserve"> в сфере бизнеса и технологий </w:t>
      </w:r>
      <w:r w:rsidR="00246DB0" w:rsidRPr="00411877">
        <w:rPr>
          <w:rFonts w:ascii="Times New Roman" w:hAnsi="Times New Roman" w:cs="Times New Roman"/>
          <w:color w:val="000000"/>
        </w:rPr>
        <w:t>[Электронный ресурс]</w:t>
      </w:r>
      <w:r w:rsidR="008F4A91">
        <w:rPr>
          <w:rFonts w:ascii="Times New Roman" w:hAnsi="Times New Roman" w:cs="Times New Roman"/>
          <w:color w:val="000000"/>
        </w:rPr>
        <w:t xml:space="preserve"> //</w:t>
      </w:r>
      <w:r w:rsidR="00246DB0" w:rsidRPr="00411877">
        <w:rPr>
          <w:rFonts w:ascii="Times New Roman" w:hAnsi="Times New Roman" w:cs="Times New Roman"/>
          <w:color w:val="000000"/>
        </w:rPr>
        <w:t xml:space="preserve"> URL: https://www.youtube.com/playlist?list=PLOGi5-fAu8bFgv-Wiz8pfnQEHJNhyYusf </w:t>
      </w:r>
    </w:p>
    <w:p w14:paraId="50BF9FB8" w14:textId="57F50E73" w:rsidR="00246DB0" w:rsidRPr="00411877" w:rsidRDefault="008F4A91" w:rsidP="00E007EF">
      <w:pPr>
        <w:pStyle w:val="aff3"/>
        <w:numPr>
          <w:ilvl w:val="0"/>
          <w:numId w:val="41"/>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П</w:t>
      </w:r>
      <w:r w:rsidRPr="00411877">
        <w:rPr>
          <w:rFonts w:ascii="Times New Roman" w:hAnsi="Times New Roman" w:cs="Times New Roman"/>
          <w:color w:val="000000"/>
        </w:rPr>
        <w:t xml:space="preserve">одборка выступлений учёных в формате </w:t>
      </w:r>
      <w:proofErr w:type="spellStart"/>
      <w:r w:rsidRPr="00411877">
        <w:rPr>
          <w:rFonts w:ascii="Times New Roman" w:hAnsi="Times New Roman" w:cs="Times New Roman"/>
          <w:color w:val="000000"/>
        </w:rPr>
        <w:t>Science</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Slam</w:t>
      </w:r>
      <w:proofErr w:type="spellEnd"/>
      <w:r w:rsidRPr="00411877">
        <w:rPr>
          <w:rFonts w:ascii="Times New Roman" w:hAnsi="Times New Roman" w:cs="Times New Roman"/>
          <w:color w:val="000000"/>
        </w:rPr>
        <w:t xml:space="preserve"> </w:t>
      </w:r>
      <w:r w:rsidR="00246DB0" w:rsidRPr="00411877">
        <w:rPr>
          <w:rFonts w:ascii="Times New Roman" w:hAnsi="Times New Roman" w:cs="Times New Roman"/>
          <w:color w:val="000000"/>
        </w:rPr>
        <w:t>[Электронный ресурс]</w:t>
      </w:r>
      <w:r>
        <w:rPr>
          <w:rFonts w:ascii="Times New Roman" w:hAnsi="Times New Roman" w:cs="Times New Roman"/>
          <w:color w:val="000000"/>
        </w:rPr>
        <w:t xml:space="preserve"> //</w:t>
      </w:r>
      <w:r w:rsidR="00246DB0" w:rsidRPr="00411877">
        <w:rPr>
          <w:rFonts w:ascii="Times New Roman" w:hAnsi="Times New Roman" w:cs="Times New Roman"/>
          <w:color w:val="000000"/>
        </w:rPr>
        <w:t xml:space="preserve"> URL: https://www.youtube.com/playlist?list=PLSyUEbqK6uQRMUcPZgDo8XRx22JHu0p93 </w:t>
      </w:r>
    </w:p>
    <w:p w14:paraId="625F3573" w14:textId="75AB6236" w:rsidR="00246DB0" w:rsidRDefault="007A4F64" w:rsidP="00E007EF">
      <w:pPr>
        <w:pStyle w:val="aff3"/>
        <w:numPr>
          <w:ilvl w:val="0"/>
          <w:numId w:val="41"/>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В</w:t>
      </w:r>
      <w:r w:rsidRPr="00411877">
        <w:rPr>
          <w:rFonts w:ascii="Times New Roman" w:hAnsi="Times New Roman" w:cs="Times New Roman"/>
          <w:color w:val="000000"/>
        </w:rPr>
        <w:t>ыступления участников 10-го акселератора Фонда развития интернет-инициатив (ФРИИ</w:t>
      </w:r>
      <w:r w:rsidR="00105E8E">
        <w:rPr>
          <w:rFonts w:ascii="Times New Roman" w:hAnsi="Times New Roman" w:cs="Times New Roman"/>
          <w:color w:val="000000"/>
        </w:rPr>
        <w:t xml:space="preserve">) </w:t>
      </w:r>
      <w:r w:rsidR="00246DB0" w:rsidRPr="00411877">
        <w:rPr>
          <w:rFonts w:ascii="Times New Roman" w:hAnsi="Times New Roman" w:cs="Times New Roman"/>
          <w:color w:val="000000"/>
        </w:rPr>
        <w:t>[Электронный ресурс]</w:t>
      </w:r>
      <w:r>
        <w:rPr>
          <w:rFonts w:ascii="Times New Roman" w:hAnsi="Times New Roman" w:cs="Times New Roman"/>
          <w:color w:val="000000"/>
        </w:rPr>
        <w:t xml:space="preserve"> // </w:t>
      </w:r>
      <w:r w:rsidR="00246DB0" w:rsidRPr="00411877">
        <w:rPr>
          <w:rFonts w:ascii="Times New Roman" w:hAnsi="Times New Roman" w:cs="Times New Roman"/>
          <w:color w:val="000000"/>
        </w:rPr>
        <w:t xml:space="preserve">URL: https://www.youtube.com/playlist?list=PLxk_oOfdkJi-Pt0bBFl3njxcUNJmfQghM </w:t>
      </w:r>
    </w:p>
    <w:p w14:paraId="3F3AAE4E" w14:textId="36D92686" w:rsidR="002C1304" w:rsidRPr="008D0E1B" w:rsidRDefault="002C1304" w:rsidP="00E007EF">
      <w:pPr>
        <w:pStyle w:val="aff3"/>
        <w:numPr>
          <w:ilvl w:val="0"/>
          <w:numId w:val="41"/>
        </w:numPr>
        <w:spacing w:before="0" w:beforeAutospacing="0" w:after="0" w:afterAutospacing="0" w:line="276" w:lineRule="auto"/>
        <w:jc w:val="both"/>
        <w:textAlignment w:val="baseline"/>
        <w:rPr>
          <w:rFonts w:ascii="Times New Roman" w:hAnsi="Times New Roman" w:cs="Times New Roman"/>
          <w:color w:val="000000"/>
          <w:lang w:val="en-US"/>
        </w:rPr>
      </w:pPr>
      <w:r w:rsidRPr="00C531DE">
        <w:rPr>
          <w:rFonts w:ascii="Times New Roman" w:hAnsi="Times New Roman" w:cs="Times New Roman"/>
          <w:color w:val="000000"/>
          <w:lang w:val="en-US"/>
        </w:rPr>
        <w:t>Kim-Mai Cutler – Lessons from a study of perfect pitch deck [</w:t>
      </w:r>
      <w:r w:rsidRPr="00C531DE">
        <w:rPr>
          <w:rFonts w:ascii="Times New Roman" w:hAnsi="Times New Roman" w:cs="Times New Roman"/>
          <w:color w:val="000000"/>
        </w:rPr>
        <w:t>Электронный</w:t>
      </w:r>
      <w:r w:rsidRPr="00C531DE">
        <w:rPr>
          <w:rFonts w:ascii="Times New Roman" w:hAnsi="Times New Roman" w:cs="Times New Roman"/>
          <w:color w:val="000000"/>
          <w:lang w:val="en-US"/>
        </w:rPr>
        <w:t xml:space="preserve"> </w:t>
      </w:r>
      <w:r w:rsidRPr="00C531DE">
        <w:rPr>
          <w:rFonts w:ascii="Times New Roman" w:hAnsi="Times New Roman" w:cs="Times New Roman"/>
          <w:color w:val="000000"/>
        </w:rPr>
        <w:t>ресурс</w:t>
      </w:r>
      <w:r w:rsidRPr="00C531DE">
        <w:rPr>
          <w:rFonts w:ascii="Times New Roman" w:hAnsi="Times New Roman" w:cs="Times New Roman"/>
          <w:color w:val="000000"/>
          <w:lang w:val="en-US"/>
        </w:rPr>
        <w:t>]</w:t>
      </w:r>
      <w:r w:rsidR="007A4F64" w:rsidRPr="007A4F64">
        <w:rPr>
          <w:rFonts w:ascii="Times New Roman" w:hAnsi="Times New Roman" w:cs="Times New Roman"/>
          <w:color w:val="000000"/>
          <w:lang w:val="en-US"/>
        </w:rPr>
        <w:t xml:space="preserve"> //</w:t>
      </w:r>
      <w:r w:rsidRPr="00C531DE">
        <w:rPr>
          <w:rFonts w:ascii="Times New Roman" w:hAnsi="Times New Roman" w:cs="Times New Roman"/>
          <w:color w:val="000000"/>
          <w:lang w:val="en-US"/>
        </w:rPr>
        <w:t xml:space="preserve"> </w:t>
      </w:r>
      <w:r w:rsidRPr="008D0E1B">
        <w:rPr>
          <w:rFonts w:ascii="Times New Roman" w:hAnsi="Times New Roman" w:cs="Times New Roman"/>
          <w:color w:val="000000"/>
          <w:lang w:val="en-US"/>
        </w:rPr>
        <w:t xml:space="preserve">URL: </w:t>
      </w:r>
      <w:r w:rsidR="00F9302F">
        <w:fldChar w:fldCharType="begin"/>
      </w:r>
      <w:r w:rsidR="00F9302F" w:rsidRPr="00F9302F">
        <w:rPr>
          <w:lang w:val="en-US"/>
        </w:rPr>
        <w:instrText xml:space="preserve"> HYPERLINK "https://techcrunch.com/2015/06/08/lessons-from-a-study-of-perfect-pitch-decks-vcs-spend-an-average-of-3-minutes-44-seconds-on-them/" </w:instrText>
      </w:r>
      <w:r w:rsidR="00F9302F">
        <w:fldChar w:fldCharType="separate"/>
      </w:r>
      <w:r w:rsidRPr="008D0E1B">
        <w:rPr>
          <w:rFonts w:ascii="Times New Roman" w:hAnsi="Times New Roman" w:cs="Times New Roman"/>
          <w:color w:val="000000"/>
          <w:lang w:val="en-US"/>
        </w:rPr>
        <w:t>https://techcrunch.com/2015/06/08/lessons-from-a-study-of-perfect-pitch-decks-vcs-spend-an-average-of-3-minutes-44-seconds-on-them/</w:t>
      </w:r>
      <w:r w:rsidR="00F9302F">
        <w:rPr>
          <w:rFonts w:ascii="Times New Roman" w:hAnsi="Times New Roman" w:cs="Times New Roman"/>
          <w:color w:val="000000"/>
          <w:lang w:val="en-US"/>
        </w:rPr>
        <w:fldChar w:fldCharType="end"/>
      </w:r>
      <w:r w:rsidR="007A4F64" w:rsidRPr="007A4F64">
        <w:rPr>
          <w:rFonts w:ascii="Times New Roman" w:hAnsi="Times New Roman" w:cs="Times New Roman"/>
          <w:color w:val="000000"/>
          <w:lang w:val="en-US"/>
        </w:rPr>
        <w:t xml:space="preserve"> </w:t>
      </w:r>
    </w:p>
    <w:p w14:paraId="493DAAD2" w14:textId="225BF2AA" w:rsidR="002C1304" w:rsidRPr="00C531DE" w:rsidRDefault="002C1304" w:rsidP="00E007EF">
      <w:pPr>
        <w:pStyle w:val="aff3"/>
        <w:numPr>
          <w:ilvl w:val="0"/>
          <w:numId w:val="41"/>
        </w:numPr>
        <w:spacing w:before="0" w:beforeAutospacing="0" w:after="0" w:afterAutospacing="0" w:line="276" w:lineRule="auto"/>
        <w:jc w:val="both"/>
        <w:textAlignment w:val="baseline"/>
        <w:rPr>
          <w:rFonts w:ascii="Times New Roman" w:hAnsi="Times New Roman" w:cs="Times New Roman"/>
          <w:color w:val="000000"/>
          <w:lang w:val="en-US"/>
        </w:rPr>
      </w:pPr>
      <w:r>
        <w:rPr>
          <w:rFonts w:ascii="Times New Roman" w:hAnsi="Times New Roman" w:cs="Times New Roman"/>
          <w:color w:val="000000"/>
          <w:lang w:val="en-US"/>
        </w:rPr>
        <w:t xml:space="preserve">The YC seed deck template </w:t>
      </w:r>
      <w:r w:rsidRPr="00C531DE">
        <w:rPr>
          <w:rFonts w:ascii="Times New Roman" w:hAnsi="Times New Roman" w:cs="Times New Roman"/>
          <w:color w:val="000000"/>
          <w:lang w:val="en-US"/>
        </w:rPr>
        <w:t>[</w:t>
      </w:r>
      <w:proofErr w:type="spellStart"/>
      <w:r w:rsidRPr="00C531DE">
        <w:rPr>
          <w:rFonts w:ascii="Times New Roman" w:hAnsi="Times New Roman" w:cs="Times New Roman"/>
          <w:color w:val="000000"/>
          <w:lang w:val="en-US"/>
        </w:rPr>
        <w:t>Электронный</w:t>
      </w:r>
      <w:proofErr w:type="spellEnd"/>
      <w:r w:rsidRPr="00C531DE">
        <w:rPr>
          <w:rFonts w:ascii="Times New Roman" w:hAnsi="Times New Roman" w:cs="Times New Roman"/>
          <w:color w:val="000000"/>
          <w:lang w:val="en-US"/>
        </w:rPr>
        <w:t xml:space="preserve"> </w:t>
      </w:r>
      <w:proofErr w:type="spellStart"/>
      <w:r w:rsidRPr="00C531DE">
        <w:rPr>
          <w:rFonts w:ascii="Times New Roman" w:hAnsi="Times New Roman" w:cs="Times New Roman"/>
          <w:color w:val="000000"/>
          <w:lang w:val="en-US"/>
        </w:rPr>
        <w:t>ресурс</w:t>
      </w:r>
      <w:proofErr w:type="spellEnd"/>
      <w:r w:rsidRPr="00C531DE">
        <w:rPr>
          <w:rFonts w:ascii="Times New Roman" w:hAnsi="Times New Roman" w:cs="Times New Roman"/>
          <w:color w:val="000000"/>
          <w:lang w:val="en-US"/>
        </w:rPr>
        <w:t>]</w:t>
      </w:r>
      <w:r w:rsidR="007A4F64" w:rsidRPr="007A4F64">
        <w:rPr>
          <w:rFonts w:ascii="Times New Roman" w:hAnsi="Times New Roman" w:cs="Times New Roman"/>
          <w:color w:val="000000"/>
          <w:lang w:val="en-US"/>
        </w:rPr>
        <w:t xml:space="preserve"> // </w:t>
      </w:r>
      <w:r w:rsidRPr="00C531DE">
        <w:rPr>
          <w:rFonts w:ascii="Times New Roman" w:hAnsi="Times New Roman" w:cs="Times New Roman"/>
          <w:color w:val="000000"/>
          <w:lang w:val="en-US"/>
        </w:rPr>
        <w:t>URL:</w:t>
      </w:r>
      <w:r>
        <w:rPr>
          <w:rFonts w:ascii="Times New Roman" w:hAnsi="Times New Roman" w:cs="Times New Roman"/>
          <w:color w:val="000000"/>
          <w:lang w:val="en-US"/>
        </w:rPr>
        <w:t xml:space="preserve"> </w:t>
      </w:r>
      <w:r w:rsidR="00F9302F">
        <w:fldChar w:fldCharType="begin"/>
      </w:r>
      <w:r w:rsidR="00F9302F" w:rsidRPr="00F9302F">
        <w:rPr>
          <w:lang w:val="en-US"/>
        </w:rPr>
        <w:instrText xml:space="preserve"> HYPERLINK "https://blog.ycombinator.com/intro-to-the-yc-seed-deck</w:instrText>
      </w:r>
      <w:r w:rsidR="00F9302F" w:rsidRPr="00F9302F">
        <w:rPr>
          <w:lang w:val="en-US"/>
        </w:rPr>
        <w:instrText xml:space="preserve">/" </w:instrText>
      </w:r>
      <w:r w:rsidR="00F9302F">
        <w:fldChar w:fldCharType="separate"/>
      </w:r>
      <w:r w:rsidR="007A4F64" w:rsidRPr="00504521">
        <w:rPr>
          <w:rStyle w:val="afc"/>
          <w:rFonts w:ascii="Times New Roman" w:hAnsi="Times New Roman" w:cs="Times New Roman"/>
          <w:lang w:val="en-US"/>
        </w:rPr>
        <w:t>https://blog.ycombinator.com/intro-to-the-yc-seed-deck/</w:t>
      </w:r>
      <w:r w:rsidR="00F9302F">
        <w:rPr>
          <w:rStyle w:val="afc"/>
          <w:rFonts w:ascii="Times New Roman" w:hAnsi="Times New Roman" w:cs="Times New Roman"/>
          <w:lang w:val="en-US"/>
        </w:rPr>
        <w:fldChar w:fldCharType="end"/>
      </w:r>
      <w:r w:rsidR="007A4F64" w:rsidRPr="007A4F64">
        <w:rPr>
          <w:rFonts w:ascii="Times New Roman" w:hAnsi="Times New Roman" w:cs="Times New Roman"/>
          <w:color w:val="000000"/>
          <w:lang w:val="en-US"/>
        </w:rPr>
        <w:t xml:space="preserve"> </w:t>
      </w:r>
    </w:p>
    <w:p w14:paraId="6C60C65D" w14:textId="1501C081" w:rsidR="002C1304" w:rsidRPr="006A0736" w:rsidRDefault="002C1304" w:rsidP="00E007EF">
      <w:pPr>
        <w:pStyle w:val="aff3"/>
        <w:numPr>
          <w:ilvl w:val="0"/>
          <w:numId w:val="41"/>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Красюк</w:t>
      </w:r>
      <w:proofErr w:type="spellEnd"/>
      <w:r w:rsidRPr="00411877">
        <w:rPr>
          <w:rFonts w:ascii="Times New Roman" w:hAnsi="Times New Roman" w:cs="Times New Roman"/>
          <w:color w:val="000000"/>
        </w:rPr>
        <w:t xml:space="preserve"> Е. 10 </w:t>
      </w:r>
      <w:proofErr w:type="spellStart"/>
      <w:r w:rsidRPr="00411877">
        <w:rPr>
          <w:rFonts w:ascii="Times New Roman" w:hAnsi="Times New Roman" w:cs="Times New Roman"/>
          <w:color w:val="000000"/>
        </w:rPr>
        <w:t>суперслайдов</w:t>
      </w:r>
      <w:proofErr w:type="spellEnd"/>
      <w:r w:rsidRPr="00411877">
        <w:rPr>
          <w:rFonts w:ascii="Times New Roman" w:hAnsi="Times New Roman" w:cs="Times New Roman"/>
          <w:color w:val="000000"/>
        </w:rPr>
        <w:t>. Как сделать продающую презентацию [Электронный ресурс]</w:t>
      </w:r>
      <w:r w:rsidR="007A4F64">
        <w:rPr>
          <w:rFonts w:ascii="Times New Roman" w:hAnsi="Times New Roman" w:cs="Times New Roman"/>
          <w:color w:val="000000"/>
        </w:rPr>
        <w:t xml:space="preserve"> // </w:t>
      </w:r>
      <w:r w:rsidRPr="006057EE">
        <w:rPr>
          <w:rFonts w:ascii="Times New Roman" w:hAnsi="Times New Roman" w:cs="Times New Roman"/>
          <w:color w:val="000000"/>
          <w:lang w:val="en-US"/>
        </w:rPr>
        <w:t>URL</w:t>
      </w:r>
      <w:r w:rsidRPr="006A0736">
        <w:rPr>
          <w:rFonts w:ascii="Times New Roman" w:hAnsi="Times New Roman" w:cs="Times New Roman"/>
          <w:color w:val="000000"/>
        </w:rPr>
        <w:t xml:space="preserve">: </w:t>
      </w:r>
      <w:hyperlink r:id="rId33" w:history="1">
        <w:r w:rsidRPr="006057EE">
          <w:rPr>
            <w:rStyle w:val="afc"/>
            <w:rFonts w:ascii="Times New Roman" w:hAnsi="Times New Roman" w:cs="Times New Roman"/>
            <w:color w:val="1155CC"/>
            <w:lang w:val="en-US"/>
          </w:rPr>
          <w:t>https</w:t>
        </w:r>
        <w:r w:rsidRPr="006A0736">
          <w:rPr>
            <w:rStyle w:val="afc"/>
            <w:rFonts w:ascii="Times New Roman" w:hAnsi="Times New Roman" w:cs="Times New Roman"/>
            <w:color w:val="1155CC"/>
          </w:rPr>
          <w:t>://</w:t>
        </w:r>
        <w:r w:rsidRPr="006057EE">
          <w:rPr>
            <w:rStyle w:val="afc"/>
            <w:rFonts w:ascii="Times New Roman" w:hAnsi="Times New Roman" w:cs="Times New Roman"/>
            <w:color w:val="1155CC"/>
            <w:lang w:val="en-US"/>
          </w:rPr>
          <w:t>republic</w:t>
        </w:r>
        <w:r w:rsidRPr="006A0736">
          <w:rPr>
            <w:rStyle w:val="afc"/>
            <w:rFonts w:ascii="Times New Roman" w:hAnsi="Times New Roman" w:cs="Times New Roman"/>
            <w:color w:val="1155CC"/>
          </w:rPr>
          <w:t>.</w:t>
        </w:r>
        <w:proofErr w:type="spellStart"/>
        <w:r w:rsidRPr="006057EE">
          <w:rPr>
            <w:rStyle w:val="afc"/>
            <w:rFonts w:ascii="Times New Roman" w:hAnsi="Times New Roman" w:cs="Times New Roman"/>
            <w:color w:val="1155CC"/>
            <w:lang w:val="en-US"/>
          </w:rPr>
          <w:t>ru</w:t>
        </w:r>
        <w:proofErr w:type="spellEnd"/>
        <w:r w:rsidRPr="006A0736">
          <w:rPr>
            <w:rStyle w:val="afc"/>
            <w:rFonts w:ascii="Times New Roman" w:hAnsi="Times New Roman" w:cs="Times New Roman"/>
            <w:color w:val="1155CC"/>
          </w:rPr>
          <w:t>/</w:t>
        </w:r>
        <w:r w:rsidRPr="006057EE">
          <w:rPr>
            <w:rStyle w:val="afc"/>
            <w:rFonts w:ascii="Times New Roman" w:hAnsi="Times New Roman" w:cs="Times New Roman"/>
            <w:color w:val="1155CC"/>
            <w:lang w:val="en-US"/>
          </w:rPr>
          <w:t>books</w:t>
        </w:r>
        <w:r w:rsidRPr="006A0736">
          <w:rPr>
            <w:rStyle w:val="afc"/>
            <w:rFonts w:ascii="Times New Roman" w:hAnsi="Times New Roman" w:cs="Times New Roman"/>
            <w:color w:val="1155CC"/>
          </w:rPr>
          <w:t>/</w:t>
        </w:r>
        <w:proofErr w:type="spellStart"/>
        <w:r w:rsidRPr="006057EE">
          <w:rPr>
            <w:rStyle w:val="afc"/>
            <w:rFonts w:ascii="Times New Roman" w:hAnsi="Times New Roman" w:cs="Times New Roman"/>
            <w:color w:val="1155CC"/>
            <w:lang w:val="en-US"/>
          </w:rPr>
          <w:t>popast</w:t>
        </w:r>
        <w:proofErr w:type="spellEnd"/>
        <w:r w:rsidRPr="006A0736">
          <w:rPr>
            <w:rStyle w:val="afc"/>
            <w:rFonts w:ascii="Times New Roman" w:hAnsi="Times New Roman" w:cs="Times New Roman"/>
            <w:color w:val="1155CC"/>
          </w:rPr>
          <w:t>_</w:t>
        </w:r>
        <w:r w:rsidRPr="006057EE">
          <w:rPr>
            <w:rStyle w:val="afc"/>
            <w:rFonts w:ascii="Times New Roman" w:hAnsi="Times New Roman" w:cs="Times New Roman"/>
            <w:color w:val="1155CC"/>
            <w:lang w:val="en-US"/>
          </w:rPr>
          <w:t>v</w:t>
        </w:r>
        <w:r w:rsidRPr="006A0736">
          <w:rPr>
            <w:rStyle w:val="afc"/>
            <w:rFonts w:ascii="Times New Roman" w:hAnsi="Times New Roman" w:cs="Times New Roman"/>
            <w:color w:val="1155CC"/>
          </w:rPr>
          <w:t>_</w:t>
        </w:r>
        <w:proofErr w:type="spellStart"/>
        <w:r w:rsidRPr="006057EE">
          <w:rPr>
            <w:rStyle w:val="afc"/>
            <w:rFonts w:ascii="Times New Roman" w:hAnsi="Times New Roman" w:cs="Times New Roman"/>
            <w:color w:val="1155CC"/>
            <w:lang w:val="en-US"/>
          </w:rPr>
          <w:t>desyatku</w:t>
        </w:r>
        <w:proofErr w:type="spellEnd"/>
        <w:r w:rsidRPr="006A0736">
          <w:rPr>
            <w:rStyle w:val="afc"/>
            <w:rFonts w:ascii="Times New Roman" w:hAnsi="Times New Roman" w:cs="Times New Roman"/>
            <w:color w:val="1155CC"/>
          </w:rPr>
          <w:t>_</w:t>
        </w:r>
        <w:proofErr w:type="spellStart"/>
        <w:r w:rsidRPr="006057EE">
          <w:rPr>
            <w:rStyle w:val="afc"/>
            <w:rFonts w:ascii="Times New Roman" w:hAnsi="Times New Roman" w:cs="Times New Roman"/>
            <w:color w:val="1155CC"/>
            <w:lang w:val="en-US"/>
          </w:rPr>
          <w:t>kak</w:t>
        </w:r>
        <w:proofErr w:type="spellEnd"/>
        <w:r w:rsidRPr="006A0736">
          <w:rPr>
            <w:rStyle w:val="afc"/>
            <w:rFonts w:ascii="Times New Roman" w:hAnsi="Times New Roman" w:cs="Times New Roman"/>
            <w:color w:val="1155CC"/>
          </w:rPr>
          <w:t>_</w:t>
        </w:r>
        <w:proofErr w:type="spellStart"/>
        <w:r w:rsidRPr="006057EE">
          <w:rPr>
            <w:rStyle w:val="afc"/>
            <w:rFonts w:ascii="Times New Roman" w:hAnsi="Times New Roman" w:cs="Times New Roman"/>
            <w:color w:val="1155CC"/>
            <w:lang w:val="en-US"/>
          </w:rPr>
          <w:t>sdelat</w:t>
        </w:r>
        <w:proofErr w:type="spellEnd"/>
        <w:r w:rsidRPr="006A0736">
          <w:rPr>
            <w:rStyle w:val="afc"/>
            <w:rFonts w:ascii="Times New Roman" w:hAnsi="Times New Roman" w:cs="Times New Roman"/>
            <w:color w:val="1155CC"/>
          </w:rPr>
          <w:t>_</w:t>
        </w:r>
        <w:proofErr w:type="spellStart"/>
        <w:r w:rsidRPr="006057EE">
          <w:rPr>
            <w:rStyle w:val="afc"/>
            <w:rFonts w:ascii="Times New Roman" w:hAnsi="Times New Roman" w:cs="Times New Roman"/>
            <w:color w:val="1155CC"/>
            <w:lang w:val="en-US"/>
          </w:rPr>
          <w:t>prodayushchuyu</w:t>
        </w:r>
        <w:proofErr w:type="spellEnd"/>
        <w:r w:rsidRPr="006A0736">
          <w:rPr>
            <w:rStyle w:val="afc"/>
            <w:rFonts w:ascii="Times New Roman" w:hAnsi="Times New Roman" w:cs="Times New Roman"/>
            <w:color w:val="1155CC"/>
          </w:rPr>
          <w:t>_</w:t>
        </w:r>
        <w:proofErr w:type="spellStart"/>
        <w:r w:rsidRPr="006057EE">
          <w:rPr>
            <w:rStyle w:val="afc"/>
            <w:rFonts w:ascii="Times New Roman" w:hAnsi="Times New Roman" w:cs="Times New Roman"/>
            <w:color w:val="1155CC"/>
            <w:lang w:val="en-US"/>
          </w:rPr>
          <w:t>prezentatsiyu</w:t>
        </w:r>
        <w:proofErr w:type="spellEnd"/>
        <w:r w:rsidRPr="006A0736">
          <w:rPr>
            <w:rStyle w:val="afc"/>
            <w:rFonts w:ascii="Times New Roman" w:hAnsi="Times New Roman" w:cs="Times New Roman"/>
            <w:color w:val="1155CC"/>
          </w:rPr>
          <w:t>_831443.</w:t>
        </w:r>
        <w:proofErr w:type="spellStart"/>
        <w:r w:rsidRPr="006057EE">
          <w:rPr>
            <w:rStyle w:val="afc"/>
            <w:rFonts w:ascii="Times New Roman" w:hAnsi="Times New Roman" w:cs="Times New Roman"/>
            <w:color w:val="1155CC"/>
            <w:lang w:val="en-US"/>
          </w:rPr>
          <w:t>xhtml</w:t>
        </w:r>
        <w:proofErr w:type="spellEnd"/>
      </w:hyperlink>
      <w:r w:rsidRPr="006A0736">
        <w:rPr>
          <w:rFonts w:ascii="Times New Roman" w:hAnsi="Times New Roman" w:cs="Times New Roman"/>
          <w:color w:val="000000"/>
        </w:rPr>
        <w:t>.</w:t>
      </w:r>
    </w:p>
    <w:p w14:paraId="37208A59" w14:textId="11491FDB" w:rsidR="002C1304" w:rsidRDefault="002C1304" w:rsidP="00E007EF">
      <w:pPr>
        <w:pStyle w:val="aff3"/>
        <w:numPr>
          <w:ilvl w:val="0"/>
          <w:numId w:val="41"/>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Ильяхов</w:t>
      </w:r>
      <w:proofErr w:type="spellEnd"/>
      <w:r w:rsidRPr="00411877">
        <w:rPr>
          <w:rFonts w:ascii="Times New Roman" w:hAnsi="Times New Roman" w:cs="Times New Roman"/>
          <w:color w:val="000000"/>
        </w:rPr>
        <w:t xml:space="preserve"> М. Как строить презентации [Электронный ресурс]</w:t>
      </w:r>
      <w:r w:rsidR="007A4F64">
        <w:rPr>
          <w:rFonts w:ascii="Times New Roman" w:hAnsi="Times New Roman" w:cs="Times New Roman"/>
          <w:color w:val="000000"/>
        </w:rPr>
        <w:t xml:space="preserve"> //</w:t>
      </w:r>
      <w:r w:rsidRPr="00411877">
        <w:rPr>
          <w:rFonts w:ascii="Times New Roman" w:hAnsi="Times New Roman" w:cs="Times New Roman"/>
          <w:color w:val="000000"/>
        </w:rPr>
        <w:t xml:space="preserve"> </w:t>
      </w:r>
      <w:r w:rsidRPr="00411877">
        <w:rPr>
          <w:rFonts w:ascii="Times New Roman" w:hAnsi="Times New Roman" w:cs="Times New Roman"/>
          <w:color w:val="000000"/>
          <w:lang w:val="en-US"/>
        </w:rPr>
        <w:t>URL</w:t>
      </w:r>
      <w:r w:rsidRPr="007A4F64">
        <w:rPr>
          <w:rFonts w:ascii="Times New Roman" w:hAnsi="Times New Roman" w:cs="Times New Roman"/>
          <w:color w:val="000000"/>
        </w:rPr>
        <w:t xml:space="preserve">: </w:t>
      </w:r>
      <w:hyperlink r:id="rId34" w:history="1">
        <w:r w:rsidRPr="00411877">
          <w:rPr>
            <w:rStyle w:val="afc"/>
            <w:rFonts w:ascii="Times New Roman" w:hAnsi="Times New Roman" w:cs="Times New Roman"/>
            <w:color w:val="1155CC"/>
            <w:lang w:val="en-US"/>
          </w:rPr>
          <w:t>https</w:t>
        </w:r>
        <w:r w:rsidRPr="007A4F64">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thebigplans</w:t>
        </w:r>
        <w:proofErr w:type="spellEnd"/>
        <w:r w:rsidRPr="007A4F64">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w:t>
        </w:r>
        <w:proofErr w:type="spellEnd"/>
        <w:r w:rsidRPr="007A4F64">
          <w:rPr>
            <w:rStyle w:val="afc"/>
            <w:rFonts w:ascii="Times New Roman" w:hAnsi="Times New Roman" w:cs="Times New Roman"/>
            <w:color w:val="1155CC"/>
          </w:rPr>
          <w:t>/</w:t>
        </w:r>
        <w:r w:rsidRPr="00411877">
          <w:rPr>
            <w:rStyle w:val="afc"/>
            <w:rFonts w:ascii="Times New Roman" w:hAnsi="Times New Roman" w:cs="Times New Roman"/>
            <w:color w:val="1155CC"/>
            <w:lang w:val="en-US"/>
          </w:rPr>
          <w:t>presentation</w:t>
        </w:r>
        <w:r w:rsidRPr="007A4F64">
          <w:rPr>
            <w:rStyle w:val="afc"/>
            <w:rFonts w:ascii="Times New Roman" w:hAnsi="Times New Roman" w:cs="Times New Roman"/>
            <w:color w:val="1155CC"/>
          </w:rPr>
          <w:t>-</w:t>
        </w:r>
        <w:r w:rsidRPr="00411877">
          <w:rPr>
            <w:rStyle w:val="afc"/>
            <w:rFonts w:ascii="Times New Roman" w:hAnsi="Times New Roman" w:cs="Times New Roman"/>
            <w:color w:val="1155CC"/>
            <w:lang w:val="en-US"/>
          </w:rPr>
          <w:t>structure</w:t>
        </w:r>
      </w:hyperlink>
      <w:r w:rsidRPr="007A4F64">
        <w:rPr>
          <w:rFonts w:ascii="Times New Roman" w:hAnsi="Times New Roman" w:cs="Times New Roman"/>
          <w:color w:val="000000"/>
        </w:rPr>
        <w:t>.</w:t>
      </w:r>
    </w:p>
    <w:p w14:paraId="3D57C856" w14:textId="77777777" w:rsidR="00371A83" w:rsidRPr="007A4F64" w:rsidRDefault="00371A83" w:rsidP="00371A83">
      <w:pPr>
        <w:pStyle w:val="aff3"/>
        <w:spacing w:before="0" w:beforeAutospacing="0" w:after="0" w:afterAutospacing="0" w:line="276" w:lineRule="auto"/>
        <w:ind w:left="720"/>
        <w:jc w:val="both"/>
        <w:textAlignment w:val="baseline"/>
        <w:rPr>
          <w:rFonts w:ascii="Times New Roman" w:hAnsi="Times New Roman" w:cs="Times New Roman"/>
          <w:color w:val="000000"/>
        </w:rPr>
      </w:pPr>
    </w:p>
    <w:bookmarkEnd w:id="19"/>
    <w:p w14:paraId="55086C97" w14:textId="77777777" w:rsidR="002C1304" w:rsidRPr="007A4F64" w:rsidRDefault="002C1304" w:rsidP="00120850">
      <w:pPr>
        <w:pStyle w:val="aff3"/>
        <w:spacing w:before="0" w:beforeAutospacing="0" w:after="0" w:afterAutospacing="0" w:line="276" w:lineRule="auto"/>
        <w:ind w:left="720"/>
        <w:jc w:val="both"/>
        <w:textAlignment w:val="baseline"/>
        <w:rPr>
          <w:rFonts w:ascii="Times New Roman" w:hAnsi="Times New Roman" w:cs="Times New Roman"/>
          <w:color w:val="000000"/>
        </w:rPr>
      </w:pPr>
    </w:p>
    <w:p w14:paraId="3D25AD7C" w14:textId="745E6B0D" w:rsidR="00240359" w:rsidRPr="00411877" w:rsidRDefault="00774400" w:rsidP="00120850">
      <w:pPr>
        <w:keepNext/>
        <w:spacing w:line="276" w:lineRule="auto"/>
        <w:ind w:left="360"/>
        <w:jc w:val="both"/>
        <w:rPr>
          <w:b/>
          <w:bCs/>
          <w:kern w:val="1"/>
        </w:rPr>
      </w:pPr>
      <w:r w:rsidRPr="00411877">
        <w:rPr>
          <w:b/>
          <w:bCs/>
          <w:kern w:val="1"/>
        </w:rPr>
        <w:t xml:space="preserve">6. </w:t>
      </w:r>
      <w:r w:rsidR="00240359" w:rsidRPr="00411877">
        <w:rPr>
          <w:b/>
          <w:bCs/>
          <w:kern w:val="1"/>
        </w:rPr>
        <w:t>ИНФОРМАЦИОННОЕ ОБЕСПЕЧЕНИЕ ДИСЦИПЛИНЫ</w:t>
      </w:r>
    </w:p>
    <w:p w14:paraId="2409F8C3" w14:textId="77777777" w:rsidR="005F06AC" w:rsidRDefault="005F06AC" w:rsidP="00120850">
      <w:pPr>
        <w:spacing w:line="276" w:lineRule="auto"/>
        <w:ind w:firstLine="360"/>
        <w:jc w:val="both"/>
        <w:rPr>
          <w:b/>
        </w:rPr>
      </w:pPr>
    </w:p>
    <w:p w14:paraId="697D4350" w14:textId="1598DAAE" w:rsidR="00240359" w:rsidRPr="00411877" w:rsidRDefault="00240359" w:rsidP="00120850">
      <w:pPr>
        <w:spacing w:line="276" w:lineRule="auto"/>
        <w:ind w:firstLine="360"/>
        <w:jc w:val="both"/>
        <w:rPr>
          <w:i/>
          <w:color w:val="C00000"/>
        </w:rPr>
      </w:pPr>
      <w:r w:rsidRPr="00411877">
        <w:rPr>
          <w:b/>
        </w:rPr>
        <w:t>Основная литература:</w:t>
      </w:r>
      <w:r w:rsidR="00184987" w:rsidRPr="00411877">
        <w:rPr>
          <w:b/>
        </w:rPr>
        <w:t xml:space="preserve"> </w:t>
      </w:r>
    </w:p>
    <w:p w14:paraId="0ED50667" w14:textId="4F9239E4" w:rsidR="00330518" w:rsidRPr="00BF2C5D" w:rsidRDefault="00330518" w:rsidP="00120850">
      <w:pPr>
        <w:pStyle w:val="aff3"/>
        <w:numPr>
          <w:ilvl w:val="0"/>
          <w:numId w:val="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Инновационная экономика и технологическое предпринимательство. Учебное пособие для студента</w:t>
      </w:r>
      <w:r>
        <w:rPr>
          <w:rFonts w:ascii="Times New Roman" w:hAnsi="Times New Roman" w:cs="Times New Roman"/>
          <w:color w:val="000000"/>
        </w:rPr>
        <w:t xml:space="preserve"> / </w:t>
      </w:r>
      <w:r w:rsidRPr="00BF2C5D">
        <w:rPr>
          <w:rFonts w:ascii="Times New Roman" w:hAnsi="Times New Roman" w:cs="Times New Roman"/>
          <w:color w:val="000000"/>
        </w:rPr>
        <w:t>Авторский коллектив: Алексеева О.А., Гаврилова Е.Ю., Груздева Е.В., Денисов Д.С.,</w:t>
      </w:r>
      <w:r>
        <w:rPr>
          <w:rFonts w:ascii="Times New Roman" w:hAnsi="Times New Roman" w:cs="Times New Roman"/>
          <w:color w:val="000000"/>
        </w:rPr>
        <w:t xml:space="preserve"> </w:t>
      </w:r>
      <w:r w:rsidRPr="00BF2C5D">
        <w:rPr>
          <w:rFonts w:ascii="Times New Roman" w:hAnsi="Times New Roman" w:cs="Times New Roman"/>
          <w:color w:val="000000"/>
        </w:rPr>
        <w:t xml:space="preserve">Егошина Е.В., Иващенко Н.П., Казин Ф.А. (отв. редактор), Коваленко Б.Б., </w:t>
      </w:r>
      <w:proofErr w:type="spellStart"/>
      <w:r w:rsidRPr="00BF2C5D">
        <w:rPr>
          <w:rFonts w:ascii="Times New Roman" w:hAnsi="Times New Roman" w:cs="Times New Roman"/>
          <w:color w:val="000000"/>
        </w:rPr>
        <w:t>Красностанова</w:t>
      </w:r>
      <w:proofErr w:type="spellEnd"/>
      <w:r w:rsidRPr="00BF2C5D">
        <w:rPr>
          <w:rFonts w:ascii="Times New Roman" w:hAnsi="Times New Roman" w:cs="Times New Roman"/>
          <w:color w:val="000000"/>
        </w:rPr>
        <w:t xml:space="preserve"> М.В.,</w:t>
      </w:r>
      <w:r>
        <w:rPr>
          <w:rFonts w:ascii="Times New Roman" w:hAnsi="Times New Roman" w:cs="Times New Roman"/>
          <w:color w:val="000000"/>
        </w:rPr>
        <w:t xml:space="preserve"> </w:t>
      </w:r>
      <w:r w:rsidRPr="00BF2C5D">
        <w:rPr>
          <w:rFonts w:ascii="Times New Roman" w:hAnsi="Times New Roman" w:cs="Times New Roman"/>
          <w:color w:val="000000"/>
        </w:rPr>
        <w:t xml:space="preserve">Лебедева М.Е., </w:t>
      </w:r>
      <w:proofErr w:type="spellStart"/>
      <w:r w:rsidRPr="00BF2C5D">
        <w:rPr>
          <w:rFonts w:ascii="Times New Roman" w:hAnsi="Times New Roman" w:cs="Times New Roman"/>
          <w:color w:val="000000"/>
        </w:rPr>
        <w:t>Макарченко</w:t>
      </w:r>
      <w:proofErr w:type="spellEnd"/>
      <w:r w:rsidRPr="00BF2C5D">
        <w:rPr>
          <w:rFonts w:ascii="Times New Roman" w:hAnsi="Times New Roman" w:cs="Times New Roman"/>
          <w:color w:val="000000"/>
        </w:rPr>
        <w:t xml:space="preserve"> М.А., Мальчукова А.Л., Матвиенко Д.Ю. (отв. редактор),</w:t>
      </w:r>
      <w:r>
        <w:rPr>
          <w:rFonts w:ascii="Times New Roman" w:hAnsi="Times New Roman" w:cs="Times New Roman"/>
          <w:color w:val="000000"/>
        </w:rPr>
        <w:t xml:space="preserve"> </w:t>
      </w:r>
      <w:proofErr w:type="spellStart"/>
      <w:r w:rsidRPr="00BF2C5D">
        <w:rPr>
          <w:rFonts w:ascii="Times New Roman" w:hAnsi="Times New Roman" w:cs="Times New Roman"/>
          <w:color w:val="000000"/>
        </w:rPr>
        <w:t>Мельченко</w:t>
      </w:r>
      <w:proofErr w:type="spellEnd"/>
      <w:r w:rsidRPr="00BF2C5D">
        <w:rPr>
          <w:rFonts w:ascii="Times New Roman" w:hAnsi="Times New Roman" w:cs="Times New Roman"/>
          <w:color w:val="000000"/>
        </w:rPr>
        <w:t xml:space="preserve"> С.В., Павлова Е.А., Поспелова Т.В., Рождественский И.В., </w:t>
      </w:r>
      <w:proofErr w:type="spellStart"/>
      <w:r w:rsidRPr="00BF2C5D">
        <w:rPr>
          <w:rFonts w:ascii="Times New Roman" w:hAnsi="Times New Roman" w:cs="Times New Roman"/>
          <w:color w:val="000000"/>
        </w:rPr>
        <w:t>Рыдлева</w:t>
      </w:r>
      <w:proofErr w:type="spellEnd"/>
      <w:r w:rsidRPr="00BF2C5D">
        <w:rPr>
          <w:rFonts w:ascii="Times New Roman" w:hAnsi="Times New Roman" w:cs="Times New Roman"/>
          <w:color w:val="000000"/>
        </w:rPr>
        <w:t xml:space="preserve"> Е.В., Сергеева И.Г.,</w:t>
      </w:r>
      <w:r>
        <w:rPr>
          <w:rFonts w:ascii="Times New Roman" w:hAnsi="Times New Roman" w:cs="Times New Roman"/>
          <w:color w:val="000000"/>
        </w:rPr>
        <w:t xml:space="preserve"> </w:t>
      </w:r>
      <w:r w:rsidRPr="00BF2C5D">
        <w:rPr>
          <w:rFonts w:ascii="Times New Roman" w:hAnsi="Times New Roman" w:cs="Times New Roman"/>
          <w:color w:val="000000"/>
        </w:rPr>
        <w:t xml:space="preserve">Тихомирова О.Г., Тищенко Е.Б., </w:t>
      </w:r>
      <w:proofErr w:type="spellStart"/>
      <w:r w:rsidRPr="00BF2C5D">
        <w:rPr>
          <w:rFonts w:ascii="Times New Roman" w:hAnsi="Times New Roman" w:cs="Times New Roman"/>
          <w:color w:val="000000"/>
        </w:rPr>
        <w:t>Фенькин</w:t>
      </w:r>
      <w:proofErr w:type="spellEnd"/>
      <w:r w:rsidRPr="00BF2C5D">
        <w:rPr>
          <w:rFonts w:ascii="Times New Roman" w:hAnsi="Times New Roman" w:cs="Times New Roman"/>
          <w:color w:val="000000"/>
        </w:rPr>
        <w:t xml:space="preserve"> А.А., Чашкина Д.И., </w:t>
      </w:r>
      <w:proofErr w:type="spellStart"/>
      <w:r w:rsidRPr="00BF2C5D">
        <w:rPr>
          <w:rFonts w:ascii="Times New Roman" w:hAnsi="Times New Roman" w:cs="Times New Roman"/>
          <w:color w:val="000000"/>
        </w:rPr>
        <w:t>Энговатова</w:t>
      </w:r>
      <w:proofErr w:type="spellEnd"/>
      <w:r w:rsidRPr="00BF2C5D">
        <w:rPr>
          <w:rFonts w:ascii="Times New Roman" w:hAnsi="Times New Roman" w:cs="Times New Roman"/>
          <w:color w:val="000000"/>
        </w:rPr>
        <w:t xml:space="preserve"> А.А., </w:t>
      </w:r>
      <w:proofErr w:type="spellStart"/>
      <w:r w:rsidRPr="00BF2C5D">
        <w:rPr>
          <w:rFonts w:ascii="Times New Roman" w:hAnsi="Times New Roman" w:cs="Times New Roman"/>
          <w:color w:val="000000"/>
        </w:rPr>
        <w:t>Яныкина</w:t>
      </w:r>
      <w:proofErr w:type="spellEnd"/>
      <w:r w:rsidRPr="00BF2C5D">
        <w:rPr>
          <w:rFonts w:ascii="Times New Roman" w:hAnsi="Times New Roman" w:cs="Times New Roman"/>
          <w:color w:val="000000"/>
        </w:rPr>
        <w:t xml:space="preserve"> Н.О.— </w:t>
      </w:r>
      <w:proofErr w:type="spellStart"/>
      <w:r w:rsidRPr="00BF2C5D">
        <w:rPr>
          <w:rFonts w:ascii="Times New Roman" w:hAnsi="Times New Roman" w:cs="Times New Roman"/>
          <w:color w:val="000000"/>
        </w:rPr>
        <w:t>Спб</w:t>
      </w:r>
      <w:proofErr w:type="spellEnd"/>
      <w:r w:rsidRPr="00BF2C5D">
        <w:rPr>
          <w:rFonts w:ascii="Times New Roman" w:hAnsi="Times New Roman" w:cs="Times New Roman"/>
          <w:color w:val="000000"/>
        </w:rPr>
        <w:t>.,М.: Университет ИТМО, МГУ им. М.В. Ломоносова, Российская венчурная компания, 2019</w:t>
      </w:r>
      <w:r>
        <w:rPr>
          <w:rFonts w:ascii="Times New Roman" w:hAnsi="Times New Roman" w:cs="Times New Roman"/>
          <w:color w:val="000000"/>
        </w:rPr>
        <w:t xml:space="preserve">. – 231с. </w:t>
      </w:r>
    </w:p>
    <w:p w14:paraId="1D6366DA" w14:textId="6A2622AF" w:rsidR="00330518" w:rsidRDefault="00330518" w:rsidP="00120850">
      <w:pPr>
        <w:pStyle w:val="aff3"/>
        <w:numPr>
          <w:ilvl w:val="0"/>
          <w:numId w:val="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Экономика инноваций: учебное пособие</w:t>
      </w:r>
      <w:r w:rsidR="00846E21">
        <w:rPr>
          <w:rFonts w:ascii="Times New Roman" w:hAnsi="Times New Roman" w:cs="Times New Roman"/>
          <w:color w:val="000000"/>
        </w:rPr>
        <w:t xml:space="preserve"> / под ред. Иващенко Н.П.</w:t>
      </w:r>
      <w:r w:rsidRPr="00411877">
        <w:rPr>
          <w:rFonts w:ascii="Times New Roman" w:hAnsi="Times New Roman" w:cs="Times New Roman"/>
          <w:color w:val="000000"/>
        </w:rPr>
        <w:t xml:space="preserve"> — М.: Экон. ф</w:t>
      </w:r>
      <w:r w:rsidR="00846E21">
        <w:rPr>
          <w:rFonts w:ascii="Times New Roman" w:hAnsi="Times New Roman" w:cs="Times New Roman"/>
          <w:color w:val="000000"/>
        </w:rPr>
        <w:t>акульте</w:t>
      </w:r>
      <w:r w:rsidRPr="00411877">
        <w:rPr>
          <w:rFonts w:ascii="Times New Roman" w:hAnsi="Times New Roman" w:cs="Times New Roman"/>
          <w:color w:val="000000"/>
        </w:rPr>
        <w:t xml:space="preserve">т МГУ им. М.В. Ломоносова, 2016. — 310 с. </w:t>
      </w:r>
    </w:p>
    <w:p w14:paraId="0A73D986" w14:textId="77777777" w:rsidR="00046124" w:rsidRDefault="00046124" w:rsidP="00732201">
      <w:pPr>
        <w:spacing w:line="276" w:lineRule="auto"/>
        <w:jc w:val="both"/>
        <w:rPr>
          <w:b/>
        </w:rPr>
      </w:pPr>
    </w:p>
    <w:p w14:paraId="60B2DEAA" w14:textId="096D6CF9" w:rsidR="00240359" w:rsidRPr="00411877" w:rsidRDefault="00240359" w:rsidP="00120850">
      <w:pPr>
        <w:spacing w:line="276" w:lineRule="auto"/>
        <w:ind w:firstLine="360"/>
        <w:jc w:val="both"/>
        <w:rPr>
          <w:i/>
          <w:color w:val="C00000"/>
        </w:rPr>
      </w:pPr>
      <w:r w:rsidRPr="00411877">
        <w:rPr>
          <w:b/>
        </w:rPr>
        <w:t>Дополнительная литература:</w:t>
      </w:r>
      <w:r w:rsidR="00184987" w:rsidRPr="00411877">
        <w:rPr>
          <w:b/>
        </w:rPr>
        <w:t xml:space="preserve"> </w:t>
      </w:r>
    </w:p>
    <w:p w14:paraId="1E207EFF" w14:textId="77777777" w:rsidR="007E6805" w:rsidRPr="00AC38DA"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bookmarkStart w:id="20" w:name="_Hlk39051360"/>
      <w:r w:rsidRPr="00FA6285">
        <w:rPr>
          <w:rFonts w:ascii="Times New Roman" w:hAnsi="Times New Roman" w:cs="Times New Roman"/>
          <w:color w:val="000000"/>
        </w:rPr>
        <w:t>Гражданский</w:t>
      </w:r>
      <w:r w:rsidRPr="00AC38DA">
        <w:rPr>
          <w:rFonts w:ascii="Times New Roman" w:hAnsi="Times New Roman" w:cs="Times New Roman"/>
          <w:color w:val="000000"/>
        </w:rPr>
        <w:t xml:space="preserve"> </w:t>
      </w:r>
      <w:r w:rsidRPr="00FA6285">
        <w:rPr>
          <w:rFonts w:ascii="Times New Roman" w:hAnsi="Times New Roman" w:cs="Times New Roman"/>
          <w:color w:val="000000"/>
        </w:rPr>
        <w:t>кодекс</w:t>
      </w:r>
      <w:r w:rsidRPr="00AC38DA">
        <w:rPr>
          <w:rFonts w:ascii="Times New Roman" w:hAnsi="Times New Roman" w:cs="Times New Roman"/>
          <w:color w:val="000000"/>
        </w:rPr>
        <w:t xml:space="preserve"> </w:t>
      </w:r>
      <w:r w:rsidRPr="00FA6285">
        <w:rPr>
          <w:rFonts w:ascii="Times New Roman" w:hAnsi="Times New Roman" w:cs="Times New Roman"/>
          <w:color w:val="000000"/>
        </w:rPr>
        <w:t>Российской</w:t>
      </w:r>
      <w:r w:rsidRPr="00AC38DA">
        <w:rPr>
          <w:rFonts w:ascii="Times New Roman" w:hAnsi="Times New Roman" w:cs="Times New Roman"/>
          <w:color w:val="000000"/>
        </w:rPr>
        <w:t xml:space="preserve"> </w:t>
      </w:r>
      <w:r w:rsidRPr="00FA6285">
        <w:rPr>
          <w:rFonts w:ascii="Times New Roman" w:hAnsi="Times New Roman" w:cs="Times New Roman"/>
          <w:color w:val="000000"/>
        </w:rPr>
        <w:t>Федерации</w:t>
      </w:r>
      <w:r w:rsidRPr="00AC38DA">
        <w:rPr>
          <w:rFonts w:ascii="Times New Roman" w:hAnsi="Times New Roman" w:cs="Times New Roman"/>
          <w:color w:val="000000"/>
        </w:rPr>
        <w:t xml:space="preserve"> (</w:t>
      </w:r>
      <w:r w:rsidRPr="00FA6285">
        <w:rPr>
          <w:rFonts w:ascii="Times New Roman" w:hAnsi="Times New Roman" w:cs="Times New Roman"/>
          <w:color w:val="000000"/>
        </w:rPr>
        <w:t>часть</w:t>
      </w:r>
      <w:r w:rsidRPr="00AC38DA">
        <w:rPr>
          <w:rFonts w:ascii="Times New Roman" w:hAnsi="Times New Roman" w:cs="Times New Roman"/>
          <w:color w:val="000000"/>
        </w:rPr>
        <w:t xml:space="preserve"> </w:t>
      </w:r>
      <w:r w:rsidRPr="00FA6285">
        <w:rPr>
          <w:rFonts w:ascii="Times New Roman" w:hAnsi="Times New Roman" w:cs="Times New Roman"/>
          <w:color w:val="000000"/>
        </w:rPr>
        <w:t>четвертая</w:t>
      </w:r>
      <w:r w:rsidRPr="00AC38DA">
        <w:rPr>
          <w:rFonts w:ascii="Times New Roman" w:hAnsi="Times New Roman" w:cs="Times New Roman"/>
          <w:color w:val="000000"/>
        </w:rPr>
        <w:t xml:space="preserve">) </w:t>
      </w:r>
      <w:r w:rsidRPr="00FA6285">
        <w:rPr>
          <w:rFonts w:ascii="Times New Roman" w:hAnsi="Times New Roman" w:cs="Times New Roman"/>
          <w:color w:val="000000"/>
        </w:rPr>
        <w:t>от</w:t>
      </w:r>
      <w:r w:rsidRPr="00AC38DA">
        <w:rPr>
          <w:rFonts w:ascii="Times New Roman" w:hAnsi="Times New Roman" w:cs="Times New Roman"/>
          <w:color w:val="000000"/>
        </w:rPr>
        <w:t xml:space="preserve"> 18.12.2006 </w:t>
      </w:r>
      <w:r w:rsidRPr="00FA6285">
        <w:rPr>
          <w:rFonts w:ascii="Times New Roman" w:hAnsi="Times New Roman" w:cs="Times New Roman"/>
          <w:color w:val="000000"/>
          <w:lang w:val="en-US"/>
        </w:rPr>
        <w:t>N</w:t>
      </w:r>
      <w:r w:rsidRPr="00AC38DA">
        <w:rPr>
          <w:rFonts w:ascii="Times New Roman" w:hAnsi="Times New Roman" w:cs="Times New Roman"/>
          <w:color w:val="000000"/>
        </w:rPr>
        <w:t xml:space="preserve"> 230-</w:t>
      </w:r>
      <w:r w:rsidRPr="00FA6285">
        <w:rPr>
          <w:rFonts w:ascii="Times New Roman" w:hAnsi="Times New Roman" w:cs="Times New Roman"/>
          <w:color w:val="000000"/>
        </w:rPr>
        <w:t>ФЗ</w:t>
      </w:r>
      <w:r w:rsidRPr="00AC38DA">
        <w:rPr>
          <w:rFonts w:ascii="Times New Roman" w:hAnsi="Times New Roman" w:cs="Times New Roman"/>
          <w:color w:val="000000"/>
        </w:rPr>
        <w:t xml:space="preserve"> (</w:t>
      </w:r>
      <w:r w:rsidRPr="00FA6285">
        <w:rPr>
          <w:rFonts w:ascii="Times New Roman" w:hAnsi="Times New Roman" w:cs="Times New Roman"/>
          <w:color w:val="000000"/>
        </w:rPr>
        <w:t>ред</w:t>
      </w:r>
      <w:r w:rsidRPr="00AC38DA">
        <w:rPr>
          <w:rFonts w:ascii="Times New Roman" w:hAnsi="Times New Roman" w:cs="Times New Roman"/>
          <w:color w:val="000000"/>
        </w:rPr>
        <w:t xml:space="preserve">. </w:t>
      </w:r>
      <w:r w:rsidRPr="00FA6285">
        <w:rPr>
          <w:rFonts w:ascii="Times New Roman" w:hAnsi="Times New Roman" w:cs="Times New Roman"/>
          <w:color w:val="000000"/>
        </w:rPr>
        <w:t>от</w:t>
      </w:r>
      <w:r w:rsidRPr="00AC38DA">
        <w:rPr>
          <w:rFonts w:ascii="Times New Roman" w:hAnsi="Times New Roman" w:cs="Times New Roman"/>
          <w:color w:val="000000"/>
        </w:rPr>
        <w:t xml:space="preserve"> 18.07.2019) </w:t>
      </w:r>
    </w:p>
    <w:p w14:paraId="5FB4B727" w14:textId="77777777" w:rsidR="007E6805" w:rsidRDefault="007E6805" w:rsidP="00E007EF">
      <w:pPr>
        <w:pStyle w:val="aff1"/>
        <w:numPr>
          <w:ilvl w:val="0"/>
          <w:numId w:val="44"/>
        </w:numPr>
        <w:pBdr>
          <w:between w:val="nil"/>
          <w:bar w:val="nil"/>
        </w:pBdr>
        <w:spacing w:line="276" w:lineRule="auto"/>
        <w:contextualSpacing w:val="0"/>
        <w:jc w:val="both"/>
        <w:rPr>
          <w:iCs/>
        </w:rPr>
      </w:pPr>
      <w:r w:rsidRPr="004176CC">
        <w:rPr>
          <w:iCs/>
        </w:rPr>
        <w:t>Государственная программа «Цифровая экономика Российской Федерации» (утверждена распоряжением Правительства РФ от 28 июля 2017 г. № 1632-р)</w:t>
      </w:r>
    </w:p>
    <w:p w14:paraId="32E34E0D" w14:textId="77777777" w:rsidR="007E6805" w:rsidRDefault="007E6805" w:rsidP="00E007EF">
      <w:pPr>
        <w:pStyle w:val="aff1"/>
        <w:numPr>
          <w:ilvl w:val="0"/>
          <w:numId w:val="44"/>
        </w:numPr>
        <w:pBdr>
          <w:between w:val="nil"/>
          <w:bar w:val="nil"/>
        </w:pBdr>
        <w:spacing w:line="276" w:lineRule="auto"/>
        <w:contextualSpacing w:val="0"/>
        <w:jc w:val="both"/>
        <w:rPr>
          <w:iCs/>
        </w:rPr>
      </w:pPr>
      <w:r w:rsidRPr="004176CC">
        <w:rPr>
          <w:iCs/>
        </w:rPr>
        <w:lastRenderedPageBreak/>
        <w:t>Государственная программа Российской Федерации «Экономическое развитие и инновационная экономика» (утв. Постановлением Правительства Российской Федерации от 15 апреля 2014 г. № 316, в ред. от 24.12.2019 г.)</w:t>
      </w:r>
    </w:p>
    <w:p w14:paraId="55361E5D" w14:textId="77777777" w:rsidR="007E6805" w:rsidRPr="004176CC" w:rsidRDefault="007E6805" w:rsidP="00E007EF">
      <w:pPr>
        <w:pStyle w:val="aff1"/>
        <w:numPr>
          <w:ilvl w:val="0"/>
          <w:numId w:val="44"/>
        </w:numPr>
        <w:pBdr>
          <w:between w:val="nil"/>
          <w:bar w:val="nil"/>
        </w:pBdr>
        <w:spacing w:line="276" w:lineRule="auto"/>
        <w:contextualSpacing w:val="0"/>
        <w:jc w:val="both"/>
        <w:rPr>
          <w:iCs/>
        </w:rPr>
      </w:pPr>
      <w:r w:rsidRPr="00506A41">
        <w:rPr>
          <w:iCs/>
        </w:rPr>
        <w:t xml:space="preserve">Паспорт национальной программы </w:t>
      </w:r>
      <w:r>
        <w:rPr>
          <w:iCs/>
        </w:rPr>
        <w:t>«</w:t>
      </w:r>
      <w:r w:rsidRPr="00506A41">
        <w:rPr>
          <w:iCs/>
        </w:rPr>
        <w:t>Цифровая экономика Российской Федерации</w:t>
      </w:r>
      <w:r>
        <w:rPr>
          <w:iCs/>
        </w:rPr>
        <w:t>»</w:t>
      </w:r>
      <w:r w:rsidRPr="00506A41">
        <w:rPr>
          <w:iCs/>
        </w:rPr>
        <w:t xml:space="preserve"> (утв. президиумом Совета при Президенте Российской Федерации по стратегическому развитию и национальным проектам 24 декабря 2018 г. N 16)</w:t>
      </w:r>
    </w:p>
    <w:p w14:paraId="1837C73B" w14:textId="77777777" w:rsidR="007E6805" w:rsidRDefault="007E6805" w:rsidP="00E007EF">
      <w:pPr>
        <w:pStyle w:val="aff1"/>
        <w:numPr>
          <w:ilvl w:val="0"/>
          <w:numId w:val="44"/>
        </w:numPr>
        <w:pBdr>
          <w:between w:val="nil"/>
          <w:bar w:val="nil"/>
        </w:pBdr>
        <w:spacing w:line="276" w:lineRule="auto"/>
        <w:contextualSpacing w:val="0"/>
        <w:jc w:val="both"/>
        <w:rPr>
          <w:iCs/>
        </w:rPr>
      </w:pPr>
      <w:r w:rsidRPr="004176CC">
        <w:rPr>
          <w:color w:val="000000"/>
        </w:rPr>
        <w:t>Стратегия инновационного развития Российской Федерации на период до 2020 года</w:t>
      </w:r>
      <w:r w:rsidRPr="004176CC">
        <w:rPr>
          <w:iCs/>
        </w:rPr>
        <w:t xml:space="preserve"> (утв. Распоряжением Правительства РФ от 8 декабря 2011 г. № 2227-р)</w:t>
      </w:r>
    </w:p>
    <w:p w14:paraId="2EE2D610" w14:textId="77777777" w:rsidR="007E6805" w:rsidRPr="00BE2FC3"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Аакер</w:t>
      </w:r>
      <w:proofErr w:type="spellEnd"/>
      <w:r w:rsidRPr="00411877">
        <w:rPr>
          <w:rFonts w:ascii="Times New Roman" w:hAnsi="Times New Roman" w:cs="Times New Roman"/>
          <w:color w:val="000000"/>
        </w:rPr>
        <w:t xml:space="preserve"> Д., Кумар В., Дей Дж. Маркетинговые исследования. — СПб.: Питер, 2004.</w:t>
      </w:r>
      <w:r>
        <w:rPr>
          <w:rFonts w:ascii="Times New Roman" w:hAnsi="Times New Roman" w:cs="Times New Roman"/>
          <w:color w:val="000000"/>
        </w:rPr>
        <w:t xml:space="preserve"> – </w:t>
      </w:r>
      <w:r w:rsidRPr="00411877">
        <w:rPr>
          <w:rFonts w:ascii="Times New Roman" w:hAnsi="Times New Roman" w:cs="Times New Roman"/>
          <w:color w:val="000000"/>
        </w:rPr>
        <w:t>с. 41</w:t>
      </w:r>
      <w:r>
        <w:rPr>
          <w:rFonts w:ascii="Times New Roman" w:hAnsi="Times New Roman" w:cs="Times New Roman"/>
          <w:color w:val="000000"/>
        </w:rPr>
        <w:t>-</w:t>
      </w:r>
      <w:r w:rsidRPr="00411877">
        <w:rPr>
          <w:rFonts w:ascii="Times New Roman" w:hAnsi="Times New Roman" w:cs="Times New Roman"/>
          <w:color w:val="000000"/>
        </w:rPr>
        <w:t>59</w:t>
      </w:r>
    </w:p>
    <w:p w14:paraId="4F3ADD0F"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Авдеева И.Л., Головина Т.А., Полянин А.В. Государственное регулирование приоритетных направлений предпринимательства в условиях цифровой экономики // Государственное и муниципальное управление. Ученые записки</w:t>
      </w:r>
      <w:r>
        <w:rPr>
          <w:rFonts w:ascii="Times New Roman" w:hAnsi="Times New Roman" w:cs="Times New Roman"/>
          <w:color w:val="000000"/>
        </w:rPr>
        <w:t xml:space="preserve"> – </w:t>
      </w:r>
      <w:r w:rsidRPr="00411877">
        <w:rPr>
          <w:rFonts w:ascii="Times New Roman" w:hAnsi="Times New Roman" w:cs="Times New Roman"/>
          <w:color w:val="000000"/>
        </w:rPr>
        <w:t xml:space="preserve">2018. </w:t>
      </w:r>
      <w:r>
        <w:rPr>
          <w:rFonts w:ascii="Times New Roman" w:hAnsi="Times New Roman" w:cs="Times New Roman"/>
          <w:color w:val="000000"/>
        </w:rPr>
        <w:t xml:space="preserve">– </w:t>
      </w:r>
      <w:r w:rsidRPr="00411877">
        <w:rPr>
          <w:rFonts w:ascii="Times New Roman" w:hAnsi="Times New Roman" w:cs="Times New Roman"/>
          <w:color w:val="000000"/>
        </w:rPr>
        <w:t>№4.</w:t>
      </w:r>
      <w:r>
        <w:rPr>
          <w:rFonts w:ascii="Times New Roman" w:hAnsi="Times New Roman" w:cs="Times New Roman"/>
          <w:color w:val="000000"/>
        </w:rPr>
        <w:t xml:space="preserve"> – С. 13-21</w:t>
      </w:r>
      <w:r w:rsidRPr="00411877">
        <w:rPr>
          <w:rFonts w:ascii="Times New Roman" w:hAnsi="Times New Roman" w:cs="Times New Roman"/>
          <w:color w:val="000000"/>
        </w:rPr>
        <w:t> </w:t>
      </w:r>
    </w:p>
    <w:p w14:paraId="203F5999" w14:textId="77777777" w:rsidR="007E6805" w:rsidRPr="00562B56"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Pr>
          <w:rFonts w:ascii="Times New Roman" w:hAnsi="Times New Roman" w:cs="Times New Roman"/>
          <w:color w:val="000000"/>
        </w:rPr>
        <w:t>Адизес</w:t>
      </w:r>
      <w:proofErr w:type="spellEnd"/>
      <w:r>
        <w:rPr>
          <w:rFonts w:ascii="Times New Roman" w:hAnsi="Times New Roman" w:cs="Times New Roman"/>
          <w:color w:val="000000"/>
        </w:rPr>
        <w:t xml:space="preserve"> И. </w:t>
      </w:r>
      <w:r w:rsidRPr="00562B56">
        <w:rPr>
          <w:rFonts w:ascii="Times New Roman" w:hAnsi="Times New Roman" w:cs="Times New Roman"/>
          <w:color w:val="000000"/>
        </w:rPr>
        <w:t>Идеальный руководитель. Почему им нельзя стать и что из этого следует</w:t>
      </w:r>
      <w:r>
        <w:rPr>
          <w:rFonts w:ascii="Times New Roman" w:hAnsi="Times New Roman" w:cs="Times New Roman"/>
          <w:color w:val="000000"/>
        </w:rPr>
        <w:t xml:space="preserve">. М.: Альпина </w:t>
      </w:r>
      <w:proofErr w:type="spellStart"/>
      <w:r>
        <w:rPr>
          <w:rFonts w:ascii="Times New Roman" w:hAnsi="Times New Roman" w:cs="Times New Roman"/>
          <w:color w:val="000000"/>
        </w:rPr>
        <w:t>Диджитал</w:t>
      </w:r>
      <w:proofErr w:type="spellEnd"/>
      <w:r>
        <w:rPr>
          <w:rFonts w:ascii="Times New Roman" w:hAnsi="Times New Roman" w:cs="Times New Roman"/>
          <w:color w:val="000000"/>
        </w:rPr>
        <w:t xml:space="preserve">, 2014. – 360 с. </w:t>
      </w:r>
    </w:p>
    <w:p w14:paraId="395D118F"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Pr>
          <w:rFonts w:ascii="Times New Roman" w:hAnsi="Times New Roman" w:cs="Times New Roman"/>
          <w:color w:val="000000"/>
        </w:rPr>
        <w:t>Адизес</w:t>
      </w:r>
      <w:proofErr w:type="spellEnd"/>
      <w:r>
        <w:rPr>
          <w:rFonts w:ascii="Times New Roman" w:hAnsi="Times New Roman" w:cs="Times New Roman"/>
          <w:color w:val="000000"/>
        </w:rPr>
        <w:t xml:space="preserve"> И. Управление жизненным циклом корпорации. М.: Манн, Иванов, Фербер, 2014. – 700 с.</w:t>
      </w:r>
    </w:p>
    <w:p w14:paraId="42775FA9"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lang w:val="en-US"/>
        </w:rPr>
      </w:pPr>
      <w:r w:rsidRPr="00411877">
        <w:rPr>
          <w:rFonts w:ascii="Times New Roman" w:hAnsi="Times New Roman" w:cs="Times New Roman"/>
          <w:color w:val="000000"/>
        </w:rPr>
        <w:t>Альварес С. Как создать продукт, который купят. Метод</w:t>
      </w:r>
      <w:r w:rsidRPr="00411877">
        <w:rPr>
          <w:rFonts w:ascii="Times New Roman" w:hAnsi="Times New Roman" w:cs="Times New Roman"/>
          <w:color w:val="000000"/>
          <w:lang w:val="en-US"/>
        </w:rPr>
        <w:t xml:space="preserve"> Lean Customer Development. — </w:t>
      </w:r>
      <w:r w:rsidRPr="00411877">
        <w:rPr>
          <w:rFonts w:ascii="Times New Roman" w:hAnsi="Times New Roman" w:cs="Times New Roman"/>
          <w:color w:val="000000"/>
        </w:rPr>
        <w:t>М</w:t>
      </w:r>
      <w:r w:rsidRPr="00411877">
        <w:rPr>
          <w:rFonts w:ascii="Times New Roman" w:hAnsi="Times New Roman" w:cs="Times New Roman"/>
          <w:color w:val="000000"/>
          <w:lang w:val="en-US"/>
        </w:rPr>
        <w:t xml:space="preserve">.: </w:t>
      </w:r>
      <w:r w:rsidRPr="00411877">
        <w:rPr>
          <w:rFonts w:ascii="Times New Roman" w:hAnsi="Times New Roman" w:cs="Times New Roman"/>
          <w:color w:val="000000"/>
        </w:rPr>
        <w:t>Альпина</w:t>
      </w:r>
      <w:r w:rsidRPr="00411877">
        <w:rPr>
          <w:rFonts w:ascii="Times New Roman" w:hAnsi="Times New Roman" w:cs="Times New Roman"/>
          <w:color w:val="000000"/>
          <w:lang w:val="en-US"/>
        </w:rPr>
        <w:t xml:space="preserve">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lang w:val="en-US"/>
        </w:rPr>
        <w:t xml:space="preserve">, 2018. — 248 </w:t>
      </w:r>
      <w:r w:rsidRPr="00411877">
        <w:rPr>
          <w:rFonts w:ascii="Times New Roman" w:hAnsi="Times New Roman" w:cs="Times New Roman"/>
          <w:color w:val="000000"/>
        </w:rPr>
        <w:t>с</w:t>
      </w:r>
      <w:r w:rsidRPr="00411877">
        <w:rPr>
          <w:rFonts w:ascii="Times New Roman" w:hAnsi="Times New Roman" w:cs="Times New Roman"/>
          <w:color w:val="000000"/>
          <w:lang w:val="en-US"/>
        </w:rPr>
        <w:t>. (</w:t>
      </w:r>
      <w:proofErr w:type="spellStart"/>
      <w:r w:rsidRPr="00411877">
        <w:rPr>
          <w:rFonts w:ascii="Times New Roman" w:hAnsi="Times New Roman" w:cs="Times New Roman"/>
          <w:color w:val="000000"/>
        </w:rPr>
        <w:t>гл</w:t>
      </w:r>
      <w:proofErr w:type="spellEnd"/>
      <w:r w:rsidRPr="00411877">
        <w:rPr>
          <w:rFonts w:ascii="Times New Roman" w:hAnsi="Times New Roman" w:cs="Times New Roman"/>
          <w:color w:val="000000"/>
          <w:lang w:val="en-US"/>
        </w:rPr>
        <w:t>. 1–6).</w:t>
      </w:r>
    </w:p>
    <w:p w14:paraId="789D9F85"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Альтшуллер</w:t>
      </w:r>
      <w:proofErr w:type="spellEnd"/>
      <w:r w:rsidRPr="00411877">
        <w:rPr>
          <w:rFonts w:ascii="Times New Roman" w:hAnsi="Times New Roman" w:cs="Times New Roman"/>
          <w:color w:val="000000"/>
        </w:rPr>
        <w:t xml:space="preserve"> Г. Найти идею. Введение в ТРИЗ — теорию решения изобретательских задач. —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2017. — 404 с.</w:t>
      </w:r>
    </w:p>
    <w:p w14:paraId="51FDBC4F"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Белбин</w:t>
      </w:r>
      <w:proofErr w:type="spellEnd"/>
      <w:r w:rsidRPr="00411877">
        <w:rPr>
          <w:rFonts w:ascii="Times New Roman" w:hAnsi="Times New Roman" w:cs="Times New Roman"/>
          <w:color w:val="000000"/>
        </w:rPr>
        <w:t xml:space="preserve"> Р.М. Команды менеджеров. — Манн, Иванов и Фербер, 2012. — 238 с. (с. 16–39, 111–168).</w:t>
      </w:r>
    </w:p>
    <w:p w14:paraId="0E2DFA72"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Бенджамин </w:t>
      </w:r>
      <w:proofErr w:type="spellStart"/>
      <w:r w:rsidRPr="00411877">
        <w:rPr>
          <w:rFonts w:ascii="Times New Roman" w:hAnsi="Times New Roman" w:cs="Times New Roman"/>
          <w:color w:val="000000"/>
        </w:rPr>
        <w:t>Дж.А</w:t>
      </w:r>
      <w:proofErr w:type="spellEnd"/>
      <w:r w:rsidRPr="00411877">
        <w:rPr>
          <w:rFonts w:ascii="Times New Roman" w:hAnsi="Times New Roman" w:cs="Times New Roman"/>
          <w:color w:val="000000"/>
        </w:rPr>
        <w:t xml:space="preserve">., Маргулис Дж. Руководство для бизнес-ангелов: как получить прибыль, инвестируя в растущий бизнес. / Пер. с англ. </w:t>
      </w:r>
      <w:proofErr w:type="spellStart"/>
      <w:r w:rsidRPr="00411877">
        <w:rPr>
          <w:rFonts w:ascii="Times New Roman" w:hAnsi="Times New Roman" w:cs="Times New Roman"/>
          <w:color w:val="000000"/>
        </w:rPr>
        <w:t>В.Д.Соколовой</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научн</w:t>
      </w:r>
      <w:proofErr w:type="spellEnd"/>
      <w:r w:rsidRPr="00411877">
        <w:rPr>
          <w:rFonts w:ascii="Times New Roman" w:hAnsi="Times New Roman" w:cs="Times New Roman"/>
          <w:color w:val="000000"/>
        </w:rPr>
        <w:t>. ред. Княгинин Д.К. - М.: Вершина, 2007.</w:t>
      </w:r>
    </w:p>
    <w:p w14:paraId="14ED8F6E"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Беннинг</w:t>
      </w:r>
      <w:proofErr w:type="spellEnd"/>
      <w:r w:rsidRPr="00411877">
        <w:rPr>
          <w:rFonts w:ascii="Times New Roman" w:hAnsi="Times New Roman" w:cs="Times New Roman"/>
          <w:color w:val="000000"/>
        </w:rPr>
        <w:t xml:space="preserve"> Ш. Финансовое моделирование с использованием Excel. - М.: Вильямс, 2-е изд. 2017. - 592 с.</w:t>
      </w:r>
    </w:p>
    <w:p w14:paraId="78A42249" w14:textId="77777777" w:rsidR="007E6805" w:rsidRPr="00562B56"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Бланк С. Четыре шага к озарению. Стратегии создания успешных стартапов.</w:t>
      </w:r>
      <w:r w:rsidRPr="005B6FE0">
        <w:t xml:space="preserve"> </w:t>
      </w:r>
      <w:r w:rsidRPr="005B6FE0">
        <w:rPr>
          <w:rFonts w:ascii="Times New Roman" w:hAnsi="Times New Roman" w:cs="Times New Roman"/>
          <w:color w:val="000000"/>
        </w:rPr>
        <w:t xml:space="preserve">(2-ое </w:t>
      </w:r>
      <w:proofErr w:type="gramStart"/>
      <w:r w:rsidRPr="005B6FE0">
        <w:rPr>
          <w:rFonts w:ascii="Times New Roman" w:hAnsi="Times New Roman" w:cs="Times New Roman"/>
          <w:color w:val="000000"/>
        </w:rPr>
        <w:t xml:space="preserve">издание) </w:t>
      </w:r>
      <w:r w:rsidRPr="00411877">
        <w:rPr>
          <w:rFonts w:ascii="Times New Roman" w:hAnsi="Times New Roman" w:cs="Times New Roman"/>
          <w:color w:val="000000"/>
        </w:rPr>
        <w:t xml:space="preserve"> —</w:t>
      </w:r>
      <w:proofErr w:type="gramEnd"/>
      <w:r w:rsidRPr="00411877">
        <w:rPr>
          <w:rFonts w:ascii="Times New Roman" w:hAnsi="Times New Roman" w:cs="Times New Roman"/>
          <w:color w:val="000000"/>
        </w:rPr>
        <w:t xml:space="preserve">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xml:space="preserve">, 2017. — </w:t>
      </w:r>
    </w:p>
    <w:p w14:paraId="4BC4349E"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Бланк С., </w:t>
      </w:r>
      <w:proofErr w:type="spellStart"/>
      <w:r w:rsidRPr="00411877">
        <w:rPr>
          <w:rFonts w:ascii="Times New Roman" w:hAnsi="Times New Roman" w:cs="Times New Roman"/>
          <w:color w:val="000000"/>
        </w:rPr>
        <w:t>Дорф</w:t>
      </w:r>
      <w:proofErr w:type="spellEnd"/>
      <w:r w:rsidRPr="00411877">
        <w:rPr>
          <w:rFonts w:ascii="Times New Roman" w:hAnsi="Times New Roman" w:cs="Times New Roman"/>
          <w:color w:val="000000"/>
        </w:rPr>
        <w:t xml:space="preserve"> Б. Стартап: Настольная книга основателя. —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w:t>
      </w:r>
      <w:r>
        <w:rPr>
          <w:rFonts w:ascii="Times New Roman" w:hAnsi="Times New Roman" w:cs="Times New Roman"/>
          <w:color w:val="000000"/>
        </w:rPr>
        <w:t>9</w:t>
      </w:r>
      <w:r w:rsidRPr="00411877">
        <w:rPr>
          <w:rFonts w:ascii="Times New Roman" w:hAnsi="Times New Roman" w:cs="Times New Roman"/>
          <w:color w:val="000000"/>
        </w:rPr>
        <w:t>.</w:t>
      </w:r>
      <w:r>
        <w:rPr>
          <w:rFonts w:ascii="Times New Roman" w:hAnsi="Times New Roman" w:cs="Times New Roman"/>
          <w:color w:val="000000"/>
        </w:rPr>
        <w:t xml:space="preserve"> (5-ое издание)</w:t>
      </w:r>
      <w:r w:rsidRPr="00411877">
        <w:rPr>
          <w:rFonts w:ascii="Times New Roman" w:hAnsi="Times New Roman" w:cs="Times New Roman"/>
          <w:color w:val="000000"/>
        </w:rPr>
        <w:t xml:space="preserve"> — 616 с.</w:t>
      </w:r>
    </w:p>
    <w:p w14:paraId="41237308"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Браун Т. </w:t>
      </w:r>
      <w:r w:rsidRPr="00967C79">
        <w:rPr>
          <w:rFonts w:ascii="Times New Roman" w:hAnsi="Times New Roman" w:cs="Times New Roman"/>
          <w:color w:val="000000"/>
        </w:rPr>
        <w:t>Дизайн-мышление в бизнесе. От разработки новых продуктов до проектирования бизнес-моделей</w:t>
      </w:r>
      <w:r>
        <w:rPr>
          <w:rFonts w:ascii="Times New Roman" w:hAnsi="Times New Roman" w:cs="Times New Roman"/>
          <w:color w:val="000000"/>
        </w:rPr>
        <w:t xml:space="preserve">. М.: Манн, Иванов, Фербер, 2018. – 256. </w:t>
      </w:r>
    </w:p>
    <w:p w14:paraId="0800C763"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Pr>
          <w:rFonts w:ascii="Times New Roman" w:hAnsi="Times New Roman" w:cs="Times New Roman"/>
          <w:color w:val="000000"/>
        </w:rPr>
        <w:t>Бринкер</w:t>
      </w:r>
      <w:proofErr w:type="spellEnd"/>
      <w:r>
        <w:rPr>
          <w:rFonts w:ascii="Times New Roman" w:hAnsi="Times New Roman" w:cs="Times New Roman"/>
          <w:color w:val="000000"/>
        </w:rPr>
        <w:t xml:space="preserve"> С. </w:t>
      </w:r>
      <w:r>
        <w:rPr>
          <w:rFonts w:ascii="Times New Roman" w:hAnsi="Times New Roman" w:cs="Times New Roman"/>
          <w:color w:val="000000"/>
          <w:lang w:val="en-US"/>
        </w:rPr>
        <w:t>Agile</w:t>
      </w:r>
      <w:r w:rsidRPr="0096506E">
        <w:rPr>
          <w:rFonts w:ascii="Times New Roman" w:hAnsi="Times New Roman" w:cs="Times New Roman"/>
          <w:color w:val="000000"/>
        </w:rPr>
        <w:t>-</w:t>
      </w:r>
      <w:r>
        <w:rPr>
          <w:rFonts w:ascii="Times New Roman" w:hAnsi="Times New Roman" w:cs="Times New Roman"/>
          <w:color w:val="000000"/>
        </w:rPr>
        <w:t>маркетинг. Хакерские практики для эффективного бизнеса. – М.: Манн, Иванов, Фербер. 2019. – 272 с.</w:t>
      </w:r>
    </w:p>
    <w:p w14:paraId="20EDCD66"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Галло</w:t>
      </w:r>
      <w:proofErr w:type="spellEnd"/>
      <w:r w:rsidRPr="00411877">
        <w:rPr>
          <w:rFonts w:ascii="Times New Roman" w:hAnsi="Times New Roman" w:cs="Times New Roman"/>
          <w:color w:val="000000"/>
        </w:rPr>
        <w:t xml:space="preserve"> К. Презентации в стиле TED. 9 приемов лучших в мире выступлений. —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xml:space="preserve">, 2015. — </w:t>
      </w:r>
      <w:r>
        <w:rPr>
          <w:rFonts w:ascii="Times New Roman" w:hAnsi="Times New Roman" w:cs="Times New Roman"/>
          <w:color w:val="000000"/>
        </w:rPr>
        <w:t>С</w:t>
      </w:r>
      <w:r w:rsidRPr="00411877">
        <w:rPr>
          <w:rFonts w:ascii="Times New Roman" w:hAnsi="Times New Roman" w:cs="Times New Roman"/>
          <w:color w:val="000000"/>
        </w:rPr>
        <w:t>. 131–160</w:t>
      </w:r>
    </w:p>
    <w:p w14:paraId="5DED90E1"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Жуков Ю.М. Методы практической социальной психологии. — М.: Аспект Пресс, 2014. — с. 230–253</w:t>
      </w:r>
    </w:p>
    <w:p w14:paraId="7DDBE4DF"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Глэдстоун</w:t>
      </w:r>
      <w:proofErr w:type="spellEnd"/>
      <w:r w:rsidRPr="00411877">
        <w:rPr>
          <w:rFonts w:ascii="Times New Roman" w:hAnsi="Times New Roman" w:cs="Times New Roman"/>
          <w:color w:val="000000"/>
        </w:rPr>
        <w:t xml:space="preserve"> Д., </w:t>
      </w:r>
      <w:proofErr w:type="spellStart"/>
      <w:r w:rsidRPr="00411877">
        <w:rPr>
          <w:rFonts w:ascii="Times New Roman" w:hAnsi="Times New Roman" w:cs="Times New Roman"/>
          <w:color w:val="000000"/>
        </w:rPr>
        <w:t>Глэдстоун</w:t>
      </w:r>
      <w:proofErr w:type="spellEnd"/>
      <w:r w:rsidRPr="00411877">
        <w:rPr>
          <w:rFonts w:ascii="Times New Roman" w:hAnsi="Times New Roman" w:cs="Times New Roman"/>
          <w:color w:val="000000"/>
        </w:rPr>
        <w:t xml:space="preserve"> Л. Инвестирование венчурного капитала: Подробное пособие по инвестированию в частные компании для получения максимальной прибыли. - М.: ООО «Баланс Бизнес Букс», 2006.</w:t>
      </w:r>
    </w:p>
    <w:p w14:paraId="77E836BE" w14:textId="77777777" w:rsidR="007E6805" w:rsidRPr="0096506E"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96506E">
        <w:rPr>
          <w:rFonts w:ascii="Times New Roman" w:hAnsi="Times New Roman" w:cs="Times New Roman"/>
          <w:color w:val="000000"/>
        </w:rPr>
        <w:t>Годратт</w:t>
      </w:r>
      <w:proofErr w:type="spellEnd"/>
      <w:r w:rsidRPr="0096506E">
        <w:rPr>
          <w:rFonts w:ascii="Times New Roman" w:hAnsi="Times New Roman" w:cs="Times New Roman"/>
          <w:color w:val="000000"/>
        </w:rPr>
        <w:t xml:space="preserve"> Э. Цель. Процесс непрерывных улучшений. — М.: Попурри, 2019. — 400 с.</w:t>
      </w:r>
    </w:p>
    <w:p w14:paraId="2289216B"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Голдратт</w:t>
      </w:r>
      <w:proofErr w:type="spellEnd"/>
      <w:r w:rsidRPr="00411877">
        <w:rPr>
          <w:rFonts w:ascii="Times New Roman" w:hAnsi="Times New Roman" w:cs="Times New Roman"/>
          <w:color w:val="000000"/>
        </w:rPr>
        <w:t xml:space="preserve"> Э. </w:t>
      </w:r>
      <w:r>
        <w:rPr>
          <w:rFonts w:ascii="Times New Roman" w:hAnsi="Times New Roman" w:cs="Times New Roman"/>
          <w:color w:val="000000"/>
        </w:rPr>
        <w:t>Цель-2. Дело не в везении</w:t>
      </w:r>
      <w:r w:rsidRPr="00411877">
        <w:rPr>
          <w:rFonts w:ascii="Times New Roman" w:hAnsi="Times New Roman" w:cs="Times New Roman"/>
          <w:color w:val="000000"/>
        </w:rPr>
        <w:t>. — М.: Попурри, 201</w:t>
      </w:r>
      <w:r>
        <w:rPr>
          <w:rFonts w:ascii="Times New Roman" w:hAnsi="Times New Roman" w:cs="Times New Roman"/>
          <w:color w:val="000000"/>
        </w:rPr>
        <w:t>9</w:t>
      </w:r>
      <w:r w:rsidRPr="00411877">
        <w:rPr>
          <w:rFonts w:ascii="Times New Roman" w:hAnsi="Times New Roman" w:cs="Times New Roman"/>
          <w:color w:val="000000"/>
        </w:rPr>
        <w:t>. — 2</w:t>
      </w:r>
      <w:r>
        <w:rPr>
          <w:rFonts w:ascii="Times New Roman" w:hAnsi="Times New Roman" w:cs="Times New Roman"/>
          <w:color w:val="000000"/>
        </w:rPr>
        <w:t>3</w:t>
      </w:r>
      <w:r w:rsidRPr="00411877">
        <w:rPr>
          <w:rFonts w:ascii="Times New Roman" w:hAnsi="Times New Roman" w:cs="Times New Roman"/>
          <w:color w:val="000000"/>
        </w:rPr>
        <w:t>0 с.</w:t>
      </w:r>
    </w:p>
    <w:p w14:paraId="01D3CC3C"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lastRenderedPageBreak/>
        <w:t>Груздева Е.В. Венчурное финансирование инновационной деятельности. учебно-методическое пособие. — М.: Экономический факультет МГУ имени М. В. Ломоносова, 2017. — 160 с.</w:t>
      </w:r>
    </w:p>
    <w:p w14:paraId="354EBC6A"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Груздева Е.В. Финансирование инновационного бизнеса: учебно-методическое пособие. — М.: МАКС Пресс, 2011. —  С. 5–7, 39–40, 58–61.</w:t>
      </w:r>
    </w:p>
    <w:p w14:paraId="289F0534"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Pr>
          <w:rFonts w:ascii="Times New Roman" w:hAnsi="Times New Roman" w:cs="Times New Roman"/>
          <w:color w:val="000000"/>
        </w:rPr>
        <w:t>ДеМарко</w:t>
      </w:r>
      <w:proofErr w:type="spellEnd"/>
      <w:r>
        <w:rPr>
          <w:rFonts w:ascii="Times New Roman" w:hAnsi="Times New Roman" w:cs="Times New Roman"/>
          <w:color w:val="000000"/>
        </w:rPr>
        <w:t xml:space="preserve"> Т. </w:t>
      </w:r>
      <w:proofErr w:type="spellStart"/>
      <w:r w:rsidRPr="00985762">
        <w:rPr>
          <w:rFonts w:ascii="Times New Roman" w:hAnsi="Times New Roman" w:cs="Times New Roman"/>
          <w:color w:val="000000"/>
        </w:rPr>
        <w:t>Deadline</w:t>
      </w:r>
      <w:proofErr w:type="spellEnd"/>
      <w:r w:rsidRPr="00985762">
        <w:rPr>
          <w:rFonts w:ascii="Times New Roman" w:hAnsi="Times New Roman" w:cs="Times New Roman"/>
          <w:color w:val="000000"/>
        </w:rPr>
        <w:t>. Роман об управлении проектами</w:t>
      </w:r>
      <w:r>
        <w:rPr>
          <w:rFonts w:ascii="Times New Roman" w:hAnsi="Times New Roman" w:cs="Times New Roman"/>
          <w:color w:val="000000"/>
        </w:rPr>
        <w:t xml:space="preserve"> – М.: Манн, Иванов, Фербер, 2017. – 310 с.</w:t>
      </w:r>
    </w:p>
    <w:p w14:paraId="77976C6F"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Дэниел Франклин «Мир в 2025 году», 2014</w:t>
      </w:r>
    </w:p>
    <w:p w14:paraId="0727E8A5"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Инновационное предпринимательство: как работает венчурная «лестница» / Сб. статей. — М.: ОАО «Российская венчурная компания», «Бизнес-журнал», 2010. </w:t>
      </w:r>
    </w:p>
    <w:p w14:paraId="2114C168"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Ицковиц</w:t>
      </w:r>
      <w:proofErr w:type="spellEnd"/>
      <w:r w:rsidRPr="00411877">
        <w:rPr>
          <w:rFonts w:ascii="Times New Roman" w:hAnsi="Times New Roman" w:cs="Times New Roman"/>
          <w:color w:val="000000"/>
        </w:rPr>
        <w:t xml:space="preserve"> Г. Тройная спираль. Университеты — предприятия — государство. Инновации в действии / под ред. А.Ф. Уварова. — Томск: Изд-во Томск. гос. ун-та. систем упр. и радиоэлектроники, 2010. — </w:t>
      </w:r>
    </w:p>
    <w:p w14:paraId="344C86DA" w14:textId="77777777" w:rsidR="007E6805" w:rsidRPr="003B5FFA"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Кавасаки Г. Стартап по Кавасаки. Проверенные методы начала любого дела. М.: Альпина </w:t>
      </w:r>
      <w:proofErr w:type="spellStart"/>
      <w:r>
        <w:rPr>
          <w:rFonts w:ascii="Times New Roman" w:hAnsi="Times New Roman" w:cs="Times New Roman"/>
          <w:color w:val="000000"/>
        </w:rPr>
        <w:t>Паблишер</w:t>
      </w:r>
      <w:proofErr w:type="spellEnd"/>
      <w:r>
        <w:rPr>
          <w:rFonts w:ascii="Times New Roman" w:hAnsi="Times New Roman" w:cs="Times New Roman"/>
          <w:color w:val="000000"/>
        </w:rPr>
        <w:t>, 2018. – 331 с.</w:t>
      </w:r>
    </w:p>
    <w:p w14:paraId="76DE2B63"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Кавасаки Г. Стартап. 11 мастер-классов от экс-евангелиста </w:t>
      </w:r>
      <w:r>
        <w:rPr>
          <w:rFonts w:ascii="Times New Roman" w:hAnsi="Times New Roman" w:cs="Times New Roman"/>
          <w:color w:val="000000"/>
          <w:lang w:val="en-US"/>
        </w:rPr>
        <w:t>Apple</w:t>
      </w:r>
      <w:r w:rsidRPr="003B5FFA">
        <w:rPr>
          <w:rFonts w:ascii="Times New Roman" w:hAnsi="Times New Roman" w:cs="Times New Roman"/>
          <w:color w:val="000000"/>
        </w:rPr>
        <w:t xml:space="preserve"> </w:t>
      </w:r>
      <w:r>
        <w:rPr>
          <w:rFonts w:ascii="Times New Roman" w:hAnsi="Times New Roman" w:cs="Times New Roman"/>
          <w:color w:val="000000"/>
        </w:rPr>
        <w:t xml:space="preserve">и самого дерзкого венчурного капиталиста Кремниевой Долины. М.: Манн, Иванов, Фербер, 2012. – 272 с. </w:t>
      </w:r>
    </w:p>
    <w:p w14:paraId="44337F22"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Кай-Фу Ли «Сверхдержавы искусственного интеллекта. Китай, Кремниевая долина и новый мировой порядок», М.:2019</w:t>
      </w:r>
    </w:p>
    <w:p w14:paraId="06A11319"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Каптерев</w:t>
      </w:r>
      <w:proofErr w:type="spellEnd"/>
      <w:r w:rsidRPr="00411877">
        <w:rPr>
          <w:rFonts w:ascii="Times New Roman" w:hAnsi="Times New Roman" w:cs="Times New Roman"/>
          <w:color w:val="000000"/>
        </w:rPr>
        <w:t xml:space="preserve"> А. Мастерство презентации. Как создавать презентации, которые могут изменить мир. — М.: Манн, Иванов и Фербер, 2016. — </w:t>
      </w:r>
      <w:r>
        <w:rPr>
          <w:rFonts w:ascii="Times New Roman" w:hAnsi="Times New Roman" w:cs="Times New Roman"/>
          <w:color w:val="000000"/>
        </w:rPr>
        <w:t>С</w:t>
      </w:r>
      <w:r w:rsidRPr="00411877">
        <w:rPr>
          <w:rFonts w:ascii="Times New Roman" w:hAnsi="Times New Roman" w:cs="Times New Roman"/>
          <w:color w:val="000000"/>
        </w:rPr>
        <w:t>. 18–328</w:t>
      </w:r>
    </w:p>
    <w:p w14:paraId="6C664E17"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Кевин К. Неизбежно. 12 технологических трендов, которые определяют наше будущее. М.: Манн, 2017. – 460 с. </w:t>
      </w:r>
    </w:p>
    <w:p w14:paraId="2BCEC869"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562B56">
        <w:rPr>
          <w:rFonts w:ascii="Times New Roman" w:hAnsi="Times New Roman" w:cs="Times New Roman"/>
          <w:color w:val="000000"/>
        </w:rPr>
        <w:t>Кинг Д., Логан Д., Фишер-Райт Х. Лидер и племя. Пять уровней корпоративной культуры. М.: Манн, Иванов, Фербер, 2017. – 370 с.</w:t>
      </w:r>
    </w:p>
    <w:p w14:paraId="36EB27F5"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Коллинз Д. От хорошего к великому: почему одни компании совершают прорыв, а другие нет… (9 изд.) — М.: Манн, Иванов, Фербер, 2019. — 320 с.</w:t>
      </w:r>
    </w:p>
    <w:p w14:paraId="7668A43D" w14:textId="77777777" w:rsidR="007E6805" w:rsidRPr="001919B9"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Концептуальная сквозная методика оценки венчурных проектов</w:t>
      </w:r>
      <w:r w:rsidRPr="006B12A3">
        <w:rPr>
          <w:rFonts w:ascii="Times New Roman" w:hAnsi="Times New Roman" w:cs="Times New Roman"/>
          <w:color w:val="000000"/>
        </w:rPr>
        <w:t>,</w:t>
      </w:r>
      <w:r w:rsidRPr="00E755CA">
        <w:rPr>
          <w:rFonts w:ascii="Times New Roman" w:hAnsi="Times New Roman" w:cs="Times New Roman"/>
          <w:color w:val="000000"/>
        </w:rPr>
        <w:t xml:space="preserve"> </w:t>
      </w:r>
      <w:r w:rsidRPr="006B12A3">
        <w:rPr>
          <w:rFonts w:ascii="Times New Roman" w:hAnsi="Times New Roman" w:cs="Times New Roman"/>
          <w:color w:val="000000"/>
        </w:rPr>
        <w:t>2016</w:t>
      </w:r>
      <w:r>
        <w:rPr>
          <w:rFonts w:ascii="Times New Roman" w:hAnsi="Times New Roman" w:cs="Times New Roman"/>
          <w:color w:val="000000"/>
        </w:rPr>
        <w:t xml:space="preserve"> </w:t>
      </w:r>
      <w:r w:rsidRPr="001919B9">
        <w:rPr>
          <w:rFonts w:ascii="Times New Roman" w:hAnsi="Times New Roman" w:cs="Times New Roman"/>
          <w:color w:val="000000"/>
        </w:rPr>
        <w:t>[</w:t>
      </w:r>
      <w:r>
        <w:rPr>
          <w:rFonts w:ascii="Times New Roman" w:hAnsi="Times New Roman" w:cs="Times New Roman"/>
          <w:color w:val="000000"/>
        </w:rPr>
        <w:t>Электронный ресурс</w:t>
      </w:r>
      <w:r w:rsidRPr="001919B9">
        <w:rPr>
          <w:rFonts w:ascii="Times New Roman" w:hAnsi="Times New Roman" w:cs="Times New Roman"/>
          <w:color w:val="000000"/>
        </w:rPr>
        <w:t>]</w:t>
      </w:r>
      <w:r>
        <w:rPr>
          <w:rFonts w:ascii="Times New Roman" w:hAnsi="Times New Roman" w:cs="Times New Roman"/>
          <w:color w:val="000000"/>
        </w:rPr>
        <w:t xml:space="preserve"> // </w:t>
      </w:r>
      <w:r w:rsidRPr="00411877">
        <w:rPr>
          <w:rFonts w:ascii="Times New Roman" w:hAnsi="Times New Roman" w:cs="Times New Roman"/>
          <w:color w:val="000000"/>
        </w:rPr>
        <w:t xml:space="preserve">Официальный сайт </w:t>
      </w:r>
      <w:r>
        <w:rPr>
          <w:rFonts w:ascii="Times New Roman" w:hAnsi="Times New Roman" w:cs="Times New Roman"/>
          <w:color w:val="000000"/>
        </w:rPr>
        <w:t>РВК</w:t>
      </w:r>
      <w:r w:rsidRPr="00411877">
        <w:rPr>
          <w:rFonts w:ascii="Times New Roman" w:hAnsi="Times New Roman" w:cs="Times New Roman"/>
          <w:color w:val="000000"/>
        </w:rPr>
        <w:t xml:space="preserve"> </w:t>
      </w:r>
      <w:r w:rsidRPr="001919B9">
        <w:rPr>
          <w:rFonts w:ascii="Times New Roman" w:hAnsi="Times New Roman" w:cs="Times New Roman"/>
          <w:color w:val="000000"/>
          <w:lang w:val="en-US"/>
        </w:rPr>
        <w:t>URL</w:t>
      </w:r>
      <w:r w:rsidRPr="001919B9">
        <w:rPr>
          <w:rFonts w:ascii="Times New Roman" w:hAnsi="Times New Roman" w:cs="Times New Roman"/>
          <w:color w:val="000000"/>
        </w:rPr>
        <w:t xml:space="preserve">: </w:t>
      </w:r>
      <w:r w:rsidRPr="001919B9">
        <w:rPr>
          <w:rFonts w:ascii="Times New Roman" w:hAnsi="Times New Roman" w:cs="Times New Roman"/>
          <w:color w:val="000000"/>
          <w:lang w:val="en-US"/>
        </w:rPr>
        <w:t>http</w:t>
      </w:r>
      <w:r w:rsidRPr="001919B9">
        <w:rPr>
          <w:rFonts w:ascii="Times New Roman" w:hAnsi="Times New Roman" w:cs="Times New Roman"/>
          <w:color w:val="000000"/>
        </w:rPr>
        <w:t>://</w:t>
      </w:r>
      <w:hyperlink r:id="rId35" w:history="1">
        <w:r w:rsidRPr="00504521">
          <w:rPr>
            <w:rStyle w:val="afc"/>
            <w:rFonts w:ascii="Times New Roman" w:hAnsi="Times New Roman" w:cs="Times New Roman"/>
            <w:lang w:val="en-US"/>
          </w:rPr>
          <w:t>www</w:t>
        </w:r>
        <w:r w:rsidRPr="00504521">
          <w:rPr>
            <w:rStyle w:val="afc"/>
            <w:rFonts w:ascii="Times New Roman" w:hAnsi="Times New Roman" w:cs="Times New Roman"/>
          </w:rPr>
          <w:t>.</w:t>
        </w:r>
        <w:proofErr w:type="spellStart"/>
        <w:r w:rsidRPr="00504521">
          <w:rPr>
            <w:rStyle w:val="afc"/>
            <w:rFonts w:ascii="Times New Roman" w:hAnsi="Times New Roman" w:cs="Times New Roman"/>
            <w:lang w:val="en-US"/>
          </w:rPr>
          <w:t>rvc</w:t>
        </w:r>
        <w:proofErr w:type="spellEnd"/>
        <w:r w:rsidRPr="00504521">
          <w:rPr>
            <w:rStyle w:val="afc"/>
            <w:rFonts w:ascii="Times New Roman" w:hAnsi="Times New Roman" w:cs="Times New Roman"/>
          </w:rPr>
          <w:t>.</w:t>
        </w:r>
        <w:proofErr w:type="spellStart"/>
        <w:r w:rsidRPr="00504521">
          <w:rPr>
            <w:rStyle w:val="afc"/>
            <w:rFonts w:ascii="Times New Roman" w:hAnsi="Times New Roman" w:cs="Times New Roman"/>
            <w:lang w:val="en-US"/>
          </w:rPr>
          <w:t>ru</w:t>
        </w:r>
        <w:proofErr w:type="spellEnd"/>
        <w:r w:rsidRPr="00504521">
          <w:rPr>
            <w:rStyle w:val="afc"/>
            <w:rFonts w:ascii="Times New Roman" w:hAnsi="Times New Roman" w:cs="Times New Roman"/>
          </w:rPr>
          <w:t>/</w:t>
        </w:r>
        <w:r w:rsidRPr="00504521">
          <w:rPr>
            <w:rStyle w:val="afc"/>
            <w:rFonts w:ascii="Times New Roman" w:hAnsi="Times New Roman" w:cs="Times New Roman"/>
            <w:lang w:val="en-US"/>
          </w:rPr>
          <w:t>upload</w:t>
        </w:r>
        <w:r w:rsidRPr="00504521">
          <w:rPr>
            <w:rStyle w:val="afc"/>
            <w:rFonts w:ascii="Times New Roman" w:hAnsi="Times New Roman" w:cs="Times New Roman"/>
          </w:rPr>
          <w:t>/</w:t>
        </w:r>
        <w:proofErr w:type="spellStart"/>
        <w:r w:rsidRPr="00504521">
          <w:rPr>
            <w:rStyle w:val="afc"/>
            <w:rFonts w:ascii="Times New Roman" w:hAnsi="Times New Roman" w:cs="Times New Roman"/>
            <w:lang w:val="en-US"/>
          </w:rPr>
          <w:t>iblock</w:t>
        </w:r>
        <w:proofErr w:type="spellEnd"/>
        <w:r w:rsidRPr="00504521">
          <w:rPr>
            <w:rStyle w:val="afc"/>
            <w:rFonts w:ascii="Times New Roman" w:hAnsi="Times New Roman" w:cs="Times New Roman"/>
          </w:rPr>
          <w:t>/85</w:t>
        </w:r>
        <w:r w:rsidRPr="00504521">
          <w:rPr>
            <w:rStyle w:val="afc"/>
            <w:rFonts w:ascii="Times New Roman" w:hAnsi="Times New Roman" w:cs="Times New Roman"/>
            <w:lang w:val="en-US"/>
          </w:rPr>
          <w:t>a</w:t>
        </w:r>
        <w:r w:rsidRPr="00504521">
          <w:rPr>
            <w:rStyle w:val="afc"/>
            <w:rFonts w:ascii="Times New Roman" w:hAnsi="Times New Roman" w:cs="Times New Roman"/>
          </w:rPr>
          <w:t>/</w:t>
        </w:r>
        <w:proofErr w:type="spellStart"/>
        <w:r w:rsidRPr="00504521">
          <w:rPr>
            <w:rStyle w:val="afc"/>
            <w:rFonts w:ascii="Times New Roman" w:hAnsi="Times New Roman" w:cs="Times New Roman"/>
            <w:lang w:val="en-US"/>
          </w:rPr>
          <w:t>skvoznaya</w:t>
        </w:r>
        <w:proofErr w:type="spellEnd"/>
        <w:r w:rsidRPr="00504521">
          <w:rPr>
            <w:rStyle w:val="afc"/>
            <w:rFonts w:ascii="Times New Roman" w:hAnsi="Times New Roman" w:cs="Times New Roman"/>
          </w:rPr>
          <w:t>_</w:t>
        </w:r>
        <w:proofErr w:type="spellStart"/>
        <w:r w:rsidRPr="00504521">
          <w:rPr>
            <w:rStyle w:val="afc"/>
            <w:rFonts w:ascii="Times New Roman" w:hAnsi="Times New Roman" w:cs="Times New Roman"/>
            <w:lang w:val="en-US"/>
          </w:rPr>
          <w:t>metodika</w:t>
        </w:r>
        <w:proofErr w:type="spellEnd"/>
        <w:r w:rsidRPr="00504521">
          <w:rPr>
            <w:rStyle w:val="afc"/>
            <w:rFonts w:ascii="Times New Roman" w:hAnsi="Times New Roman" w:cs="Times New Roman"/>
          </w:rPr>
          <w:t>.</w:t>
        </w:r>
        <w:r w:rsidRPr="00504521">
          <w:rPr>
            <w:rStyle w:val="afc"/>
            <w:rFonts w:ascii="Times New Roman" w:hAnsi="Times New Roman" w:cs="Times New Roman"/>
            <w:lang w:val="en-US"/>
          </w:rPr>
          <w:t>pdf</w:t>
        </w:r>
      </w:hyperlink>
      <w:r>
        <w:rPr>
          <w:rFonts w:ascii="Times New Roman" w:hAnsi="Times New Roman" w:cs="Times New Roman"/>
          <w:color w:val="000000"/>
        </w:rPr>
        <w:t xml:space="preserve"> </w:t>
      </w:r>
    </w:p>
    <w:p w14:paraId="2771A7E1"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Котлер Ф. Основы маркетинга. Краткий курс: пер. с англ. — М.: Издательский дом «Вильямс», 2007. — с. 77–137</w:t>
      </w:r>
    </w:p>
    <w:p w14:paraId="4E4235FC"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Кристенсен К. Дилемма </w:t>
      </w:r>
      <w:proofErr w:type="spellStart"/>
      <w:r w:rsidRPr="00411877">
        <w:rPr>
          <w:rFonts w:ascii="Times New Roman" w:hAnsi="Times New Roman" w:cs="Times New Roman"/>
          <w:color w:val="000000"/>
        </w:rPr>
        <w:t>инноватора</w:t>
      </w:r>
      <w:proofErr w:type="spellEnd"/>
      <w:r w:rsidRPr="00411877">
        <w:rPr>
          <w:rFonts w:ascii="Times New Roman" w:hAnsi="Times New Roman" w:cs="Times New Roman"/>
          <w:color w:val="000000"/>
        </w:rPr>
        <w:t xml:space="preserve">. Как из-за новых технологий погибают сильные компании. – М.: Альпина Бизнес Букс, 2019. </w:t>
      </w:r>
      <w:r>
        <w:rPr>
          <w:rFonts w:ascii="Times New Roman" w:hAnsi="Times New Roman" w:cs="Times New Roman"/>
          <w:color w:val="000000"/>
        </w:rPr>
        <w:t xml:space="preserve">- </w:t>
      </w:r>
      <w:r w:rsidRPr="00411877">
        <w:rPr>
          <w:rFonts w:ascii="Times New Roman" w:hAnsi="Times New Roman" w:cs="Times New Roman"/>
          <w:color w:val="000000"/>
        </w:rPr>
        <w:t>240 с.</w:t>
      </w:r>
    </w:p>
    <w:p w14:paraId="5D1DD6D1"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Кристенсен К., </w:t>
      </w:r>
      <w:proofErr w:type="spellStart"/>
      <w:r w:rsidRPr="00411877">
        <w:rPr>
          <w:rFonts w:ascii="Times New Roman" w:hAnsi="Times New Roman" w:cs="Times New Roman"/>
          <w:color w:val="000000"/>
        </w:rPr>
        <w:t>Рейнор</w:t>
      </w:r>
      <w:proofErr w:type="spellEnd"/>
      <w:r w:rsidRPr="00411877">
        <w:rPr>
          <w:rFonts w:ascii="Times New Roman" w:hAnsi="Times New Roman" w:cs="Times New Roman"/>
          <w:color w:val="000000"/>
        </w:rPr>
        <w:t xml:space="preserve"> М. Решение проблемы инноваций в бизнесе. – М.: Альпина Бизнес Букс, 2014</w:t>
      </w:r>
      <w:r>
        <w:rPr>
          <w:rFonts w:ascii="Times New Roman" w:hAnsi="Times New Roman" w:cs="Times New Roman"/>
          <w:color w:val="000000"/>
        </w:rPr>
        <w:t xml:space="preserve">. - </w:t>
      </w:r>
      <w:r w:rsidRPr="00411877">
        <w:rPr>
          <w:rFonts w:ascii="Times New Roman" w:hAnsi="Times New Roman" w:cs="Times New Roman"/>
          <w:color w:val="000000"/>
        </w:rPr>
        <w:t>290 с.</w:t>
      </w:r>
      <w:r>
        <w:rPr>
          <w:rFonts w:ascii="Times New Roman" w:hAnsi="Times New Roman" w:cs="Times New Roman"/>
          <w:color w:val="000000"/>
        </w:rPr>
        <w:t xml:space="preserve"> </w:t>
      </w:r>
    </w:p>
    <w:p w14:paraId="5CC6FAB2" w14:textId="77777777" w:rsidR="007E6805" w:rsidRPr="008C59D6"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lang w:val="en-US"/>
        </w:rPr>
      </w:pPr>
      <w:r w:rsidRPr="00411877">
        <w:rPr>
          <w:rFonts w:ascii="Times New Roman" w:hAnsi="Times New Roman" w:cs="Times New Roman"/>
          <w:color w:val="000000"/>
        </w:rPr>
        <w:t>Кристенсен К., Энтони С., Рот Э. Что дальше? Теория</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инноваций</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как</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инструмент</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предсказаний</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отраслевых</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изменений</w:t>
      </w:r>
      <w:r w:rsidRPr="008C59D6">
        <w:rPr>
          <w:rFonts w:ascii="Times New Roman" w:hAnsi="Times New Roman" w:cs="Times New Roman"/>
          <w:color w:val="000000"/>
          <w:lang w:val="en-US"/>
        </w:rPr>
        <w:t xml:space="preserve">. – </w:t>
      </w:r>
      <w:r w:rsidRPr="00411877">
        <w:rPr>
          <w:rFonts w:ascii="Times New Roman" w:hAnsi="Times New Roman" w:cs="Times New Roman"/>
          <w:color w:val="000000"/>
        </w:rPr>
        <w:t>М</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Альпина</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Бизнес</w:t>
      </w:r>
      <w:r w:rsidRPr="008C59D6">
        <w:rPr>
          <w:rFonts w:ascii="Times New Roman" w:hAnsi="Times New Roman" w:cs="Times New Roman"/>
          <w:color w:val="000000"/>
          <w:lang w:val="en-US"/>
        </w:rPr>
        <w:t xml:space="preserve"> </w:t>
      </w:r>
      <w:r w:rsidRPr="00411877">
        <w:rPr>
          <w:rFonts w:ascii="Times New Roman" w:hAnsi="Times New Roman" w:cs="Times New Roman"/>
          <w:color w:val="000000"/>
        </w:rPr>
        <w:t>Букс</w:t>
      </w:r>
      <w:r w:rsidRPr="008C59D6">
        <w:rPr>
          <w:rFonts w:ascii="Times New Roman" w:hAnsi="Times New Roman" w:cs="Times New Roman"/>
          <w:color w:val="000000"/>
          <w:lang w:val="en-US"/>
        </w:rPr>
        <w:t xml:space="preserve">, 2019, - 400 </w:t>
      </w:r>
      <w:r w:rsidRPr="00411877">
        <w:rPr>
          <w:rFonts w:ascii="Times New Roman" w:hAnsi="Times New Roman" w:cs="Times New Roman"/>
          <w:color w:val="000000"/>
        </w:rPr>
        <w:t>с</w:t>
      </w:r>
      <w:r w:rsidRPr="008C59D6">
        <w:rPr>
          <w:rFonts w:ascii="Times New Roman" w:hAnsi="Times New Roman" w:cs="Times New Roman"/>
          <w:color w:val="000000"/>
          <w:lang w:val="en-US"/>
        </w:rPr>
        <w:t>. (</w:t>
      </w:r>
      <w:r w:rsidRPr="00815578">
        <w:rPr>
          <w:rFonts w:ascii="Times New Roman" w:hAnsi="Times New Roman" w:cs="Times New Roman"/>
          <w:color w:val="000000"/>
          <w:lang w:val="en-US"/>
        </w:rPr>
        <w:t>Christensen C.M., Anthony S.D., Roth E. A. Seeing what's next: Using the theories of innovation to predict industry change. – Harvard Business Press, 2004</w:t>
      </w:r>
      <w:r w:rsidRPr="008C59D6">
        <w:rPr>
          <w:rFonts w:ascii="Times New Roman" w:hAnsi="Times New Roman" w:cs="Times New Roman"/>
          <w:color w:val="000000"/>
          <w:lang w:val="en-US"/>
        </w:rPr>
        <w:t>)</w:t>
      </w:r>
    </w:p>
    <w:p w14:paraId="588C78A5"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Кэган</w:t>
      </w:r>
      <w:proofErr w:type="spellEnd"/>
      <w:r w:rsidRPr="00411877">
        <w:rPr>
          <w:rFonts w:ascii="Times New Roman" w:hAnsi="Times New Roman" w:cs="Times New Roman"/>
          <w:color w:val="000000"/>
        </w:rPr>
        <w:t xml:space="preserve"> М. На крючке. Как создавать продукты-хиты. — СПб.: Деловой бестселлер, 2015. — 240 с. (часть II «Процесс», с. 104–179).</w:t>
      </w:r>
    </w:p>
    <w:p w14:paraId="1FFD470E"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Лалу Ф. Открывая организации будущего. - М.: Манн, Иванов, Фербер, 2016. – 610 с.</w:t>
      </w:r>
    </w:p>
    <w:p w14:paraId="529BBA41"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Ламбен</w:t>
      </w:r>
      <w:proofErr w:type="spellEnd"/>
      <w:r w:rsidRPr="00411877">
        <w:rPr>
          <w:rFonts w:ascii="Times New Roman" w:hAnsi="Times New Roman" w:cs="Times New Roman"/>
          <w:color w:val="000000"/>
        </w:rPr>
        <w:t xml:space="preserve"> Ж.-Ж., </w:t>
      </w:r>
      <w:proofErr w:type="spellStart"/>
      <w:r w:rsidRPr="00411877">
        <w:rPr>
          <w:rFonts w:ascii="Times New Roman" w:hAnsi="Times New Roman" w:cs="Times New Roman"/>
          <w:color w:val="000000"/>
        </w:rPr>
        <w:t>Чумпитас</w:t>
      </w:r>
      <w:proofErr w:type="spellEnd"/>
      <w:r w:rsidRPr="00411877">
        <w:rPr>
          <w:rFonts w:ascii="Times New Roman" w:hAnsi="Times New Roman" w:cs="Times New Roman"/>
          <w:color w:val="000000"/>
        </w:rPr>
        <w:t xml:space="preserve"> Р. Менеджмент, ориентированный на рынок / Перев. с англ. под ред. В. Б. </w:t>
      </w:r>
      <w:proofErr w:type="spellStart"/>
      <w:r w:rsidRPr="00411877">
        <w:rPr>
          <w:rFonts w:ascii="Times New Roman" w:hAnsi="Times New Roman" w:cs="Times New Roman"/>
          <w:color w:val="000000"/>
        </w:rPr>
        <w:t>Колчанова</w:t>
      </w:r>
      <w:proofErr w:type="spellEnd"/>
      <w:r w:rsidRPr="00411877">
        <w:rPr>
          <w:rFonts w:ascii="Times New Roman" w:hAnsi="Times New Roman" w:cs="Times New Roman"/>
          <w:color w:val="000000"/>
        </w:rPr>
        <w:t>. - СПб.: Питер, 2017. 928 с. (Серия «Классика МВА»).</w:t>
      </w:r>
    </w:p>
    <w:p w14:paraId="3B45251B"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Лапидус</w:t>
      </w:r>
      <w:proofErr w:type="spellEnd"/>
      <w:r w:rsidRPr="00411877">
        <w:rPr>
          <w:rFonts w:ascii="Times New Roman" w:hAnsi="Times New Roman" w:cs="Times New Roman"/>
          <w:color w:val="000000"/>
        </w:rPr>
        <w:t xml:space="preserve"> </w:t>
      </w:r>
      <w:r>
        <w:rPr>
          <w:rFonts w:ascii="Times New Roman" w:hAnsi="Times New Roman" w:cs="Times New Roman"/>
          <w:color w:val="000000"/>
        </w:rPr>
        <w:t xml:space="preserve">Л.В. </w:t>
      </w:r>
      <w:r w:rsidRPr="00411877">
        <w:rPr>
          <w:rFonts w:ascii="Times New Roman" w:hAnsi="Times New Roman" w:cs="Times New Roman"/>
          <w:color w:val="000000"/>
        </w:rPr>
        <w:t>Цифровая экономика: управление электронным бизнесом и электронной коммерцией: учебник</w:t>
      </w:r>
      <w:r>
        <w:rPr>
          <w:rFonts w:ascii="Times New Roman" w:hAnsi="Times New Roman" w:cs="Times New Roman"/>
          <w:color w:val="000000"/>
        </w:rPr>
        <w:t xml:space="preserve"> </w:t>
      </w:r>
      <w:r w:rsidRPr="00411877">
        <w:rPr>
          <w:rFonts w:ascii="Times New Roman" w:hAnsi="Times New Roman" w:cs="Times New Roman"/>
          <w:color w:val="000000"/>
        </w:rPr>
        <w:t>— М.: ИНФРА-М, 2018</w:t>
      </w:r>
      <w:r>
        <w:rPr>
          <w:rFonts w:ascii="Times New Roman" w:hAnsi="Times New Roman" w:cs="Times New Roman"/>
          <w:color w:val="000000"/>
        </w:rPr>
        <w:t xml:space="preserve"> –</w:t>
      </w:r>
      <w:r w:rsidRPr="00411877">
        <w:rPr>
          <w:rFonts w:ascii="Times New Roman" w:hAnsi="Times New Roman" w:cs="Times New Roman"/>
          <w:color w:val="000000"/>
        </w:rPr>
        <w:t xml:space="preserve"> 479 с.</w:t>
      </w:r>
    </w:p>
    <w:p w14:paraId="66AD6050"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Pr>
          <w:rFonts w:ascii="Times New Roman" w:hAnsi="Times New Roman" w:cs="Times New Roman"/>
          <w:color w:val="000000"/>
        </w:rPr>
        <w:lastRenderedPageBreak/>
        <w:t>Ленсиони</w:t>
      </w:r>
      <w:proofErr w:type="spellEnd"/>
      <w:r>
        <w:rPr>
          <w:rFonts w:ascii="Times New Roman" w:hAnsi="Times New Roman" w:cs="Times New Roman"/>
          <w:color w:val="000000"/>
        </w:rPr>
        <w:t xml:space="preserve"> П. Пять пороков команды. – М.: Манн, Иванов, Фербер, 2016. – 160 с.</w:t>
      </w:r>
    </w:p>
    <w:p w14:paraId="2454BF4C"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Маккормак</w:t>
      </w:r>
      <w:proofErr w:type="spellEnd"/>
      <w:r w:rsidRPr="00411877">
        <w:rPr>
          <w:rFonts w:ascii="Times New Roman" w:hAnsi="Times New Roman" w:cs="Times New Roman"/>
          <w:color w:val="000000"/>
        </w:rPr>
        <w:t xml:space="preserve"> Д. Короче. Меньше слов — больше смысла. — М.: Манн, Иванов и Фербер, 2014. — </w:t>
      </w:r>
      <w:r>
        <w:rPr>
          <w:rFonts w:ascii="Times New Roman" w:hAnsi="Times New Roman" w:cs="Times New Roman"/>
          <w:color w:val="000000"/>
        </w:rPr>
        <w:t>С</w:t>
      </w:r>
      <w:r w:rsidRPr="00411877">
        <w:rPr>
          <w:rFonts w:ascii="Times New Roman" w:hAnsi="Times New Roman" w:cs="Times New Roman"/>
          <w:color w:val="000000"/>
        </w:rPr>
        <w:t>. 19–29, 45–53, 237–252</w:t>
      </w:r>
    </w:p>
    <w:p w14:paraId="623B7F1B"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Методические рекомендации к разработке бизнес-плана инновационного предпринимательского проекта: Учебно-методическое пособие / Под ред. Н. П. Иващенко. М.: Экономический факультет МГУ имени М.В. Ломоносова, 201</w:t>
      </w:r>
      <w:r>
        <w:rPr>
          <w:rFonts w:ascii="Times New Roman" w:hAnsi="Times New Roman" w:cs="Times New Roman"/>
          <w:color w:val="000000"/>
        </w:rPr>
        <w:t>7</w:t>
      </w:r>
      <w:r w:rsidRPr="00411877">
        <w:rPr>
          <w:rFonts w:ascii="Times New Roman" w:hAnsi="Times New Roman" w:cs="Times New Roman"/>
          <w:color w:val="000000"/>
        </w:rPr>
        <w:t xml:space="preserve">. – </w:t>
      </w:r>
      <w:r>
        <w:rPr>
          <w:rFonts w:ascii="Times New Roman" w:hAnsi="Times New Roman" w:cs="Times New Roman"/>
          <w:color w:val="000000"/>
        </w:rPr>
        <w:t>С. 93-107</w:t>
      </w:r>
    </w:p>
    <w:p w14:paraId="1F880700"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583DD1">
        <w:rPr>
          <w:rFonts w:ascii="Times New Roman" w:hAnsi="Times New Roman" w:cs="Times New Roman"/>
          <w:color w:val="000000"/>
        </w:rPr>
        <w:t>Мур</w:t>
      </w:r>
      <w:r>
        <w:rPr>
          <w:rFonts w:ascii="Times New Roman" w:hAnsi="Times New Roman" w:cs="Times New Roman"/>
          <w:color w:val="000000"/>
        </w:rPr>
        <w:t xml:space="preserve"> Дж</w:t>
      </w:r>
      <w:r w:rsidRPr="00583DD1">
        <w:rPr>
          <w:rFonts w:ascii="Times New Roman" w:hAnsi="Times New Roman" w:cs="Times New Roman"/>
          <w:color w:val="000000"/>
        </w:rPr>
        <w:t xml:space="preserve">. Преодоление пропасти. Как вывести технологический продукт на массовый рынок. – М.: Манн, Иванов, Фербер, 2013. </w:t>
      </w:r>
      <w:r>
        <w:rPr>
          <w:rFonts w:ascii="Times New Roman" w:hAnsi="Times New Roman" w:cs="Times New Roman"/>
          <w:color w:val="000000"/>
        </w:rPr>
        <w:t xml:space="preserve">– </w:t>
      </w:r>
      <w:r w:rsidRPr="00583DD1">
        <w:rPr>
          <w:rFonts w:ascii="Times New Roman" w:hAnsi="Times New Roman" w:cs="Times New Roman"/>
          <w:color w:val="000000"/>
        </w:rPr>
        <w:t>336 с.</w:t>
      </w:r>
    </w:p>
    <w:p w14:paraId="40815CD2"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Мур</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Дж.А</w:t>
      </w:r>
      <w:proofErr w:type="spellEnd"/>
      <w:r w:rsidRPr="00411877">
        <w:rPr>
          <w:rFonts w:ascii="Times New Roman" w:hAnsi="Times New Roman" w:cs="Times New Roman"/>
          <w:color w:val="000000"/>
        </w:rPr>
        <w:t xml:space="preserve">. Внутри торнадо. Стратегии развития, успеха и выживания на </w:t>
      </w:r>
      <w:proofErr w:type="spellStart"/>
      <w:r w:rsidRPr="00411877">
        <w:rPr>
          <w:rFonts w:ascii="Times New Roman" w:hAnsi="Times New Roman" w:cs="Times New Roman"/>
          <w:color w:val="000000"/>
        </w:rPr>
        <w:t>гиперрастущих</w:t>
      </w:r>
      <w:proofErr w:type="spellEnd"/>
      <w:r w:rsidRPr="00411877">
        <w:rPr>
          <w:rFonts w:ascii="Times New Roman" w:hAnsi="Times New Roman" w:cs="Times New Roman"/>
          <w:color w:val="000000"/>
        </w:rPr>
        <w:t xml:space="preserve"> рынках. – Бест Бизнес Букс, 2010.</w:t>
      </w:r>
    </w:p>
    <w:p w14:paraId="3DD2CB9E" w14:textId="77777777" w:rsidR="007E6805" w:rsidRPr="00692CAF" w:rsidRDefault="007E6805" w:rsidP="00E007EF">
      <w:pPr>
        <w:pStyle w:val="aff1"/>
        <w:numPr>
          <w:ilvl w:val="0"/>
          <w:numId w:val="44"/>
        </w:numPr>
        <w:spacing w:line="276" w:lineRule="auto"/>
        <w:jc w:val="both"/>
      </w:pPr>
      <w:proofErr w:type="spellStart"/>
      <w:r w:rsidRPr="00692CAF">
        <w:t>Нонака</w:t>
      </w:r>
      <w:proofErr w:type="spellEnd"/>
      <w:r w:rsidRPr="00692CAF">
        <w:t xml:space="preserve"> И., </w:t>
      </w:r>
      <w:proofErr w:type="spellStart"/>
      <w:r w:rsidRPr="00692CAF">
        <w:t>Такеучи</w:t>
      </w:r>
      <w:proofErr w:type="spellEnd"/>
      <w:r w:rsidRPr="00692CAF">
        <w:t xml:space="preserve"> Х. «Компания – создатель знания.  Зарождение и развитие инноваций в японских фирмах». М: Олимп-Бизнес, 2011 г., 384 с.</w:t>
      </w:r>
    </w:p>
    <w:p w14:paraId="5ADA3261" w14:textId="77777777" w:rsidR="007E6805" w:rsidRDefault="007E6805" w:rsidP="00E007EF">
      <w:pPr>
        <w:pStyle w:val="aff1"/>
        <w:numPr>
          <w:ilvl w:val="0"/>
          <w:numId w:val="44"/>
        </w:numPr>
        <w:spacing w:line="276" w:lineRule="auto"/>
        <w:jc w:val="both"/>
        <w:rPr>
          <w:rFonts w:eastAsia="Arial Unicode MS"/>
          <w:color w:val="000000"/>
        </w:rPr>
      </w:pPr>
      <w:r w:rsidRPr="00026D85">
        <w:rPr>
          <w:rFonts w:eastAsia="Arial Unicode MS"/>
          <w:color w:val="000000"/>
        </w:rPr>
        <w:t>Основы цифровой экономики: учебное пособие / коллектив авторов; под ред. М.И.</w:t>
      </w:r>
      <w:r>
        <w:rPr>
          <w:rFonts w:eastAsia="Arial Unicode MS"/>
          <w:color w:val="000000"/>
        </w:rPr>
        <w:t> </w:t>
      </w:r>
      <w:r w:rsidRPr="00026D85">
        <w:rPr>
          <w:rFonts w:eastAsia="Arial Unicode MS"/>
          <w:color w:val="000000"/>
        </w:rPr>
        <w:t xml:space="preserve">Столбова, Е. А. </w:t>
      </w:r>
      <w:proofErr w:type="spellStart"/>
      <w:r w:rsidRPr="00026D85">
        <w:rPr>
          <w:rFonts w:eastAsia="Arial Unicode MS"/>
          <w:color w:val="000000"/>
        </w:rPr>
        <w:t>Бренделевой</w:t>
      </w:r>
      <w:proofErr w:type="spellEnd"/>
      <w:r w:rsidRPr="00026D85">
        <w:rPr>
          <w:rFonts w:eastAsia="Arial Unicode MS"/>
          <w:color w:val="000000"/>
        </w:rPr>
        <w:t>. – М.: Издательский дом «</w:t>
      </w:r>
      <w:r>
        <w:rPr>
          <w:rFonts w:eastAsia="Arial Unicode MS"/>
          <w:color w:val="000000"/>
        </w:rPr>
        <w:t>Научная библиотека</w:t>
      </w:r>
      <w:r w:rsidRPr="00026D85">
        <w:rPr>
          <w:rFonts w:eastAsia="Arial Unicode MS"/>
          <w:color w:val="000000"/>
        </w:rPr>
        <w:t>», 2018. – 238</w:t>
      </w:r>
      <w:r>
        <w:rPr>
          <w:rFonts w:eastAsia="Arial Unicode MS"/>
          <w:color w:val="000000"/>
        </w:rPr>
        <w:t> </w:t>
      </w:r>
      <w:r w:rsidRPr="00026D85">
        <w:rPr>
          <w:rFonts w:eastAsia="Arial Unicode MS"/>
          <w:color w:val="000000"/>
        </w:rPr>
        <w:t xml:space="preserve">с. </w:t>
      </w:r>
    </w:p>
    <w:p w14:paraId="7FCBA61A"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Проектный анализ. Продвинутый курс: Учебник / Под общей ред. М.В. Грачевой. — М.: Экономический факультет МГУ имени М. В. Ломоносова, 2017. — 404 с.</w:t>
      </w:r>
    </w:p>
    <w:p w14:paraId="42B01EBE"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Рис Э. Бизнес с нуля. Метод </w:t>
      </w:r>
      <w:proofErr w:type="spellStart"/>
      <w:r w:rsidRPr="00411877">
        <w:rPr>
          <w:rFonts w:ascii="Times New Roman" w:hAnsi="Times New Roman" w:cs="Times New Roman"/>
          <w:color w:val="000000"/>
        </w:rPr>
        <w:t>Lean</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Startup</w:t>
      </w:r>
      <w:proofErr w:type="spellEnd"/>
      <w:r w:rsidRPr="00411877">
        <w:rPr>
          <w:rFonts w:ascii="Times New Roman" w:hAnsi="Times New Roman" w:cs="Times New Roman"/>
          <w:color w:val="000000"/>
        </w:rPr>
        <w:t xml:space="preserve"> для быстрого тестирования идей и выбора бизнес-модели.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2018. — 250 с.</w:t>
      </w:r>
    </w:p>
    <w:p w14:paraId="79983D0E"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Роэм</w:t>
      </w:r>
      <w:proofErr w:type="spellEnd"/>
      <w:r w:rsidRPr="00411877">
        <w:rPr>
          <w:rFonts w:ascii="Times New Roman" w:hAnsi="Times New Roman" w:cs="Times New Roman"/>
          <w:color w:val="000000"/>
        </w:rPr>
        <w:t xml:space="preserve"> Д. Говори и показывай. — М.: Манн, Иванов и Фербер, 2015. — С. 247–265.</w:t>
      </w:r>
    </w:p>
    <w:p w14:paraId="606B40B7"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Сазерленд Дж. </w:t>
      </w:r>
      <w:r>
        <w:rPr>
          <w:rFonts w:ascii="Times New Roman" w:hAnsi="Times New Roman" w:cs="Times New Roman"/>
          <w:color w:val="000000"/>
          <w:lang w:val="en-US"/>
        </w:rPr>
        <w:t>Scrum</w:t>
      </w:r>
      <w:r w:rsidRPr="00985762">
        <w:rPr>
          <w:rFonts w:ascii="Times New Roman" w:hAnsi="Times New Roman" w:cs="Times New Roman"/>
          <w:color w:val="000000"/>
        </w:rPr>
        <w:t>.</w:t>
      </w:r>
      <w:r>
        <w:rPr>
          <w:rFonts w:ascii="Times New Roman" w:hAnsi="Times New Roman" w:cs="Times New Roman"/>
          <w:color w:val="000000"/>
        </w:rPr>
        <w:t xml:space="preserve"> Революционный метод управления проектами. - М.: Манн, Иванов, Фербер, 2016. – 320 с.</w:t>
      </w:r>
    </w:p>
    <w:p w14:paraId="0D9E856C" w14:textId="77777777" w:rsidR="007E6805" w:rsidRPr="00A72CE3" w:rsidRDefault="007E6805" w:rsidP="00E007EF">
      <w:pPr>
        <w:numPr>
          <w:ilvl w:val="0"/>
          <w:numId w:val="44"/>
        </w:numPr>
        <w:suppressAutoHyphens/>
        <w:spacing w:line="276" w:lineRule="auto"/>
        <w:jc w:val="both"/>
      </w:pPr>
      <w:r w:rsidRPr="0057485B">
        <w:t>Скотт М. Факторы стоимости: руководство для менеджеров по выявлению рычагов создания стоимости / Пер. с англ. – М.: ЗАО «Олимп-Бизнес», 2005</w:t>
      </w:r>
      <w:r>
        <w:t>. – С</w:t>
      </w:r>
      <w:r w:rsidRPr="0057485B">
        <w:t>. 82-152</w:t>
      </w:r>
    </w:p>
    <w:p w14:paraId="15714B04"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Социокультурные факторы инновационной активности населения </w:t>
      </w:r>
      <w:r w:rsidRPr="00B96AA8">
        <w:rPr>
          <w:rFonts w:ascii="Times New Roman" w:hAnsi="Times New Roman" w:cs="Times New Roman"/>
          <w:color w:val="000000"/>
        </w:rPr>
        <w:t>[</w:t>
      </w:r>
      <w:r w:rsidRPr="0041234D">
        <w:rPr>
          <w:rFonts w:ascii="Times New Roman" w:hAnsi="Times New Roman" w:cs="Times New Roman"/>
          <w:color w:val="000000"/>
        </w:rPr>
        <w:t>Электронный</w:t>
      </w:r>
      <w:r w:rsidRPr="00B96AA8">
        <w:rPr>
          <w:rFonts w:ascii="Times New Roman" w:hAnsi="Times New Roman" w:cs="Times New Roman"/>
          <w:color w:val="000000"/>
        </w:rPr>
        <w:t xml:space="preserve"> </w:t>
      </w:r>
      <w:r w:rsidRPr="0041234D">
        <w:rPr>
          <w:rFonts w:ascii="Times New Roman" w:hAnsi="Times New Roman" w:cs="Times New Roman"/>
          <w:color w:val="000000"/>
        </w:rPr>
        <w:t>ресурс</w:t>
      </w:r>
      <w:r w:rsidRPr="00B96AA8">
        <w:rPr>
          <w:rFonts w:ascii="Times New Roman" w:hAnsi="Times New Roman" w:cs="Times New Roman"/>
          <w:color w:val="000000"/>
        </w:rPr>
        <w:t>]</w:t>
      </w:r>
      <w:r>
        <w:rPr>
          <w:rFonts w:ascii="Times New Roman" w:hAnsi="Times New Roman" w:cs="Times New Roman"/>
          <w:color w:val="000000"/>
        </w:rPr>
        <w:t xml:space="preserve"> </w:t>
      </w:r>
      <w:r w:rsidRPr="00411877">
        <w:rPr>
          <w:rFonts w:ascii="Times New Roman" w:hAnsi="Times New Roman" w:cs="Times New Roman"/>
          <w:color w:val="000000"/>
        </w:rPr>
        <w:t>/ Антонов</w:t>
      </w:r>
      <w:r>
        <w:rPr>
          <w:rFonts w:ascii="Times New Roman" w:hAnsi="Times New Roman" w:cs="Times New Roman"/>
          <w:color w:val="000000"/>
        </w:rPr>
        <w:t xml:space="preserve"> Е.</w:t>
      </w:r>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Аузан</w:t>
      </w:r>
      <w:proofErr w:type="spellEnd"/>
      <w:r>
        <w:rPr>
          <w:rFonts w:ascii="Times New Roman" w:hAnsi="Times New Roman" w:cs="Times New Roman"/>
          <w:color w:val="000000"/>
        </w:rPr>
        <w:t xml:space="preserve"> А., </w:t>
      </w:r>
      <w:proofErr w:type="spellStart"/>
      <w:r>
        <w:rPr>
          <w:rFonts w:ascii="Times New Roman" w:hAnsi="Times New Roman" w:cs="Times New Roman"/>
          <w:color w:val="000000"/>
        </w:rPr>
        <w:t>Брызгалин</w:t>
      </w:r>
      <w:proofErr w:type="spellEnd"/>
      <w:r>
        <w:rPr>
          <w:rFonts w:ascii="Times New Roman" w:hAnsi="Times New Roman" w:cs="Times New Roman"/>
          <w:color w:val="000000"/>
        </w:rPr>
        <w:t xml:space="preserve"> В., Вороненко В., Золотов А., Никишина Е., </w:t>
      </w:r>
      <w:proofErr w:type="spellStart"/>
      <w:r>
        <w:rPr>
          <w:rFonts w:ascii="Times New Roman" w:hAnsi="Times New Roman" w:cs="Times New Roman"/>
          <w:color w:val="000000"/>
        </w:rPr>
        <w:t>Припузова</w:t>
      </w:r>
      <w:proofErr w:type="spellEnd"/>
      <w:r>
        <w:rPr>
          <w:rFonts w:ascii="Times New Roman" w:hAnsi="Times New Roman" w:cs="Times New Roman"/>
          <w:color w:val="000000"/>
        </w:rPr>
        <w:t xml:space="preserve"> Н., </w:t>
      </w:r>
      <w:proofErr w:type="spellStart"/>
      <w:r>
        <w:rPr>
          <w:rFonts w:ascii="Times New Roman" w:hAnsi="Times New Roman" w:cs="Times New Roman"/>
          <w:color w:val="000000"/>
        </w:rPr>
        <w:t>Трухачёв</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С..</w:t>
      </w:r>
      <w:proofErr w:type="gramEnd"/>
      <w:r>
        <w:rPr>
          <w:rFonts w:ascii="Times New Roman" w:hAnsi="Times New Roman" w:cs="Times New Roman"/>
          <w:color w:val="000000"/>
        </w:rPr>
        <w:t xml:space="preserve"> М.: РВК,</w:t>
      </w:r>
      <w:r w:rsidRPr="00411877">
        <w:rPr>
          <w:rFonts w:ascii="Times New Roman" w:hAnsi="Times New Roman" w:cs="Times New Roman"/>
          <w:color w:val="000000"/>
        </w:rPr>
        <w:t xml:space="preserve"> 2019</w:t>
      </w:r>
      <w:r w:rsidRPr="009E6952">
        <w:rPr>
          <w:rFonts w:ascii="Times New Roman" w:hAnsi="Times New Roman" w:cs="Times New Roman"/>
          <w:color w:val="000000"/>
        </w:rPr>
        <w:t xml:space="preserve"> </w:t>
      </w:r>
      <w:r>
        <w:rPr>
          <w:rFonts w:ascii="Times New Roman" w:hAnsi="Times New Roman" w:cs="Times New Roman"/>
          <w:color w:val="000000"/>
        </w:rPr>
        <w:t>–</w:t>
      </w:r>
      <w:r w:rsidRPr="009E6952">
        <w:rPr>
          <w:rFonts w:ascii="Times New Roman" w:hAnsi="Times New Roman" w:cs="Times New Roman"/>
          <w:color w:val="000000"/>
        </w:rPr>
        <w:t xml:space="preserve"> 46 </w:t>
      </w:r>
      <w:r>
        <w:rPr>
          <w:rFonts w:ascii="Times New Roman" w:hAnsi="Times New Roman" w:cs="Times New Roman"/>
          <w:color w:val="000000"/>
          <w:lang w:val="en-US"/>
        </w:rPr>
        <w:t>c</w:t>
      </w:r>
      <w:r w:rsidRPr="009E6952">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lang w:val="en-US"/>
        </w:rPr>
        <w:t>URL</w:t>
      </w:r>
      <w:r w:rsidRPr="00D3759B">
        <w:rPr>
          <w:rFonts w:ascii="Times New Roman" w:hAnsi="Times New Roman" w:cs="Times New Roman"/>
          <w:color w:val="000000"/>
        </w:rPr>
        <w:t>:</w:t>
      </w:r>
      <w:hyperlink r:id="rId36" w:history="1">
        <w:r w:rsidRPr="00504521">
          <w:rPr>
            <w:rStyle w:val="afc"/>
            <w:rFonts w:ascii="Times New Roman" w:hAnsi="Times New Roman" w:cs="Times New Roman"/>
          </w:rPr>
          <w:t xml:space="preserve"> https://www.rvc.ru/upload/iblock/14a/RVC_attitudes_to_technologies_report.pdf</w:t>
        </w:r>
      </w:hyperlink>
    </w:p>
    <w:p w14:paraId="593828C4" w14:textId="77777777" w:rsidR="007E6805" w:rsidRPr="0096506E"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Pr>
          <w:rFonts w:ascii="Times New Roman" w:hAnsi="Times New Roman" w:cs="Times New Roman"/>
          <w:color w:val="000000"/>
        </w:rPr>
        <w:t>Стеллман</w:t>
      </w:r>
      <w:proofErr w:type="spellEnd"/>
      <w:r>
        <w:rPr>
          <w:rFonts w:ascii="Times New Roman" w:hAnsi="Times New Roman" w:cs="Times New Roman"/>
          <w:color w:val="000000"/>
        </w:rPr>
        <w:t xml:space="preserve"> Э., Грин Дж. Постигая </w:t>
      </w:r>
      <w:r>
        <w:rPr>
          <w:rFonts w:ascii="Times New Roman" w:hAnsi="Times New Roman" w:cs="Times New Roman"/>
          <w:color w:val="000000"/>
          <w:lang w:val="en-US"/>
        </w:rPr>
        <w:t>Agile</w:t>
      </w:r>
      <w:r>
        <w:rPr>
          <w:rFonts w:ascii="Times New Roman" w:hAnsi="Times New Roman" w:cs="Times New Roman"/>
          <w:color w:val="000000"/>
        </w:rPr>
        <w:t>. Ценности, принципы, методологии. М.: Манн, Иванов, Фербер, 2017. – 650 с.</w:t>
      </w:r>
    </w:p>
    <w:p w14:paraId="5A80DD37" w14:textId="77777777" w:rsidR="007E6805" w:rsidRDefault="007E6805" w:rsidP="00E007EF">
      <w:pPr>
        <w:pStyle w:val="aff1"/>
        <w:numPr>
          <w:ilvl w:val="0"/>
          <w:numId w:val="44"/>
        </w:numPr>
        <w:spacing w:line="276" w:lineRule="auto"/>
        <w:jc w:val="both"/>
        <w:rPr>
          <w:rFonts w:eastAsia="Arial Unicode MS"/>
          <w:color w:val="000000"/>
        </w:rPr>
      </w:pPr>
      <w:proofErr w:type="spellStart"/>
      <w:r w:rsidRPr="00967C79">
        <w:rPr>
          <w:rFonts w:eastAsia="Arial Unicode MS"/>
          <w:color w:val="000000"/>
        </w:rPr>
        <w:t>Ташмен</w:t>
      </w:r>
      <w:proofErr w:type="spellEnd"/>
      <w:r>
        <w:rPr>
          <w:rFonts w:eastAsia="Arial Unicode MS"/>
          <w:color w:val="000000"/>
        </w:rPr>
        <w:t xml:space="preserve"> М.</w:t>
      </w:r>
      <w:r w:rsidRPr="00967C79">
        <w:rPr>
          <w:rFonts w:eastAsia="Arial Unicode MS"/>
          <w:color w:val="000000"/>
        </w:rPr>
        <w:t xml:space="preserve">, </w:t>
      </w:r>
      <w:proofErr w:type="spellStart"/>
      <w:r w:rsidRPr="00967C79">
        <w:rPr>
          <w:rFonts w:eastAsia="Arial Unicode MS"/>
          <w:color w:val="000000"/>
        </w:rPr>
        <w:t>О'Рэйлли</w:t>
      </w:r>
      <w:proofErr w:type="spellEnd"/>
      <w:r w:rsidRPr="00967C79">
        <w:rPr>
          <w:rFonts w:eastAsia="Arial Unicode MS"/>
          <w:color w:val="000000"/>
        </w:rPr>
        <w:t xml:space="preserve"> III</w:t>
      </w:r>
      <w:r>
        <w:rPr>
          <w:rFonts w:eastAsia="Arial Unicode MS"/>
          <w:color w:val="000000"/>
        </w:rPr>
        <w:t xml:space="preserve"> Ч. </w:t>
      </w:r>
      <w:r w:rsidRPr="00967C79">
        <w:rPr>
          <w:rFonts w:eastAsia="Arial Unicode MS"/>
          <w:color w:val="000000"/>
        </w:rPr>
        <w:t>Победить с помощью инноваций. Практическое руководство по изменению и обновлению организации</w:t>
      </w:r>
      <w:r>
        <w:rPr>
          <w:rFonts w:eastAsia="Arial Unicode MS"/>
          <w:color w:val="000000"/>
        </w:rPr>
        <w:t xml:space="preserve">. М.: Альпина </w:t>
      </w:r>
      <w:proofErr w:type="spellStart"/>
      <w:r>
        <w:rPr>
          <w:rFonts w:eastAsia="Arial Unicode MS"/>
          <w:color w:val="000000"/>
        </w:rPr>
        <w:t>Паблишер</w:t>
      </w:r>
      <w:proofErr w:type="spellEnd"/>
      <w:r>
        <w:rPr>
          <w:rFonts w:eastAsia="Arial Unicode MS"/>
          <w:color w:val="000000"/>
        </w:rPr>
        <w:t>, 2014. – 272 с.</w:t>
      </w:r>
    </w:p>
    <w:p w14:paraId="1CB3640B"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Фицпатрик</w:t>
      </w:r>
      <w:proofErr w:type="spellEnd"/>
      <w:r w:rsidRPr="00411877">
        <w:rPr>
          <w:rFonts w:ascii="Times New Roman" w:hAnsi="Times New Roman" w:cs="Times New Roman"/>
          <w:color w:val="000000"/>
        </w:rPr>
        <w:t xml:space="preserve"> Р. Спроси маму. Как общаться с клиентами и подтвердить правоту своей бизнес-идеи, если все кругом врут? –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2019. – с. 5 – 150</w:t>
      </w:r>
    </w:p>
    <w:p w14:paraId="2911C467"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Черных В.В. Маркетинговые исследования рынка инновационного продукта. Учебное пособие. – </w:t>
      </w:r>
      <w:proofErr w:type="spellStart"/>
      <w:r w:rsidRPr="00411877">
        <w:rPr>
          <w:rFonts w:ascii="Times New Roman" w:hAnsi="Times New Roman" w:cs="Times New Roman"/>
          <w:color w:val="000000"/>
        </w:rPr>
        <w:t>Спб</w:t>
      </w:r>
      <w:proofErr w:type="spellEnd"/>
      <w:proofErr w:type="gramStart"/>
      <w:r w:rsidRPr="00411877">
        <w:rPr>
          <w:rFonts w:ascii="Times New Roman" w:hAnsi="Times New Roman" w:cs="Times New Roman"/>
          <w:color w:val="000000"/>
        </w:rPr>
        <w:t>.:Лань</w:t>
      </w:r>
      <w:proofErr w:type="gramEnd"/>
      <w:r w:rsidRPr="00411877">
        <w:rPr>
          <w:rFonts w:ascii="Times New Roman" w:hAnsi="Times New Roman" w:cs="Times New Roman"/>
          <w:color w:val="000000"/>
        </w:rPr>
        <w:t>, 2018. – 120 с.</w:t>
      </w:r>
    </w:p>
    <w:p w14:paraId="29A8650F" w14:textId="77777777" w:rsidR="007E6805" w:rsidRPr="003816E3" w:rsidRDefault="007E6805" w:rsidP="00E007EF">
      <w:pPr>
        <w:pStyle w:val="aff1"/>
        <w:numPr>
          <w:ilvl w:val="0"/>
          <w:numId w:val="44"/>
        </w:numPr>
        <w:spacing w:line="276" w:lineRule="auto"/>
        <w:jc w:val="both"/>
      </w:pPr>
      <w:proofErr w:type="spellStart"/>
      <w:r w:rsidRPr="00411877">
        <w:t>Чесборо</w:t>
      </w:r>
      <w:proofErr w:type="spellEnd"/>
      <w:r w:rsidRPr="00411877">
        <w:t xml:space="preserve"> Г. Открытые инновации. Создание прибыльных технологий, 2007. — 336 с.</w:t>
      </w:r>
    </w:p>
    <w:p w14:paraId="3C39A86C"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Шваб К. </w:t>
      </w:r>
      <w:r w:rsidRPr="00967C79">
        <w:rPr>
          <w:rFonts w:ascii="Times New Roman" w:hAnsi="Times New Roman" w:cs="Times New Roman"/>
          <w:color w:val="000000"/>
        </w:rPr>
        <w:t>Четвертая промышленная революция</w:t>
      </w:r>
      <w:r>
        <w:rPr>
          <w:rFonts w:ascii="Times New Roman" w:hAnsi="Times New Roman" w:cs="Times New Roman"/>
          <w:color w:val="000000"/>
        </w:rPr>
        <w:t xml:space="preserve">. М.: Эксмо, 2019. – 208 с. </w:t>
      </w:r>
    </w:p>
    <w:p w14:paraId="0AFF0503" w14:textId="77777777" w:rsidR="007E6805" w:rsidRPr="00411877"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Шрагенхайм</w:t>
      </w:r>
      <w:proofErr w:type="spellEnd"/>
      <w:r w:rsidRPr="00411877">
        <w:rPr>
          <w:rFonts w:ascii="Times New Roman" w:hAnsi="Times New Roman" w:cs="Times New Roman"/>
          <w:color w:val="000000"/>
        </w:rPr>
        <w:t xml:space="preserve"> Э. Теория ограничений в действии. Системный подход к повышению эффективности компании. — М.: Альпина </w:t>
      </w:r>
      <w:proofErr w:type="spellStart"/>
      <w:r w:rsidRPr="00411877">
        <w:rPr>
          <w:rFonts w:ascii="Times New Roman" w:hAnsi="Times New Roman" w:cs="Times New Roman"/>
          <w:color w:val="000000"/>
        </w:rPr>
        <w:t>Паблишер</w:t>
      </w:r>
      <w:proofErr w:type="spellEnd"/>
      <w:r w:rsidRPr="00411877">
        <w:rPr>
          <w:rFonts w:ascii="Times New Roman" w:hAnsi="Times New Roman" w:cs="Times New Roman"/>
          <w:color w:val="000000"/>
        </w:rPr>
        <w:t>, 2016. - 286 с.</w:t>
      </w:r>
    </w:p>
    <w:p w14:paraId="74700C65" w14:textId="77777777" w:rsidR="007E6805" w:rsidRPr="008C0C86"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8C0C86">
        <w:rPr>
          <w:rFonts w:ascii="Times New Roman" w:hAnsi="Times New Roman" w:cs="Times New Roman"/>
        </w:rPr>
        <w:t>Шумпетер</w:t>
      </w:r>
      <w:proofErr w:type="spellEnd"/>
      <w:r w:rsidRPr="008C0C86">
        <w:rPr>
          <w:rFonts w:ascii="Times New Roman" w:hAnsi="Times New Roman" w:cs="Times New Roman"/>
        </w:rPr>
        <w:t xml:space="preserve"> Й.</w:t>
      </w:r>
      <w:r>
        <w:rPr>
          <w:rFonts w:ascii="Times New Roman" w:hAnsi="Times New Roman" w:cs="Times New Roman"/>
        </w:rPr>
        <w:t>А.</w:t>
      </w:r>
      <w:r w:rsidRPr="008C0C86">
        <w:rPr>
          <w:rFonts w:ascii="Times New Roman" w:hAnsi="Times New Roman" w:cs="Times New Roman"/>
        </w:rPr>
        <w:t xml:space="preserve"> Теория экономического развития. Капитализм,</w:t>
      </w:r>
      <w:r>
        <w:rPr>
          <w:rFonts w:ascii="Times New Roman" w:hAnsi="Times New Roman" w:cs="Times New Roman"/>
        </w:rPr>
        <w:t xml:space="preserve"> </w:t>
      </w:r>
      <w:r w:rsidRPr="008C0C86">
        <w:rPr>
          <w:rFonts w:ascii="Times New Roman" w:hAnsi="Times New Roman" w:cs="Times New Roman"/>
        </w:rPr>
        <w:t>социализм и демократия. — М.: Эксмо, 2007. — 864 с.</w:t>
      </w:r>
    </w:p>
    <w:p w14:paraId="09986366"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Экономика инноваций. Курс лекций / под ред. И.П. Иващенко. — М.: МГУ, 2013. — 309 с. </w:t>
      </w:r>
    </w:p>
    <w:p w14:paraId="3629F854"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Экономика инноваций: практическое пособие для бакалавров; лекции в схемах. М.: Экон. ф-т МГУ им. М.В. Ломоносова; ТЕИС, 2010. — с. 10–25</w:t>
      </w:r>
    </w:p>
    <w:p w14:paraId="032871CE" w14:textId="77777777" w:rsidR="007E6805" w:rsidRPr="0082287B"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rPr>
      </w:pPr>
      <w:r w:rsidRPr="0077182A">
        <w:rPr>
          <w:rFonts w:ascii="Times New Roman" w:hAnsi="Times New Roman" w:cs="Times New Roman"/>
          <w:color w:val="000000"/>
        </w:rPr>
        <w:lastRenderedPageBreak/>
        <w:t xml:space="preserve">Экономика инноваций: Учебно-методическое пособие для программы бакалавров экономического факультета / Под ред. Н.П. Иващенко. </w:t>
      </w:r>
      <w:r>
        <w:rPr>
          <w:rFonts w:ascii="Times New Roman" w:hAnsi="Times New Roman" w:cs="Times New Roman"/>
          <w:color w:val="000000"/>
        </w:rPr>
        <w:t xml:space="preserve">– </w:t>
      </w:r>
      <w:r w:rsidRPr="0077182A">
        <w:rPr>
          <w:rFonts w:ascii="Times New Roman" w:hAnsi="Times New Roman" w:cs="Times New Roman"/>
          <w:color w:val="000000"/>
        </w:rPr>
        <w:t>М.: Экономический факультет МГУ имени</w:t>
      </w:r>
      <w:r>
        <w:rPr>
          <w:rFonts w:ascii="Times New Roman" w:hAnsi="Times New Roman" w:cs="Times New Roman"/>
          <w:color w:val="000000"/>
        </w:rPr>
        <w:t xml:space="preserve"> </w:t>
      </w:r>
      <w:r w:rsidRPr="0077182A">
        <w:rPr>
          <w:rFonts w:ascii="Times New Roman" w:hAnsi="Times New Roman" w:cs="Times New Roman"/>
          <w:color w:val="000000"/>
        </w:rPr>
        <w:t xml:space="preserve">М.В. Ломоносова, 2016. </w:t>
      </w:r>
      <w:r>
        <w:rPr>
          <w:rFonts w:ascii="Times New Roman" w:hAnsi="Times New Roman" w:cs="Times New Roman"/>
          <w:color w:val="000000"/>
        </w:rPr>
        <w:t>–</w:t>
      </w:r>
      <w:r w:rsidRPr="0077182A">
        <w:rPr>
          <w:rFonts w:ascii="Times New Roman" w:hAnsi="Times New Roman" w:cs="Times New Roman"/>
          <w:color w:val="000000"/>
        </w:rPr>
        <w:t xml:space="preserve"> </w:t>
      </w:r>
      <w:r>
        <w:rPr>
          <w:rFonts w:ascii="Times New Roman" w:hAnsi="Times New Roman" w:cs="Times New Roman"/>
          <w:color w:val="000000"/>
        </w:rPr>
        <w:t xml:space="preserve">с. 6-14 </w:t>
      </w:r>
    </w:p>
    <w:p w14:paraId="41A2A3A8"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lang w:val="en-US"/>
        </w:rPr>
      </w:pPr>
      <w:r w:rsidRPr="006D5708">
        <w:rPr>
          <w:rFonts w:ascii="Times New Roman" w:hAnsi="Times New Roman" w:cs="Times New Roman"/>
          <w:color w:val="000000"/>
          <w:lang w:val="en-US"/>
        </w:rPr>
        <w:t xml:space="preserve">Allan </w:t>
      </w:r>
      <w:proofErr w:type="spellStart"/>
      <w:r w:rsidRPr="006D5708">
        <w:rPr>
          <w:rFonts w:ascii="Times New Roman" w:hAnsi="Times New Roman" w:cs="Times New Roman"/>
          <w:color w:val="000000"/>
          <w:lang w:val="en-US"/>
        </w:rPr>
        <w:t>Afuah</w:t>
      </w:r>
      <w:proofErr w:type="spellEnd"/>
      <w:r w:rsidRPr="006D5708">
        <w:rPr>
          <w:rFonts w:ascii="Times New Roman" w:hAnsi="Times New Roman" w:cs="Times New Roman"/>
          <w:color w:val="000000"/>
          <w:lang w:val="en-US"/>
        </w:rPr>
        <w:t xml:space="preserve"> (1996) Strategies for Profiting from an Innovation – a dynamic Perspective. Working Paper #9602-06. University of Michigan Business School.</w:t>
      </w:r>
    </w:p>
    <w:p w14:paraId="176D4A3D" w14:textId="77777777" w:rsidR="007E6805" w:rsidRPr="003B7EB9" w:rsidRDefault="007E6805" w:rsidP="00E007EF">
      <w:pPr>
        <w:pStyle w:val="aff1"/>
        <w:numPr>
          <w:ilvl w:val="0"/>
          <w:numId w:val="44"/>
        </w:numPr>
        <w:pBdr>
          <w:between w:val="nil"/>
          <w:bar w:val="nil"/>
        </w:pBdr>
        <w:spacing w:line="276" w:lineRule="auto"/>
        <w:jc w:val="both"/>
        <w:rPr>
          <w:b/>
          <w:bCs/>
          <w:iCs/>
          <w:lang w:val="en-US"/>
        </w:rPr>
      </w:pPr>
      <w:proofErr w:type="spellStart"/>
      <w:r w:rsidRPr="003B7EB9">
        <w:rPr>
          <w:rFonts w:eastAsia="Arial Unicode MS"/>
          <w:color w:val="000000"/>
          <w:lang w:val="en-US"/>
        </w:rPr>
        <w:t>Etzkowitz</w:t>
      </w:r>
      <w:proofErr w:type="spellEnd"/>
      <w:r w:rsidRPr="003B7EB9">
        <w:rPr>
          <w:rFonts w:eastAsia="Arial Unicode MS"/>
          <w:color w:val="000000"/>
          <w:lang w:val="en-US"/>
        </w:rPr>
        <w:t xml:space="preserve"> H., </w:t>
      </w:r>
      <w:proofErr w:type="spellStart"/>
      <w:r w:rsidRPr="003B7EB9">
        <w:rPr>
          <w:rFonts w:eastAsia="Arial Unicode MS"/>
          <w:color w:val="000000"/>
          <w:lang w:val="en-US"/>
        </w:rPr>
        <w:t>Dzisah</w:t>
      </w:r>
      <w:proofErr w:type="spellEnd"/>
      <w:r w:rsidRPr="003B7EB9">
        <w:rPr>
          <w:rFonts w:eastAsia="Arial Unicode MS"/>
          <w:color w:val="000000"/>
          <w:lang w:val="en-US"/>
        </w:rPr>
        <w:t xml:space="preserve"> J. Rethinking development: circulation in the triple helix //Technology Analysis &amp; Strategic Management. – 2008. – </w:t>
      </w:r>
      <w:r w:rsidRPr="003B7EB9">
        <w:rPr>
          <w:rFonts w:eastAsia="Arial Unicode MS"/>
          <w:color w:val="000000"/>
        </w:rPr>
        <w:t>Т</w:t>
      </w:r>
      <w:r w:rsidRPr="003B7EB9">
        <w:rPr>
          <w:rFonts w:eastAsia="Arial Unicode MS"/>
          <w:color w:val="000000"/>
          <w:lang w:val="en-US"/>
        </w:rPr>
        <w:t xml:space="preserve">. 20. – №. 6. – </w:t>
      </w:r>
      <w:r w:rsidRPr="003B7EB9">
        <w:rPr>
          <w:rFonts w:eastAsia="Arial Unicode MS"/>
          <w:color w:val="000000"/>
        </w:rPr>
        <w:t>С</w:t>
      </w:r>
      <w:r w:rsidRPr="003B7EB9">
        <w:rPr>
          <w:rFonts w:eastAsia="Arial Unicode MS"/>
          <w:color w:val="000000"/>
          <w:lang w:val="en-US"/>
        </w:rPr>
        <w:t>. 653-666.</w:t>
      </w:r>
    </w:p>
    <w:p w14:paraId="56C5C759" w14:textId="77777777" w:rsidR="007E6805" w:rsidRPr="0054403E"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lang w:val="en-US"/>
        </w:rPr>
      </w:pPr>
      <w:proofErr w:type="spellStart"/>
      <w:r w:rsidRPr="006D5708">
        <w:rPr>
          <w:rFonts w:ascii="Times New Roman" w:hAnsi="Times New Roman" w:cs="Times New Roman"/>
          <w:color w:val="000000"/>
          <w:lang w:val="en-US"/>
        </w:rPr>
        <w:t>Granstrand</w:t>
      </w:r>
      <w:proofErr w:type="spellEnd"/>
      <w:r w:rsidRPr="006D5708">
        <w:rPr>
          <w:rFonts w:ascii="Times New Roman" w:hAnsi="Times New Roman" w:cs="Times New Roman"/>
          <w:color w:val="000000"/>
          <w:lang w:val="en-US"/>
        </w:rPr>
        <w:t xml:space="preserve">, O. (2000) The Economics and Management of Intellectual Property: Towards Intellectual Capitalism. </w:t>
      </w:r>
      <w:proofErr w:type="spellStart"/>
      <w:r w:rsidRPr="006D5708">
        <w:rPr>
          <w:rFonts w:ascii="Times New Roman" w:hAnsi="Times New Roman" w:cs="Times New Roman"/>
          <w:color w:val="000000"/>
          <w:lang w:val="en-US"/>
        </w:rPr>
        <w:t>Chapt</w:t>
      </w:r>
      <w:proofErr w:type="spellEnd"/>
      <w:r w:rsidRPr="006D5708">
        <w:rPr>
          <w:rFonts w:ascii="Times New Roman" w:hAnsi="Times New Roman" w:cs="Times New Roman"/>
          <w:color w:val="000000"/>
          <w:lang w:val="en-US"/>
        </w:rPr>
        <w:t xml:space="preserve">. 7 </w:t>
      </w:r>
      <w:proofErr w:type="spellStart"/>
      <w:r w:rsidRPr="006D5708">
        <w:rPr>
          <w:rFonts w:ascii="Times New Roman" w:hAnsi="Times New Roman" w:cs="Times New Roman"/>
          <w:color w:val="000000"/>
          <w:lang w:val="en-US"/>
        </w:rPr>
        <w:t>Intelectual</w:t>
      </w:r>
      <w:proofErr w:type="spellEnd"/>
      <w:r w:rsidRPr="006D5708">
        <w:rPr>
          <w:rFonts w:ascii="Times New Roman" w:hAnsi="Times New Roman" w:cs="Times New Roman"/>
          <w:color w:val="000000"/>
          <w:lang w:val="en-US"/>
        </w:rPr>
        <w:t xml:space="preserve"> Property Policies and Strategies. Edward Elgar Publishing</w:t>
      </w:r>
    </w:p>
    <w:p w14:paraId="7C7D7C37"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lang w:val="en-US"/>
        </w:rPr>
      </w:pPr>
      <w:r w:rsidRPr="002229CD">
        <w:rPr>
          <w:rFonts w:ascii="Times New Roman" w:hAnsi="Times New Roman" w:cs="Times New Roman"/>
          <w:color w:val="000000"/>
          <w:lang w:val="en-US"/>
        </w:rPr>
        <w:t>Kuznets S. Modern economic growth: findings and reflections //The American economic review. – 1973. – Т. 63. – №. 3. – С. 247-258.</w:t>
      </w:r>
    </w:p>
    <w:p w14:paraId="751356D8"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lang w:val="en-US"/>
        </w:rPr>
      </w:pPr>
      <w:r w:rsidRPr="002229CD">
        <w:rPr>
          <w:rFonts w:ascii="Times New Roman" w:hAnsi="Times New Roman" w:cs="Times New Roman"/>
          <w:color w:val="000000"/>
          <w:lang w:val="en-US"/>
        </w:rPr>
        <w:t>Mensch G. Stalemate in technology: innovations overcome the depression. – Ballinger Pub Co, 1979.</w:t>
      </w:r>
    </w:p>
    <w:p w14:paraId="01F788E5" w14:textId="77777777" w:rsidR="007E6805" w:rsidRDefault="007E6805" w:rsidP="00E007EF">
      <w:pPr>
        <w:pStyle w:val="aff3"/>
        <w:numPr>
          <w:ilvl w:val="0"/>
          <w:numId w:val="44"/>
        </w:numPr>
        <w:spacing w:before="0" w:beforeAutospacing="0" w:after="0" w:afterAutospacing="0" w:line="276" w:lineRule="auto"/>
        <w:jc w:val="both"/>
        <w:textAlignment w:val="baseline"/>
        <w:rPr>
          <w:rFonts w:ascii="Times New Roman" w:hAnsi="Times New Roman" w:cs="Times New Roman"/>
          <w:color w:val="000000"/>
          <w:lang w:val="en-US"/>
        </w:rPr>
      </w:pPr>
      <w:r w:rsidRPr="00D53196">
        <w:rPr>
          <w:rFonts w:ascii="Times New Roman" w:hAnsi="Times New Roman" w:cs="Times New Roman"/>
          <w:color w:val="000000"/>
          <w:lang w:val="en-US"/>
        </w:rPr>
        <w:t>Pavitt K. Sectoral patterns of technical change: towards a taxonomy and a theory //Technology, Management and Systems of Innovation. – 1984. – С. 15-45.</w:t>
      </w:r>
    </w:p>
    <w:p w14:paraId="104B6660" w14:textId="77777777" w:rsidR="007E6805" w:rsidRPr="00120850" w:rsidRDefault="007E6805" w:rsidP="00E007EF">
      <w:pPr>
        <w:pStyle w:val="aff1"/>
        <w:numPr>
          <w:ilvl w:val="0"/>
          <w:numId w:val="44"/>
        </w:numPr>
        <w:spacing w:line="276" w:lineRule="auto"/>
        <w:jc w:val="both"/>
        <w:rPr>
          <w:lang w:val="en-US"/>
        </w:rPr>
      </w:pPr>
      <w:r w:rsidRPr="0060123E">
        <w:rPr>
          <w:lang w:val="en-US"/>
        </w:rPr>
        <w:t xml:space="preserve">Rasmussen J. Skills, rules, and knowledge; signals, signs, and symbols, and other distinctions in human performance models //IEEE transactions on systems, man, and cybernetics. – 1983. – №. 3. – </w:t>
      </w:r>
      <w:r>
        <w:rPr>
          <w:lang w:val="en-US"/>
        </w:rPr>
        <w:t>P</w:t>
      </w:r>
      <w:r w:rsidRPr="0060123E">
        <w:rPr>
          <w:lang w:val="en-US"/>
        </w:rPr>
        <w:t>. 257-266.</w:t>
      </w:r>
    </w:p>
    <w:p w14:paraId="37A338A9" w14:textId="77777777" w:rsidR="007E6805" w:rsidRDefault="007E6805" w:rsidP="00E007EF">
      <w:pPr>
        <w:pStyle w:val="aff1"/>
        <w:numPr>
          <w:ilvl w:val="0"/>
          <w:numId w:val="44"/>
        </w:numPr>
        <w:spacing w:line="276" w:lineRule="auto"/>
        <w:jc w:val="both"/>
        <w:rPr>
          <w:lang w:val="en-US"/>
        </w:rPr>
      </w:pPr>
      <w:r w:rsidRPr="0060123E">
        <w:rPr>
          <w:lang w:val="en-US"/>
        </w:rPr>
        <w:t>Trilling B., Fadel C. 21st century skills: Learning for life in our times. – John Wiley &amp; Sons, 2009.</w:t>
      </w:r>
    </w:p>
    <w:p w14:paraId="22864B28" w14:textId="77777777" w:rsidR="007A4F64" w:rsidRPr="0060123E" w:rsidRDefault="007A4F64" w:rsidP="00120850">
      <w:pPr>
        <w:pStyle w:val="aff1"/>
        <w:spacing w:line="276" w:lineRule="auto"/>
        <w:jc w:val="both"/>
        <w:rPr>
          <w:lang w:val="en-US"/>
        </w:rPr>
      </w:pPr>
    </w:p>
    <w:p w14:paraId="4AA26A94" w14:textId="0CF29254" w:rsidR="00E8291C" w:rsidRPr="00411877" w:rsidRDefault="00F23D52" w:rsidP="00120850">
      <w:pPr>
        <w:spacing w:line="276" w:lineRule="auto"/>
        <w:jc w:val="both"/>
        <w:rPr>
          <w:rStyle w:val="afc"/>
          <w:i/>
          <w:color w:val="C00000"/>
          <w:u w:val="none"/>
        </w:rPr>
      </w:pPr>
      <w:r w:rsidRPr="00411877">
        <w:rPr>
          <w:b/>
        </w:rPr>
        <w:t>Базы данных и Интернет-ресурсы</w:t>
      </w:r>
      <w:r w:rsidR="004A0614">
        <w:rPr>
          <w:b/>
        </w:rPr>
        <w:t>:</w:t>
      </w:r>
    </w:p>
    <w:bookmarkEnd w:id="20"/>
    <w:p w14:paraId="244EB9D0" w14:textId="77777777" w:rsidR="007E6805" w:rsidRPr="00120850" w:rsidRDefault="007E6805" w:rsidP="00E007EF">
      <w:pPr>
        <w:pStyle w:val="aff3"/>
        <w:numPr>
          <w:ilvl w:val="0"/>
          <w:numId w:val="45"/>
        </w:numPr>
        <w:spacing w:before="0" w:beforeAutospacing="0" w:after="0" w:afterAutospacing="0" w:line="276" w:lineRule="auto"/>
        <w:jc w:val="both"/>
        <w:rPr>
          <w:rFonts w:ascii="Times New Roman" w:hAnsi="Times New Roman"/>
          <w:color w:val="000000"/>
        </w:rPr>
      </w:pPr>
      <w:r>
        <w:rPr>
          <w:rFonts w:ascii="Times New Roman" w:hAnsi="Times New Roman" w:cs="Times New Roman"/>
          <w:color w:val="000000"/>
        </w:rPr>
        <w:t xml:space="preserve">Бутенко В., Полунин К., Котов И., Степанченко А. </w:t>
      </w:r>
      <w:r w:rsidRPr="00120850">
        <w:rPr>
          <w:rFonts w:ascii="Times New Roman" w:hAnsi="Times New Roman"/>
          <w:color w:val="000000"/>
        </w:rPr>
        <w:t>Россия 2025: от кадров к талантам</w:t>
      </w:r>
      <w:r>
        <w:rPr>
          <w:rFonts w:ascii="Times New Roman" w:hAnsi="Times New Roman"/>
          <w:color w:val="000000"/>
        </w:rPr>
        <w:t xml:space="preserve"> </w:t>
      </w:r>
      <w:r w:rsidRPr="008768D7">
        <w:rPr>
          <w:rFonts w:ascii="Times New Roman" w:hAnsi="Times New Roman" w:cs="Times New Roman"/>
          <w:color w:val="000000"/>
        </w:rPr>
        <w:t>[</w:t>
      </w:r>
      <w:r w:rsidRPr="00411877">
        <w:rPr>
          <w:rFonts w:ascii="Times New Roman" w:hAnsi="Times New Roman" w:cs="Times New Roman"/>
          <w:color w:val="000000"/>
        </w:rPr>
        <w:t>Электронный</w:t>
      </w:r>
      <w:r w:rsidRPr="008768D7">
        <w:rPr>
          <w:rFonts w:ascii="Times New Roman" w:hAnsi="Times New Roman" w:cs="Times New Roman"/>
          <w:color w:val="000000"/>
        </w:rPr>
        <w:t xml:space="preserve"> </w:t>
      </w:r>
      <w:r w:rsidRPr="00411877">
        <w:rPr>
          <w:rFonts w:ascii="Times New Roman" w:hAnsi="Times New Roman" w:cs="Times New Roman"/>
          <w:color w:val="000000"/>
        </w:rPr>
        <w:t>ресурс</w:t>
      </w:r>
      <w:r w:rsidRPr="008768D7">
        <w:rPr>
          <w:rFonts w:ascii="Times New Roman" w:hAnsi="Times New Roman" w:cs="Times New Roman"/>
          <w:color w:val="000000"/>
        </w:rPr>
        <w:t xml:space="preserve">] // </w:t>
      </w:r>
      <w:r>
        <w:rPr>
          <w:rFonts w:ascii="Times New Roman" w:hAnsi="Times New Roman" w:cs="Times New Roman"/>
          <w:color w:val="000000"/>
        </w:rPr>
        <w:t xml:space="preserve">Официальный сайт </w:t>
      </w:r>
      <w:r>
        <w:rPr>
          <w:rFonts w:ascii="Times New Roman" w:hAnsi="Times New Roman" w:cs="Times New Roman"/>
          <w:color w:val="000000"/>
          <w:lang w:val="en-US"/>
        </w:rPr>
        <w:t>BCG</w:t>
      </w:r>
      <w:r>
        <w:rPr>
          <w:rFonts w:ascii="Times New Roman" w:hAnsi="Times New Roman" w:cs="Times New Roman"/>
          <w:color w:val="000000"/>
        </w:rPr>
        <w:t xml:space="preserve"> </w:t>
      </w:r>
      <w:r w:rsidRPr="00411877">
        <w:rPr>
          <w:rFonts w:ascii="Times New Roman" w:hAnsi="Times New Roman" w:cs="Times New Roman"/>
          <w:color w:val="000000"/>
          <w:lang w:val="en-US"/>
        </w:rPr>
        <w:t>URL</w:t>
      </w:r>
      <w:r w:rsidRPr="008768D7">
        <w:rPr>
          <w:rFonts w:ascii="Times New Roman" w:hAnsi="Times New Roman" w:cs="Times New Roman"/>
          <w:color w:val="000000"/>
        </w:rPr>
        <w:t>:</w:t>
      </w:r>
      <w:r>
        <w:rPr>
          <w:rFonts w:ascii="Times New Roman" w:hAnsi="Times New Roman" w:cs="Times New Roman"/>
          <w:color w:val="000000"/>
        </w:rPr>
        <w:t xml:space="preserve"> </w:t>
      </w:r>
      <w:hyperlink r:id="rId37" w:history="1">
        <w:r w:rsidRPr="00120850">
          <w:rPr>
            <w:rStyle w:val="afc"/>
            <w:rFonts w:ascii="Times New Roman" w:hAnsi="Times New Roman" w:cs="Times New Roman"/>
          </w:rPr>
          <w:t>https://www.bcg.com/ru-ru/perspectives/188095</w:t>
        </w:r>
      </w:hyperlink>
    </w:p>
    <w:p w14:paraId="7B3B2C50" w14:textId="77777777" w:rsidR="007E6805"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Бутенко В., Полунин К., Степаненко А., Жукова Е., </w:t>
      </w:r>
      <w:proofErr w:type="spellStart"/>
      <w:r>
        <w:rPr>
          <w:rFonts w:ascii="Times New Roman" w:hAnsi="Times New Roman" w:cs="Times New Roman"/>
          <w:color w:val="000000"/>
        </w:rPr>
        <w:t>Налесная</w:t>
      </w:r>
      <w:proofErr w:type="spellEnd"/>
      <w:r>
        <w:rPr>
          <w:rFonts w:ascii="Times New Roman" w:hAnsi="Times New Roman" w:cs="Times New Roman"/>
          <w:color w:val="000000"/>
        </w:rPr>
        <w:t xml:space="preserve"> Е., Волосова Д. Массовая уникальность – глобальный вызов в борьбе за таланты, 2019 </w:t>
      </w:r>
      <w:r w:rsidRPr="008768D7">
        <w:rPr>
          <w:rFonts w:ascii="Times New Roman" w:hAnsi="Times New Roman" w:cs="Times New Roman"/>
          <w:color w:val="000000"/>
        </w:rPr>
        <w:t>[</w:t>
      </w:r>
      <w:r w:rsidRPr="00411877">
        <w:rPr>
          <w:rFonts w:ascii="Times New Roman" w:hAnsi="Times New Roman" w:cs="Times New Roman"/>
          <w:color w:val="000000"/>
        </w:rPr>
        <w:t>Электронный</w:t>
      </w:r>
      <w:r w:rsidRPr="008768D7">
        <w:rPr>
          <w:rFonts w:ascii="Times New Roman" w:hAnsi="Times New Roman" w:cs="Times New Roman"/>
          <w:color w:val="000000"/>
        </w:rPr>
        <w:t xml:space="preserve"> </w:t>
      </w:r>
      <w:r w:rsidRPr="00411877">
        <w:rPr>
          <w:rFonts w:ascii="Times New Roman" w:hAnsi="Times New Roman" w:cs="Times New Roman"/>
          <w:color w:val="000000"/>
        </w:rPr>
        <w:t>ресурс</w:t>
      </w:r>
      <w:r w:rsidRPr="008768D7">
        <w:rPr>
          <w:rFonts w:ascii="Times New Roman" w:hAnsi="Times New Roman" w:cs="Times New Roman"/>
          <w:color w:val="000000"/>
        </w:rPr>
        <w:t xml:space="preserve">] // </w:t>
      </w:r>
      <w:r>
        <w:rPr>
          <w:rFonts w:ascii="Times New Roman" w:hAnsi="Times New Roman" w:cs="Times New Roman"/>
          <w:color w:val="000000"/>
        </w:rPr>
        <w:t xml:space="preserve">Официальный сайт </w:t>
      </w:r>
      <w:r>
        <w:rPr>
          <w:rFonts w:ascii="Times New Roman" w:hAnsi="Times New Roman" w:cs="Times New Roman"/>
          <w:color w:val="000000"/>
          <w:lang w:val="en-US"/>
        </w:rPr>
        <w:t>BCG</w:t>
      </w:r>
      <w:r>
        <w:rPr>
          <w:rFonts w:ascii="Times New Roman" w:hAnsi="Times New Roman" w:cs="Times New Roman"/>
          <w:color w:val="000000"/>
        </w:rPr>
        <w:t xml:space="preserve"> </w:t>
      </w:r>
      <w:r w:rsidRPr="00411877">
        <w:rPr>
          <w:rFonts w:ascii="Times New Roman" w:hAnsi="Times New Roman" w:cs="Times New Roman"/>
          <w:color w:val="000000"/>
          <w:lang w:val="en-US"/>
        </w:rPr>
        <w:t>URL</w:t>
      </w:r>
      <w:r w:rsidRPr="008768D7">
        <w:rPr>
          <w:rFonts w:ascii="Times New Roman" w:hAnsi="Times New Roman" w:cs="Times New Roman"/>
          <w:color w:val="000000"/>
        </w:rPr>
        <w:t>:</w:t>
      </w:r>
      <w:r>
        <w:rPr>
          <w:rFonts w:ascii="Times New Roman" w:hAnsi="Times New Roman" w:cs="Times New Roman"/>
          <w:color w:val="000000"/>
        </w:rPr>
        <w:t xml:space="preserve"> </w:t>
      </w:r>
      <w:hyperlink r:id="rId38" w:history="1">
        <w:r w:rsidRPr="008768D7">
          <w:rPr>
            <w:rStyle w:val="afc"/>
            <w:rFonts w:ascii="Times New Roman" w:hAnsi="Times New Roman" w:cs="Times New Roman"/>
          </w:rPr>
          <w:t>https://www.bcg.com/ru-ru/perspectives/228999</w:t>
        </w:r>
      </w:hyperlink>
      <w:r>
        <w:rPr>
          <w:rFonts w:ascii="Times New Roman" w:hAnsi="Times New Roman" w:cs="Times New Roman"/>
          <w:color w:val="000000"/>
        </w:rPr>
        <w:t xml:space="preserve"> </w:t>
      </w:r>
    </w:p>
    <w:p w14:paraId="281FEB68" w14:textId="196C9C8F" w:rsidR="007E6805"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В</w:t>
      </w:r>
      <w:r w:rsidRPr="00411877">
        <w:rPr>
          <w:rFonts w:ascii="Times New Roman" w:hAnsi="Times New Roman" w:cs="Times New Roman"/>
          <w:color w:val="000000"/>
        </w:rPr>
        <w:t>ыступления участников 10-го акселератора Фонда развития интернет-инициатив (ФРИИ)</w:t>
      </w:r>
      <w:r>
        <w:rPr>
          <w:rFonts w:ascii="Times New Roman" w:hAnsi="Times New Roman" w:cs="Times New Roman"/>
          <w:color w:val="000000"/>
        </w:rPr>
        <w:t xml:space="preserve"> </w:t>
      </w:r>
      <w:r w:rsidRPr="00411877">
        <w:rPr>
          <w:rFonts w:ascii="Times New Roman" w:hAnsi="Times New Roman" w:cs="Times New Roman"/>
          <w:color w:val="000000"/>
        </w:rPr>
        <w:t>[Электронный ресурс]</w:t>
      </w:r>
      <w:r>
        <w:rPr>
          <w:rFonts w:ascii="Times New Roman" w:hAnsi="Times New Roman" w:cs="Times New Roman"/>
          <w:color w:val="000000"/>
        </w:rPr>
        <w:t xml:space="preserve"> // </w:t>
      </w:r>
      <w:r w:rsidRPr="00411877">
        <w:rPr>
          <w:rFonts w:ascii="Times New Roman" w:hAnsi="Times New Roman" w:cs="Times New Roman"/>
          <w:color w:val="000000"/>
        </w:rPr>
        <w:t xml:space="preserve">URL: https://www.youtube.com/playlist?list=PLxk_oOfdkJi-Pt0bBFl3njxcUNJmfQghM </w:t>
      </w:r>
    </w:p>
    <w:p w14:paraId="6B96AF73" w14:textId="77777777" w:rsidR="007E6805" w:rsidRPr="007A4F64"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Ильяхов</w:t>
      </w:r>
      <w:proofErr w:type="spellEnd"/>
      <w:r w:rsidRPr="00411877">
        <w:rPr>
          <w:rFonts w:ascii="Times New Roman" w:hAnsi="Times New Roman" w:cs="Times New Roman"/>
          <w:color w:val="000000"/>
        </w:rPr>
        <w:t xml:space="preserve"> М. Как строить презентации [Электронный ресурс]</w:t>
      </w:r>
      <w:r>
        <w:rPr>
          <w:rFonts w:ascii="Times New Roman" w:hAnsi="Times New Roman" w:cs="Times New Roman"/>
          <w:color w:val="000000"/>
        </w:rPr>
        <w:t xml:space="preserve"> //</w:t>
      </w:r>
      <w:r w:rsidRPr="00411877">
        <w:rPr>
          <w:rFonts w:ascii="Times New Roman" w:hAnsi="Times New Roman" w:cs="Times New Roman"/>
          <w:color w:val="000000"/>
        </w:rPr>
        <w:t xml:space="preserve"> </w:t>
      </w:r>
      <w:r w:rsidRPr="00411877">
        <w:rPr>
          <w:rFonts w:ascii="Times New Roman" w:hAnsi="Times New Roman" w:cs="Times New Roman"/>
          <w:color w:val="000000"/>
          <w:lang w:val="en-US"/>
        </w:rPr>
        <w:t>URL</w:t>
      </w:r>
      <w:r w:rsidRPr="007A4F64">
        <w:rPr>
          <w:rFonts w:ascii="Times New Roman" w:hAnsi="Times New Roman" w:cs="Times New Roman"/>
          <w:color w:val="000000"/>
        </w:rPr>
        <w:t xml:space="preserve">: </w:t>
      </w:r>
      <w:hyperlink r:id="rId39" w:history="1">
        <w:r w:rsidRPr="00411877">
          <w:rPr>
            <w:rStyle w:val="afc"/>
            <w:rFonts w:ascii="Times New Roman" w:hAnsi="Times New Roman" w:cs="Times New Roman"/>
            <w:color w:val="1155CC"/>
            <w:lang w:val="en-US"/>
          </w:rPr>
          <w:t>https</w:t>
        </w:r>
        <w:r w:rsidRPr="007A4F64">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thebigplans</w:t>
        </w:r>
        <w:proofErr w:type="spellEnd"/>
        <w:r w:rsidRPr="007A4F64">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w:t>
        </w:r>
        <w:proofErr w:type="spellEnd"/>
        <w:r w:rsidRPr="007A4F64">
          <w:rPr>
            <w:rStyle w:val="afc"/>
            <w:rFonts w:ascii="Times New Roman" w:hAnsi="Times New Roman" w:cs="Times New Roman"/>
            <w:color w:val="1155CC"/>
          </w:rPr>
          <w:t>/</w:t>
        </w:r>
        <w:r w:rsidRPr="00411877">
          <w:rPr>
            <w:rStyle w:val="afc"/>
            <w:rFonts w:ascii="Times New Roman" w:hAnsi="Times New Roman" w:cs="Times New Roman"/>
            <w:color w:val="1155CC"/>
            <w:lang w:val="en-US"/>
          </w:rPr>
          <w:t>presentation</w:t>
        </w:r>
        <w:r w:rsidRPr="007A4F64">
          <w:rPr>
            <w:rStyle w:val="afc"/>
            <w:rFonts w:ascii="Times New Roman" w:hAnsi="Times New Roman" w:cs="Times New Roman"/>
            <w:color w:val="1155CC"/>
          </w:rPr>
          <w:t>-</w:t>
        </w:r>
        <w:r w:rsidRPr="00411877">
          <w:rPr>
            <w:rStyle w:val="afc"/>
            <w:rFonts w:ascii="Times New Roman" w:hAnsi="Times New Roman" w:cs="Times New Roman"/>
            <w:color w:val="1155CC"/>
            <w:lang w:val="en-US"/>
          </w:rPr>
          <w:t>structure</w:t>
        </w:r>
      </w:hyperlink>
      <w:r w:rsidRPr="007A4F64">
        <w:rPr>
          <w:rFonts w:ascii="Times New Roman" w:hAnsi="Times New Roman" w:cs="Times New Roman"/>
          <w:color w:val="000000"/>
        </w:rPr>
        <w:t>.</w:t>
      </w:r>
    </w:p>
    <w:p w14:paraId="0ED5B13D" w14:textId="77777777" w:rsidR="007E6805" w:rsidRPr="00411877"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Интеллектуальная собственность для бизнеса</w:t>
      </w:r>
      <w:r>
        <w:rPr>
          <w:rFonts w:ascii="Times New Roman" w:hAnsi="Times New Roman" w:cs="Times New Roman"/>
          <w:color w:val="000000"/>
        </w:rPr>
        <w:t xml:space="preserve"> </w:t>
      </w:r>
      <w:r w:rsidRPr="00411877">
        <w:rPr>
          <w:rFonts w:ascii="Times New Roman" w:hAnsi="Times New Roman" w:cs="Times New Roman"/>
          <w:color w:val="000000"/>
        </w:rPr>
        <w:t>[Электронный ресурс]</w:t>
      </w:r>
      <w:r>
        <w:rPr>
          <w:rFonts w:ascii="Times New Roman" w:hAnsi="Times New Roman" w:cs="Times New Roman"/>
          <w:color w:val="000000"/>
        </w:rPr>
        <w:t xml:space="preserve"> // </w:t>
      </w:r>
      <w:r w:rsidRPr="00411877">
        <w:rPr>
          <w:rFonts w:ascii="Times New Roman" w:hAnsi="Times New Roman" w:cs="Times New Roman"/>
          <w:color w:val="000000"/>
        </w:rPr>
        <w:t xml:space="preserve">Официальный интернет-сайт Всемирной организации интеллектуальной собственности (ВОИС) URL: </w:t>
      </w:r>
      <w:hyperlink r:id="rId40" w:history="1">
        <w:r w:rsidRPr="00411877">
          <w:rPr>
            <w:rStyle w:val="afc"/>
            <w:rFonts w:ascii="Times New Roman" w:hAnsi="Times New Roman" w:cs="Times New Roman"/>
            <w:color w:val="1155CC"/>
          </w:rPr>
          <w:t>http://www.wipo.int/export/sites/www/sme/ru/documents/docs/ip_business.pdf</w:t>
        </w:r>
      </w:hyperlink>
      <w:r w:rsidRPr="00411877">
        <w:rPr>
          <w:rFonts w:ascii="Times New Roman" w:hAnsi="Times New Roman" w:cs="Times New Roman"/>
          <w:color w:val="000000"/>
        </w:rPr>
        <w:t xml:space="preserve"> </w:t>
      </w:r>
    </w:p>
    <w:p w14:paraId="36FD1859" w14:textId="77777777" w:rsidR="007E6805" w:rsidRPr="006A0736"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1877">
        <w:rPr>
          <w:rFonts w:ascii="Times New Roman" w:hAnsi="Times New Roman" w:cs="Times New Roman"/>
          <w:color w:val="000000"/>
        </w:rPr>
        <w:t>Красюк</w:t>
      </w:r>
      <w:proofErr w:type="spellEnd"/>
      <w:r w:rsidRPr="00411877">
        <w:rPr>
          <w:rFonts w:ascii="Times New Roman" w:hAnsi="Times New Roman" w:cs="Times New Roman"/>
          <w:color w:val="000000"/>
        </w:rPr>
        <w:t xml:space="preserve"> Е. 10 </w:t>
      </w:r>
      <w:proofErr w:type="spellStart"/>
      <w:r w:rsidRPr="00411877">
        <w:rPr>
          <w:rFonts w:ascii="Times New Roman" w:hAnsi="Times New Roman" w:cs="Times New Roman"/>
          <w:color w:val="000000"/>
        </w:rPr>
        <w:t>суперслайдов</w:t>
      </w:r>
      <w:proofErr w:type="spellEnd"/>
      <w:r w:rsidRPr="00411877">
        <w:rPr>
          <w:rFonts w:ascii="Times New Roman" w:hAnsi="Times New Roman" w:cs="Times New Roman"/>
          <w:color w:val="000000"/>
        </w:rPr>
        <w:t>. Как сделать продающую презентацию [Электронный ресурс]</w:t>
      </w:r>
      <w:r>
        <w:rPr>
          <w:rFonts w:ascii="Times New Roman" w:hAnsi="Times New Roman" w:cs="Times New Roman"/>
          <w:color w:val="000000"/>
        </w:rPr>
        <w:t xml:space="preserve"> // </w:t>
      </w:r>
      <w:r w:rsidRPr="006057EE">
        <w:rPr>
          <w:rFonts w:ascii="Times New Roman" w:hAnsi="Times New Roman" w:cs="Times New Roman"/>
          <w:color w:val="000000"/>
          <w:lang w:val="en-US"/>
        </w:rPr>
        <w:t>URL</w:t>
      </w:r>
      <w:r w:rsidRPr="006A0736">
        <w:rPr>
          <w:rFonts w:ascii="Times New Roman" w:hAnsi="Times New Roman" w:cs="Times New Roman"/>
          <w:color w:val="000000"/>
        </w:rPr>
        <w:t xml:space="preserve">: </w:t>
      </w:r>
      <w:hyperlink r:id="rId41" w:history="1">
        <w:r w:rsidRPr="006057EE">
          <w:rPr>
            <w:rStyle w:val="afc"/>
            <w:rFonts w:ascii="Times New Roman" w:hAnsi="Times New Roman" w:cs="Times New Roman"/>
            <w:color w:val="1155CC"/>
            <w:lang w:val="en-US"/>
          </w:rPr>
          <w:t>https</w:t>
        </w:r>
        <w:r w:rsidRPr="006A0736">
          <w:rPr>
            <w:rStyle w:val="afc"/>
            <w:rFonts w:ascii="Times New Roman" w:hAnsi="Times New Roman" w:cs="Times New Roman"/>
            <w:color w:val="1155CC"/>
          </w:rPr>
          <w:t>://</w:t>
        </w:r>
        <w:r w:rsidRPr="006057EE">
          <w:rPr>
            <w:rStyle w:val="afc"/>
            <w:rFonts w:ascii="Times New Roman" w:hAnsi="Times New Roman" w:cs="Times New Roman"/>
            <w:color w:val="1155CC"/>
            <w:lang w:val="en-US"/>
          </w:rPr>
          <w:t>republic</w:t>
        </w:r>
        <w:r w:rsidRPr="006A0736">
          <w:rPr>
            <w:rStyle w:val="afc"/>
            <w:rFonts w:ascii="Times New Roman" w:hAnsi="Times New Roman" w:cs="Times New Roman"/>
            <w:color w:val="1155CC"/>
          </w:rPr>
          <w:t>.</w:t>
        </w:r>
        <w:proofErr w:type="spellStart"/>
        <w:r w:rsidRPr="006057EE">
          <w:rPr>
            <w:rStyle w:val="afc"/>
            <w:rFonts w:ascii="Times New Roman" w:hAnsi="Times New Roman" w:cs="Times New Roman"/>
            <w:color w:val="1155CC"/>
            <w:lang w:val="en-US"/>
          </w:rPr>
          <w:t>ru</w:t>
        </w:r>
        <w:proofErr w:type="spellEnd"/>
        <w:r w:rsidRPr="006A0736">
          <w:rPr>
            <w:rStyle w:val="afc"/>
            <w:rFonts w:ascii="Times New Roman" w:hAnsi="Times New Roman" w:cs="Times New Roman"/>
            <w:color w:val="1155CC"/>
          </w:rPr>
          <w:t>/</w:t>
        </w:r>
        <w:r w:rsidRPr="006057EE">
          <w:rPr>
            <w:rStyle w:val="afc"/>
            <w:rFonts w:ascii="Times New Roman" w:hAnsi="Times New Roman" w:cs="Times New Roman"/>
            <w:color w:val="1155CC"/>
            <w:lang w:val="en-US"/>
          </w:rPr>
          <w:t>books</w:t>
        </w:r>
        <w:r w:rsidRPr="006A0736">
          <w:rPr>
            <w:rStyle w:val="afc"/>
            <w:rFonts w:ascii="Times New Roman" w:hAnsi="Times New Roman" w:cs="Times New Roman"/>
            <w:color w:val="1155CC"/>
          </w:rPr>
          <w:t>/</w:t>
        </w:r>
        <w:proofErr w:type="spellStart"/>
        <w:r w:rsidRPr="006057EE">
          <w:rPr>
            <w:rStyle w:val="afc"/>
            <w:rFonts w:ascii="Times New Roman" w:hAnsi="Times New Roman" w:cs="Times New Roman"/>
            <w:color w:val="1155CC"/>
            <w:lang w:val="en-US"/>
          </w:rPr>
          <w:t>popast</w:t>
        </w:r>
        <w:proofErr w:type="spellEnd"/>
        <w:r w:rsidRPr="006A0736">
          <w:rPr>
            <w:rStyle w:val="afc"/>
            <w:rFonts w:ascii="Times New Roman" w:hAnsi="Times New Roman" w:cs="Times New Roman"/>
            <w:color w:val="1155CC"/>
          </w:rPr>
          <w:t>_</w:t>
        </w:r>
        <w:r w:rsidRPr="006057EE">
          <w:rPr>
            <w:rStyle w:val="afc"/>
            <w:rFonts w:ascii="Times New Roman" w:hAnsi="Times New Roman" w:cs="Times New Roman"/>
            <w:color w:val="1155CC"/>
            <w:lang w:val="en-US"/>
          </w:rPr>
          <w:t>v</w:t>
        </w:r>
        <w:r w:rsidRPr="006A0736">
          <w:rPr>
            <w:rStyle w:val="afc"/>
            <w:rFonts w:ascii="Times New Roman" w:hAnsi="Times New Roman" w:cs="Times New Roman"/>
            <w:color w:val="1155CC"/>
          </w:rPr>
          <w:t>_</w:t>
        </w:r>
        <w:proofErr w:type="spellStart"/>
        <w:r w:rsidRPr="006057EE">
          <w:rPr>
            <w:rStyle w:val="afc"/>
            <w:rFonts w:ascii="Times New Roman" w:hAnsi="Times New Roman" w:cs="Times New Roman"/>
            <w:color w:val="1155CC"/>
            <w:lang w:val="en-US"/>
          </w:rPr>
          <w:t>desyatku</w:t>
        </w:r>
        <w:proofErr w:type="spellEnd"/>
        <w:r w:rsidRPr="006A0736">
          <w:rPr>
            <w:rStyle w:val="afc"/>
            <w:rFonts w:ascii="Times New Roman" w:hAnsi="Times New Roman" w:cs="Times New Roman"/>
            <w:color w:val="1155CC"/>
          </w:rPr>
          <w:t>_</w:t>
        </w:r>
        <w:proofErr w:type="spellStart"/>
        <w:r w:rsidRPr="006057EE">
          <w:rPr>
            <w:rStyle w:val="afc"/>
            <w:rFonts w:ascii="Times New Roman" w:hAnsi="Times New Roman" w:cs="Times New Roman"/>
            <w:color w:val="1155CC"/>
            <w:lang w:val="en-US"/>
          </w:rPr>
          <w:t>kak</w:t>
        </w:r>
        <w:proofErr w:type="spellEnd"/>
        <w:r w:rsidRPr="006A0736">
          <w:rPr>
            <w:rStyle w:val="afc"/>
            <w:rFonts w:ascii="Times New Roman" w:hAnsi="Times New Roman" w:cs="Times New Roman"/>
            <w:color w:val="1155CC"/>
          </w:rPr>
          <w:t>_</w:t>
        </w:r>
        <w:proofErr w:type="spellStart"/>
        <w:r w:rsidRPr="006057EE">
          <w:rPr>
            <w:rStyle w:val="afc"/>
            <w:rFonts w:ascii="Times New Roman" w:hAnsi="Times New Roman" w:cs="Times New Roman"/>
            <w:color w:val="1155CC"/>
            <w:lang w:val="en-US"/>
          </w:rPr>
          <w:t>sdelat</w:t>
        </w:r>
        <w:proofErr w:type="spellEnd"/>
        <w:r w:rsidRPr="006A0736">
          <w:rPr>
            <w:rStyle w:val="afc"/>
            <w:rFonts w:ascii="Times New Roman" w:hAnsi="Times New Roman" w:cs="Times New Roman"/>
            <w:color w:val="1155CC"/>
          </w:rPr>
          <w:t>_</w:t>
        </w:r>
        <w:proofErr w:type="spellStart"/>
        <w:r w:rsidRPr="006057EE">
          <w:rPr>
            <w:rStyle w:val="afc"/>
            <w:rFonts w:ascii="Times New Roman" w:hAnsi="Times New Roman" w:cs="Times New Roman"/>
            <w:color w:val="1155CC"/>
            <w:lang w:val="en-US"/>
          </w:rPr>
          <w:t>prodayushchuyu</w:t>
        </w:r>
        <w:proofErr w:type="spellEnd"/>
        <w:r w:rsidRPr="006A0736">
          <w:rPr>
            <w:rStyle w:val="afc"/>
            <w:rFonts w:ascii="Times New Roman" w:hAnsi="Times New Roman" w:cs="Times New Roman"/>
            <w:color w:val="1155CC"/>
          </w:rPr>
          <w:t>_</w:t>
        </w:r>
        <w:proofErr w:type="spellStart"/>
        <w:r w:rsidRPr="006057EE">
          <w:rPr>
            <w:rStyle w:val="afc"/>
            <w:rFonts w:ascii="Times New Roman" w:hAnsi="Times New Roman" w:cs="Times New Roman"/>
            <w:color w:val="1155CC"/>
            <w:lang w:val="en-US"/>
          </w:rPr>
          <w:t>prezentatsiyu</w:t>
        </w:r>
        <w:proofErr w:type="spellEnd"/>
        <w:r w:rsidRPr="006A0736">
          <w:rPr>
            <w:rStyle w:val="afc"/>
            <w:rFonts w:ascii="Times New Roman" w:hAnsi="Times New Roman" w:cs="Times New Roman"/>
            <w:color w:val="1155CC"/>
          </w:rPr>
          <w:t>_831443.</w:t>
        </w:r>
        <w:proofErr w:type="spellStart"/>
        <w:r w:rsidRPr="006057EE">
          <w:rPr>
            <w:rStyle w:val="afc"/>
            <w:rFonts w:ascii="Times New Roman" w:hAnsi="Times New Roman" w:cs="Times New Roman"/>
            <w:color w:val="1155CC"/>
            <w:lang w:val="en-US"/>
          </w:rPr>
          <w:t>xhtml</w:t>
        </w:r>
        <w:proofErr w:type="spellEnd"/>
      </w:hyperlink>
      <w:r w:rsidRPr="006A0736">
        <w:rPr>
          <w:rFonts w:ascii="Times New Roman" w:hAnsi="Times New Roman" w:cs="Times New Roman"/>
          <w:color w:val="000000"/>
        </w:rPr>
        <w:t>.</w:t>
      </w:r>
    </w:p>
    <w:p w14:paraId="269BE819" w14:textId="77777777" w:rsidR="007E6805" w:rsidRPr="00411877"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Лекция Петра Щедровицкого о новой технологической революции. [Электронный ресурс]</w:t>
      </w:r>
      <w:r>
        <w:rPr>
          <w:rFonts w:ascii="Times New Roman" w:hAnsi="Times New Roman" w:cs="Times New Roman"/>
          <w:color w:val="000000"/>
        </w:rPr>
        <w:t xml:space="preserve"> // </w:t>
      </w:r>
      <w:r w:rsidRPr="00411877">
        <w:rPr>
          <w:rFonts w:ascii="Times New Roman" w:hAnsi="Times New Roman" w:cs="Times New Roman"/>
          <w:color w:val="000000"/>
        </w:rPr>
        <w:t xml:space="preserve"> URL: </w:t>
      </w:r>
      <w:hyperlink r:id="rId42" w:history="1">
        <w:r w:rsidRPr="00411877">
          <w:rPr>
            <w:rStyle w:val="afc"/>
            <w:rFonts w:ascii="Times New Roman" w:hAnsi="Times New Roman" w:cs="Times New Roman"/>
            <w:color w:val="1155CC"/>
          </w:rPr>
          <w:t>https://www.youtube.com/watch?v=M4rYcjt8cB4</w:t>
        </w:r>
      </w:hyperlink>
      <w:r w:rsidRPr="00411877">
        <w:rPr>
          <w:rFonts w:ascii="Times New Roman" w:hAnsi="Times New Roman" w:cs="Times New Roman"/>
          <w:color w:val="000000"/>
        </w:rPr>
        <w:t> </w:t>
      </w:r>
    </w:p>
    <w:p w14:paraId="4623D1C9" w14:textId="77777777" w:rsidR="007E6805"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sidRPr="00F06527">
        <w:rPr>
          <w:rFonts w:ascii="Times New Roman" w:hAnsi="Times New Roman" w:cs="Times New Roman"/>
          <w:color w:val="000000"/>
        </w:rPr>
        <w:t>Национальная технологическая инициатива</w:t>
      </w:r>
      <w:r>
        <w:rPr>
          <w:rFonts w:ascii="Times New Roman" w:hAnsi="Times New Roman" w:cs="Times New Roman"/>
          <w:color w:val="000000"/>
        </w:rPr>
        <w:t xml:space="preserve"> </w:t>
      </w:r>
      <w:r w:rsidRPr="00B96AA8">
        <w:rPr>
          <w:rFonts w:ascii="Times New Roman" w:hAnsi="Times New Roman" w:cs="Times New Roman"/>
          <w:color w:val="000000"/>
        </w:rPr>
        <w:t>[</w:t>
      </w:r>
      <w:r w:rsidRPr="0041234D">
        <w:rPr>
          <w:rFonts w:ascii="Times New Roman" w:hAnsi="Times New Roman" w:cs="Times New Roman"/>
          <w:color w:val="000000"/>
        </w:rPr>
        <w:t>Электронный</w:t>
      </w:r>
      <w:r w:rsidRPr="00B96AA8">
        <w:rPr>
          <w:rFonts w:ascii="Times New Roman" w:hAnsi="Times New Roman" w:cs="Times New Roman"/>
          <w:color w:val="000000"/>
        </w:rPr>
        <w:t xml:space="preserve"> </w:t>
      </w:r>
      <w:r w:rsidRPr="0041234D">
        <w:rPr>
          <w:rFonts w:ascii="Times New Roman" w:hAnsi="Times New Roman" w:cs="Times New Roman"/>
          <w:color w:val="000000"/>
        </w:rPr>
        <w:t>ресурс</w:t>
      </w:r>
      <w:r w:rsidRPr="00B96AA8">
        <w:rPr>
          <w:rFonts w:ascii="Times New Roman" w:hAnsi="Times New Roman" w:cs="Times New Roman"/>
          <w:color w:val="000000"/>
        </w:rPr>
        <w:t>]</w:t>
      </w:r>
      <w:r w:rsidRPr="00F06527">
        <w:rPr>
          <w:rFonts w:ascii="Times New Roman" w:hAnsi="Times New Roman" w:cs="Times New Roman"/>
          <w:color w:val="000000"/>
        </w:rPr>
        <w:t xml:space="preserve"> // URL: </w:t>
      </w:r>
      <w:hyperlink r:id="rId43" w:history="1">
        <w:r w:rsidRPr="00504521">
          <w:rPr>
            <w:rStyle w:val="afc"/>
            <w:rFonts w:ascii="Times New Roman" w:hAnsi="Times New Roman" w:cs="Times New Roman"/>
          </w:rPr>
          <w:t>https://nti2035.ru/</w:t>
        </w:r>
      </w:hyperlink>
      <w:r>
        <w:rPr>
          <w:rFonts w:ascii="Times New Roman" w:hAnsi="Times New Roman" w:cs="Times New Roman"/>
          <w:color w:val="000000"/>
        </w:rPr>
        <w:t xml:space="preserve"> </w:t>
      </w:r>
      <w:r w:rsidRPr="004176CC">
        <w:rPr>
          <w:rFonts w:ascii="Times New Roman" w:hAnsi="Times New Roman" w:cs="Times New Roman"/>
          <w:color w:val="000000"/>
        </w:rPr>
        <w:t xml:space="preserve"> </w:t>
      </w:r>
    </w:p>
    <w:p w14:paraId="6733E987" w14:textId="77777777" w:rsidR="007E6805" w:rsidRPr="003C49A5"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lastRenderedPageBreak/>
        <w:t>О зарубежном патентовании изобретений и полезных моделей</w:t>
      </w:r>
      <w:r>
        <w:rPr>
          <w:rFonts w:ascii="Times New Roman" w:hAnsi="Times New Roman" w:cs="Times New Roman"/>
          <w:color w:val="000000"/>
        </w:rPr>
        <w:t xml:space="preserve"> </w:t>
      </w:r>
      <w:r w:rsidRPr="00411877">
        <w:rPr>
          <w:rFonts w:ascii="Times New Roman" w:hAnsi="Times New Roman" w:cs="Times New Roman"/>
          <w:color w:val="000000"/>
        </w:rPr>
        <w:t>[Электронный ресурс]</w:t>
      </w:r>
      <w:r>
        <w:rPr>
          <w:rFonts w:ascii="Times New Roman" w:hAnsi="Times New Roman" w:cs="Times New Roman"/>
          <w:color w:val="000000"/>
        </w:rPr>
        <w:t xml:space="preserve"> // </w:t>
      </w:r>
      <w:r w:rsidRPr="00411877">
        <w:rPr>
          <w:rFonts w:ascii="Times New Roman" w:hAnsi="Times New Roman" w:cs="Times New Roman"/>
          <w:color w:val="000000"/>
        </w:rPr>
        <w:t xml:space="preserve">Официальный интернет-сайт Роспатента </w:t>
      </w:r>
      <w:r w:rsidRPr="00411877">
        <w:rPr>
          <w:rFonts w:ascii="Times New Roman" w:hAnsi="Times New Roman" w:cs="Times New Roman"/>
          <w:color w:val="000000"/>
          <w:lang w:val="en-US"/>
        </w:rPr>
        <w:t>URL</w:t>
      </w:r>
      <w:r w:rsidRPr="003C49A5">
        <w:rPr>
          <w:rFonts w:ascii="Times New Roman" w:hAnsi="Times New Roman" w:cs="Times New Roman"/>
          <w:color w:val="000000"/>
        </w:rPr>
        <w:t>:</w:t>
      </w:r>
      <w:hyperlink r:id="rId44" w:history="1">
        <w:r w:rsidRPr="003C49A5">
          <w:rPr>
            <w:rStyle w:val="afc"/>
            <w:rFonts w:ascii="Times New Roman" w:hAnsi="Times New Roman" w:cs="Times New Roman"/>
            <w:color w:val="000000"/>
          </w:rPr>
          <w:t xml:space="preserve"> </w:t>
        </w:r>
        <w:r w:rsidRPr="00411877">
          <w:rPr>
            <w:rStyle w:val="afc"/>
            <w:rFonts w:ascii="Times New Roman" w:hAnsi="Times New Roman" w:cs="Times New Roman"/>
            <w:color w:val="1155CC"/>
            <w:lang w:val="en-US"/>
          </w:rPr>
          <w:t>http</w:t>
        </w:r>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www</w:t>
        </w:r>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rupto</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w:t>
        </w:r>
        <w:proofErr w:type="spellEnd"/>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press</w:t>
        </w:r>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news</w:t>
        </w:r>
        <w:r w:rsidRPr="003C49A5">
          <w:rPr>
            <w:rStyle w:val="afc"/>
            <w:rFonts w:ascii="Times New Roman" w:hAnsi="Times New Roman" w:cs="Times New Roman"/>
            <w:color w:val="1155CC"/>
          </w:rPr>
          <w:t>_</w:t>
        </w:r>
        <w:r w:rsidRPr="00411877">
          <w:rPr>
            <w:rStyle w:val="afc"/>
            <w:rFonts w:ascii="Times New Roman" w:hAnsi="Times New Roman" w:cs="Times New Roman"/>
            <w:color w:val="1155CC"/>
            <w:lang w:val="en-US"/>
          </w:rPr>
          <w:t>archive</w:t>
        </w:r>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inform</w:t>
        </w:r>
        <w:r w:rsidRPr="003C49A5">
          <w:rPr>
            <w:rStyle w:val="afc"/>
            <w:rFonts w:ascii="Times New Roman" w:hAnsi="Times New Roman" w:cs="Times New Roman"/>
            <w:color w:val="1155CC"/>
          </w:rPr>
          <w:t>2016/</w:t>
        </w:r>
        <w:proofErr w:type="spellStart"/>
        <w:r w:rsidRPr="00411877">
          <w:rPr>
            <w:rStyle w:val="afc"/>
            <w:rFonts w:ascii="Times New Roman" w:hAnsi="Times New Roman" w:cs="Times New Roman"/>
            <w:color w:val="1155CC"/>
            <w:lang w:val="en-US"/>
          </w:rPr>
          <w:t>zaruba</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zarubpatent</w:t>
        </w:r>
        <w:proofErr w:type="spellEnd"/>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pdf</w:t>
        </w:r>
      </w:hyperlink>
      <w:r w:rsidRPr="003C49A5">
        <w:rPr>
          <w:rFonts w:ascii="Times New Roman" w:hAnsi="Times New Roman" w:cs="Times New Roman"/>
          <w:color w:val="000000"/>
        </w:rPr>
        <w:t xml:space="preserve"> </w:t>
      </w:r>
    </w:p>
    <w:p w14:paraId="4D92D442" w14:textId="77777777" w:rsidR="007E6805"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Обзоры и исследования российской инновационной экосистемы </w:t>
      </w:r>
      <w:r w:rsidRPr="00B96AA8">
        <w:rPr>
          <w:rFonts w:ascii="Times New Roman" w:hAnsi="Times New Roman" w:cs="Times New Roman"/>
          <w:color w:val="000000"/>
        </w:rPr>
        <w:t>[</w:t>
      </w:r>
      <w:r w:rsidRPr="0041234D">
        <w:rPr>
          <w:rFonts w:ascii="Times New Roman" w:hAnsi="Times New Roman" w:cs="Times New Roman"/>
          <w:color w:val="000000"/>
        </w:rPr>
        <w:t>Электронный</w:t>
      </w:r>
      <w:r w:rsidRPr="00B96AA8">
        <w:rPr>
          <w:rFonts w:ascii="Times New Roman" w:hAnsi="Times New Roman" w:cs="Times New Roman"/>
          <w:color w:val="000000"/>
        </w:rPr>
        <w:t xml:space="preserve"> </w:t>
      </w:r>
      <w:r w:rsidRPr="0041234D">
        <w:rPr>
          <w:rFonts w:ascii="Times New Roman" w:hAnsi="Times New Roman" w:cs="Times New Roman"/>
          <w:color w:val="000000"/>
        </w:rPr>
        <w:t>ресурс</w:t>
      </w:r>
      <w:r w:rsidRPr="00B96AA8">
        <w:rPr>
          <w:rFonts w:ascii="Times New Roman" w:hAnsi="Times New Roman" w:cs="Times New Roman"/>
          <w:color w:val="000000"/>
        </w:rPr>
        <w:t>]</w:t>
      </w:r>
      <w:r>
        <w:rPr>
          <w:rFonts w:ascii="Times New Roman" w:hAnsi="Times New Roman" w:cs="Times New Roman"/>
          <w:color w:val="000000"/>
        </w:rPr>
        <w:t xml:space="preserve"> // Официальный сайт РВК </w:t>
      </w:r>
      <w:r>
        <w:rPr>
          <w:rFonts w:ascii="Times New Roman" w:hAnsi="Times New Roman" w:cs="Times New Roman"/>
          <w:color w:val="000000"/>
          <w:lang w:val="en-US"/>
        </w:rPr>
        <w:t>URL</w:t>
      </w:r>
      <w:r w:rsidRPr="003B593E">
        <w:rPr>
          <w:rFonts w:ascii="Times New Roman" w:hAnsi="Times New Roman" w:cs="Times New Roman"/>
          <w:color w:val="000000"/>
        </w:rPr>
        <w:t xml:space="preserve">: </w:t>
      </w:r>
      <w:hyperlink r:id="rId45" w:anchor="file131741" w:history="1">
        <w:r w:rsidRPr="00504521">
          <w:rPr>
            <w:rStyle w:val="afc"/>
            <w:rFonts w:ascii="Times New Roman" w:hAnsi="Times New Roman" w:cs="Times New Roman"/>
          </w:rPr>
          <w:t>https://www.rvc.ru/analytics/?rubric=512\&amp;sphrase_id=27739#file131741</w:t>
        </w:r>
      </w:hyperlink>
      <w:r w:rsidRPr="003B593E">
        <w:rPr>
          <w:rFonts w:ascii="Times New Roman" w:hAnsi="Times New Roman" w:cs="Times New Roman"/>
          <w:color w:val="000000"/>
        </w:rPr>
        <w:t xml:space="preserve"> </w:t>
      </w:r>
    </w:p>
    <w:p w14:paraId="14E5B741" w14:textId="77777777" w:rsidR="007E6805"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 xml:space="preserve">Обзоры и исследования российской инновационной экосистемы </w:t>
      </w:r>
      <w:r w:rsidRPr="00B96AA8">
        <w:rPr>
          <w:rFonts w:ascii="Times New Roman" w:hAnsi="Times New Roman" w:cs="Times New Roman"/>
          <w:color w:val="000000"/>
        </w:rPr>
        <w:t>[</w:t>
      </w:r>
      <w:r w:rsidRPr="0041234D">
        <w:rPr>
          <w:rFonts w:ascii="Times New Roman" w:hAnsi="Times New Roman" w:cs="Times New Roman"/>
          <w:color w:val="000000"/>
        </w:rPr>
        <w:t>Электронный</w:t>
      </w:r>
      <w:r w:rsidRPr="00B96AA8">
        <w:rPr>
          <w:rFonts w:ascii="Times New Roman" w:hAnsi="Times New Roman" w:cs="Times New Roman"/>
          <w:color w:val="000000"/>
        </w:rPr>
        <w:t xml:space="preserve"> </w:t>
      </w:r>
      <w:r w:rsidRPr="0041234D">
        <w:rPr>
          <w:rFonts w:ascii="Times New Roman" w:hAnsi="Times New Roman" w:cs="Times New Roman"/>
          <w:color w:val="000000"/>
        </w:rPr>
        <w:t>ресурс</w:t>
      </w:r>
      <w:r w:rsidRPr="00B96AA8">
        <w:rPr>
          <w:rFonts w:ascii="Times New Roman" w:hAnsi="Times New Roman" w:cs="Times New Roman"/>
          <w:color w:val="000000"/>
        </w:rPr>
        <w:t>]</w:t>
      </w:r>
      <w:r>
        <w:rPr>
          <w:rFonts w:ascii="Times New Roman" w:hAnsi="Times New Roman" w:cs="Times New Roman"/>
          <w:color w:val="000000"/>
        </w:rPr>
        <w:t xml:space="preserve"> // Официальный сайт РВК </w:t>
      </w:r>
      <w:r>
        <w:rPr>
          <w:rFonts w:ascii="Times New Roman" w:hAnsi="Times New Roman" w:cs="Times New Roman"/>
          <w:color w:val="000000"/>
          <w:lang w:val="en-US"/>
        </w:rPr>
        <w:t>URL</w:t>
      </w:r>
      <w:r w:rsidRPr="003B593E">
        <w:rPr>
          <w:rFonts w:ascii="Times New Roman" w:hAnsi="Times New Roman" w:cs="Times New Roman"/>
          <w:color w:val="000000"/>
        </w:rPr>
        <w:t xml:space="preserve">: </w:t>
      </w:r>
      <w:hyperlink r:id="rId46" w:anchor="file131741" w:history="1">
        <w:r w:rsidRPr="00504521">
          <w:rPr>
            <w:rStyle w:val="afc"/>
            <w:rFonts w:ascii="Times New Roman" w:hAnsi="Times New Roman" w:cs="Times New Roman"/>
          </w:rPr>
          <w:t>https://www.rvc.ru/analytics/?rubric=512\&amp;sphrase_id=27739#file131741</w:t>
        </w:r>
      </w:hyperlink>
      <w:r w:rsidRPr="003B593E">
        <w:rPr>
          <w:rFonts w:ascii="Times New Roman" w:hAnsi="Times New Roman" w:cs="Times New Roman"/>
          <w:color w:val="000000"/>
        </w:rPr>
        <w:t xml:space="preserve"> </w:t>
      </w:r>
    </w:p>
    <w:p w14:paraId="4BB3F2D5" w14:textId="77777777" w:rsidR="007E6805" w:rsidRPr="003C49A5"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Ответы на часто задаваемые вопросы, касающиеся патентования изобретений и полезных моделей. [Электронный ресурс]</w:t>
      </w:r>
      <w:r>
        <w:rPr>
          <w:rFonts w:ascii="Times New Roman" w:hAnsi="Times New Roman" w:cs="Times New Roman"/>
          <w:color w:val="000000"/>
        </w:rPr>
        <w:t xml:space="preserve"> // </w:t>
      </w:r>
      <w:r w:rsidRPr="00411877">
        <w:rPr>
          <w:rFonts w:ascii="Times New Roman" w:hAnsi="Times New Roman" w:cs="Times New Roman"/>
          <w:color w:val="000000"/>
        </w:rPr>
        <w:t xml:space="preserve">Официальный интернет-сайт российского Федерального института промышленной собственности (ФИПС) </w:t>
      </w:r>
      <w:r w:rsidRPr="00411877">
        <w:rPr>
          <w:rFonts w:ascii="Times New Roman" w:hAnsi="Times New Roman" w:cs="Times New Roman"/>
          <w:color w:val="000000"/>
          <w:lang w:val="en-US"/>
        </w:rPr>
        <w:t>URL</w:t>
      </w:r>
      <w:r w:rsidRPr="003C49A5">
        <w:rPr>
          <w:rFonts w:ascii="Times New Roman" w:hAnsi="Times New Roman" w:cs="Times New Roman"/>
          <w:color w:val="000000"/>
        </w:rPr>
        <w:t>:</w:t>
      </w:r>
      <w:hyperlink r:id="rId47" w:history="1">
        <w:r w:rsidRPr="003C49A5">
          <w:rPr>
            <w:rStyle w:val="afc"/>
            <w:rFonts w:ascii="Times New Roman" w:hAnsi="Times New Roman" w:cs="Times New Roman"/>
            <w:color w:val="000000"/>
          </w:rPr>
          <w:t xml:space="preserve"> </w:t>
        </w:r>
        <w:r w:rsidRPr="00411877">
          <w:rPr>
            <w:rStyle w:val="afc"/>
            <w:rFonts w:ascii="Times New Roman" w:hAnsi="Times New Roman" w:cs="Times New Roman"/>
            <w:color w:val="1155CC"/>
            <w:lang w:val="en-US"/>
          </w:rPr>
          <w:t>http</w:t>
        </w:r>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www</w:t>
        </w:r>
        <w:r w:rsidRPr="003C49A5">
          <w:rPr>
            <w:rStyle w:val="afc"/>
            <w:rFonts w:ascii="Times New Roman" w:hAnsi="Times New Roman" w:cs="Times New Roman"/>
            <w:color w:val="1155CC"/>
          </w:rPr>
          <w:t>1.</w:t>
        </w:r>
        <w:proofErr w:type="spellStart"/>
        <w:r w:rsidRPr="00411877">
          <w:rPr>
            <w:rStyle w:val="afc"/>
            <w:rFonts w:ascii="Times New Roman" w:hAnsi="Times New Roman" w:cs="Times New Roman"/>
            <w:color w:val="1155CC"/>
            <w:lang w:val="en-US"/>
          </w:rPr>
          <w:t>fips</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wps</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wcm</w:t>
        </w:r>
        <w:proofErr w:type="spellEnd"/>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connect</w:t>
        </w:r>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content</w:t>
        </w:r>
        <w:r w:rsidRPr="003C49A5">
          <w:rPr>
            <w:rStyle w:val="afc"/>
            <w:rFonts w:ascii="Times New Roman" w:hAnsi="Times New Roman" w:cs="Times New Roman"/>
            <w:color w:val="1155CC"/>
          </w:rPr>
          <w:t>_</w:t>
        </w:r>
        <w:proofErr w:type="spellStart"/>
        <w:r w:rsidRPr="00411877">
          <w:rPr>
            <w:rStyle w:val="afc"/>
            <w:rFonts w:ascii="Times New Roman" w:hAnsi="Times New Roman" w:cs="Times New Roman"/>
            <w:color w:val="1155CC"/>
            <w:lang w:val="en-US"/>
          </w:rPr>
          <w:t>ru</w:t>
        </w:r>
        <w:proofErr w:type="spellEnd"/>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w:t>
        </w:r>
        <w:proofErr w:type="spellEnd"/>
        <w:r w:rsidRPr="003C49A5">
          <w:rPr>
            <w:rStyle w:val="afc"/>
            <w:rFonts w:ascii="Times New Roman" w:hAnsi="Times New Roman" w:cs="Times New Roman"/>
            <w:color w:val="1155CC"/>
          </w:rPr>
          <w:t>/</w:t>
        </w:r>
        <w:r w:rsidRPr="00411877">
          <w:rPr>
            <w:rStyle w:val="afc"/>
            <w:rFonts w:ascii="Times New Roman" w:hAnsi="Times New Roman" w:cs="Times New Roman"/>
            <w:color w:val="1155CC"/>
            <w:lang w:val="en-US"/>
          </w:rPr>
          <w:t>inventions</w:t>
        </w:r>
        <w:r w:rsidRPr="003C49A5">
          <w:rPr>
            <w:rStyle w:val="afc"/>
            <w:rFonts w:ascii="Times New Roman" w:hAnsi="Times New Roman" w:cs="Times New Roman"/>
            <w:color w:val="1155CC"/>
          </w:rPr>
          <w:t>_</w:t>
        </w:r>
        <w:r w:rsidRPr="00411877">
          <w:rPr>
            <w:rStyle w:val="afc"/>
            <w:rFonts w:ascii="Times New Roman" w:hAnsi="Times New Roman" w:cs="Times New Roman"/>
            <w:color w:val="1155CC"/>
            <w:lang w:val="en-US"/>
          </w:rPr>
          <w:t>utility</w:t>
        </w:r>
        <w:r w:rsidRPr="003C49A5">
          <w:rPr>
            <w:rStyle w:val="afc"/>
            <w:rFonts w:ascii="Times New Roman" w:hAnsi="Times New Roman" w:cs="Times New Roman"/>
            <w:color w:val="1155CC"/>
          </w:rPr>
          <w:t>_</w:t>
        </w:r>
        <w:r w:rsidRPr="00411877">
          <w:rPr>
            <w:rStyle w:val="afc"/>
            <w:rFonts w:ascii="Times New Roman" w:hAnsi="Times New Roman" w:cs="Times New Roman"/>
            <w:color w:val="1155CC"/>
            <w:lang w:val="en-US"/>
          </w:rPr>
          <w:t>models</w:t>
        </w:r>
        <w:r w:rsidRPr="003C49A5">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faq</w:t>
        </w:r>
        <w:proofErr w:type="spellEnd"/>
        <w:r w:rsidRPr="003C49A5">
          <w:rPr>
            <w:rStyle w:val="afc"/>
            <w:rFonts w:ascii="Times New Roman" w:hAnsi="Times New Roman" w:cs="Times New Roman"/>
            <w:color w:val="1155CC"/>
          </w:rPr>
          <w:t>_</w:t>
        </w:r>
        <w:proofErr w:type="spellStart"/>
        <w:r w:rsidRPr="00411877">
          <w:rPr>
            <w:rStyle w:val="afc"/>
            <w:rFonts w:ascii="Times New Roman" w:hAnsi="Times New Roman" w:cs="Times New Roman"/>
            <w:color w:val="1155CC"/>
            <w:lang w:val="en-US"/>
          </w:rPr>
          <w:t>iz</w:t>
        </w:r>
        <w:proofErr w:type="spellEnd"/>
      </w:hyperlink>
      <w:r w:rsidRPr="00411877">
        <w:rPr>
          <w:rFonts w:ascii="Times New Roman" w:hAnsi="Times New Roman" w:cs="Times New Roman"/>
          <w:color w:val="000000"/>
          <w:lang w:val="en-US"/>
        </w:rPr>
        <w:t> </w:t>
      </w:r>
      <w:r w:rsidRPr="003C49A5">
        <w:rPr>
          <w:rFonts w:ascii="Times New Roman" w:hAnsi="Times New Roman" w:cs="Times New Roman"/>
          <w:color w:val="000000"/>
        </w:rPr>
        <w:t xml:space="preserve"> </w:t>
      </w:r>
    </w:p>
    <w:p w14:paraId="5177B463" w14:textId="77777777" w:rsidR="007E6805" w:rsidRPr="00411877"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 </w:t>
      </w:r>
      <w:r>
        <w:rPr>
          <w:rFonts w:ascii="Times New Roman" w:hAnsi="Times New Roman" w:cs="Times New Roman"/>
          <w:color w:val="000000"/>
        </w:rPr>
        <w:t>П</w:t>
      </w:r>
      <w:r w:rsidRPr="00411877">
        <w:rPr>
          <w:rFonts w:ascii="Times New Roman" w:hAnsi="Times New Roman" w:cs="Times New Roman"/>
          <w:color w:val="000000"/>
        </w:rPr>
        <w:t xml:space="preserve">одборка TED </w:t>
      </w:r>
      <w:proofErr w:type="spellStart"/>
      <w:r w:rsidRPr="00411877">
        <w:rPr>
          <w:rFonts w:ascii="Times New Roman" w:hAnsi="Times New Roman" w:cs="Times New Roman"/>
          <w:color w:val="000000"/>
        </w:rPr>
        <w:t>Talks</w:t>
      </w:r>
      <w:proofErr w:type="spellEnd"/>
      <w:r w:rsidRPr="00411877">
        <w:rPr>
          <w:rFonts w:ascii="Times New Roman" w:hAnsi="Times New Roman" w:cs="Times New Roman"/>
          <w:color w:val="000000"/>
        </w:rPr>
        <w:t xml:space="preserve"> в сфере бизнеса и технологий [Электронный ресурс]</w:t>
      </w:r>
      <w:r>
        <w:rPr>
          <w:rFonts w:ascii="Times New Roman" w:hAnsi="Times New Roman" w:cs="Times New Roman"/>
          <w:color w:val="000000"/>
        </w:rPr>
        <w:t xml:space="preserve"> //</w:t>
      </w:r>
      <w:r w:rsidRPr="00411877">
        <w:rPr>
          <w:rFonts w:ascii="Times New Roman" w:hAnsi="Times New Roman" w:cs="Times New Roman"/>
          <w:color w:val="000000"/>
        </w:rPr>
        <w:t xml:space="preserve"> URL: https://www.youtube.com/playlist?list=PLOGi5-fAu8bFgv-Wiz8pfnQEHJNhyYusf </w:t>
      </w:r>
    </w:p>
    <w:p w14:paraId="78502017" w14:textId="77777777" w:rsidR="007E6805" w:rsidRPr="00411877"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Подборка видео и статей на тему инноваций. [Электронный ресурс]. URL: </w:t>
      </w:r>
      <w:hyperlink r:id="rId48" w:history="1">
        <w:r w:rsidRPr="00411877">
          <w:rPr>
            <w:rStyle w:val="afc"/>
            <w:rFonts w:ascii="Times New Roman" w:hAnsi="Times New Roman" w:cs="Times New Roman"/>
            <w:color w:val="1155CC"/>
          </w:rPr>
          <w:t>https://www.ted.com/topics/innovation</w:t>
        </w:r>
      </w:hyperlink>
      <w:r w:rsidRPr="00411877">
        <w:rPr>
          <w:rFonts w:ascii="Times New Roman" w:hAnsi="Times New Roman" w:cs="Times New Roman"/>
          <w:color w:val="000000"/>
        </w:rPr>
        <w:t>  </w:t>
      </w:r>
    </w:p>
    <w:p w14:paraId="34EC024D" w14:textId="77777777" w:rsidR="007E6805" w:rsidRPr="00411877"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Подборка видео с международного форума «Открытые инновации». [Электронный ресурс]</w:t>
      </w:r>
      <w:r>
        <w:rPr>
          <w:rFonts w:ascii="Times New Roman" w:hAnsi="Times New Roman" w:cs="Times New Roman"/>
          <w:color w:val="000000"/>
        </w:rPr>
        <w:t xml:space="preserve"> //</w:t>
      </w:r>
      <w:r w:rsidRPr="00411877">
        <w:rPr>
          <w:rFonts w:ascii="Times New Roman" w:hAnsi="Times New Roman" w:cs="Times New Roman"/>
          <w:color w:val="000000"/>
        </w:rPr>
        <w:t xml:space="preserve"> URL: </w:t>
      </w:r>
      <w:hyperlink r:id="rId49" w:history="1">
        <w:r w:rsidRPr="00411877">
          <w:rPr>
            <w:rStyle w:val="afc"/>
            <w:rFonts w:ascii="Times New Roman" w:hAnsi="Times New Roman" w:cs="Times New Roman"/>
            <w:color w:val="1155CC"/>
          </w:rPr>
          <w:t>https://www.youtube.com/channel/UCp0z-UFvKUBfKtVNBlgyX7A</w:t>
        </w:r>
      </w:hyperlink>
      <w:r w:rsidRPr="00411877">
        <w:rPr>
          <w:rFonts w:ascii="Times New Roman" w:hAnsi="Times New Roman" w:cs="Times New Roman"/>
          <w:color w:val="000000"/>
        </w:rPr>
        <w:t> </w:t>
      </w:r>
    </w:p>
    <w:p w14:paraId="5D2105D5" w14:textId="77777777" w:rsidR="007E6805" w:rsidRPr="00411877"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Pr>
          <w:rFonts w:ascii="Times New Roman" w:hAnsi="Times New Roman" w:cs="Times New Roman"/>
          <w:color w:val="000000"/>
        </w:rPr>
        <w:t>П</w:t>
      </w:r>
      <w:r w:rsidRPr="00411877">
        <w:rPr>
          <w:rFonts w:ascii="Times New Roman" w:hAnsi="Times New Roman" w:cs="Times New Roman"/>
          <w:color w:val="000000"/>
        </w:rPr>
        <w:t xml:space="preserve">одборка выступлений учёных в формате </w:t>
      </w:r>
      <w:proofErr w:type="spellStart"/>
      <w:r w:rsidRPr="00411877">
        <w:rPr>
          <w:rFonts w:ascii="Times New Roman" w:hAnsi="Times New Roman" w:cs="Times New Roman"/>
          <w:color w:val="000000"/>
        </w:rPr>
        <w:t>Science</w:t>
      </w:r>
      <w:proofErr w:type="spellEnd"/>
      <w:r w:rsidRPr="00411877">
        <w:rPr>
          <w:rFonts w:ascii="Times New Roman" w:hAnsi="Times New Roman" w:cs="Times New Roman"/>
          <w:color w:val="000000"/>
        </w:rPr>
        <w:t xml:space="preserve"> </w:t>
      </w:r>
      <w:proofErr w:type="spellStart"/>
      <w:r w:rsidRPr="00411877">
        <w:rPr>
          <w:rFonts w:ascii="Times New Roman" w:hAnsi="Times New Roman" w:cs="Times New Roman"/>
          <w:color w:val="000000"/>
        </w:rPr>
        <w:t>Slam</w:t>
      </w:r>
      <w:proofErr w:type="spellEnd"/>
      <w:r w:rsidRPr="00411877">
        <w:rPr>
          <w:rFonts w:ascii="Times New Roman" w:hAnsi="Times New Roman" w:cs="Times New Roman"/>
          <w:color w:val="000000"/>
        </w:rPr>
        <w:t xml:space="preserve"> [Электронный ресурс]</w:t>
      </w:r>
      <w:r>
        <w:rPr>
          <w:rFonts w:ascii="Times New Roman" w:hAnsi="Times New Roman" w:cs="Times New Roman"/>
          <w:color w:val="000000"/>
        </w:rPr>
        <w:t xml:space="preserve"> //</w:t>
      </w:r>
      <w:r w:rsidRPr="00411877">
        <w:rPr>
          <w:rFonts w:ascii="Times New Roman" w:hAnsi="Times New Roman" w:cs="Times New Roman"/>
          <w:color w:val="000000"/>
        </w:rPr>
        <w:t xml:space="preserve"> URL: https://www.youtube.com/playlist?list=PLSyUEbqK6uQRMUcPZgDo8XRx22JHu0p93 </w:t>
      </w:r>
    </w:p>
    <w:p w14:paraId="56E9AF9E" w14:textId="77777777" w:rsidR="007E6805" w:rsidRPr="002C5915"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Руководство по интеллектуальной собственности. Российская венчурная компания (РВК). [Электронный ресурс]. </w:t>
      </w:r>
      <w:r w:rsidRPr="001F6334">
        <w:rPr>
          <w:rFonts w:ascii="Times New Roman" w:hAnsi="Times New Roman" w:cs="Times New Roman"/>
          <w:color w:val="000000"/>
          <w:lang w:val="en-US"/>
        </w:rPr>
        <w:t>URL</w:t>
      </w:r>
      <w:r w:rsidRPr="002C5915">
        <w:rPr>
          <w:rFonts w:ascii="Times New Roman" w:hAnsi="Times New Roman" w:cs="Times New Roman"/>
          <w:color w:val="000000"/>
        </w:rPr>
        <w:t xml:space="preserve">: </w:t>
      </w:r>
      <w:hyperlink r:id="rId50" w:history="1">
        <w:r w:rsidRPr="001F6334">
          <w:rPr>
            <w:rStyle w:val="afc"/>
            <w:rFonts w:ascii="Times New Roman" w:hAnsi="Times New Roman" w:cs="Times New Roman"/>
            <w:lang w:val="en-US"/>
          </w:rPr>
          <w:t>www</w:t>
        </w:r>
        <w:r w:rsidRPr="002C5915">
          <w:rPr>
            <w:rStyle w:val="afc"/>
            <w:rFonts w:ascii="Times New Roman" w:hAnsi="Times New Roman" w:cs="Times New Roman"/>
          </w:rPr>
          <w:t>.</w:t>
        </w:r>
        <w:proofErr w:type="spellStart"/>
        <w:r w:rsidRPr="001F6334">
          <w:rPr>
            <w:rStyle w:val="afc"/>
            <w:rFonts w:ascii="Times New Roman" w:hAnsi="Times New Roman" w:cs="Times New Roman"/>
            <w:lang w:val="en-US"/>
          </w:rPr>
          <w:t>rvca</w:t>
        </w:r>
        <w:proofErr w:type="spellEnd"/>
        <w:r w:rsidRPr="002C5915">
          <w:rPr>
            <w:rStyle w:val="afc"/>
            <w:rFonts w:ascii="Times New Roman" w:hAnsi="Times New Roman" w:cs="Times New Roman"/>
          </w:rPr>
          <w:t>.</w:t>
        </w:r>
        <w:proofErr w:type="spellStart"/>
        <w:r w:rsidRPr="001F6334">
          <w:rPr>
            <w:rStyle w:val="afc"/>
            <w:rFonts w:ascii="Times New Roman" w:hAnsi="Times New Roman" w:cs="Times New Roman"/>
            <w:lang w:val="en-US"/>
          </w:rPr>
          <w:t>ru</w:t>
        </w:r>
        <w:proofErr w:type="spellEnd"/>
        <w:r w:rsidRPr="002C5915">
          <w:rPr>
            <w:rStyle w:val="afc"/>
            <w:rFonts w:ascii="Times New Roman" w:hAnsi="Times New Roman" w:cs="Times New Roman"/>
          </w:rPr>
          <w:t>/</w:t>
        </w:r>
        <w:r w:rsidRPr="001F6334">
          <w:rPr>
            <w:rStyle w:val="afc"/>
            <w:rFonts w:ascii="Times New Roman" w:hAnsi="Times New Roman" w:cs="Times New Roman"/>
            <w:lang w:val="en-US"/>
          </w:rPr>
          <w:t>upload</w:t>
        </w:r>
        <w:r w:rsidRPr="002C5915">
          <w:rPr>
            <w:rStyle w:val="afc"/>
            <w:rFonts w:ascii="Times New Roman" w:hAnsi="Times New Roman" w:cs="Times New Roman"/>
          </w:rPr>
          <w:t>/</w:t>
        </w:r>
        <w:r w:rsidRPr="001F6334">
          <w:rPr>
            <w:rStyle w:val="afc"/>
            <w:rFonts w:ascii="Times New Roman" w:hAnsi="Times New Roman" w:cs="Times New Roman"/>
            <w:lang w:val="en-US"/>
          </w:rPr>
          <w:t>files</w:t>
        </w:r>
        <w:r w:rsidRPr="002C5915">
          <w:rPr>
            <w:rStyle w:val="afc"/>
            <w:rFonts w:ascii="Times New Roman" w:hAnsi="Times New Roman" w:cs="Times New Roman"/>
          </w:rPr>
          <w:t>/</w:t>
        </w:r>
        <w:r w:rsidRPr="001F6334">
          <w:rPr>
            <w:rStyle w:val="afc"/>
            <w:rFonts w:ascii="Times New Roman" w:hAnsi="Times New Roman" w:cs="Times New Roman"/>
            <w:lang w:val="en-US"/>
          </w:rPr>
          <w:t>lib</w:t>
        </w:r>
        <w:r w:rsidRPr="002C5915">
          <w:rPr>
            <w:rStyle w:val="afc"/>
            <w:rFonts w:ascii="Times New Roman" w:hAnsi="Times New Roman" w:cs="Times New Roman"/>
          </w:rPr>
          <w:t>/</w:t>
        </w:r>
        <w:r w:rsidRPr="001F6334">
          <w:rPr>
            <w:rStyle w:val="afc"/>
            <w:rFonts w:ascii="Times New Roman" w:hAnsi="Times New Roman" w:cs="Times New Roman"/>
            <w:lang w:val="en-US"/>
          </w:rPr>
          <w:t>BVCA</w:t>
        </w:r>
        <w:r w:rsidRPr="002C5915">
          <w:rPr>
            <w:rStyle w:val="afc"/>
            <w:rFonts w:ascii="Times New Roman" w:hAnsi="Times New Roman" w:cs="Times New Roman"/>
          </w:rPr>
          <w:t>-</w:t>
        </w:r>
        <w:r w:rsidRPr="001F6334">
          <w:rPr>
            <w:rStyle w:val="afc"/>
            <w:rFonts w:ascii="Times New Roman" w:hAnsi="Times New Roman" w:cs="Times New Roman"/>
            <w:lang w:val="en-US"/>
          </w:rPr>
          <w:t>Guide</w:t>
        </w:r>
        <w:r w:rsidRPr="002C5915">
          <w:rPr>
            <w:rStyle w:val="afc"/>
            <w:rFonts w:ascii="Times New Roman" w:hAnsi="Times New Roman" w:cs="Times New Roman"/>
          </w:rPr>
          <w:t>-</w:t>
        </w:r>
        <w:r w:rsidRPr="001F6334">
          <w:rPr>
            <w:rStyle w:val="afc"/>
            <w:rFonts w:ascii="Times New Roman" w:hAnsi="Times New Roman" w:cs="Times New Roman"/>
            <w:lang w:val="en-US"/>
          </w:rPr>
          <w:t>to</w:t>
        </w:r>
        <w:r w:rsidRPr="002C5915">
          <w:rPr>
            <w:rStyle w:val="afc"/>
            <w:rFonts w:ascii="Times New Roman" w:hAnsi="Times New Roman" w:cs="Times New Roman"/>
          </w:rPr>
          <w:t>-</w:t>
        </w:r>
        <w:r w:rsidRPr="001F6334">
          <w:rPr>
            <w:rStyle w:val="afc"/>
            <w:rFonts w:ascii="Times New Roman" w:hAnsi="Times New Roman" w:cs="Times New Roman"/>
            <w:lang w:val="en-US"/>
          </w:rPr>
          <w:t>Intellectual</w:t>
        </w:r>
        <w:r w:rsidRPr="002C5915">
          <w:rPr>
            <w:rStyle w:val="afc"/>
            <w:rFonts w:ascii="Times New Roman" w:hAnsi="Times New Roman" w:cs="Times New Roman"/>
          </w:rPr>
          <w:t>-</w:t>
        </w:r>
        <w:r w:rsidRPr="001F6334">
          <w:rPr>
            <w:rStyle w:val="afc"/>
            <w:rFonts w:ascii="Times New Roman" w:hAnsi="Times New Roman" w:cs="Times New Roman"/>
            <w:lang w:val="en-US"/>
          </w:rPr>
          <w:t>Property</w:t>
        </w:r>
        <w:r w:rsidRPr="002C5915">
          <w:rPr>
            <w:rStyle w:val="afc"/>
            <w:rFonts w:ascii="Times New Roman" w:hAnsi="Times New Roman" w:cs="Times New Roman"/>
          </w:rPr>
          <w:t>-</w:t>
        </w:r>
        <w:proofErr w:type="spellStart"/>
        <w:r w:rsidRPr="001F6334">
          <w:rPr>
            <w:rStyle w:val="afc"/>
            <w:rFonts w:ascii="Times New Roman" w:hAnsi="Times New Roman" w:cs="Times New Roman"/>
            <w:lang w:val="en-US"/>
          </w:rPr>
          <w:t>rus</w:t>
        </w:r>
        <w:proofErr w:type="spellEnd"/>
        <w:r w:rsidRPr="002C5915">
          <w:rPr>
            <w:rStyle w:val="afc"/>
            <w:rFonts w:ascii="Times New Roman" w:hAnsi="Times New Roman" w:cs="Times New Roman"/>
          </w:rPr>
          <w:t>.</w:t>
        </w:r>
        <w:r w:rsidRPr="001F6334">
          <w:rPr>
            <w:rStyle w:val="afc"/>
            <w:rFonts w:ascii="Times New Roman" w:hAnsi="Times New Roman" w:cs="Times New Roman"/>
            <w:lang w:val="en-US"/>
          </w:rPr>
          <w:t>pdf</w:t>
        </w:r>
      </w:hyperlink>
      <w:r w:rsidRPr="001F6334">
        <w:rPr>
          <w:rFonts w:ascii="Times New Roman" w:hAnsi="Times New Roman" w:cs="Times New Roman"/>
          <w:color w:val="1155CC"/>
          <w:lang w:val="en-US"/>
        </w:rPr>
        <w:t> </w:t>
      </w:r>
    </w:p>
    <w:p w14:paraId="5E03282C" w14:textId="77777777" w:rsidR="007E6805" w:rsidRPr="00411877"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ФРИИ Фонд «Идеальная презентация для стартапа» [Электронный ресурс]</w:t>
      </w:r>
      <w:r>
        <w:rPr>
          <w:rFonts w:ascii="Times New Roman" w:hAnsi="Times New Roman" w:cs="Times New Roman"/>
          <w:color w:val="000000"/>
        </w:rPr>
        <w:t xml:space="preserve"> // </w:t>
      </w:r>
      <w:r w:rsidRPr="00411877">
        <w:rPr>
          <w:rFonts w:ascii="Times New Roman" w:hAnsi="Times New Roman" w:cs="Times New Roman"/>
          <w:color w:val="000000"/>
        </w:rPr>
        <w:t xml:space="preserve"> URL: </w:t>
      </w:r>
      <w:hyperlink r:id="rId51" w:history="1">
        <w:r w:rsidRPr="00411877">
          <w:rPr>
            <w:rStyle w:val="afc"/>
            <w:rFonts w:ascii="Times New Roman" w:hAnsi="Times New Roman" w:cs="Times New Roman"/>
            <w:color w:val="1155CC"/>
          </w:rPr>
          <w:t>https://habrahabr.ru/company/friifond/blog/293444/</w:t>
        </w:r>
      </w:hyperlink>
      <w:r w:rsidRPr="00411877">
        <w:rPr>
          <w:rFonts w:ascii="Times New Roman" w:hAnsi="Times New Roman" w:cs="Times New Roman"/>
          <w:color w:val="000000"/>
        </w:rPr>
        <w:t>.</w:t>
      </w:r>
    </w:p>
    <w:p w14:paraId="3A290FC7" w14:textId="77777777" w:rsidR="007E6805" w:rsidRPr="0025336A"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r w:rsidRPr="00411877">
        <w:rPr>
          <w:rFonts w:ascii="Times New Roman" w:hAnsi="Times New Roman" w:cs="Times New Roman"/>
          <w:color w:val="000000"/>
        </w:rPr>
        <w:t xml:space="preserve">Чарльз </w:t>
      </w:r>
      <w:proofErr w:type="spellStart"/>
      <w:r w:rsidRPr="00411877">
        <w:rPr>
          <w:rFonts w:ascii="Times New Roman" w:hAnsi="Times New Roman" w:cs="Times New Roman"/>
          <w:color w:val="000000"/>
        </w:rPr>
        <w:t>Лидбитер</w:t>
      </w:r>
      <w:proofErr w:type="spellEnd"/>
      <w:r w:rsidRPr="00411877">
        <w:rPr>
          <w:rFonts w:ascii="Times New Roman" w:hAnsi="Times New Roman" w:cs="Times New Roman"/>
          <w:color w:val="000000"/>
        </w:rPr>
        <w:t xml:space="preserve"> об инновациях. [Электронный ресурс]</w:t>
      </w:r>
      <w:r>
        <w:rPr>
          <w:rFonts w:ascii="Times New Roman" w:hAnsi="Times New Roman" w:cs="Times New Roman"/>
          <w:color w:val="000000"/>
        </w:rPr>
        <w:t xml:space="preserve"> //</w:t>
      </w:r>
      <w:r w:rsidRPr="00411877">
        <w:rPr>
          <w:rFonts w:ascii="Times New Roman" w:hAnsi="Times New Roman" w:cs="Times New Roman"/>
          <w:color w:val="000000"/>
        </w:rPr>
        <w:t xml:space="preserve"> </w:t>
      </w:r>
      <w:r w:rsidRPr="00411877">
        <w:rPr>
          <w:rFonts w:ascii="Times New Roman" w:hAnsi="Times New Roman" w:cs="Times New Roman"/>
          <w:color w:val="000000"/>
          <w:lang w:val="en-US"/>
        </w:rPr>
        <w:t>URL</w:t>
      </w:r>
      <w:r w:rsidRPr="0025336A">
        <w:rPr>
          <w:rFonts w:ascii="Times New Roman" w:hAnsi="Times New Roman" w:cs="Times New Roman"/>
          <w:color w:val="000000"/>
        </w:rPr>
        <w:t xml:space="preserve">: </w:t>
      </w:r>
      <w:hyperlink r:id="rId52" w:history="1">
        <w:r w:rsidRPr="00411877">
          <w:rPr>
            <w:rStyle w:val="afc"/>
            <w:rFonts w:ascii="Times New Roman" w:hAnsi="Times New Roman" w:cs="Times New Roman"/>
            <w:color w:val="1155CC"/>
            <w:lang w:val="en-US"/>
          </w:rPr>
          <w:t>https</w:t>
        </w:r>
        <w:r w:rsidRPr="0025336A">
          <w:rPr>
            <w:rStyle w:val="afc"/>
            <w:rFonts w:ascii="Times New Roman" w:hAnsi="Times New Roman" w:cs="Times New Roman"/>
            <w:color w:val="1155CC"/>
          </w:rPr>
          <w:t>://</w:t>
        </w:r>
        <w:r w:rsidRPr="00411877">
          <w:rPr>
            <w:rStyle w:val="afc"/>
            <w:rFonts w:ascii="Times New Roman" w:hAnsi="Times New Roman" w:cs="Times New Roman"/>
            <w:color w:val="1155CC"/>
            <w:lang w:val="en-US"/>
          </w:rPr>
          <w:t>www</w:t>
        </w:r>
        <w:r w:rsidRPr="0025336A">
          <w:rPr>
            <w:rStyle w:val="afc"/>
            <w:rFonts w:ascii="Times New Roman" w:hAnsi="Times New Roman" w:cs="Times New Roman"/>
            <w:color w:val="1155CC"/>
          </w:rPr>
          <w:t>.</w:t>
        </w:r>
        <w:r w:rsidRPr="00411877">
          <w:rPr>
            <w:rStyle w:val="afc"/>
            <w:rFonts w:ascii="Times New Roman" w:hAnsi="Times New Roman" w:cs="Times New Roman"/>
            <w:color w:val="1155CC"/>
            <w:lang w:val="en-US"/>
          </w:rPr>
          <w:t>ted</w:t>
        </w:r>
        <w:r w:rsidRPr="0025336A">
          <w:rPr>
            <w:rStyle w:val="afc"/>
            <w:rFonts w:ascii="Times New Roman" w:hAnsi="Times New Roman" w:cs="Times New Roman"/>
            <w:color w:val="1155CC"/>
          </w:rPr>
          <w:t>.</w:t>
        </w:r>
        <w:r w:rsidRPr="00411877">
          <w:rPr>
            <w:rStyle w:val="afc"/>
            <w:rFonts w:ascii="Times New Roman" w:hAnsi="Times New Roman" w:cs="Times New Roman"/>
            <w:color w:val="1155CC"/>
            <w:lang w:val="en-US"/>
          </w:rPr>
          <w:t>com</w:t>
        </w:r>
        <w:r w:rsidRPr="0025336A">
          <w:rPr>
            <w:rStyle w:val="afc"/>
            <w:rFonts w:ascii="Times New Roman" w:hAnsi="Times New Roman" w:cs="Times New Roman"/>
            <w:color w:val="1155CC"/>
          </w:rPr>
          <w:t>/</w:t>
        </w:r>
        <w:r w:rsidRPr="00411877">
          <w:rPr>
            <w:rStyle w:val="afc"/>
            <w:rFonts w:ascii="Times New Roman" w:hAnsi="Times New Roman" w:cs="Times New Roman"/>
            <w:color w:val="1155CC"/>
            <w:lang w:val="en-US"/>
          </w:rPr>
          <w:t>talks</w:t>
        </w:r>
        <w:r w:rsidRPr="0025336A">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charles</w:t>
        </w:r>
        <w:proofErr w:type="spellEnd"/>
        <w:r w:rsidRPr="0025336A">
          <w:rPr>
            <w:rStyle w:val="afc"/>
            <w:rFonts w:ascii="Times New Roman" w:hAnsi="Times New Roman" w:cs="Times New Roman"/>
            <w:color w:val="1155CC"/>
          </w:rPr>
          <w:t>_</w:t>
        </w:r>
        <w:proofErr w:type="spellStart"/>
        <w:r w:rsidRPr="00411877">
          <w:rPr>
            <w:rStyle w:val="afc"/>
            <w:rFonts w:ascii="Times New Roman" w:hAnsi="Times New Roman" w:cs="Times New Roman"/>
            <w:color w:val="1155CC"/>
            <w:lang w:val="en-US"/>
          </w:rPr>
          <w:t>leadbeater</w:t>
        </w:r>
        <w:proofErr w:type="spellEnd"/>
        <w:r w:rsidRPr="0025336A">
          <w:rPr>
            <w:rStyle w:val="afc"/>
            <w:rFonts w:ascii="Times New Roman" w:hAnsi="Times New Roman" w:cs="Times New Roman"/>
            <w:color w:val="1155CC"/>
          </w:rPr>
          <w:t>_</w:t>
        </w:r>
        <w:r w:rsidRPr="00411877">
          <w:rPr>
            <w:rStyle w:val="afc"/>
            <w:rFonts w:ascii="Times New Roman" w:hAnsi="Times New Roman" w:cs="Times New Roman"/>
            <w:color w:val="1155CC"/>
            <w:lang w:val="en-US"/>
          </w:rPr>
          <w:t>on</w:t>
        </w:r>
        <w:r w:rsidRPr="0025336A">
          <w:rPr>
            <w:rStyle w:val="afc"/>
            <w:rFonts w:ascii="Times New Roman" w:hAnsi="Times New Roman" w:cs="Times New Roman"/>
            <w:color w:val="1155CC"/>
          </w:rPr>
          <w:t>_</w:t>
        </w:r>
        <w:r w:rsidRPr="00411877">
          <w:rPr>
            <w:rStyle w:val="afc"/>
            <w:rFonts w:ascii="Times New Roman" w:hAnsi="Times New Roman" w:cs="Times New Roman"/>
            <w:color w:val="1155CC"/>
            <w:lang w:val="en-US"/>
          </w:rPr>
          <w:t>innovation</w:t>
        </w:r>
        <w:r w:rsidRPr="0025336A">
          <w:rPr>
            <w:rStyle w:val="afc"/>
            <w:rFonts w:ascii="Times New Roman" w:hAnsi="Times New Roman" w:cs="Times New Roman"/>
            <w:color w:val="1155CC"/>
          </w:rPr>
          <w:t>?</w:t>
        </w:r>
        <w:r w:rsidRPr="00411877">
          <w:rPr>
            <w:rStyle w:val="afc"/>
            <w:rFonts w:ascii="Times New Roman" w:hAnsi="Times New Roman" w:cs="Times New Roman"/>
            <w:color w:val="1155CC"/>
            <w:lang w:val="en-US"/>
          </w:rPr>
          <w:t>language</w:t>
        </w:r>
        <w:r w:rsidRPr="0025336A">
          <w:rPr>
            <w:rStyle w:val="afc"/>
            <w:rFonts w:ascii="Times New Roman" w:hAnsi="Times New Roman" w:cs="Times New Roman"/>
            <w:color w:val="1155CC"/>
          </w:rPr>
          <w:t>=</w:t>
        </w:r>
        <w:proofErr w:type="spellStart"/>
        <w:r w:rsidRPr="00411877">
          <w:rPr>
            <w:rStyle w:val="afc"/>
            <w:rFonts w:ascii="Times New Roman" w:hAnsi="Times New Roman" w:cs="Times New Roman"/>
            <w:color w:val="1155CC"/>
            <w:lang w:val="en-US"/>
          </w:rPr>
          <w:t>ru</w:t>
        </w:r>
        <w:proofErr w:type="spellEnd"/>
      </w:hyperlink>
      <w:r w:rsidRPr="00411877">
        <w:rPr>
          <w:rFonts w:ascii="Times New Roman" w:hAnsi="Times New Roman" w:cs="Times New Roman"/>
          <w:color w:val="000000"/>
          <w:lang w:val="en-US"/>
        </w:rPr>
        <w:t>  </w:t>
      </w:r>
    </w:p>
    <w:p w14:paraId="544F1F6E" w14:textId="77777777" w:rsidR="007E6805" w:rsidRPr="00411877"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lang w:val="en-US"/>
        </w:rPr>
      </w:pPr>
      <w:proofErr w:type="spellStart"/>
      <w:r w:rsidRPr="00411877">
        <w:rPr>
          <w:rFonts w:ascii="Times New Roman" w:hAnsi="Times New Roman" w:cs="Times New Roman"/>
          <w:color w:val="000000"/>
          <w:lang w:val="en-US"/>
        </w:rPr>
        <w:t>BCG&amp;Arizona</w:t>
      </w:r>
      <w:proofErr w:type="spellEnd"/>
      <w:r w:rsidRPr="00411877">
        <w:rPr>
          <w:rFonts w:ascii="Times New Roman" w:hAnsi="Times New Roman" w:cs="Times New Roman"/>
          <w:color w:val="000000"/>
          <w:lang w:val="en-US"/>
        </w:rPr>
        <w:t xml:space="preserve"> State University</w:t>
      </w:r>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 xml:space="preserve">Making digital learning work, </w:t>
      </w:r>
      <w:proofErr w:type="spellStart"/>
      <w:r w:rsidRPr="00411877" w:rsidDel="007A4D3B">
        <w:rPr>
          <w:rFonts w:ascii="Times New Roman" w:hAnsi="Times New Roman" w:cs="Times New Roman"/>
          <w:color w:val="000000"/>
          <w:lang w:val="en-US"/>
        </w:rPr>
        <w:t>BCG&amp;Arizona</w:t>
      </w:r>
      <w:proofErr w:type="spellEnd"/>
      <w:r w:rsidRPr="00411877" w:rsidDel="007A4D3B">
        <w:rPr>
          <w:rFonts w:ascii="Times New Roman" w:hAnsi="Times New Roman" w:cs="Times New Roman"/>
          <w:color w:val="000000"/>
          <w:lang w:val="en-US"/>
        </w:rPr>
        <w:t xml:space="preserve"> State University</w:t>
      </w:r>
      <w:r w:rsidRPr="00411877">
        <w:rPr>
          <w:rFonts w:ascii="Times New Roman" w:hAnsi="Times New Roman" w:cs="Times New Roman"/>
          <w:color w:val="000000"/>
          <w:lang w:val="en-US"/>
        </w:rPr>
        <w:t>, 2018</w:t>
      </w:r>
      <w:r>
        <w:rPr>
          <w:rFonts w:ascii="Times New Roman" w:hAnsi="Times New Roman" w:cs="Times New Roman"/>
          <w:color w:val="000000"/>
          <w:lang w:val="en-US"/>
        </w:rPr>
        <w:t xml:space="preserve"> </w:t>
      </w:r>
      <w:r w:rsidRPr="007A4D3B">
        <w:rPr>
          <w:rFonts w:ascii="Times New Roman" w:hAnsi="Times New Roman" w:cs="Times New Roman"/>
          <w:color w:val="000000"/>
          <w:lang w:val="en-US"/>
        </w:rPr>
        <w:t>[</w:t>
      </w:r>
      <w:r w:rsidRPr="00411877">
        <w:rPr>
          <w:rFonts w:ascii="Times New Roman" w:hAnsi="Times New Roman" w:cs="Times New Roman"/>
          <w:color w:val="000000"/>
        </w:rPr>
        <w:t>Электронный</w:t>
      </w:r>
      <w:r w:rsidRPr="007A4D3B">
        <w:rPr>
          <w:rFonts w:ascii="Times New Roman" w:hAnsi="Times New Roman" w:cs="Times New Roman"/>
          <w:color w:val="000000"/>
          <w:lang w:val="en-US"/>
        </w:rPr>
        <w:t xml:space="preserve"> </w:t>
      </w:r>
      <w:r w:rsidRPr="00411877">
        <w:rPr>
          <w:rFonts w:ascii="Times New Roman" w:hAnsi="Times New Roman" w:cs="Times New Roman"/>
          <w:color w:val="000000"/>
        </w:rPr>
        <w:t>ресурс</w:t>
      </w:r>
      <w:r w:rsidRPr="007A4D3B">
        <w:rPr>
          <w:rFonts w:ascii="Times New Roman" w:hAnsi="Times New Roman" w:cs="Times New Roman"/>
          <w:color w:val="000000"/>
          <w:lang w:val="en-US"/>
        </w:rPr>
        <w:t xml:space="preserve">] </w:t>
      </w:r>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URL:</w:t>
      </w:r>
      <w:r>
        <w:rPr>
          <w:rFonts w:ascii="Times New Roman" w:hAnsi="Times New Roman" w:cs="Times New Roman"/>
          <w:color w:val="000000"/>
          <w:lang w:val="en-US"/>
        </w:rPr>
        <w:t xml:space="preserve"> </w:t>
      </w:r>
      <w:r w:rsidR="00F9302F">
        <w:fldChar w:fldCharType="begin"/>
      </w:r>
      <w:r w:rsidR="00F9302F" w:rsidRPr="00F9302F">
        <w:rPr>
          <w:lang w:val="en-US"/>
        </w:rPr>
        <w:instrText xml:space="preserve"> HYPERLINK "https://edplus.asu.edu/what-we-do/making-digital-learning-work" </w:instrText>
      </w:r>
      <w:r w:rsidR="00F9302F">
        <w:fldChar w:fldCharType="separate"/>
      </w:r>
      <w:r w:rsidRPr="0048488B">
        <w:rPr>
          <w:rStyle w:val="afc"/>
          <w:rFonts w:ascii="Times New Roman" w:hAnsi="Times New Roman" w:cs="Times New Roman"/>
          <w:lang w:val="en-US"/>
        </w:rPr>
        <w:t>https://edplus.asu.edu/what-we-do/making-digital-learning-work</w:t>
      </w:r>
      <w:r w:rsidR="00F9302F">
        <w:rPr>
          <w:rStyle w:val="afc"/>
          <w:rFonts w:ascii="Times New Roman" w:hAnsi="Times New Roman" w:cs="Times New Roman"/>
          <w:lang w:val="en-US"/>
        </w:rPr>
        <w:fldChar w:fldCharType="end"/>
      </w:r>
    </w:p>
    <w:p w14:paraId="7A75AC81" w14:textId="77777777" w:rsidR="007E6805" w:rsidRPr="007F0992" w:rsidRDefault="007E6805" w:rsidP="00E007EF">
      <w:pPr>
        <w:pStyle w:val="aff3"/>
        <w:numPr>
          <w:ilvl w:val="0"/>
          <w:numId w:val="45"/>
        </w:numPr>
        <w:spacing w:before="0" w:beforeAutospacing="0" w:after="0" w:afterAutospacing="0" w:line="276" w:lineRule="auto"/>
        <w:jc w:val="both"/>
        <w:textAlignment w:val="baseline"/>
        <w:rPr>
          <w:rStyle w:val="afc"/>
          <w:rFonts w:ascii="Times New Roman" w:hAnsi="Times New Roman" w:cs="Times New Roman"/>
          <w:color w:val="000000"/>
          <w:u w:val="none"/>
          <w:lang w:val="en-US"/>
        </w:rPr>
      </w:pPr>
      <w:r w:rsidRPr="0041234D">
        <w:rPr>
          <w:rFonts w:ascii="Times New Roman" w:hAnsi="Times New Roman" w:cs="Times New Roman"/>
          <w:color w:val="000000"/>
          <w:lang w:val="en-US"/>
        </w:rPr>
        <w:t>Digital</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economy</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report</w:t>
      </w:r>
      <w:r w:rsidRPr="007F0992">
        <w:rPr>
          <w:rFonts w:ascii="Times New Roman" w:hAnsi="Times New Roman" w:cs="Times New Roman"/>
          <w:color w:val="000000"/>
          <w:lang w:val="en-US"/>
        </w:rPr>
        <w:t xml:space="preserve"> 2019 [</w:t>
      </w:r>
      <w:r w:rsidRPr="0041234D">
        <w:rPr>
          <w:rFonts w:ascii="Times New Roman" w:hAnsi="Times New Roman" w:cs="Times New Roman"/>
          <w:color w:val="000000"/>
        </w:rPr>
        <w:t>Электронный</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rPr>
        <w:t>ресурс</w:t>
      </w:r>
      <w:r w:rsidRPr="007F0992">
        <w:rPr>
          <w:rFonts w:ascii="Times New Roman" w:hAnsi="Times New Roman" w:cs="Times New Roman"/>
          <w:color w:val="000000"/>
          <w:lang w:val="en-US"/>
        </w:rPr>
        <w:t xml:space="preserve">] // </w:t>
      </w:r>
      <w:r>
        <w:rPr>
          <w:rFonts w:ascii="Times New Roman" w:hAnsi="Times New Roman" w:cs="Times New Roman"/>
          <w:color w:val="000000"/>
        </w:rPr>
        <w:t>Официальный</w:t>
      </w:r>
      <w:r w:rsidRPr="007F0992">
        <w:rPr>
          <w:rFonts w:ascii="Times New Roman" w:hAnsi="Times New Roman" w:cs="Times New Roman"/>
          <w:color w:val="000000"/>
          <w:lang w:val="en-US"/>
        </w:rPr>
        <w:t xml:space="preserve"> </w:t>
      </w:r>
      <w:r>
        <w:rPr>
          <w:rFonts w:ascii="Times New Roman" w:hAnsi="Times New Roman" w:cs="Times New Roman"/>
          <w:color w:val="000000"/>
        </w:rPr>
        <w:t>сайт</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UNCTAD</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URL</w:t>
      </w:r>
      <w:r w:rsidRPr="007F0992">
        <w:rPr>
          <w:rFonts w:ascii="Times New Roman" w:hAnsi="Times New Roman" w:cs="Times New Roman"/>
          <w:color w:val="000000"/>
          <w:lang w:val="en-US"/>
        </w:rPr>
        <w:t>:</w:t>
      </w:r>
      <w:r w:rsidR="00F9302F">
        <w:fldChar w:fldCharType="begin"/>
      </w:r>
      <w:r w:rsidR="00F9302F" w:rsidRPr="00F9302F">
        <w:rPr>
          <w:lang w:val="en-US"/>
        </w:rPr>
        <w:instrText xml:space="preserve"> HYPERLINK "https://cyberleninka.ru/article/n/vliyanie-tsifrovoi-ekonomiki-na-gosudarstvo-predprinimatelstvo-i-cheloveka" </w:instrText>
      </w:r>
      <w:r w:rsidR="00F9302F">
        <w:fldChar w:fldCharType="separate"/>
      </w:r>
      <w:r w:rsidRPr="007F0992">
        <w:rPr>
          <w:rStyle w:val="afc"/>
          <w:rFonts w:ascii="Times New Roman" w:hAnsi="Times New Roman" w:cs="Times New Roman"/>
          <w:color w:val="000000"/>
          <w:lang w:val="en-US"/>
        </w:rPr>
        <w:t xml:space="preserve"> </w:t>
      </w:r>
      <w:r w:rsidR="00F9302F">
        <w:rPr>
          <w:rStyle w:val="afc"/>
          <w:rFonts w:ascii="Times New Roman" w:hAnsi="Times New Roman" w:cs="Times New Roman"/>
          <w:color w:val="000000"/>
          <w:lang w:val="en-US"/>
        </w:rPr>
        <w:fldChar w:fldCharType="end"/>
      </w:r>
      <w:r w:rsidR="00F9302F">
        <w:fldChar w:fldCharType="begin"/>
      </w:r>
      <w:r w:rsidR="00F9302F" w:rsidRPr="00F9302F">
        <w:rPr>
          <w:lang w:val="en-US"/>
        </w:rPr>
        <w:instrText xml:space="preserve"> HYPERLINK "https://unctad.org/en/PublicationsLibrary/der2019_en.pdf" </w:instrText>
      </w:r>
      <w:r w:rsidR="00F9302F">
        <w:fldChar w:fldCharType="separate"/>
      </w:r>
      <w:r w:rsidRPr="0041234D">
        <w:rPr>
          <w:rStyle w:val="afc"/>
          <w:rFonts w:ascii="Times New Roman" w:hAnsi="Times New Roman" w:cs="Times New Roman"/>
          <w:color w:val="000000"/>
          <w:lang w:val="en-US"/>
        </w:rPr>
        <w:t> </w:t>
      </w:r>
      <w:r w:rsidRPr="0041234D">
        <w:rPr>
          <w:rStyle w:val="afc"/>
          <w:rFonts w:ascii="Times New Roman" w:hAnsi="Times New Roman" w:cs="Times New Roman"/>
          <w:color w:val="1155CC"/>
          <w:lang w:val="en-US"/>
        </w:rPr>
        <w:t>https</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unctad</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org</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en</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PublicationsLibrary</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der</w:t>
      </w:r>
      <w:r w:rsidRPr="007F0992">
        <w:rPr>
          <w:rStyle w:val="afc"/>
          <w:rFonts w:ascii="Times New Roman" w:hAnsi="Times New Roman" w:cs="Times New Roman"/>
          <w:color w:val="1155CC"/>
          <w:lang w:val="en-US"/>
        </w:rPr>
        <w:t>2019_</w:t>
      </w:r>
      <w:r w:rsidRPr="0041234D">
        <w:rPr>
          <w:rStyle w:val="afc"/>
          <w:rFonts w:ascii="Times New Roman" w:hAnsi="Times New Roman" w:cs="Times New Roman"/>
          <w:color w:val="1155CC"/>
          <w:lang w:val="en-US"/>
        </w:rPr>
        <w:t>en</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pdf</w:t>
      </w:r>
      <w:r w:rsidR="00F9302F">
        <w:rPr>
          <w:rStyle w:val="afc"/>
          <w:rFonts w:ascii="Times New Roman" w:hAnsi="Times New Roman" w:cs="Times New Roman"/>
          <w:color w:val="1155CC"/>
          <w:lang w:val="en-US"/>
        </w:rPr>
        <w:fldChar w:fldCharType="end"/>
      </w:r>
    </w:p>
    <w:p w14:paraId="0F67C023" w14:textId="77777777" w:rsidR="007E6805" w:rsidRPr="004C1B7F"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rPr>
      </w:pPr>
      <w:proofErr w:type="spellStart"/>
      <w:r w:rsidRPr="0041234D">
        <w:rPr>
          <w:rFonts w:ascii="Times New Roman" w:hAnsi="Times New Roman" w:cs="Times New Roman"/>
          <w:color w:val="000000"/>
        </w:rPr>
        <w:t>Going</w:t>
      </w:r>
      <w:proofErr w:type="spellEnd"/>
      <w:r w:rsidRPr="0041234D">
        <w:rPr>
          <w:rFonts w:ascii="Times New Roman" w:hAnsi="Times New Roman" w:cs="Times New Roman"/>
          <w:color w:val="000000"/>
        </w:rPr>
        <w:t xml:space="preserve"> </w:t>
      </w:r>
      <w:proofErr w:type="spellStart"/>
      <w:r w:rsidRPr="0041234D">
        <w:rPr>
          <w:rFonts w:ascii="Times New Roman" w:hAnsi="Times New Roman" w:cs="Times New Roman"/>
          <w:color w:val="000000"/>
        </w:rPr>
        <w:t>Digital</w:t>
      </w:r>
      <w:proofErr w:type="spellEnd"/>
      <w:r>
        <w:rPr>
          <w:rFonts w:ascii="Times New Roman" w:hAnsi="Times New Roman" w:cs="Times New Roman"/>
          <w:color w:val="000000"/>
        </w:rPr>
        <w:t xml:space="preserve"> </w:t>
      </w:r>
      <w:r w:rsidRPr="00B96AA8">
        <w:rPr>
          <w:rFonts w:ascii="Times New Roman" w:hAnsi="Times New Roman" w:cs="Times New Roman"/>
          <w:color w:val="000000"/>
        </w:rPr>
        <w:t>[</w:t>
      </w:r>
      <w:r w:rsidRPr="0041234D">
        <w:rPr>
          <w:rFonts w:ascii="Times New Roman" w:hAnsi="Times New Roman" w:cs="Times New Roman"/>
          <w:color w:val="000000"/>
        </w:rPr>
        <w:t>Электронный</w:t>
      </w:r>
      <w:r w:rsidRPr="00B96AA8">
        <w:rPr>
          <w:rFonts w:ascii="Times New Roman" w:hAnsi="Times New Roman" w:cs="Times New Roman"/>
          <w:color w:val="000000"/>
        </w:rPr>
        <w:t xml:space="preserve"> </w:t>
      </w:r>
      <w:r w:rsidRPr="0041234D">
        <w:rPr>
          <w:rFonts w:ascii="Times New Roman" w:hAnsi="Times New Roman" w:cs="Times New Roman"/>
          <w:color w:val="000000"/>
        </w:rPr>
        <w:t>ресурс</w:t>
      </w:r>
      <w:r w:rsidRPr="00B96AA8">
        <w:rPr>
          <w:rFonts w:ascii="Times New Roman" w:hAnsi="Times New Roman" w:cs="Times New Roman"/>
          <w:color w:val="000000"/>
        </w:rPr>
        <w:t>]</w:t>
      </w:r>
      <w:r>
        <w:rPr>
          <w:rFonts w:ascii="Times New Roman" w:hAnsi="Times New Roman" w:cs="Times New Roman"/>
          <w:color w:val="000000"/>
        </w:rPr>
        <w:t>// Официальный сайт Организации экономического сотрудничества (ОЭСР)</w:t>
      </w:r>
      <w:r w:rsidRPr="0041234D">
        <w:rPr>
          <w:rFonts w:ascii="Times New Roman" w:hAnsi="Times New Roman" w:cs="Times New Roman"/>
          <w:color w:val="000000"/>
        </w:rPr>
        <w:t xml:space="preserve"> </w:t>
      </w:r>
      <w:r w:rsidRPr="0041234D">
        <w:rPr>
          <w:rFonts w:ascii="Times New Roman" w:hAnsi="Times New Roman" w:cs="Times New Roman"/>
          <w:color w:val="000000"/>
          <w:lang w:val="en-US"/>
        </w:rPr>
        <w:t>URL</w:t>
      </w:r>
      <w:r w:rsidRPr="004C1B7F">
        <w:rPr>
          <w:rFonts w:ascii="Times New Roman" w:hAnsi="Times New Roman" w:cs="Times New Roman"/>
          <w:color w:val="000000"/>
        </w:rPr>
        <w:t>:</w:t>
      </w:r>
      <w:hyperlink r:id="rId53" w:history="1">
        <w:r w:rsidRPr="004C1B7F">
          <w:rPr>
            <w:rStyle w:val="afc"/>
            <w:rFonts w:ascii="Times New Roman" w:hAnsi="Times New Roman" w:cs="Times New Roman"/>
            <w:color w:val="000000"/>
          </w:rPr>
          <w:t xml:space="preserve"> </w:t>
        </w:r>
      </w:hyperlink>
      <w:r w:rsidRPr="0041234D">
        <w:rPr>
          <w:rFonts w:ascii="Times New Roman" w:hAnsi="Times New Roman" w:cs="Times New Roman"/>
          <w:color w:val="000000"/>
          <w:lang w:val="en-US"/>
        </w:rPr>
        <w:t> </w:t>
      </w:r>
      <w:hyperlink r:id="rId54" w:history="1">
        <w:r w:rsidRPr="0041234D">
          <w:rPr>
            <w:rStyle w:val="afc"/>
            <w:rFonts w:ascii="Times New Roman" w:hAnsi="Times New Roman" w:cs="Times New Roman"/>
            <w:color w:val="1155CC"/>
            <w:lang w:val="en-US"/>
          </w:rPr>
          <w:t>https</w:t>
        </w:r>
        <w:r w:rsidRPr="004C1B7F">
          <w:rPr>
            <w:rStyle w:val="afc"/>
            <w:rFonts w:ascii="Times New Roman" w:hAnsi="Times New Roman" w:cs="Times New Roman"/>
            <w:color w:val="1155CC"/>
          </w:rPr>
          <w:t>://</w:t>
        </w:r>
        <w:r w:rsidRPr="0041234D">
          <w:rPr>
            <w:rStyle w:val="afc"/>
            <w:rFonts w:ascii="Times New Roman" w:hAnsi="Times New Roman" w:cs="Times New Roman"/>
            <w:color w:val="1155CC"/>
            <w:lang w:val="en-US"/>
          </w:rPr>
          <w:t>www</w:t>
        </w:r>
        <w:r w:rsidRPr="004C1B7F">
          <w:rPr>
            <w:rStyle w:val="afc"/>
            <w:rFonts w:ascii="Times New Roman" w:hAnsi="Times New Roman" w:cs="Times New Roman"/>
            <w:color w:val="1155CC"/>
          </w:rPr>
          <w:t>.</w:t>
        </w:r>
        <w:proofErr w:type="spellStart"/>
        <w:r w:rsidRPr="0041234D">
          <w:rPr>
            <w:rStyle w:val="afc"/>
            <w:rFonts w:ascii="Times New Roman" w:hAnsi="Times New Roman" w:cs="Times New Roman"/>
            <w:color w:val="1155CC"/>
            <w:lang w:val="en-US"/>
          </w:rPr>
          <w:t>oecd</w:t>
        </w:r>
        <w:proofErr w:type="spellEnd"/>
        <w:r w:rsidRPr="004C1B7F">
          <w:rPr>
            <w:rStyle w:val="afc"/>
            <w:rFonts w:ascii="Times New Roman" w:hAnsi="Times New Roman" w:cs="Times New Roman"/>
            <w:color w:val="1155CC"/>
          </w:rPr>
          <w:t>.</w:t>
        </w:r>
        <w:r w:rsidRPr="0041234D">
          <w:rPr>
            <w:rStyle w:val="afc"/>
            <w:rFonts w:ascii="Times New Roman" w:hAnsi="Times New Roman" w:cs="Times New Roman"/>
            <w:color w:val="1155CC"/>
            <w:lang w:val="en-US"/>
          </w:rPr>
          <w:t>org</w:t>
        </w:r>
        <w:r w:rsidRPr="004C1B7F">
          <w:rPr>
            <w:rStyle w:val="afc"/>
            <w:rFonts w:ascii="Times New Roman" w:hAnsi="Times New Roman" w:cs="Times New Roman"/>
            <w:color w:val="1155CC"/>
          </w:rPr>
          <w:t>/</w:t>
        </w:r>
        <w:r w:rsidRPr="0041234D">
          <w:rPr>
            <w:rStyle w:val="afc"/>
            <w:rFonts w:ascii="Times New Roman" w:hAnsi="Times New Roman" w:cs="Times New Roman"/>
            <w:color w:val="1155CC"/>
            <w:lang w:val="en-US"/>
          </w:rPr>
          <w:t>going</w:t>
        </w:r>
        <w:r w:rsidRPr="004C1B7F">
          <w:rPr>
            <w:rStyle w:val="afc"/>
            <w:rFonts w:ascii="Times New Roman" w:hAnsi="Times New Roman" w:cs="Times New Roman"/>
            <w:color w:val="1155CC"/>
          </w:rPr>
          <w:t>-</w:t>
        </w:r>
        <w:r w:rsidRPr="0041234D">
          <w:rPr>
            <w:rStyle w:val="afc"/>
            <w:rFonts w:ascii="Times New Roman" w:hAnsi="Times New Roman" w:cs="Times New Roman"/>
            <w:color w:val="1155CC"/>
            <w:lang w:val="en-US"/>
          </w:rPr>
          <w:t>digital</w:t>
        </w:r>
        <w:r w:rsidRPr="004C1B7F">
          <w:rPr>
            <w:rStyle w:val="afc"/>
            <w:rFonts w:ascii="Times New Roman" w:hAnsi="Times New Roman" w:cs="Times New Roman"/>
            <w:color w:val="1155CC"/>
          </w:rPr>
          <w:t>/</w:t>
        </w:r>
      </w:hyperlink>
      <w:r w:rsidRPr="0041234D">
        <w:rPr>
          <w:rFonts w:ascii="Times New Roman" w:hAnsi="Times New Roman" w:cs="Times New Roman"/>
          <w:color w:val="000000"/>
          <w:lang w:val="en-US"/>
        </w:rPr>
        <w:t> </w:t>
      </w:r>
    </w:p>
    <w:p w14:paraId="1A42A827" w14:textId="77777777" w:rsidR="007E6805" w:rsidRPr="008D0E1B"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lang w:val="en-US"/>
        </w:rPr>
      </w:pPr>
      <w:r w:rsidRPr="00C531DE">
        <w:rPr>
          <w:rFonts w:ascii="Times New Roman" w:hAnsi="Times New Roman" w:cs="Times New Roman"/>
          <w:color w:val="000000"/>
          <w:lang w:val="en-US"/>
        </w:rPr>
        <w:t>Kim-Mai Cutler – Lessons from a study of perfect pitch deck [</w:t>
      </w:r>
      <w:r w:rsidRPr="00C531DE">
        <w:rPr>
          <w:rFonts w:ascii="Times New Roman" w:hAnsi="Times New Roman" w:cs="Times New Roman"/>
          <w:color w:val="000000"/>
        </w:rPr>
        <w:t>Электронный</w:t>
      </w:r>
      <w:r w:rsidRPr="00C531DE">
        <w:rPr>
          <w:rFonts w:ascii="Times New Roman" w:hAnsi="Times New Roman" w:cs="Times New Roman"/>
          <w:color w:val="000000"/>
          <w:lang w:val="en-US"/>
        </w:rPr>
        <w:t xml:space="preserve"> </w:t>
      </w:r>
      <w:r w:rsidRPr="00C531DE">
        <w:rPr>
          <w:rFonts w:ascii="Times New Roman" w:hAnsi="Times New Roman" w:cs="Times New Roman"/>
          <w:color w:val="000000"/>
        </w:rPr>
        <w:t>ресурс</w:t>
      </w:r>
      <w:r w:rsidRPr="00C531DE">
        <w:rPr>
          <w:rFonts w:ascii="Times New Roman" w:hAnsi="Times New Roman" w:cs="Times New Roman"/>
          <w:color w:val="000000"/>
          <w:lang w:val="en-US"/>
        </w:rPr>
        <w:t>]</w:t>
      </w:r>
      <w:r w:rsidRPr="007A4F64">
        <w:rPr>
          <w:rFonts w:ascii="Times New Roman" w:hAnsi="Times New Roman" w:cs="Times New Roman"/>
          <w:color w:val="000000"/>
          <w:lang w:val="en-US"/>
        </w:rPr>
        <w:t xml:space="preserve"> //</w:t>
      </w:r>
      <w:r w:rsidRPr="00C531DE">
        <w:rPr>
          <w:rFonts w:ascii="Times New Roman" w:hAnsi="Times New Roman" w:cs="Times New Roman"/>
          <w:color w:val="000000"/>
          <w:lang w:val="en-US"/>
        </w:rPr>
        <w:t xml:space="preserve"> </w:t>
      </w:r>
      <w:r w:rsidRPr="008D0E1B">
        <w:rPr>
          <w:rFonts w:ascii="Times New Roman" w:hAnsi="Times New Roman" w:cs="Times New Roman"/>
          <w:color w:val="000000"/>
          <w:lang w:val="en-US"/>
        </w:rPr>
        <w:t xml:space="preserve">URL: </w:t>
      </w:r>
      <w:r w:rsidR="00F9302F">
        <w:fldChar w:fldCharType="begin"/>
      </w:r>
      <w:r w:rsidR="00F9302F" w:rsidRPr="00F9302F">
        <w:rPr>
          <w:lang w:val="en-US"/>
        </w:rPr>
        <w:instrText xml:space="preserve"> HYPERLINK "https://techcrunch.com/2015/06/08/lessons-from-a-study-of-perfect-pitch-decks-vcs-spend-an-average-of-3-minutes-44-seconds-on-them/" </w:instrText>
      </w:r>
      <w:r w:rsidR="00F9302F">
        <w:fldChar w:fldCharType="separate"/>
      </w:r>
      <w:r w:rsidRPr="008D0E1B">
        <w:rPr>
          <w:rFonts w:ascii="Times New Roman" w:hAnsi="Times New Roman" w:cs="Times New Roman"/>
          <w:color w:val="000000"/>
          <w:lang w:val="en-US"/>
        </w:rPr>
        <w:t>https://techcrunch.com/2015/06/08/lessons-from-a-study-of-perfect-pitch-decks-vcs-spend-an-average-of-3-minutes-44-seconds-on-them/</w:t>
      </w:r>
      <w:r w:rsidR="00F9302F">
        <w:rPr>
          <w:rFonts w:ascii="Times New Roman" w:hAnsi="Times New Roman" w:cs="Times New Roman"/>
          <w:color w:val="000000"/>
          <w:lang w:val="en-US"/>
        </w:rPr>
        <w:fldChar w:fldCharType="end"/>
      </w:r>
      <w:r w:rsidRPr="007A4F64">
        <w:rPr>
          <w:rFonts w:ascii="Times New Roman" w:hAnsi="Times New Roman" w:cs="Times New Roman"/>
          <w:color w:val="000000"/>
          <w:lang w:val="en-US"/>
        </w:rPr>
        <w:t xml:space="preserve"> </w:t>
      </w:r>
    </w:p>
    <w:p w14:paraId="0A39A4CE" w14:textId="77777777" w:rsidR="007E6805" w:rsidRPr="00411877" w:rsidDel="002A5FE7"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lang w:val="en-US"/>
        </w:rPr>
      </w:pPr>
      <w:r w:rsidRPr="00411877" w:rsidDel="002A5FE7">
        <w:rPr>
          <w:rFonts w:ascii="Times New Roman" w:hAnsi="Times New Roman" w:cs="Times New Roman"/>
          <w:color w:val="000000"/>
          <w:lang w:val="en-US"/>
        </w:rPr>
        <w:t xml:space="preserve">Patterson F., </w:t>
      </w:r>
      <w:proofErr w:type="spellStart"/>
      <w:r w:rsidRPr="00411877" w:rsidDel="002A5FE7">
        <w:rPr>
          <w:rFonts w:ascii="Times New Roman" w:hAnsi="Times New Roman" w:cs="Times New Roman"/>
          <w:color w:val="000000"/>
          <w:lang w:val="en-US"/>
        </w:rPr>
        <w:t>Kerrin</w:t>
      </w:r>
      <w:proofErr w:type="spellEnd"/>
      <w:r w:rsidRPr="00411877" w:rsidDel="002A5FE7">
        <w:rPr>
          <w:rFonts w:ascii="Times New Roman" w:hAnsi="Times New Roman" w:cs="Times New Roman"/>
          <w:color w:val="000000"/>
          <w:lang w:val="en-US"/>
        </w:rPr>
        <w:t xml:space="preserve"> M., </w:t>
      </w:r>
      <w:proofErr w:type="spellStart"/>
      <w:r w:rsidRPr="00411877" w:rsidDel="002A5FE7">
        <w:rPr>
          <w:rFonts w:ascii="Times New Roman" w:hAnsi="Times New Roman" w:cs="Times New Roman"/>
          <w:color w:val="000000"/>
          <w:lang w:val="en-US"/>
        </w:rPr>
        <w:t>Gatto-Roissard</w:t>
      </w:r>
      <w:proofErr w:type="spellEnd"/>
      <w:r w:rsidRPr="00411877" w:rsidDel="002A5FE7">
        <w:rPr>
          <w:rFonts w:ascii="Times New Roman" w:hAnsi="Times New Roman" w:cs="Times New Roman"/>
          <w:color w:val="000000"/>
          <w:lang w:val="en-US"/>
        </w:rPr>
        <w:t xml:space="preserve"> G. Characteristics &amp;</w:t>
      </w:r>
      <w:proofErr w:type="spellStart"/>
      <w:r w:rsidRPr="00411877" w:rsidDel="002A5FE7">
        <w:rPr>
          <w:rFonts w:ascii="Times New Roman" w:hAnsi="Times New Roman" w:cs="Times New Roman"/>
          <w:color w:val="000000"/>
          <w:lang w:val="en-US"/>
        </w:rPr>
        <w:t>Behaviours</w:t>
      </w:r>
      <w:proofErr w:type="spellEnd"/>
      <w:r w:rsidRPr="00411877" w:rsidDel="002A5FE7">
        <w:rPr>
          <w:rFonts w:ascii="Times New Roman" w:hAnsi="Times New Roman" w:cs="Times New Roman"/>
          <w:color w:val="000000"/>
          <w:lang w:val="en-US"/>
        </w:rPr>
        <w:t xml:space="preserve"> of Innovative People in Organizations: Literature review., 2009. URL: </w:t>
      </w:r>
      <w:r w:rsidR="00F9302F">
        <w:fldChar w:fldCharType="begin"/>
      </w:r>
      <w:r w:rsidR="00F9302F" w:rsidRPr="00F9302F">
        <w:rPr>
          <w:lang w:val="en-US"/>
        </w:rPr>
        <w:instrText xml:space="preserve"> HYPERLINK "http://www.nesta.org.uk/libr</w:instrText>
      </w:r>
      <w:r w:rsidR="00F9302F" w:rsidRPr="00F9302F">
        <w:rPr>
          <w:lang w:val="en-US"/>
        </w:rPr>
        <w:instrText xml:space="preserve">ary/documents/characteristics-inno-orgs-interim-report.pd" </w:instrText>
      </w:r>
      <w:r w:rsidR="00F9302F">
        <w:fldChar w:fldCharType="separate"/>
      </w:r>
      <w:r w:rsidRPr="00504521" w:rsidDel="002A5FE7">
        <w:rPr>
          <w:rStyle w:val="afc"/>
          <w:rFonts w:ascii="Times New Roman" w:hAnsi="Times New Roman" w:cs="Times New Roman"/>
          <w:lang w:val="en-US"/>
        </w:rPr>
        <w:t>http://www.nesta.org.uk/library/documents/characteristics-inno-orgs-interim-report.pd</w:t>
      </w:r>
      <w:r w:rsidR="00F9302F">
        <w:rPr>
          <w:rStyle w:val="afc"/>
          <w:rFonts w:ascii="Times New Roman" w:hAnsi="Times New Roman" w:cs="Times New Roman"/>
          <w:lang w:val="en-US"/>
        </w:rPr>
        <w:fldChar w:fldCharType="end"/>
      </w:r>
      <w:r w:rsidRPr="006C4E80">
        <w:rPr>
          <w:rFonts w:ascii="Times New Roman" w:hAnsi="Times New Roman" w:cs="Times New Roman"/>
          <w:color w:val="000000"/>
          <w:lang w:val="en-US"/>
        </w:rPr>
        <w:t xml:space="preserve"> </w:t>
      </w:r>
    </w:p>
    <w:p w14:paraId="607434FF" w14:textId="77777777" w:rsidR="007E6805"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lang w:val="en-US"/>
        </w:rPr>
      </w:pPr>
      <w:r w:rsidRPr="00411877">
        <w:rPr>
          <w:rFonts w:ascii="Times New Roman" w:hAnsi="Times New Roman" w:cs="Times New Roman"/>
          <w:color w:val="000000"/>
          <w:lang w:val="en-US"/>
        </w:rPr>
        <w:t xml:space="preserve">Pearson, </w:t>
      </w:r>
      <w:proofErr w:type="spellStart"/>
      <w:r w:rsidRPr="00411877">
        <w:rPr>
          <w:rFonts w:ascii="Times New Roman" w:hAnsi="Times New Roman" w:cs="Times New Roman"/>
          <w:color w:val="000000"/>
          <w:lang w:val="en-US"/>
        </w:rPr>
        <w:t>Nesta&amp;Oxford</w:t>
      </w:r>
      <w:proofErr w:type="spellEnd"/>
      <w:r w:rsidRPr="00411877">
        <w:rPr>
          <w:rFonts w:ascii="Times New Roman" w:hAnsi="Times New Roman" w:cs="Times New Roman"/>
          <w:color w:val="000000"/>
          <w:lang w:val="en-US"/>
        </w:rPr>
        <w:t xml:space="preserve"> Martin Schools</w:t>
      </w:r>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The future of skills. Employment in 2030, 2017</w:t>
      </w:r>
      <w:r w:rsidRPr="00EF0662">
        <w:rPr>
          <w:rFonts w:ascii="Times New Roman" w:hAnsi="Times New Roman" w:cs="Times New Roman"/>
          <w:color w:val="000000"/>
          <w:lang w:val="en-US"/>
        </w:rPr>
        <w:t xml:space="preserve"> </w:t>
      </w:r>
      <w:r w:rsidRPr="007A4D3B">
        <w:rPr>
          <w:rFonts w:ascii="Times New Roman" w:hAnsi="Times New Roman" w:cs="Times New Roman"/>
          <w:color w:val="000000"/>
          <w:lang w:val="en-US"/>
        </w:rPr>
        <w:t>[</w:t>
      </w:r>
      <w:r w:rsidRPr="00411877">
        <w:rPr>
          <w:rFonts w:ascii="Times New Roman" w:hAnsi="Times New Roman" w:cs="Times New Roman"/>
          <w:color w:val="000000"/>
        </w:rPr>
        <w:t>Электронный</w:t>
      </w:r>
      <w:r w:rsidRPr="007A4D3B">
        <w:rPr>
          <w:rFonts w:ascii="Times New Roman" w:hAnsi="Times New Roman" w:cs="Times New Roman"/>
          <w:color w:val="000000"/>
          <w:lang w:val="en-US"/>
        </w:rPr>
        <w:t xml:space="preserve"> </w:t>
      </w:r>
      <w:r w:rsidRPr="00411877">
        <w:rPr>
          <w:rFonts w:ascii="Times New Roman" w:hAnsi="Times New Roman" w:cs="Times New Roman"/>
          <w:color w:val="000000"/>
        </w:rPr>
        <w:t>ресурс</w:t>
      </w:r>
      <w:r w:rsidRPr="007A4D3B">
        <w:rPr>
          <w:rFonts w:ascii="Times New Roman" w:hAnsi="Times New Roman" w:cs="Times New Roman"/>
          <w:color w:val="000000"/>
          <w:lang w:val="en-US"/>
        </w:rPr>
        <w:t xml:space="preserve">] </w:t>
      </w:r>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URL:</w:t>
      </w:r>
      <w:r>
        <w:rPr>
          <w:rFonts w:ascii="Times New Roman" w:hAnsi="Times New Roman" w:cs="Times New Roman"/>
          <w:color w:val="000000"/>
          <w:lang w:val="en-US"/>
        </w:rPr>
        <w:t xml:space="preserve"> </w:t>
      </w:r>
      <w:r w:rsidR="00F9302F">
        <w:fldChar w:fldCharType="begin"/>
      </w:r>
      <w:r w:rsidR="00F9302F" w:rsidRPr="00F9302F">
        <w:rPr>
          <w:lang w:val="en-US"/>
        </w:rPr>
        <w:instrText xml:space="preserve"> HYPERLINK "https://www.oxfordmartin.ox.ac.uk/publications/the-future-of-skills-employment-in-2030/" </w:instrText>
      </w:r>
      <w:r w:rsidR="00F9302F">
        <w:fldChar w:fldCharType="separate"/>
      </w:r>
      <w:r w:rsidRPr="00D22A03">
        <w:rPr>
          <w:rStyle w:val="afc"/>
          <w:rFonts w:ascii="Times New Roman" w:hAnsi="Times New Roman" w:cs="Times New Roman"/>
          <w:lang w:val="en-US"/>
        </w:rPr>
        <w:t>https://www.oxfordmartin.ox.ac.uk/publications/the-future-of-skills-employment-in-2030/</w:t>
      </w:r>
      <w:r w:rsidR="00F9302F">
        <w:rPr>
          <w:rStyle w:val="afc"/>
          <w:rFonts w:ascii="Times New Roman" w:hAnsi="Times New Roman" w:cs="Times New Roman"/>
          <w:lang w:val="en-US"/>
        </w:rPr>
        <w:fldChar w:fldCharType="end"/>
      </w:r>
    </w:p>
    <w:p w14:paraId="65220362" w14:textId="77777777" w:rsidR="007E6805" w:rsidRPr="007F0992"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lang w:val="en-US"/>
        </w:rPr>
      </w:pPr>
      <w:r w:rsidRPr="0041234D">
        <w:rPr>
          <w:rFonts w:ascii="Times New Roman" w:hAnsi="Times New Roman" w:cs="Times New Roman"/>
          <w:color w:val="000000"/>
          <w:lang w:val="en-US"/>
        </w:rPr>
        <w:t>Platform</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Shaping</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the</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Future</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of</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Digital</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Economy</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and</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New</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Value</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Creation</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rPr>
        <w:t>Электронный</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rPr>
        <w:t>ресурс</w:t>
      </w:r>
      <w:r w:rsidRPr="007F0992">
        <w:rPr>
          <w:rFonts w:ascii="Times New Roman" w:hAnsi="Times New Roman" w:cs="Times New Roman"/>
          <w:color w:val="000000"/>
          <w:lang w:val="en-US"/>
        </w:rPr>
        <w:t xml:space="preserve">] // </w:t>
      </w:r>
      <w:r>
        <w:rPr>
          <w:rFonts w:ascii="Times New Roman" w:hAnsi="Times New Roman" w:cs="Times New Roman"/>
          <w:color w:val="000000"/>
        </w:rPr>
        <w:t>Официальный</w:t>
      </w:r>
      <w:r w:rsidRPr="007F0992">
        <w:rPr>
          <w:rFonts w:ascii="Times New Roman" w:hAnsi="Times New Roman" w:cs="Times New Roman"/>
          <w:color w:val="000000"/>
          <w:lang w:val="en-US"/>
        </w:rPr>
        <w:t xml:space="preserve"> </w:t>
      </w:r>
      <w:r>
        <w:rPr>
          <w:rFonts w:ascii="Times New Roman" w:hAnsi="Times New Roman" w:cs="Times New Roman"/>
          <w:color w:val="000000"/>
        </w:rPr>
        <w:t>сайт</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rPr>
        <w:t>Всемирного</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rPr>
        <w:t>экономического</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rPr>
        <w:t>форума</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WEF</w:t>
      </w:r>
      <w:r w:rsidRPr="007F0992">
        <w:rPr>
          <w:rFonts w:ascii="Times New Roman" w:hAnsi="Times New Roman" w:cs="Times New Roman"/>
          <w:color w:val="000000"/>
          <w:lang w:val="en-US"/>
        </w:rPr>
        <w:t xml:space="preserve"> </w:t>
      </w:r>
      <w:r w:rsidRPr="0041234D">
        <w:rPr>
          <w:rFonts w:ascii="Times New Roman" w:hAnsi="Times New Roman" w:cs="Times New Roman"/>
          <w:color w:val="000000"/>
          <w:lang w:val="en-US"/>
        </w:rPr>
        <w:t>URL</w:t>
      </w:r>
      <w:r w:rsidRPr="007F0992">
        <w:rPr>
          <w:rFonts w:ascii="Times New Roman" w:hAnsi="Times New Roman" w:cs="Times New Roman"/>
          <w:color w:val="000000"/>
          <w:lang w:val="en-US"/>
        </w:rPr>
        <w:t>:</w:t>
      </w:r>
      <w:r w:rsidR="00F9302F">
        <w:fldChar w:fldCharType="begin"/>
      </w:r>
      <w:r w:rsidR="00F9302F" w:rsidRPr="00F9302F">
        <w:rPr>
          <w:lang w:val="en-US"/>
        </w:rPr>
        <w:instrText xml:space="preserve"> HYPERLINK "https://cyberleninka.ru/article/n/vliyanie-tsifrovoi-ekonomiki-na-gosudarstvo-predprinimatelstvo-i-cheloveka" </w:instrText>
      </w:r>
      <w:r w:rsidR="00F9302F">
        <w:fldChar w:fldCharType="separate"/>
      </w:r>
      <w:r w:rsidRPr="007F0992">
        <w:rPr>
          <w:rStyle w:val="afc"/>
          <w:rFonts w:ascii="Times New Roman" w:hAnsi="Times New Roman" w:cs="Times New Roman"/>
          <w:color w:val="000000"/>
          <w:lang w:val="en-US"/>
        </w:rPr>
        <w:t xml:space="preserve"> </w:t>
      </w:r>
      <w:r w:rsidR="00F9302F">
        <w:rPr>
          <w:rStyle w:val="afc"/>
          <w:rFonts w:ascii="Times New Roman" w:hAnsi="Times New Roman" w:cs="Times New Roman"/>
          <w:color w:val="000000"/>
          <w:lang w:val="en-US"/>
        </w:rPr>
        <w:lastRenderedPageBreak/>
        <w:fldChar w:fldCharType="end"/>
      </w:r>
      <w:r w:rsidR="00F9302F">
        <w:fldChar w:fldCharType="begin"/>
      </w:r>
      <w:r w:rsidR="00F9302F" w:rsidRPr="00F9302F">
        <w:rPr>
          <w:lang w:val="en-US"/>
        </w:rPr>
        <w:instrText xml:space="preserve"> HYPERLINK "https://www.weforum</w:instrText>
      </w:r>
      <w:r w:rsidR="00F9302F" w:rsidRPr="00F9302F">
        <w:rPr>
          <w:lang w:val="en-US"/>
        </w:rPr>
        <w:instrText xml:space="preserve">.org/platforms/shaping-the-future-of-digital-economy-and-new-value-creation" </w:instrText>
      </w:r>
      <w:r w:rsidR="00F9302F">
        <w:fldChar w:fldCharType="separate"/>
      </w:r>
      <w:r w:rsidRPr="0041234D">
        <w:rPr>
          <w:rStyle w:val="afc"/>
          <w:rFonts w:ascii="Times New Roman" w:hAnsi="Times New Roman" w:cs="Times New Roman"/>
          <w:color w:val="1155CC"/>
          <w:lang w:val="en-US"/>
        </w:rPr>
        <w:t>https</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www</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weforum</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org</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platforms</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shaping</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the</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future</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of</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digital</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economy</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and</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new</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value</w:t>
      </w:r>
      <w:r w:rsidRPr="007F0992">
        <w:rPr>
          <w:rStyle w:val="afc"/>
          <w:rFonts w:ascii="Times New Roman" w:hAnsi="Times New Roman" w:cs="Times New Roman"/>
          <w:color w:val="1155CC"/>
          <w:lang w:val="en-US"/>
        </w:rPr>
        <w:t>-</w:t>
      </w:r>
      <w:r w:rsidRPr="0041234D">
        <w:rPr>
          <w:rStyle w:val="afc"/>
          <w:rFonts w:ascii="Times New Roman" w:hAnsi="Times New Roman" w:cs="Times New Roman"/>
          <w:color w:val="1155CC"/>
          <w:lang w:val="en-US"/>
        </w:rPr>
        <w:t>creation</w:t>
      </w:r>
      <w:r w:rsidR="00F9302F">
        <w:rPr>
          <w:rStyle w:val="afc"/>
          <w:rFonts w:ascii="Times New Roman" w:hAnsi="Times New Roman" w:cs="Times New Roman"/>
          <w:color w:val="1155CC"/>
          <w:lang w:val="en-US"/>
        </w:rPr>
        <w:fldChar w:fldCharType="end"/>
      </w:r>
      <w:r w:rsidRPr="0041234D">
        <w:rPr>
          <w:rFonts w:ascii="Times New Roman" w:hAnsi="Times New Roman" w:cs="Times New Roman"/>
          <w:color w:val="1155CC"/>
          <w:lang w:val="en-US"/>
        </w:rPr>
        <w:t>  </w:t>
      </w:r>
    </w:p>
    <w:p w14:paraId="64E8C441" w14:textId="77777777" w:rsidR="007E6805" w:rsidRPr="00411877"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lang w:val="en-US"/>
        </w:rPr>
      </w:pPr>
      <w:r w:rsidRPr="00411877">
        <w:rPr>
          <w:rFonts w:ascii="Times New Roman" w:hAnsi="Times New Roman" w:cs="Times New Roman"/>
          <w:color w:val="000000"/>
          <w:lang w:val="en-US"/>
        </w:rPr>
        <w:t xml:space="preserve">The Adecco </w:t>
      </w:r>
      <w:proofErr w:type="spellStart"/>
      <w:r w:rsidRPr="00411877">
        <w:rPr>
          <w:rFonts w:ascii="Times New Roman" w:hAnsi="Times New Roman" w:cs="Times New Roman"/>
          <w:color w:val="000000"/>
          <w:lang w:val="en-US"/>
        </w:rPr>
        <w:t>Group&amp;BCG</w:t>
      </w:r>
      <w:proofErr w:type="spellEnd"/>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 xml:space="preserve">Future-proofing the workforce: accelerating skills acquisition to match the pace of change, </w:t>
      </w:r>
      <w:r w:rsidRPr="00411877" w:rsidDel="007A4D3B">
        <w:rPr>
          <w:rFonts w:ascii="Times New Roman" w:hAnsi="Times New Roman" w:cs="Times New Roman"/>
          <w:color w:val="000000"/>
          <w:lang w:val="en-US"/>
        </w:rPr>
        <w:t xml:space="preserve">The Adecco </w:t>
      </w:r>
      <w:proofErr w:type="spellStart"/>
      <w:r w:rsidRPr="00411877" w:rsidDel="007A4D3B">
        <w:rPr>
          <w:rFonts w:ascii="Times New Roman" w:hAnsi="Times New Roman" w:cs="Times New Roman"/>
          <w:color w:val="000000"/>
          <w:lang w:val="en-US"/>
        </w:rPr>
        <w:t>Group&amp;BCG</w:t>
      </w:r>
      <w:proofErr w:type="spellEnd"/>
      <w:r w:rsidRPr="00411877" w:rsidDel="007A4D3B">
        <w:rPr>
          <w:rFonts w:ascii="Times New Roman" w:hAnsi="Times New Roman" w:cs="Times New Roman"/>
          <w:color w:val="000000"/>
          <w:lang w:val="en-US"/>
        </w:rPr>
        <w:t xml:space="preserve">, </w:t>
      </w:r>
      <w:r w:rsidRPr="00411877">
        <w:rPr>
          <w:rFonts w:ascii="Times New Roman" w:hAnsi="Times New Roman" w:cs="Times New Roman"/>
          <w:color w:val="000000"/>
          <w:lang w:val="en-US"/>
        </w:rPr>
        <w:t>2018</w:t>
      </w:r>
      <w:r w:rsidRPr="006A7094">
        <w:rPr>
          <w:rFonts w:ascii="Times New Roman" w:hAnsi="Times New Roman" w:cs="Times New Roman"/>
          <w:color w:val="000000"/>
          <w:lang w:val="en-US"/>
        </w:rPr>
        <w:t xml:space="preserve"> </w:t>
      </w:r>
      <w:r w:rsidRPr="007A4D3B">
        <w:rPr>
          <w:rFonts w:ascii="Times New Roman" w:hAnsi="Times New Roman" w:cs="Times New Roman"/>
          <w:color w:val="000000"/>
          <w:lang w:val="en-US"/>
        </w:rPr>
        <w:t>[</w:t>
      </w:r>
      <w:r w:rsidRPr="00411877">
        <w:rPr>
          <w:rFonts w:ascii="Times New Roman" w:hAnsi="Times New Roman" w:cs="Times New Roman"/>
          <w:color w:val="000000"/>
        </w:rPr>
        <w:t>Электронный</w:t>
      </w:r>
      <w:r w:rsidRPr="007A4D3B">
        <w:rPr>
          <w:rFonts w:ascii="Times New Roman" w:hAnsi="Times New Roman" w:cs="Times New Roman"/>
          <w:color w:val="000000"/>
          <w:lang w:val="en-US"/>
        </w:rPr>
        <w:t xml:space="preserve"> </w:t>
      </w:r>
      <w:r w:rsidRPr="00411877">
        <w:rPr>
          <w:rFonts w:ascii="Times New Roman" w:hAnsi="Times New Roman" w:cs="Times New Roman"/>
          <w:color w:val="000000"/>
        </w:rPr>
        <w:t>ресурс</w:t>
      </w:r>
      <w:r w:rsidRPr="007A4D3B">
        <w:rPr>
          <w:rFonts w:ascii="Times New Roman" w:hAnsi="Times New Roman" w:cs="Times New Roman"/>
          <w:color w:val="000000"/>
          <w:lang w:val="en-US"/>
        </w:rPr>
        <w:t xml:space="preserve">] </w:t>
      </w:r>
      <w:r>
        <w:rPr>
          <w:rFonts w:ascii="Times New Roman" w:hAnsi="Times New Roman" w:cs="Times New Roman"/>
          <w:color w:val="000000"/>
          <w:lang w:val="en-US"/>
        </w:rPr>
        <w:t xml:space="preserve">// </w:t>
      </w:r>
      <w:r w:rsidRPr="00411877">
        <w:rPr>
          <w:rFonts w:ascii="Times New Roman" w:hAnsi="Times New Roman" w:cs="Times New Roman"/>
          <w:color w:val="000000"/>
          <w:lang w:val="en-US"/>
        </w:rPr>
        <w:t>URL:</w:t>
      </w:r>
      <w:r>
        <w:rPr>
          <w:rFonts w:ascii="Times New Roman" w:hAnsi="Times New Roman" w:cs="Times New Roman"/>
          <w:color w:val="000000"/>
          <w:lang w:val="en-US"/>
        </w:rPr>
        <w:t xml:space="preserve"> </w:t>
      </w:r>
      <w:r w:rsidR="00F9302F">
        <w:fldChar w:fldCharType="begin"/>
      </w:r>
      <w:r w:rsidR="00F9302F" w:rsidRPr="00F9302F">
        <w:rPr>
          <w:lang w:val="en-US"/>
        </w:rPr>
        <w:instrText xml:space="preserve"> HYPERLINK "https://future-skilling.adeccogroup.com/downloads/Adecco_-_Future_skilling_report__2018.pdf" </w:instrText>
      </w:r>
      <w:r w:rsidR="00F9302F">
        <w:fldChar w:fldCharType="separate"/>
      </w:r>
      <w:r w:rsidRPr="00504521">
        <w:rPr>
          <w:rStyle w:val="afc"/>
          <w:rFonts w:ascii="Times New Roman" w:hAnsi="Times New Roman" w:cs="Times New Roman"/>
          <w:lang w:val="en-US"/>
        </w:rPr>
        <w:t>https://future-skilling.adeccogroup.com/downloads/Adecco_-_Future_skilling_report__2018.pdf</w:t>
      </w:r>
      <w:r w:rsidR="00F9302F">
        <w:rPr>
          <w:rStyle w:val="afc"/>
          <w:rFonts w:ascii="Times New Roman" w:hAnsi="Times New Roman" w:cs="Times New Roman"/>
          <w:lang w:val="en-US"/>
        </w:rPr>
        <w:fldChar w:fldCharType="end"/>
      </w:r>
      <w:r w:rsidRPr="006A7094">
        <w:rPr>
          <w:rFonts w:ascii="Times New Roman" w:hAnsi="Times New Roman" w:cs="Times New Roman"/>
          <w:color w:val="000000"/>
          <w:lang w:val="en-US"/>
        </w:rPr>
        <w:t xml:space="preserve"> </w:t>
      </w:r>
    </w:p>
    <w:p w14:paraId="50BDE2E7" w14:textId="77777777" w:rsidR="007E6805" w:rsidRPr="0025336A"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lang w:val="en-US"/>
        </w:rPr>
      </w:pPr>
      <w:r w:rsidRPr="00411877">
        <w:rPr>
          <w:rFonts w:ascii="Times New Roman" w:hAnsi="Times New Roman" w:cs="Times New Roman"/>
          <w:color w:val="000000"/>
          <w:lang w:val="en-US"/>
        </w:rPr>
        <w:t>The</w:t>
      </w:r>
      <w:r w:rsidRPr="0025336A">
        <w:rPr>
          <w:rFonts w:ascii="Times New Roman" w:hAnsi="Times New Roman" w:cs="Times New Roman"/>
          <w:color w:val="000000"/>
          <w:lang w:val="en-US"/>
        </w:rPr>
        <w:t xml:space="preserve"> </w:t>
      </w:r>
      <w:r w:rsidRPr="00411877">
        <w:rPr>
          <w:rFonts w:ascii="Times New Roman" w:hAnsi="Times New Roman" w:cs="Times New Roman"/>
          <w:color w:val="000000"/>
          <w:lang w:val="en-US"/>
        </w:rPr>
        <w:t>Five</w:t>
      </w:r>
      <w:r w:rsidRPr="0025336A">
        <w:rPr>
          <w:rFonts w:ascii="Times New Roman" w:hAnsi="Times New Roman" w:cs="Times New Roman"/>
          <w:color w:val="000000"/>
          <w:lang w:val="en-US"/>
        </w:rPr>
        <w:t xml:space="preserve"> </w:t>
      </w:r>
      <w:r w:rsidRPr="00411877">
        <w:rPr>
          <w:rFonts w:ascii="Times New Roman" w:hAnsi="Times New Roman" w:cs="Times New Roman"/>
          <w:color w:val="000000"/>
          <w:lang w:val="en-US"/>
        </w:rPr>
        <w:t>Pillars</w:t>
      </w:r>
      <w:r w:rsidRPr="0025336A">
        <w:rPr>
          <w:rFonts w:ascii="Times New Roman" w:hAnsi="Times New Roman" w:cs="Times New Roman"/>
          <w:color w:val="000000"/>
          <w:lang w:val="en-US"/>
        </w:rPr>
        <w:t xml:space="preserve"> </w:t>
      </w:r>
      <w:r w:rsidRPr="00411877">
        <w:rPr>
          <w:rFonts w:ascii="Times New Roman" w:hAnsi="Times New Roman" w:cs="Times New Roman"/>
          <w:color w:val="000000"/>
          <w:lang w:val="en-US"/>
        </w:rPr>
        <w:t>for</w:t>
      </w:r>
      <w:r w:rsidRPr="0025336A">
        <w:rPr>
          <w:rFonts w:ascii="Times New Roman" w:hAnsi="Times New Roman" w:cs="Times New Roman"/>
          <w:color w:val="000000"/>
          <w:lang w:val="en-US"/>
        </w:rPr>
        <w:t xml:space="preserve"> </w:t>
      </w:r>
      <w:r w:rsidRPr="00411877">
        <w:rPr>
          <w:rFonts w:ascii="Times New Roman" w:hAnsi="Times New Roman" w:cs="Times New Roman"/>
          <w:color w:val="000000"/>
          <w:lang w:val="en-US"/>
        </w:rPr>
        <w:t>Winning</w:t>
      </w:r>
      <w:r w:rsidRPr="0025336A">
        <w:rPr>
          <w:rFonts w:ascii="Times New Roman" w:hAnsi="Times New Roman" w:cs="Times New Roman"/>
          <w:color w:val="000000"/>
          <w:lang w:val="en-US"/>
        </w:rPr>
        <w:t xml:space="preserve"> </w:t>
      </w:r>
      <w:r w:rsidRPr="00411877">
        <w:rPr>
          <w:rFonts w:ascii="Times New Roman" w:hAnsi="Times New Roman" w:cs="Times New Roman"/>
          <w:color w:val="000000"/>
          <w:lang w:val="en-US"/>
        </w:rPr>
        <w:t>the</w:t>
      </w:r>
      <w:r w:rsidRPr="0025336A">
        <w:rPr>
          <w:rFonts w:ascii="Times New Roman" w:hAnsi="Times New Roman" w:cs="Times New Roman"/>
          <w:color w:val="000000"/>
          <w:lang w:val="en-US"/>
        </w:rPr>
        <w:t xml:space="preserve"> ’20</w:t>
      </w:r>
      <w:r w:rsidRPr="00411877">
        <w:rPr>
          <w:rFonts w:ascii="Times New Roman" w:hAnsi="Times New Roman" w:cs="Times New Roman"/>
          <w:color w:val="000000"/>
          <w:lang w:val="en-US"/>
        </w:rPr>
        <w:t>s</w:t>
      </w:r>
      <w:r w:rsidRPr="0025336A">
        <w:rPr>
          <w:rFonts w:ascii="Times New Roman" w:hAnsi="Times New Roman" w:cs="Times New Roman"/>
          <w:color w:val="000000"/>
          <w:lang w:val="en-US"/>
        </w:rPr>
        <w:t xml:space="preserve"> [</w:t>
      </w:r>
      <w:r w:rsidRPr="0041234D">
        <w:rPr>
          <w:rFonts w:ascii="Times New Roman" w:hAnsi="Times New Roman" w:cs="Times New Roman"/>
          <w:color w:val="000000"/>
        </w:rPr>
        <w:t>Электронный</w:t>
      </w:r>
      <w:r w:rsidRPr="0025336A">
        <w:rPr>
          <w:rFonts w:ascii="Times New Roman" w:hAnsi="Times New Roman" w:cs="Times New Roman"/>
          <w:color w:val="000000"/>
          <w:lang w:val="en-US"/>
        </w:rPr>
        <w:t xml:space="preserve"> </w:t>
      </w:r>
      <w:r w:rsidRPr="0041234D">
        <w:rPr>
          <w:rFonts w:ascii="Times New Roman" w:hAnsi="Times New Roman" w:cs="Times New Roman"/>
          <w:color w:val="000000"/>
        </w:rPr>
        <w:t>ресурс</w:t>
      </w:r>
      <w:r w:rsidRPr="0025336A">
        <w:rPr>
          <w:rFonts w:ascii="Times New Roman" w:hAnsi="Times New Roman" w:cs="Times New Roman"/>
          <w:color w:val="000000"/>
          <w:lang w:val="en-US"/>
        </w:rPr>
        <w:t xml:space="preserve">] // </w:t>
      </w:r>
      <w:r>
        <w:rPr>
          <w:rFonts w:ascii="Times New Roman" w:hAnsi="Times New Roman" w:cs="Times New Roman"/>
          <w:color w:val="000000"/>
        </w:rPr>
        <w:t>Официальный</w:t>
      </w:r>
      <w:r w:rsidRPr="0025336A">
        <w:rPr>
          <w:rFonts w:ascii="Times New Roman" w:hAnsi="Times New Roman" w:cs="Times New Roman"/>
          <w:color w:val="000000"/>
          <w:lang w:val="en-US"/>
        </w:rPr>
        <w:t xml:space="preserve"> </w:t>
      </w:r>
      <w:r>
        <w:rPr>
          <w:rFonts w:ascii="Times New Roman" w:hAnsi="Times New Roman" w:cs="Times New Roman"/>
          <w:color w:val="000000"/>
        </w:rPr>
        <w:t>сайт</w:t>
      </w:r>
      <w:r w:rsidRPr="0025336A">
        <w:rPr>
          <w:rFonts w:ascii="Times New Roman" w:hAnsi="Times New Roman" w:cs="Times New Roman"/>
          <w:color w:val="000000"/>
          <w:lang w:val="en-US"/>
        </w:rPr>
        <w:t xml:space="preserve"> </w:t>
      </w:r>
      <w:r>
        <w:rPr>
          <w:rFonts w:ascii="Times New Roman" w:hAnsi="Times New Roman" w:cs="Times New Roman"/>
          <w:color w:val="000000"/>
          <w:lang w:val="en-US"/>
        </w:rPr>
        <w:t>BCG</w:t>
      </w:r>
      <w:r w:rsidRPr="0025336A">
        <w:rPr>
          <w:rFonts w:ascii="Times New Roman" w:hAnsi="Times New Roman" w:cs="Times New Roman"/>
          <w:color w:val="000000"/>
          <w:lang w:val="en-US"/>
        </w:rPr>
        <w:t xml:space="preserve"> </w:t>
      </w:r>
      <w:r>
        <w:rPr>
          <w:rFonts w:ascii="Times New Roman" w:hAnsi="Times New Roman" w:cs="Times New Roman"/>
          <w:color w:val="000000"/>
          <w:lang w:val="en-US"/>
        </w:rPr>
        <w:t>URL</w:t>
      </w:r>
      <w:r w:rsidRPr="0025336A">
        <w:rPr>
          <w:rFonts w:ascii="Times New Roman" w:hAnsi="Times New Roman" w:cs="Times New Roman"/>
          <w:color w:val="000000"/>
          <w:lang w:val="en-US"/>
        </w:rPr>
        <w:t xml:space="preserve">: </w:t>
      </w:r>
      <w:r w:rsidR="00F9302F">
        <w:fldChar w:fldCharType="begin"/>
      </w:r>
      <w:r w:rsidR="00F9302F" w:rsidRPr="00F9302F">
        <w:rPr>
          <w:lang w:val="en-US"/>
        </w:rPr>
        <w:instrText xml:space="preserve"> HYPERLINK "https://www.bcg.com/ru-ru/featured-insights/winning-the-20s/overview.aspx" </w:instrText>
      </w:r>
      <w:r w:rsidR="00F9302F">
        <w:fldChar w:fldCharType="separate"/>
      </w:r>
      <w:r w:rsidRPr="00504521">
        <w:rPr>
          <w:rStyle w:val="afc"/>
          <w:rFonts w:ascii="Times New Roman" w:hAnsi="Times New Roman" w:cs="Times New Roman"/>
          <w:lang w:val="en-US"/>
        </w:rPr>
        <w:t>https://www.bcg.com/ru-ru/featured-insights/winning-the-20s/overview.aspx</w:t>
      </w:r>
      <w:r w:rsidR="00F9302F">
        <w:rPr>
          <w:rStyle w:val="afc"/>
          <w:rFonts w:ascii="Times New Roman" w:hAnsi="Times New Roman" w:cs="Times New Roman"/>
          <w:lang w:val="en-US"/>
        </w:rPr>
        <w:fldChar w:fldCharType="end"/>
      </w:r>
      <w:r w:rsidRPr="00411877">
        <w:rPr>
          <w:rFonts w:ascii="Times New Roman" w:hAnsi="Times New Roman" w:cs="Times New Roman"/>
          <w:color w:val="1155CC"/>
          <w:lang w:val="en-US"/>
        </w:rPr>
        <w:t> </w:t>
      </w:r>
    </w:p>
    <w:p w14:paraId="1FB6AA56" w14:textId="77777777" w:rsidR="007E6805" w:rsidRPr="00C531DE"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lang w:val="en-US"/>
        </w:rPr>
      </w:pPr>
      <w:r>
        <w:rPr>
          <w:rFonts w:ascii="Times New Roman" w:hAnsi="Times New Roman" w:cs="Times New Roman"/>
          <w:color w:val="000000"/>
          <w:lang w:val="en-US"/>
        </w:rPr>
        <w:t xml:space="preserve">The YC seed deck template </w:t>
      </w:r>
      <w:r w:rsidRPr="00C531DE">
        <w:rPr>
          <w:rFonts w:ascii="Times New Roman" w:hAnsi="Times New Roman" w:cs="Times New Roman"/>
          <w:color w:val="000000"/>
          <w:lang w:val="en-US"/>
        </w:rPr>
        <w:t>[</w:t>
      </w:r>
      <w:proofErr w:type="spellStart"/>
      <w:r w:rsidRPr="00C531DE">
        <w:rPr>
          <w:rFonts w:ascii="Times New Roman" w:hAnsi="Times New Roman" w:cs="Times New Roman"/>
          <w:color w:val="000000"/>
          <w:lang w:val="en-US"/>
        </w:rPr>
        <w:t>Электронный</w:t>
      </w:r>
      <w:proofErr w:type="spellEnd"/>
      <w:r w:rsidRPr="00C531DE">
        <w:rPr>
          <w:rFonts w:ascii="Times New Roman" w:hAnsi="Times New Roman" w:cs="Times New Roman"/>
          <w:color w:val="000000"/>
          <w:lang w:val="en-US"/>
        </w:rPr>
        <w:t xml:space="preserve"> </w:t>
      </w:r>
      <w:proofErr w:type="spellStart"/>
      <w:r w:rsidRPr="00C531DE">
        <w:rPr>
          <w:rFonts w:ascii="Times New Roman" w:hAnsi="Times New Roman" w:cs="Times New Roman"/>
          <w:color w:val="000000"/>
          <w:lang w:val="en-US"/>
        </w:rPr>
        <w:t>ресурс</w:t>
      </w:r>
      <w:proofErr w:type="spellEnd"/>
      <w:r w:rsidRPr="00C531DE">
        <w:rPr>
          <w:rFonts w:ascii="Times New Roman" w:hAnsi="Times New Roman" w:cs="Times New Roman"/>
          <w:color w:val="000000"/>
          <w:lang w:val="en-US"/>
        </w:rPr>
        <w:t>]</w:t>
      </w:r>
      <w:r w:rsidRPr="007A4F64">
        <w:rPr>
          <w:rFonts w:ascii="Times New Roman" w:hAnsi="Times New Roman" w:cs="Times New Roman"/>
          <w:color w:val="000000"/>
          <w:lang w:val="en-US"/>
        </w:rPr>
        <w:t xml:space="preserve"> // </w:t>
      </w:r>
      <w:r w:rsidRPr="00C531DE">
        <w:rPr>
          <w:rFonts w:ascii="Times New Roman" w:hAnsi="Times New Roman" w:cs="Times New Roman"/>
          <w:color w:val="000000"/>
          <w:lang w:val="en-US"/>
        </w:rPr>
        <w:t>URL:</w:t>
      </w:r>
      <w:r>
        <w:rPr>
          <w:rFonts w:ascii="Times New Roman" w:hAnsi="Times New Roman" w:cs="Times New Roman"/>
          <w:color w:val="000000"/>
          <w:lang w:val="en-US"/>
        </w:rPr>
        <w:t xml:space="preserve"> </w:t>
      </w:r>
      <w:r w:rsidR="00F9302F">
        <w:fldChar w:fldCharType="begin"/>
      </w:r>
      <w:r w:rsidR="00F9302F" w:rsidRPr="00F9302F">
        <w:rPr>
          <w:lang w:val="en-US"/>
        </w:rPr>
        <w:instrText xml:space="preserve"> HYPERLINK "https://blog.ycombinator</w:instrText>
      </w:r>
      <w:r w:rsidR="00F9302F" w:rsidRPr="00F9302F">
        <w:rPr>
          <w:lang w:val="en-US"/>
        </w:rPr>
        <w:instrText xml:space="preserve">.com/intro-to-the-yc-seed-deck/" </w:instrText>
      </w:r>
      <w:r w:rsidR="00F9302F">
        <w:fldChar w:fldCharType="separate"/>
      </w:r>
      <w:r w:rsidRPr="00504521">
        <w:rPr>
          <w:rStyle w:val="afc"/>
          <w:rFonts w:ascii="Times New Roman" w:hAnsi="Times New Roman" w:cs="Times New Roman"/>
          <w:lang w:val="en-US"/>
        </w:rPr>
        <w:t>https://blog.ycombinator.com/intro-to-the-yc-seed-deck/</w:t>
      </w:r>
      <w:r w:rsidR="00F9302F">
        <w:rPr>
          <w:rStyle w:val="afc"/>
          <w:rFonts w:ascii="Times New Roman" w:hAnsi="Times New Roman" w:cs="Times New Roman"/>
          <w:lang w:val="en-US"/>
        </w:rPr>
        <w:fldChar w:fldCharType="end"/>
      </w:r>
      <w:r w:rsidRPr="007A4F64">
        <w:rPr>
          <w:rFonts w:ascii="Times New Roman" w:hAnsi="Times New Roman" w:cs="Times New Roman"/>
          <w:color w:val="000000"/>
          <w:lang w:val="en-US"/>
        </w:rPr>
        <w:t xml:space="preserve"> </w:t>
      </w:r>
    </w:p>
    <w:p w14:paraId="3DB166BB" w14:textId="77777777" w:rsidR="007E6805" w:rsidRPr="00411877" w:rsidRDefault="007E6805" w:rsidP="00E007EF">
      <w:pPr>
        <w:pStyle w:val="aff3"/>
        <w:numPr>
          <w:ilvl w:val="0"/>
          <w:numId w:val="45"/>
        </w:numPr>
        <w:spacing w:before="0" w:beforeAutospacing="0" w:after="0" w:afterAutospacing="0" w:line="276" w:lineRule="auto"/>
        <w:jc w:val="both"/>
        <w:textAlignment w:val="baseline"/>
        <w:rPr>
          <w:rFonts w:ascii="Times New Roman" w:hAnsi="Times New Roman" w:cs="Times New Roman"/>
          <w:color w:val="000000"/>
          <w:lang w:val="en-US"/>
        </w:rPr>
      </w:pPr>
      <w:r w:rsidRPr="00411877">
        <w:rPr>
          <w:rFonts w:ascii="Times New Roman" w:hAnsi="Times New Roman" w:cs="Times New Roman"/>
          <w:color w:val="000000"/>
          <w:lang w:val="en-US"/>
        </w:rPr>
        <w:t xml:space="preserve">World Economic Forum </w:t>
      </w:r>
      <w:r>
        <w:rPr>
          <w:rFonts w:ascii="Times New Roman" w:hAnsi="Times New Roman" w:cs="Times New Roman"/>
          <w:color w:val="000000"/>
          <w:lang w:val="en-US"/>
        </w:rPr>
        <w:t>.</w:t>
      </w:r>
      <w:r w:rsidRPr="00411877">
        <w:rPr>
          <w:rFonts w:ascii="Times New Roman" w:hAnsi="Times New Roman" w:cs="Times New Roman"/>
          <w:color w:val="000000"/>
          <w:lang w:val="en-US"/>
        </w:rPr>
        <w:t xml:space="preserve">The future of jobs report, </w:t>
      </w:r>
      <w:r w:rsidRPr="00411877" w:rsidDel="00E641C2">
        <w:rPr>
          <w:rFonts w:ascii="Times New Roman" w:hAnsi="Times New Roman" w:cs="Times New Roman"/>
          <w:color w:val="000000"/>
          <w:lang w:val="en-US"/>
        </w:rPr>
        <w:t>World Economic Forum</w:t>
      </w:r>
      <w:r w:rsidRPr="00411877">
        <w:rPr>
          <w:rFonts w:ascii="Times New Roman" w:hAnsi="Times New Roman" w:cs="Times New Roman"/>
          <w:color w:val="000000"/>
          <w:lang w:val="en-US"/>
        </w:rPr>
        <w:t>, 2018</w:t>
      </w:r>
      <w:r>
        <w:rPr>
          <w:rFonts w:ascii="Times New Roman" w:hAnsi="Times New Roman" w:cs="Times New Roman"/>
          <w:color w:val="000000"/>
          <w:lang w:val="en-US"/>
        </w:rPr>
        <w:t xml:space="preserve"> </w:t>
      </w:r>
      <w:r w:rsidRPr="00E641C2">
        <w:rPr>
          <w:rFonts w:ascii="Times New Roman" w:hAnsi="Times New Roman" w:cs="Times New Roman"/>
          <w:color w:val="000000"/>
          <w:lang w:val="en-US"/>
        </w:rPr>
        <w:t>[</w:t>
      </w:r>
      <w:r w:rsidRPr="00411877">
        <w:rPr>
          <w:rFonts w:ascii="Times New Roman" w:hAnsi="Times New Roman" w:cs="Times New Roman"/>
          <w:color w:val="000000"/>
        </w:rPr>
        <w:t>Электронный</w:t>
      </w:r>
      <w:r w:rsidRPr="00E641C2">
        <w:rPr>
          <w:rFonts w:ascii="Times New Roman" w:hAnsi="Times New Roman" w:cs="Times New Roman"/>
          <w:color w:val="000000"/>
          <w:lang w:val="en-US"/>
        </w:rPr>
        <w:t xml:space="preserve"> </w:t>
      </w:r>
      <w:r w:rsidRPr="00411877">
        <w:rPr>
          <w:rFonts w:ascii="Times New Roman" w:hAnsi="Times New Roman" w:cs="Times New Roman"/>
          <w:color w:val="000000"/>
        </w:rPr>
        <w:t>ресурс</w:t>
      </w:r>
      <w:r w:rsidRPr="00E641C2">
        <w:rPr>
          <w:rFonts w:ascii="Times New Roman" w:hAnsi="Times New Roman" w:cs="Times New Roman"/>
          <w:color w:val="000000"/>
          <w:lang w:val="en-US"/>
        </w:rPr>
        <w:t xml:space="preserve">] </w:t>
      </w:r>
      <w:r w:rsidRPr="00411877">
        <w:rPr>
          <w:rFonts w:ascii="Times New Roman" w:hAnsi="Times New Roman" w:cs="Times New Roman"/>
          <w:color w:val="000000"/>
          <w:lang w:val="en-US"/>
        </w:rPr>
        <w:t>URL</w:t>
      </w:r>
      <w:r>
        <w:rPr>
          <w:rFonts w:ascii="Times New Roman" w:hAnsi="Times New Roman" w:cs="Times New Roman"/>
          <w:color w:val="000000"/>
          <w:lang w:val="en-US"/>
        </w:rPr>
        <w:t xml:space="preserve">: </w:t>
      </w:r>
      <w:r w:rsidR="00F9302F">
        <w:fldChar w:fldCharType="begin"/>
      </w:r>
      <w:r w:rsidR="00F9302F" w:rsidRPr="00F9302F">
        <w:rPr>
          <w:lang w:val="en-US"/>
        </w:rPr>
        <w:instrText xml:space="preserve"> HYPERLINK "https://www.weforum.org/reports/the-future-of-jobs-report-2018" </w:instrText>
      </w:r>
      <w:r w:rsidR="00F9302F">
        <w:fldChar w:fldCharType="separate"/>
      </w:r>
      <w:r w:rsidRPr="00E641C2">
        <w:rPr>
          <w:rStyle w:val="afc"/>
          <w:rFonts w:ascii="Times New Roman" w:hAnsi="Times New Roman" w:cs="Times New Roman"/>
          <w:lang w:val="en-US"/>
        </w:rPr>
        <w:t>https://www.weforum.org/reports/the-future-of-jobs-report-2018</w:t>
      </w:r>
      <w:r w:rsidR="00F9302F">
        <w:rPr>
          <w:rStyle w:val="afc"/>
          <w:rFonts w:ascii="Times New Roman" w:hAnsi="Times New Roman" w:cs="Times New Roman"/>
          <w:lang w:val="en-US"/>
        </w:rPr>
        <w:fldChar w:fldCharType="end"/>
      </w:r>
    </w:p>
    <w:p w14:paraId="4D67F358" w14:textId="37B605A2" w:rsidR="00E51D49" w:rsidRDefault="00E51D49" w:rsidP="00120850">
      <w:pPr>
        <w:pStyle w:val="aff1"/>
        <w:spacing w:line="276" w:lineRule="auto"/>
        <w:jc w:val="both"/>
        <w:rPr>
          <w:bCs/>
          <w:lang w:val="en-US"/>
        </w:rPr>
      </w:pPr>
    </w:p>
    <w:p w14:paraId="6CAF4349" w14:textId="112758A7" w:rsidR="00A77EA3" w:rsidRDefault="00A77EA3" w:rsidP="00120850">
      <w:pPr>
        <w:spacing w:line="276" w:lineRule="auto"/>
        <w:jc w:val="both"/>
        <w:rPr>
          <w:i/>
          <w:color w:val="C00000"/>
          <w:lang w:val="en-US"/>
        </w:rPr>
      </w:pPr>
    </w:p>
    <w:p w14:paraId="71E7A7C8" w14:textId="77777777" w:rsidR="00FE0B1A" w:rsidRPr="006D097E" w:rsidRDefault="00FE0B1A" w:rsidP="00120850">
      <w:pPr>
        <w:spacing w:line="276" w:lineRule="auto"/>
        <w:jc w:val="both"/>
        <w:rPr>
          <w:i/>
          <w:color w:val="C00000"/>
          <w:lang w:val="en-US"/>
        </w:rPr>
      </w:pPr>
    </w:p>
    <w:p w14:paraId="41D8AC0D" w14:textId="7DA90BD5" w:rsidR="00202947" w:rsidRPr="00046124" w:rsidRDefault="006F23EA" w:rsidP="00E007EF">
      <w:pPr>
        <w:pStyle w:val="aff1"/>
        <w:keepNext/>
        <w:numPr>
          <w:ilvl w:val="0"/>
          <w:numId w:val="31"/>
        </w:numPr>
        <w:spacing w:line="276" w:lineRule="auto"/>
        <w:jc w:val="both"/>
        <w:rPr>
          <w:b/>
          <w:bCs/>
          <w:kern w:val="1"/>
        </w:rPr>
      </w:pPr>
      <w:r w:rsidRPr="00046124">
        <w:rPr>
          <w:b/>
          <w:bCs/>
          <w:kern w:val="1"/>
        </w:rPr>
        <w:t>УЧЕБНО-МЕТОДИЧЕСКОЕ ОБЕСПЕЧЕНИЕ ДИСЦИПЛИНЫ</w:t>
      </w:r>
      <w:r w:rsidR="002C6A3B" w:rsidRPr="00046124">
        <w:rPr>
          <w:b/>
          <w:bCs/>
          <w:kern w:val="1"/>
        </w:rPr>
        <w:t xml:space="preserve"> </w:t>
      </w:r>
      <w:r w:rsidRPr="00046124">
        <w:rPr>
          <w:b/>
          <w:bCs/>
          <w:kern w:val="1"/>
        </w:rPr>
        <w:t xml:space="preserve">(материалы для проведения контактной и самостоятельной работы) </w:t>
      </w:r>
    </w:p>
    <w:p w14:paraId="62E224AA" w14:textId="40B5E232" w:rsidR="00645295" w:rsidRDefault="00645295" w:rsidP="00046124">
      <w:pPr>
        <w:pStyle w:val="aff1"/>
        <w:keepNext/>
        <w:spacing w:line="276" w:lineRule="auto"/>
        <w:jc w:val="both"/>
        <w:rPr>
          <w:b/>
          <w:bCs/>
          <w:kern w:val="1"/>
        </w:rPr>
      </w:pPr>
    </w:p>
    <w:p w14:paraId="204CACFA" w14:textId="078BF2F9" w:rsidR="00C520C5" w:rsidRPr="00732201" w:rsidRDefault="00846E21" w:rsidP="00732201">
      <w:pPr>
        <w:spacing w:line="276" w:lineRule="auto"/>
        <w:jc w:val="both"/>
        <w:rPr>
          <w:b/>
          <w:bCs/>
          <w:color w:val="000000"/>
          <w:spacing w:val="5"/>
        </w:rPr>
      </w:pPr>
      <w:r>
        <w:rPr>
          <w:b/>
          <w:bCs/>
          <w:color w:val="000000"/>
          <w:spacing w:val="5"/>
        </w:rPr>
        <w:t xml:space="preserve">7.1. </w:t>
      </w:r>
      <w:r w:rsidR="00C520C5" w:rsidRPr="00732201">
        <w:rPr>
          <w:b/>
          <w:bCs/>
          <w:color w:val="000000"/>
          <w:spacing w:val="5"/>
        </w:rPr>
        <w:t>Самостоятельная работа студентов</w:t>
      </w:r>
    </w:p>
    <w:p w14:paraId="60428634" w14:textId="7323714C" w:rsidR="000A428A" w:rsidRDefault="000A428A" w:rsidP="00FE0B1A">
      <w:pPr>
        <w:spacing w:line="276" w:lineRule="auto"/>
        <w:jc w:val="both"/>
        <w:rPr>
          <w:color w:val="000000"/>
          <w:spacing w:val="5"/>
        </w:rPr>
      </w:pPr>
    </w:p>
    <w:p w14:paraId="4DFA3BE5" w14:textId="0AF87EA2" w:rsidR="00846E21" w:rsidRPr="00732201" w:rsidRDefault="00846E21" w:rsidP="00732201">
      <w:pPr>
        <w:pStyle w:val="aff1"/>
        <w:numPr>
          <w:ilvl w:val="0"/>
          <w:numId w:val="66"/>
        </w:numPr>
        <w:rPr>
          <w:b/>
          <w:bCs/>
        </w:rPr>
      </w:pPr>
      <w:r w:rsidRPr="00732201">
        <w:rPr>
          <w:b/>
          <w:bCs/>
        </w:rPr>
        <w:t>Групповой инновационный проект</w:t>
      </w:r>
    </w:p>
    <w:p w14:paraId="7A1ED4B4" w14:textId="77777777" w:rsidR="00846E21" w:rsidRDefault="00846E21" w:rsidP="000127D4">
      <w:pPr>
        <w:spacing w:line="276" w:lineRule="auto"/>
        <w:ind w:firstLine="709"/>
        <w:jc w:val="both"/>
        <w:rPr>
          <w:color w:val="000000"/>
          <w:spacing w:val="5"/>
        </w:rPr>
      </w:pPr>
    </w:p>
    <w:p w14:paraId="207DF6B2" w14:textId="3411899A" w:rsidR="00C520C5" w:rsidRDefault="00C520C5" w:rsidP="00846E21">
      <w:pPr>
        <w:spacing w:line="276" w:lineRule="auto"/>
        <w:ind w:firstLine="709"/>
        <w:jc w:val="both"/>
        <w:rPr>
          <w:color w:val="000000"/>
          <w:spacing w:val="5"/>
        </w:rPr>
      </w:pPr>
      <w:r>
        <w:rPr>
          <w:color w:val="000000"/>
          <w:spacing w:val="5"/>
        </w:rPr>
        <w:t xml:space="preserve">Начиная с </w:t>
      </w:r>
      <w:r w:rsidR="00FE0B1A">
        <w:rPr>
          <w:color w:val="000000"/>
          <w:spacing w:val="5"/>
        </w:rPr>
        <w:t>2</w:t>
      </w:r>
      <w:r>
        <w:rPr>
          <w:color w:val="000000"/>
          <w:spacing w:val="5"/>
        </w:rPr>
        <w:t xml:space="preserve"> темы в рамках курса студенты в собранных командах работают над одним </w:t>
      </w:r>
      <w:r w:rsidRPr="00D417AD">
        <w:rPr>
          <w:b/>
          <w:bCs/>
          <w:color w:val="000000"/>
          <w:spacing w:val="5"/>
        </w:rPr>
        <w:t>групповым проектом</w:t>
      </w:r>
      <w:r>
        <w:rPr>
          <w:b/>
          <w:bCs/>
          <w:color w:val="000000"/>
          <w:spacing w:val="5"/>
        </w:rPr>
        <w:t xml:space="preserve"> – разработкой инновационного проекта</w:t>
      </w:r>
      <w:r w:rsidR="00FE0B1A">
        <w:rPr>
          <w:b/>
          <w:bCs/>
          <w:color w:val="000000"/>
          <w:spacing w:val="5"/>
        </w:rPr>
        <w:t>.</w:t>
      </w:r>
      <w:r>
        <w:rPr>
          <w:color w:val="000000"/>
          <w:spacing w:val="5"/>
        </w:rPr>
        <w:t xml:space="preserve"> </w:t>
      </w:r>
      <w:r w:rsidR="00BD382D" w:rsidRPr="00BD382D">
        <w:rPr>
          <w:color w:val="000000"/>
          <w:spacing w:val="5"/>
        </w:rPr>
        <w:t xml:space="preserve">Каждая изучаемая тема имеет практический результат в рамках проектной работы. Итоговая защита проектов (питч-сессия) проходит перед внешними экспертами </w:t>
      </w:r>
      <w:r w:rsidR="00FE0B1A">
        <w:rPr>
          <w:color w:val="000000"/>
          <w:spacing w:val="5"/>
        </w:rPr>
        <w:t>в рамках зачета.</w:t>
      </w:r>
    </w:p>
    <w:p w14:paraId="6A3FF5AC" w14:textId="77777777" w:rsidR="00BD382D" w:rsidRDefault="00BD382D" w:rsidP="00732201">
      <w:pPr>
        <w:spacing w:line="276" w:lineRule="auto"/>
        <w:jc w:val="both"/>
        <w:rPr>
          <w:color w:val="000000"/>
          <w:spacing w:val="5"/>
        </w:rPr>
      </w:pPr>
    </w:p>
    <w:p w14:paraId="3F44C48F" w14:textId="77777777" w:rsidR="00CE1E53" w:rsidRDefault="00CE1E53" w:rsidP="00CE1E53">
      <w:pPr>
        <w:spacing w:line="276" w:lineRule="auto"/>
        <w:ind w:firstLine="709"/>
        <w:jc w:val="both"/>
        <w:rPr>
          <w:color w:val="000000"/>
          <w:spacing w:val="5"/>
        </w:rPr>
      </w:pPr>
      <w:bookmarkStart w:id="21" w:name="_Hlk43405029"/>
    </w:p>
    <w:bookmarkEnd w:id="21"/>
    <w:p w14:paraId="07170D17" w14:textId="2D35A44E" w:rsidR="00C520C5" w:rsidRPr="00732201" w:rsidRDefault="00BD382D" w:rsidP="00732201">
      <w:pPr>
        <w:pStyle w:val="aff3"/>
        <w:spacing w:before="0" w:beforeAutospacing="0" w:after="0" w:afterAutospacing="0" w:line="276" w:lineRule="auto"/>
        <w:jc w:val="both"/>
        <w:rPr>
          <w:rFonts w:ascii="Times New Roman" w:eastAsia="Times New Roman" w:hAnsi="Times New Roman" w:cs="Times New Roman"/>
          <w:b/>
          <w:bCs/>
        </w:rPr>
      </w:pPr>
      <w:r w:rsidRPr="00732201">
        <w:rPr>
          <w:rFonts w:ascii="Times New Roman" w:eastAsia="Times New Roman" w:hAnsi="Times New Roman" w:cs="Times New Roman"/>
          <w:b/>
          <w:bCs/>
        </w:rPr>
        <w:t>Содержание и</w:t>
      </w:r>
      <w:r w:rsidR="00C520C5" w:rsidRPr="00732201">
        <w:rPr>
          <w:rFonts w:ascii="Times New Roman" w:eastAsia="Times New Roman" w:hAnsi="Times New Roman" w:cs="Times New Roman"/>
          <w:b/>
          <w:bCs/>
        </w:rPr>
        <w:t>тогов</w:t>
      </w:r>
      <w:r w:rsidRPr="00732201">
        <w:rPr>
          <w:rFonts w:ascii="Times New Roman" w:eastAsia="Times New Roman" w:hAnsi="Times New Roman" w:cs="Times New Roman"/>
          <w:b/>
          <w:bCs/>
        </w:rPr>
        <w:t>ой</w:t>
      </w:r>
      <w:r w:rsidR="00C520C5" w:rsidRPr="00732201">
        <w:rPr>
          <w:rFonts w:ascii="Times New Roman" w:eastAsia="Times New Roman" w:hAnsi="Times New Roman" w:cs="Times New Roman"/>
          <w:b/>
          <w:bCs/>
        </w:rPr>
        <w:t xml:space="preserve"> презентаци</w:t>
      </w:r>
      <w:r w:rsidRPr="00732201">
        <w:rPr>
          <w:rFonts w:ascii="Times New Roman" w:eastAsia="Times New Roman" w:hAnsi="Times New Roman" w:cs="Times New Roman"/>
          <w:b/>
          <w:bCs/>
        </w:rPr>
        <w:t>и по групповому проекту</w:t>
      </w:r>
      <w:r w:rsidR="00C520C5" w:rsidRPr="00732201">
        <w:rPr>
          <w:rFonts w:ascii="Times New Roman" w:eastAsia="Times New Roman" w:hAnsi="Times New Roman" w:cs="Times New Roman"/>
          <w:b/>
          <w:bCs/>
        </w:rPr>
        <w:t>:</w:t>
      </w:r>
    </w:p>
    <w:p w14:paraId="1A5DDB2A" w14:textId="77777777"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1. Название и суть проекта</w:t>
      </w:r>
    </w:p>
    <w:p w14:paraId="1DAD8964" w14:textId="77777777"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2. Команда проекта и распределение ролей</w:t>
      </w:r>
    </w:p>
    <w:p w14:paraId="257C7E79" w14:textId="72845520"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 xml:space="preserve">3. Динамика разрабатываемого проекта (что было сделано </w:t>
      </w:r>
      <w:r w:rsidR="00FE0B1A">
        <w:rPr>
          <w:rFonts w:ascii="Times New Roman" w:eastAsia="Times New Roman" w:hAnsi="Times New Roman" w:cs="Times New Roman"/>
        </w:rPr>
        <w:t>в рамках курса</w:t>
      </w:r>
      <w:r w:rsidRPr="00360DB2">
        <w:rPr>
          <w:rFonts w:ascii="Times New Roman" w:eastAsia="Times New Roman" w:hAnsi="Times New Roman" w:cs="Times New Roman"/>
        </w:rPr>
        <w:t>)</w:t>
      </w:r>
    </w:p>
    <w:p w14:paraId="340CA3D3" w14:textId="77777777"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4. Описание рынка и его размера</w:t>
      </w:r>
    </w:p>
    <w:p w14:paraId="63F5B482" w14:textId="77777777"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5. Описание клиентского сегмента</w:t>
      </w:r>
    </w:p>
    <w:p w14:paraId="641ADDC7" w14:textId="77777777"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6. Проблема и альтернативные решения</w:t>
      </w:r>
    </w:p>
    <w:p w14:paraId="75BB137A" w14:textId="77777777"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7. Предлагаемое решение и стратегия по работе с интеллектуальной собственностью</w:t>
      </w:r>
    </w:p>
    <w:p w14:paraId="24E716A6" w14:textId="77777777"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 xml:space="preserve">8. </w:t>
      </w:r>
      <w:proofErr w:type="spellStart"/>
      <w:r w:rsidRPr="00360DB2">
        <w:rPr>
          <w:rFonts w:ascii="Times New Roman" w:eastAsia="Times New Roman" w:hAnsi="Times New Roman" w:cs="Times New Roman"/>
        </w:rPr>
        <w:t>Таймлайн</w:t>
      </w:r>
      <w:proofErr w:type="spellEnd"/>
      <w:r w:rsidRPr="00360DB2">
        <w:rPr>
          <w:rFonts w:ascii="Times New Roman" w:eastAsia="Times New Roman" w:hAnsi="Times New Roman" w:cs="Times New Roman"/>
        </w:rPr>
        <w:t xml:space="preserve"> (план) по внедрению решения</w:t>
      </w:r>
    </w:p>
    <w:p w14:paraId="505CA45D" w14:textId="77777777"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9. Маркетинговые мероприятия и стратегия выхода на рынок</w:t>
      </w:r>
    </w:p>
    <w:p w14:paraId="0D1A5742" w14:textId="77777777"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10. Бизнес-модель и ценообразование</w:t>
      </w:r>
    </w:p>
    <w:p w14:paraId="46923FCA" w14:textId="77777777"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11. Финансовая модель</w:t>
      </w:r>
    </w:p>
    <w:p w14:paraId="73A606CA" w14:textId="77777777" w:rsidR="00C520C5" w:rsidRPr="00360DB2" w:rsidRDefault="00C520C5" w:rsidP="00C520C5">
      <w:pPr>
        <w:pStyle w:val="aff3"/>
        <w:spacing w:before="0" w:beforeAutospacing="0" w:after="0" w:afterAutospacing="0" w:line="276" w:lineRule="auto"/>
        <w:ind w:firstLine="720"/>
        <w:jc w:val="both"/>
        <w:rPr>
          <w:rFonts w:ascii="Times New Roman" w:eastAsia="Times New Roman" w:hAnsi="Times New Roman" w:cs="Times New Roman"/>
        </w:rPr>
      </w:pPr>
      <w:r w:rsidRPr="00360DB2">
        <w:rPr>
          <w:rFonts w:ascii="Times New Roman" w:eastAsia="Times New Roman" w:hAnsi="Times New Roman" w:cs="Times New Roman"/>
        </w:rPr>
        <w:t>12. Требуемые ресурсы для реализации</w:t>
      </w:r>
    </w:p>
    <w:p w14:paraId="435F6E7D" w14:textId="77777777" w:rsidR="00C520C5" w:rsidRDefault="00C520C5" w:rsidP="00C520C5">
      <w:pPr>
        <w:pStyle w:val="aff3"/>
        <w:spacing w:before="0" w:beforeAutospacing="0" w:after="0" w:afterAutospacing="0" w:line="276" w:lineRule="auto"/>
        <w:ind w:firstLine="720"/>
        <w:jc w:val="both"/>
        <w:rPr>
          <w:rFonts w:ascii="Times New Roman" w:hAnsi="Times New Roman" w:cs="Times New Roman"/>
          <w:color w:val="000000"/>
          <w:highlight w:val="green"/>
          <w:shd w:val="clear" w:color="auto" w:fill="FFFF00"/>
        </w:rPr>
      </w:pPr>
    </w:p>
    <w:p w14:paraId="17C8DC03" w14:textId="0FAD175D" w:rsidR="00846E21" w:rsidRPr="00732201" w:rsidRDefault="00846E21" w:rsidP="00C520C5">
      <w:pPr>
        <w:spacing w:line="276" w:lineRule="auto"/>
        <w:rPr>
          <w:b/>
          <w:bCs/>
        </w:rPr>
      </w:pPr>
      <w:r w:rsidRPr="00732201">
        <w:rPr>
          <w:b/>
          <w:bCs/>
        </w:rPr>
        <w:t>Критерии оценки итоговых презентаций</w:t>
      </w:r>
    </w:p>
    <w:p w14:paraId="3F1E9C09" w14:textId="49F003A6" w:rsidR="00C520C5" w:rsidRDefault="00C520C5" w:rsidP="00C520C5">
      <w:pPr>
        <w:spacing w:line="276" w:lineRule="auto"/>
      </w:pPr>
      <w:r>
        <w:t xml:space="preserve">Итоговые презентации оцениваются экспертами по следующим критериям: </w:t>
      </w:r>
    </w:p>
    <w:p w14:paraId="1454CAF5" w14:textId="77777777" w:rsidR="00C520C5" w:rsidRDefault="00C520C5" w:rsidP="00C520C5">
      <w:pPr>
        <w:pStyle w:val="aff1"/>
        <w:numPr>
          <w:ilvl w:val="0"/>
          <w:numId w:val="34"/>
        </w:numPr>
        <w:spacing w:line="276" w:lineRule="auto"/>
      </w:pPr>
      <w:r>
        <w:t xml:space="preserve">обоснованность аналитических выводов о состоянии и тенденциях развития исследуемого рынка и перспективах внедрения инновации; </w:t>
      </w:r>
    </w:p>
    <w:p w14:paraId="13FAC9A3" w14:textId="77777777" w:rsidR="00C520C5" w:rsidRDefault="00C520C5" w:rsidP="00C520C5">
      <w:pPr>
        <w:pStyle w:val="aff1"/>
        <w:numPr>
          <w:ilvl w:val="0"/>
          <w:numId w:val="34"/>
        </w:numPr>
        <w:spacing w:line="276" w:lineRule="auto"/>
      </w:pPr>
      <w:r>
        <w:lastRenderedPageBreak/>
        <w:t xml:space="preserve">системность анализа, учет всех релевантных факторов макро- и микросреды исследуемого рынка; </w:t>
      </w:r>
    </w:p>
    <w:p w14:paraId="17162146" w14:textId="77777777" w:rsidR="00C520C5" w:rsidRDefault="00C520C5" w:rsidP="00C520C5">
      <w:pPr>
        <w:pStyle w:val="aff1"/>
        <w:numPr>
          <w:ilvl w:val="0"/>
          <w:numId w:val="34"/>
        </w:numPr>
        <w:spacing w:line="276" w:lineRule="auto"/>
      </w:pPr>
      <w:r>
        <w:t xml:space="preserve">качество и обоснованность предлагаемых решений; </w:t>
      </w:r>
    </w:p>
    <w:p w14:paraId="4707309A" w14:textId="77777777" w:rsidR="00C520C5" w:rsidRDefault="00C520C5" w:rsidP="00C520C5">
      <w:pPr>
        <w:pStyle w:val="aff1"/>
        <w:numPr>
          <w:ilvl w:val="0"/>
          <w:numId w:val="34"/>
        </w:numPr>
        <w:spacing w:line="276" w:lineRule="auto"/>
      </w:pPr>
      <w:r>
        <w:t>обоснованность стратегии защиты интеллектуальной собственности;</w:t>
      </w:r>
    </w:p>
    <w:p w14:paraId="79E06A4B" w14:textId="77777777" w:rsidR="00C520C5" w:rsidRDefault="00C520C5" w:rsidP="00C520C5">
      <w:pPr>
        <w:pStyle w:val="aff1"/>
        <w:numPr>
          <w:ilvl w:val="0"/>
          <w:numId w:val="34"/>
        </w:numPr>
        <w:spacing w:line="276" w:lineRule="auto"/>
      </w:pPr>
      <w:r>
        <w:t xml:space="preserve">обоснованность инвестиций в инновационную разработку; </w:t>
      </w:r>
    </w:p>
    <w:p w14:paraId="315AC418" w14:textId="77777777" w:rsidR="00C520C5" w:rsidRDefault="00C520C5" w:rsidP="00C520C5">
      <w:pPr>
        <w:pStyle w:val="aff1"/>
        <w:numPr>
          <w:ilvl w:val="0"/>
          <w:numId w:val="34"/>
        </w:numPr>
        <w:spacing w:line="276" w:lineRule="auto"/>
      </w:pPr>
      <w:r>
        <w:t xml:space="preserve">системность рекомендаций по выведению инновации на рынок; </w:t>
      </w:r>
    </w:p>
    <w:p w14:paraId="0221A883" w14:textId="77777777" w:rsidR="00C520C5" w:rsidRDefault="00C520C5" w:rsidP="00C520C5">
      <w:pPr>
        <w:pStyle w:val="aff1"/>
        <w:numPr>
          <w:ilvl w:val="0"/>
          <w:numId w:val="34"/>
        </w:numPr>
        <w:spacing w:line="276" w:lineRule="auto"/>
      </w:pPr>
      <w:r>
        <w:t xml:space="preserve">качество представления презентации; </w:t>
      </w:r>
    </w:p>
    <w:p w14:paraId="604A4A42" w14:textId="77777777" w:rsidR="00C520C5" w:rsidRDefault="00C520C5" w:rsidP="00C520C5">
      <w:pPr>
        <w:pStyle w:val="aff1"/>
        <w:numPr>
          <w:ilvl w:val="0"/>
          <w:numId w:val="34"/>
        </w:numPr>
        <w:spacing w:line="276" w:lineRule="auto"/>
      </w:pPr>
      <w:r>
        <w:t>качество защиты проекта (ответов на вопросы экспертов и публики).</w:t>
      </w:r>
    </w:p>
    <w:p w14:paraId="771149AE" w14:textId="77777777" w:rsidR="00D71230" w:rsidRDefault="00D71230">
      <w:pPr>
        <w:spacing w:line="276" w:lineRule="auto"/>
        <w:jc w:val="both"/>
        <w:rPr>
          <w:b/>
          <w:iCs/>
        </w:rPr>
      </w:pPr>
    </w:p>
    <w:p w14:paraId="20280D44" w14:textId="480B7FC1" w:rsidR="00D71230" w:rsidRPr="00732201" w:rsidRDefault="00D71230" w:rsidP="00D71230">
      <w:pPr>
        <w:pStyle w:val="aff1"/>
        <w:numPr>
          <w:ilvl w:val="1"/>
          <w:numId w:val="68"/>
        </w:numPr>
        <w:spacing w:line="276" w:lineRule="auto"/>
        <w:jc w:val="both"/>
        <w:rPr>
          <w:b/>
          <w:bCs/>
        </w:rPr>
      </w:pPr>
      <w:r>
        <w:rPr>
          <w:b/>
          <w:bCs/>
        </w:rPr>
        <w:t xml:space="preserve"> </w:t>
      </w:r>
      <w:r w:rsidRPr="00732201">
        <w:rPr>
          <w:b/>
          <w:bCs/>
        </w:rPr>
        <w:t xml:space="preserve">Примеры </w:t>
      </w:r>
      <w:r w:rsidRPr="00D71230">
        <w:rPr>
          <w:b/>
          <w:bCs/>
        </w:rPr>
        <w:t xml:space="preserve">заданий, кейсов и деловой игры, </w:t>
      </w:r>
      <w:r w:rsidR="00FE0B1A">
        <w:rPr>
          <w:b/>
          <w:bCs/>
        </w:rPr>
        <w:t>используемых на занятиях</w:t>
      </w:r>
    </w:p>
    <w:p w14:paraId="28664A8C" w14:textId="74B7EFD5" w:rsidR="00D71230" w:rsidRDefault="00D71230" w:rsidP="00D71230">
      <w:pPr>
        <w:spacing w:line="276" w:lineRule="auto"/>
        <w:rPr>
          <w:b/>
          <w:bCs/>
        </w:rPr>
      </w:pPr>
    </w:p>
    <w:p w14:paraId="152E8577" w14:textId="6CE28FF6" w:rsidR="00D71230" w:rsidRDefault="00D71230" w:rsidP="00D71230">
      <w:pPr>
        <w:pStyle w:val="aff1"/>
        <w:numPr>
          <w:ilvl w:val="0"/>
          <w:numId w:val="69"/>
        </w:numPr>
        <w:spacing w:line="276" w:lineRule="auto"/>
        <w:rPr>
          <w:b/>
          <w:bCs/>
        </w:rPr>
      </w:pPr>
      <w:r w:rsidRPr="00732201">
        <w:rPr>
          <w:b/>
          <w:bCs/>
        </w:rPr>
        <w:t xml:space="preserve">Примеры заданий, </w:t>
      </w:r>
      <w:r>
        <w:rPr>
          <w:b/>
          <w:bCs/>
        </w:rPr>
        <w:t>решаемых</w:t>
      </w:r>
      <w:r w:rsidRPr="00732201">
        <w:rPr>
          <w:b/>
          <w:bCs/>
        </w:rPr>
        <w:t xml:space="preserve"> на семинарских занятиях</w:t>
      </w:r>
    </w:p>
    <w:p w14:paraId="4AB9B00D" w14:textId="77777777" w:rsidR="00D71230" w:rsidRPr="00D71230" w:rsidRDefault="00D71230" w:rsidP="00732201">
      <w:pPr>
        <w:pStyle w:val="aff1"/>
        <w:spacing w:line="276" w:lineRule="auto"/>
        <w:rPr>
          <w:b/>
          <w:bCs/>
        </w:rPr>
      </w:pPr>
    </w:p>
    <w:p w14:paraId="77469EDE" w14:textId="368D3380" w:rsidR="00D71230" w:rsidRPr="005A5FF1" w:rsidRDefault="00D71230" w:rsidP="00D71230">
      <w:pPr>
        <w:spacing w:line="276" w:lineRule="auto"/>
        <w:rPr>
          <w:b/>
          <w:bCs/>
          <w:i/>
          <w:iCs/>
        </w:rPr>
      </w:pPr>
      <w:r w:rsidRPr="005A5FF1">
        <w:rPr>
          <w:b/>
          <w:bCs/>
          <w:i/>
          <w:iCs/>
        </w:rPr>
        <w:t xml:space="preserve">Задание по теме </w:t>
      </w:r>
      <w:r w:rsidR="00FE0B1A">
        <w:rPr>
          <w:b/>
          <w:bCs/>
          <w:i/>
          <w:iCs/>
        </w:rPr>
        <w:t>8</w:t>
      </w:r>
    </w:p>
    <w:p w14:paraId="6B49ABD3" w14:textId="77777777" w:rsidR="00D71230" w:rsidRPr="009C15EB" w:rsidRDefault="00D71230" w:rsidP="00D71230">
      <w:pPr>
        <w:spacing w:line="276" w:lineRule="auto"/>
        <w:jc w:val="both"/>
      </w:pPr>
      <w:r w:rsidRPr="009C15EB">
        <w:t>Рассчитайте критический объем продаж по проекту и прибыль от продажи 150 и 320 единиц продукции, если известно, что: цена реализации единицы продукции составляет 2 500 рублей; величина переменных затрат на единицу продукции - 1 400 рублей; величина постоянных затрат за месяц — 250 000 рублей. Сделайте выводы об эффективности проекта.</w:t>
      </w:r>
    </w:p>
    <w:p w14:paraId="04519D31" w14:textId="77777777" w:rsidR="00D71230" w:rsidRDefault="00D71230" w:rsidP="00D71230">
      <w:pPr>
        <w:spacing w:line="276" w:lineRule="auto"/>
        <w:rPr>
          <w:b/>
          <w:bCs/>
        </w:rPr>
      </w:pPr>
    </w:p>
    <w:p w14:paraId="4799C820" w14:textId="719F4525" w:rsidR="00AB5B33" w:rsidRDefault="00AB5B33" w:rsidP="00C520C5">
      <w:pPr>
        <w:spacing w:line="276" w:lineRule="auto"/>
        <w:rPr>
          <w:b/>
          <w:iCs/>
        </w:rPr>
      </w:pPr>
    </w:p>
    <w:p w14:paraId="169F9C87" w14:textId="5CA22E64" w:rsidR="00F2255B" w:rsidRPr="00732201" w:rsidRDefault="00F2255B" w:rsidP="00732201">
      <w:pPr>
        <w:pStyle w:val="aff1"/>
        <w:numPr>
          <w:ilvl w:val="0"/>
          <w:numId w:val="69"/>
        </w:numPr>
        <w:rPr>
          <w:b/>
          <w:bCs/>
        </w:rPr>
      </w:pPr>
      <w:r w:rsidRPr="00732201">
        <w:rPr>
          <w:b/>
          <w:bCs/>
        </w:rPr>
        <w:t>Пример</w:t>
      </w:r>
      <w:r w:rsidR="008E16F5" w:rsidRPr="00732201">
        <w:rPr>
          <w:b/>
          <w:bCs/>
        </w:rPr>
        <w:t>ы</w:t>
      </w:r>
      <w:r w:rsidRPr="00732201">
        <w:rPr>
          <w:b/>
          <w:bCs/>
        </w:rPr>
        <w:t xml:space="preserve"> кейс</w:t>
      </w:r>
      <w:r w:rsidR="008E16F5" w:rsidRPr="00732201">
        <w:rPr>
          <w:b/>
          <w:bCs/>
        </w:rPr>
        <w:t>ов</w:t>
      </w:r>
      <w:r w:rsidRPr="00732201">
        <w:rPr>
          <w:b/>
          <w:bCs/>
        </w:rPr>
        <w:t xml:space="preserve">, </w:t>
      </w:r>
      <w:r w:rsidR="00FE0B1A">
        <w:rPr>
          <w:b/>
          <w:bCs/>
        </w:rPr>
        <w:t>используемых для занятий</w:t>
      </w:r>
    </w:p>
    <w:p w14:paraId="5C8BC697" w14:textId="77777777" w:rsidR="00D71230" w:rsidRDefault="00D71230" w:rsidP="00F2255B">
      <w:pPr>
        <w:tabs>
          <w:tab w:val="right" w:pos="9355"/>
        </w:tabs>
        <w:spacing w:after="120" w:line="276" w:lineRule="auto"/>
        <w:jc w:val="both"/>
        <w:rPr>
          <w:b/>
          <w:bCs/>
          <w:i/>
          <w:iCs/>
        </w:rPr>
      </w:pPr>
    </w:p>
    <w:p w14:paraId="18EA1E74" w14:textId="4F307792" w:rsidR="008E16F5" w:rsidRPr="00DD0594" w:rsidRDefault="008E16F5" w:rsidP="008E16F5">
      <w:pPr>
        <w:spacing w:line="276" w:lineRule="auto"/>
        <w:jc w:val="both"/>
        <w:rPr>
          <w:b/>
          <w:bCs/>
          <w:i/>
          <w:iCs/>
        </w:rPr>
      </w:pPr>
      <w:r w:rsidRPr="00DD0594">
        <w:rPr>
          <w:b/>
          <w:bCs/>
          <w:i/>
          <w:iCs/>
        </w:rPr>
        <w:t>Кейс «</w:t>
      </w:r>
      <w:r w:rsidRPr="00DD0594">
        <w:rPr>
          <w:b/>
          <w:bCs/>
          <w:i/>
          <w:iCs/>
          <w:lang w:val="en-US"/>
        </w:rPr>
        <w:t>Smart</w:t>
      </w:r>
      <w:r w:rsidRPr="00DD0594">
        <w:rPr>
          <w:b/>
          <w:bCs/>
          <w:i/>
          <w:iCs/>
        </w:rPr>
        <w:t xml:space="preserve"> </w:t>
      </w:r>
      <w:r w:rsidRPr="00DD0594">
        <w:rPr>
          <w:b/>
          <w:bCs/>
          <w:i/>
          <w:iCs/>
          <w:lang w:val="en-US"/>
        </w:rPr>
        <w:t>Track</w:t>
      </w:r>
      <w:r w:rsidRPr="00DD0594">
        <w:rPr>
          <w:b/>
          <w:bCs/>
          <w:i/>
          <w:iCs/>
        </w:rPr>
        <w:t>»</w:t>
      </w:r>
      <w:r>
        <w:rPr>
          <w:b/>
          <w:bCs/>
          <w:i/>
          <w:iCs/>
        </w:rPr>
        <w:t xml:space="preserve"> (тема </w:t>
      </w:r>
      <w:r w:rsidR="00FE0B1A">
        <w:rPr>
          <w:b/>
          <w:bCs/>
          <w:i/>
          <w:iCs/>
        </w:rPr>
        <w:t>3</w:t>
      </w:r>
      <w:r>
        <w:rPr>
          <w:b/>
          <w:bCs/>
          <w:i/>
          <w:iCs/>
        </w:rPr>
        <w:t>)</w:t>
      </w:r>
    </w:p>
    <w:p w14:paraId="689F0EB9" w14:textId="77777777" w:rsidR="008E16F5" w:rsidRPr="00BB3D3A" w:rsidRDefault="008E16F5" w:rsidP="008E16F5">
      <w:pPr>
        <w:spacing w:after="240" w:line="276" w:lineRule="auto"/>
        <w:jc w:val="both"/>
      </w:pPr>
      <w:r w:rsidRPr="00BB3D3A">
        <w:t>Предыстория проекта началась в 2012 году, когда Научный парк МГУ проводил стажировку студентов в Израиле. Профессиональная ориентация детей с начальной школы – характерная черта, присущая израильской системе образования. Учитывая сколько выпускников российских ВУЗов вынуждена работать не по своей специальности, было бы здорово, чтобы люди как можно раньше определялись со своей будущей профессией и шли к ней более целенаправленно и осознано. В настоящее время в сети Интернет доступен огромный объем данных о рынке труда и карьере людей. Использование их для решения проблемы выбора профессии представляется логичным шагом. В конце концов, что может быть благороднее, чем помогать молодым людям найти свой путь в этой жизни? Однако дальше презентации бизнес-идеи в рамках учебной программы проект не пошел – не было команды и времени им заниматься.</w:t>
      </w:r>
    </w:p>
    <w:p w14:paraId="3904AD18" w14:textId="77777777" w:rsidR="008E16F5" w:rsidRPr="00BB3D3A" w:rsidRDefault="008E16F5" w:rsidP="008E16F5">
      <w:pPr>
        <w:spacing w:after="240" w:line="276" w:lineRule="auto"/>
        <w:jc w:val="both"/>
      </w:pPr>
      <w:r w:rsidRPr="00BB3D3A">
        <w:t>История проекта получила продолжение в 2016 году, когда бизнес-ангел Константин Фокин познакомился с тьютором Юлией Изотовой. Как оказалось, проблема выбора будущей профессии беспокоит не только израильских школьников и их родителей. В России эта проблема также является достаточно актуальной. Правда вместо государственных программ существует частный рынок тьюторов – людей, которые могут помочь разобраться в карьерных устремлениях подростков. Стоимость услуг тьютора в Москве начинается от 5 000 рублей в час, поэтому их услуги доступны только обеспеченным семьям. Несмотря на уникальность каждого школьника, существуют стандартные методики, позволяющие с высокой вероятностью определиться с будущей профессией, обладая которой человек сможет реализовать свой потенциал в максимальной степени. За счет использования информационных технологий можно, во-первых, собирать более объективную статистику, во-вторых, сделать более доступный сервис, которым смогут пользоваться все школьники и студенты, независимо от их материального положения.</w:t>
      </w:r>
    </w:p>
    <w:p w14:paraId="03713C0D" w14:textId="77777777" w:rsidR="008E16F5" w:rsidRPr="00BB3D3A" w:rsidRDefault="008E16F5" w:rsidP="008E16F5">
      <w:pPr>
        <w:spacing w:after="240" w:line="276" w:lineRule="auto"/>
        <w:jc w:val="both"/>
      </w:pPr>
      <w:r w:rsidRPr="00BB3D3A">
        <w:lastRenderedPageBreak/>
        <w:t>Определившись с идеей проекта, Константин собрал команду программистов, с которыми был знаком по работе в Агентстве инноваций Москвы. Первоначальный проект ED-booking.com был направлен на тестирование школьников и рекомендацию образовательных курсов, которые могут потребоваться на пути к своему профессиональному становлению. Чтобы получить финансовый рычаг на свои инвестиции, Константин обратился в Научный парк МГУ. Существующий агрегатор образовательных сервисов по своей сути не обладал научной новизной, поэтому рассчитывать на привлечение грантов или инвестиций в первоначальном виде не мог. Вот тогда и пригодилась идея о разработке карьерного сервиса, базирующегося на больших данных.</w:t>
      </w:r>
    </w:p>
    <w:p w14:paraId="2A197965" w14:textId="77777777" w:rsidR="008E16F5" w:rsidRPr="00BB3D3A" w:rsidRDefault="008E16F5" w:rsidP="008E16F5">
      <w:pPr>
        <w:spacing w:after="240" w:line="276" w:lineRule="auto"/>
        <w:jc w:val="both"/>
      </w:pPr>
      <w:r w:rsidRPr="00BB3D3A">
        <w:t xml:space="preserve">В интернете доступна информация о карьерном пути миллионов людей и открытых вакансиях. Вся информация хранится в открытом доступе и доступна для статистической обработки. С использованием методов больших данных становится возможным оценить карьерные возможности и пути. Например, если хочешь через 7 лет стать финансовым директором средней производственной компании, то с вероятностью 80% этого можно добиться, если после окончания экономического факультета начать карьеру в аудиторской компании. А вот вероятность стать шеф-поваром московского ресторана или </w:t>
      </w:r>
      <w:proofErr w:type="spellStart"/>
      <w:r w:rsidRPr="00BB3D3A">
        <w:t>java</w:t>
      </w:r>
      <w:proofErr w:type="spellEnd"/>
      <w:r w:rsidRPr="00BB3D3A">
        <w:t>-программистом, начав карьеру в аудиторской компании, близка к нулю – исключения возможны, но статистически они будут на уровне погрешности.</w:t>
      </w:r>
    </w:p>
    <w:p w14:paraId="2E52D3C9" w14:textId="77777777" w:rsidR="008E16F5" w:rsidRPr="00BB3D3A" w:rsidRDefault="008E16F5" w:rsidP="008E16F5">
      <w:pPr>
        <w:spacing w:after="240" w:line="276" w:lineRule="auto"/>
        <w:jc w:val="both"/>
      </w:pPr>
      <w:r w:rsidRPr="00BB3D3A">
        <w:t xml:space="preserve">Зная реальные карьерные пути и уровень заработной платы, выпускники школ будут трезво смотреть на свои перспективы в зависимости от выбора того или иного ВУЗа. Это позволит не только уменьшить существующий дисбаланс в системе высшего образования, но и более осознано подходить к выбору дополнительных курсов, например, языковых. Если сервис завоюет достаточную популярность, то модели получения выручки по модели </w:t>
      </w:r>
      <w:proofErr w:type="spellStart"/>
      <w:r w:rsidRPr="00BB3D3A">
        <w:t>freemium</w:t>
      </w:r>
      <w:proofErr w:type="spellEnd"/>
      <w:r w:rsidRPr="00BB3D3A">
        <w:t xml:space="preserve"> очевидны.</w:t>
      </w:r>
    </w:p>
    <w:p w14:paraId="3A93936C" w14:textId="77777777" w:rsidR="008E16F5" w:rsidRPr="00BB3D3A" w:rsidRDefault="008E16F5" w:rsidP="008E16F5">
      <w:pPr>
        <w:spacing w:after="240" w:line="276" w:lineRule="auto"/>
        <w:jc w:val="both"/>
      </w:pPr>
      <w:r w:rsidRPr="00BB3D3A">
        <w:t>Консультация Научного парка МГУ позволила основателям шире взглянуть на свой проект. Использование алгоритмов разбора источников (</w:t>
      </w:r>
      <w:proofErr w:type="spellStart"/>
      <w:r w:rsidRPr="00BB3D3A">
        <w:t>парсинга</w:t>
      </w:r>
      <w:proofErr w:type="spellEnd"/>
      <w:r w:rsidRPr="00BB3D3A">
        <w:t xml:space="preserve">) и статистических моделей на области данных о карьерном пути людей и рынке труда – это постановка, обладающая определенной научной новизной. В результате проект привлек грант в 2 млн рублей от Фонда содействия инновациям. Конечно, только этого недостаточно для развития проекта, но проект получил импульс и может в дальнейшем рассчитывать на привлечение </w:t>
      </w:r>
      <w:proofErr w:type="spellStart"/>
      <w:r w:rsidRPr="00BB3D3A">
        <w:t>инвестций</w:t>
      </w:r>
      <w:proofErr w:type="spellEnd"/>
      <w:r w:rsidRPr="00BB3D3A">
        <w:t xml:space="preserve"> от венчурных инвесторов.</w:t>
      </w:r>
    </w:p>
    <w:p w14:paraId="4A8B6210" w14:textId="77777777" w:rsidR="008E16F5" w:rsidRPr="00BB3D3A" w:rsidRDefault="008E16F5" w:rsidP="008E16F5">
      <w:pPr>
        <w:spacing w:after="240" w:line="276" w:lineRule="auto"/>
        <w:jc w:val="both"/>
      </w:pPr>
      <w:r w:rsidRPr="00BB3D3A">
        <w:t xml:space="preserve">Сегодня выручка Smart Track составляет 200-300 тыс. рублей в месяц. Пока основной доход компании идет от </w:t>
      </w:r>
      <w:proofErr w:type="spellStart"/>
      <w:r w:rsidRPr="00BB3D3A">
        <w:t>тьюторских</w:t>
      </w:r>
      <w:proofErr w:type="spellEnd"/>
      <w:r w:rsidRPr="00BB3D3A">
        <w:t xml:space="preserve"> консультаций по скайпу. Фактически команда проекта вручную «эмулирует» работу своего сервиса, тестируя школьников и разрабатывая для них карьерные и образовательные маршруты. Заодно собирается информация о реальных проблемах клиентов. Посещаемость сайта составляет около 9 тыс. пользователей в месяц. Были протестированы различные каналы продвижения и средняя стоимость привлечения клиента. В планах у команды запуск автоматического сервиса по выбору карьерных маршрутов в 20</w:t>
      </w:r>
      <w:r>
        <w:t>20</w:t>
      </w:r>
      <w:r w:rsidRPr="00BB3D3A">
        <w:t xml:space="preserve"> году.</w:t>
      </w:r>
    </w:p>
    <w:p w14:paraId="603DD2C2" w14:textId="77777777" w:rsidR="008E16F5" w:rsidRPr="00DD0594" w:rsidRDefault="008E16F5" w:rsidP="008E16F5">
      <w:pPr>
        <w:spacing w:line="276" w:lineRule="auto"/>
        <w:jc w:val="both"/>
        <w:rPr>
          <w:i/>
          <w:iCs/>
        </w:rPr>
      </w:pPr>
      <w:r w:rsidRPr="00DD0594">
        <w:rPr>
          <w:i/>
          <w:iCs/>
        </w:rPr>
        <w:t xml:space="preserve">Вопросы к кейсу: </w:t>
      </w:r>
    </w:p>
    <w:p w14:paraId="3ECB393D" w14:textId="77777777" w:rsidR="008E16F5" w:rsidRPr="00BB3D3A" w:rsidRDefault="008E16F5" w:rsidP="008E16F5">
      <w:pPr>
        <w:tabs>
          <w:tab w:val="right" w:pos="9355"/>
        </w:tabs>
        <w:spacing w:line="276" w:lineRule="auto"/>
        <w:ind w:firstLine="284"/>
        <w:jc w:val="both"/>
      </w:pPr>
      <w:r w:rsidRPr="00BB3D3A">
        <w:t>1. Кто является целевой аудитори</w:t>
      </w:r>
      <w:r>
        <w:t>ей</w:t>
      </w:r>
      <w:r w:rsidRPr="00BB3D3A">
        <w:t xml:space="preserve"> проекта? Опишите минимум 2 целевых аудитори</w:t>
      </w:r>
      <w:r>
        <w:t>и,</w:t>
      </w:r>
      <w:r w:rsidRPr="00BB3D3A">
        <w:t xml:space="preserve"> выделите не менее 5 параметров, характеризующих каждую из них.</w:t>
      </w:r>
    </w:p>
    <w:p w14:paraId="155FAE0F" w14:textId="77777777" w:rsidR="008E16F5" w:rsidRPr="00BB3D3A" w:rsidRDefault="008E16F5" w:rsidP="008E16F5">
      <w:pPr>
        <w:tabs>
          <w:tab w:val="right" w:pos="9355"/>
        </w:tabs>
        <w:spacing w:line="276" w:lineRule="auto"/>
        <w:ind w:firstLine="284"/>
        <w:jc w:val="both"/>
      </w:pPr>
      <w:r w:rsidRPr="00BB3D3A">
        <w:t>Опишите, какую проблему целевой аудитории решает проект.</w:t>
      </w:r>
    </w:p>
    <w:p w14:paraId="12A52136" w14:textId="77777777" w:rsidR="008E16F5" w:rsidRPr="00BB3D3A" w:rsidRDefault="008E16F5" w:rsidP="008E16F5">
      <w:pPr>
        <w:tabs>
          <w:tab w:val="right" w:pos="9355"/>
        </w:tabs>
        <w:spacing w:line="276" w:lineRule="auto"/>
        <w:ind w:firstLine="284"/>
        <w:jc w:val="both"/>
      </w:pPr>
      <w:r w:rsidRPr="00BB3D3A">
        <w:t>Напишите инструменты (источники данных) для оценки рынка проекта.</w:t>
      </w:r>
    </w:p>
    <w:p w14:paraId="63F7CB17" w14:textId="77777777" w:rsidR="008E16F5" w:rsidRPr="00BB3D3A" w:rsidRDefault="008E16F5" w:rsidP="008E16F5">
      <w:pPr>
        <w:tabs>
          <w:tab w:val="right" w:pos="9355"/>
        </w:tabs>
        <w:spacing w:line="276" w:lineRule="auto"/>
        <w:ind w:firstLine="284"/>
        <w:jc w:val="both"/>
      </w:pPr>
      <w:r w:rsidRPr="00BB3D3A">
        <w:t>2. Предложите 5 гипотез о проекте, которые могут улучшить показатели бизнеса</w:t>
      </w:r>
    </w:p>
    <w:p w14:paraId="17077D93" w14:textId="48FC478E" w:rsidR="008E16F5" w:rsidRDefault="008E16F5" w:rsidP="008E16F5">
      <w:pPr>
        <w:tabs>
          <w:tab w:val="right" w:pos="9355"/>
        </w:tabs>
        <w:spacing w:line="276" w:lineRule="auto"/>
        <w:ind w:firstLine="284"/>
        <w:jc w:val="both"/>
      </w:pPr>
      <w:r w:rsidRPr="00BB3D3A">
        <w:lastRenderedPageBreak/>
        <w:t>3. Опишите скрипт глубинного интервью для проверки выбранных вами гипотез (не меньше 15 вопросов). Если гипотезы касаются разных целевых аудиторий, укажите это перед вопросами.</w:t>
      </w:r>
    </w:p>
    <w:p w14:paraId="1151F8A4" w14:textId="77777777" w:rsidR="008E16F5" w:rsidRDefault="008E16F5" w:rsidP="00732201">
      <w:pPr>
        <w:tabs>
          <w:tab w:val="right" w:pos="9355"/>
        </w:tabs>
        <w:spacing w:line="276" w:lineRule="auto"/>
        <w:ind w:firstLine="284"/>
        <w:jc w:val="both"/>
      </w:pPr>
    </w:p>
    <w:p w14:paraId="71E1393A" w14:textId="160CAE85" w:rsidR="008E16F5" w:rsidRPr="008E16F5" w:rsidRDefault="008E16F5" w:rsidP="008E16F5">
      <w:pPr>
        <w:tabs>
          <w:tab w:val="right" w:pos="9355"/>
        </w:tabs>
        <w:spacing w:after="120" w:line="276" w:lineRule="auto"/>
        <w:jc w:val="both"/>
        <w:rPr>
          <w:i/>
          <w:iCs/>
        </w:rPr>
      </w:pPr>
      <w:r w:rsidRPr="008E16F5">
        <w:rPr>
          <w:b/>
          <w:bCs/>
          <w:i/>
          <w:iCs/>
          <w:color w:val="000000"/>
        </w:rPr>
        <w:t xml:space="preserve">Кейс «Чердак: кладовка </w:t>
      </w:r>
      <w:proofErr w:type="spellStart"/>
      <w:r w:rsidRPr="008E16F5">
        <w:rPr>
          <w:b/>
          <w:bCs/>
          <w:i/>
          <w:iCs/>
          <w:color w:val="000000"/>
        </w:rPr>
        <w:t>on-demand</w:t>
      </w:r>
      <w:proofErr w:type="spellEnd"/>
      <w:r w:rsidRPr="008E16F5">
        <w:rPr>
          <w:b/>
          <w:bCs/>
          <w:i/>
          <w:iCs/>
          <w:color w:val="000000"/>
        </w:rPr>
        <w:t>»</w:t>
      </w:r>
      <w:r w:rsidRPr="008E16F5">
        <w:rPr>
          <w:b/>
          <w:bCs/>
          <w:i/>
          <w:iCs/>
          <w:color w:val="000000"/>
          <w:vertAlign w:val="superscript"/>
        </w:rPr>
        <w:footnoteReference w:id="1"/>
      </w:r>
      <w:r>
        <w:rPr>
          <w:b/>
          <w:bCs/>
          <w:i/>
          <w:iCs/>
          <w:color w:val="000000"/>
        </w:rPr>
        <w:t xml:space="preserve"> (тема </w:t>
      </w:r>
      <w:r w:rsidR="00FE0B1A">
        <w:rPr>
          <w:b/>
          <w:bCs/>
          <w:i/>
          <w:iCs/>
          <w:color w:val="000000"/>
        </w:rPr>
        <w:t>8-9</w:t>
      </w:r>
      <w:r>
        <w:rPr>
          <w:b/>
          <w:bCs/>
          <w:i/>
          <w:iCs/>
          <w:color w:val="000000"/>
        </w:rPr>
        <w:t>)</w:t>
      </w:r>
    </w:p>
    <w:p w14:paraId="5F7A5C02" w14:textId="30663006" w:rsidR="008E16F5" w:rsidRPr="008E16F5" w:rsidRDefault="008E16F5" w:rsidP="00732201">
      <w:pPr>
        <w:spacing w:after="240" w:line="276" w:lineRule="auto"/>
        <w:jc w:val="both"/>
        <w:rPr>
          <w:color w:val="000000"/>
        </w:rPr>
      </w:pPr>
      <w:r w:rsidRPr="008E16F5">
        <w:rPr>
          <w:color w:val="000000"/>
        </w:rPr>
        <w:t>С мая 2018 года в Москве работает сервис хранения вещей «</w:t>
      </w:r>
      <w:hyperlink r:id="rId55" w:history="1">
        <w:r w:rsidRPr="008E16F5">
          <w:rPr>
            <w:color w:val="000000"/>
          </w:rPr>
          <w:t>Чердак</w:t>
        </w:r>
      </w:hyperlink>
      <w:r w:rsidRPr="008E16F5">
        <w:rPr>
          <w:color w:val="000000"/>
        </w:rPr>
        <w:t xml:space="preserve">». Основатели - Константин Захаров (выпускник МГУ) из </w:t>
      </w:r>
      <w:proofErr w:type="spellStart"/>
      <w:r w:rsidRPr="008E16F5">
        <w:rPr>
          <w:color w:val="000000"/>
        </w:rPr>
        <w:t>Delivery</w:t>
      </w:r>
      <w:proofErr w:type="spellEnd"/>
      <w:r w:rsidRPr="008E16F5">
        <w:rPr>
          <w:color w:val="000000"/>
        </w:rPr>
        <w:t xml:space="preserve"> </w:t>
      </w:r>
      <w:proofErr w:type="spellStart"/>
      <w:r w:rsidRPr="008E16F5">
        <w:rPr>
          <w:color w:val="000000"/>
        </w:rPr>
        <w:t>Club</w:t>
      </w:r>
      <w:proofErr w:type="spellEnd"/>
      <w:r w:rsidRPr="008E16F5">
        <w:rPr>
          <w:color w:val="000000"/>
        </w:rPr>
        <w:t xml:space="preserve"> и </w:t>
      </w:r>
      <w:proofErr w:type="spellStart"/>
      <w:r w:rsidRPr="008E16F5">
        <w:rPr>
          <w:color w:val="000000"/>
        </w:rPr>
        <w:t>Мердан</w:t>
      </w:r>
      <w:proofErr w:type="spellEnd"/>
      <w:r w:rsidRPr="008E16F5">
        <w:rPr>
          <w:color w:val="000000"/>
        </w:rPr>
        <w:t xml:space="preserve"> </w:t>
      </w:r>
      <w:proofErr w:type="spellStart"/>
      <w:r w:rsidRPr="008E16F5">
        <w:rPr>
          <w:color w:val="000000"/>
        </w:rPr>
        <w:t>Дурдымурадов</w:t>
      </w:r>
      <w:proofErr w:type="spellEnd"/>
      <w:r w:rsidRPr="008E16F5">
        <w:rPr>
          <w:color w:val="000000"/>
        </w:rPr>
        <w:t xml:space="preserve"> из </w:t>
      </w:r>
      <w:proofErr w:type="spellStart"/>
      <w:r w:rsidRPr="008E16F5">
        <w:rPr>
          <w:color w:val="000000"/>
        </w:rPr>
        <w:t>стартапа</w:t>
      </w:r>
      <w:proofErr w:type="spellEnd"/>
      <w:r w:rsidRPr="008E16F5">
        <w:rPr>
          <w:color w:val="000000"/>
        </w:rPr>
        <w:t xml:space="preserve"> «Голод» — сравнивают «Чердак» с облачным хранилищем данных. Клиенту не придется самому упаковывать вещи, везти на склад, разгружать их, раскладывать по полкам и запоминать, что где лежит. </w:t>
      </w:r>
    </w:p>
    <w:p w14:paraId="7428ABF7" w14:textId="77777777" w:rsidR="008E16F5" w:rsidRPr="008E16F5" w:rsidRDefault="008E16F5" w:rsidP="008E16F5">
      <w:pPr>
        <w:spacing w:line="276" w:lineRule="auto"/>
        <w:jc w:val="both"/>
        <w:rPr>
          <w:color w:val="000000"/>
        </w:rPr>
      </w:pPr>
      <w:r w:rsidRPr="008E16F5">
        <w:rPr>
          <w:color w:val="000000"/>
        </w:rPr>
        <w:t xml:space="preserve">Идея возникла зимой 2018 г., когда Захаров переезжал в новую квартиру и обнаружил, что у него накопилось много ненужных вещей, которых жаль выбрасывать. У большинства москвичей дома полно хлама: на балконе, в коридоре, в шкафу или под кроватью, рассуждал Захаров. Ему пришла мысль организовать платное хранение ненужных вещей. В 2018 г. он во второй раз уволился из Delivery </w:t>
      </w:r>
      <w:proofErr w:type="spellStart"/>
      <w:r w:rsidRPr="008E16F5">
        <w:rPr>
          <w:color w:val="000000"/>
        </w:rPr>
        <w:t>Club</w:t>
      </w:r>
      <w:proofErr w:type="spellEnd"/>
      <w:r w:rsidRPr="008E16F5">
        <w:rPr>
          <w:color w:val="000000"/>
        </w:rPr>
        <w:t xml:space="preserve"> и позвал </w:t>
      </w:r>
      <w:proofErr w:type="spellStart"/>
      <w:r w:rsidRPr="008E16F5">
        <w:rPr>
          <w:color w:val="000000"/>
        </w:rPr>
        <w:t>Дурдымурадова</w:t>
      </w:r>
      <w:proofErr w:type="spellEnd"/>
      <w:r w:rsidRPr="008E16F5">
        <w:rPr>
          <w:color w:val="000000"/>
        </w:rPr>
        <w:t xml:space="preserve"> создать компанию «Чердак». Основатели вложили в компанию $300 000 сбережений. Доля Захарова составила 75%, </w:t>
      </w:r>
      <w:proofErr w:type="spellStart"/>
      <w:r w:rsidRPr="008E16F5">
        <w:rPr>
          <w:color w:val="000000"/>
        </w:rPr>
        <w:t>Дурдымурадова</w:t>
      </w:r>
      <w:proofErr w:type="spellEnd"/>
      <w:r w:rsidRPr="008E16F5">
        <w:rPr>
          <w:color w:val="000000"/>
        </w:rPr>
        <w:t xml:space="preserve"> – 25%. К маю партнеры запустили сайт, сняли склад, наняли грузчиков, арендовали грузовую машину и стали принимать заказы. </w:t>
      </w:r>
    </w:p>
    <w:p w14:paraId="575A0A81" w14:textId="77777777" w:rsidR="008E16F5" w:rsidRPr="008E16F5" w:rsidRDefault="008E16F5" w:rsidP="008E16F5">
      <w:pPr>
        <w:shd w:val="clear" w:color="auto" w:fill="FFFFFF"/>
        <w:spacing w:before="225" w:after="105" w:line="276" w:lineRule="auto"/>
        <w:jc w:val="both"/>
        <w:rPr>
          <w:color w:val="000000"/>
        </w:rPr>
      </w:pPr>
      <w:r w:rsidRPr="008E16F5">
        <w:rPr>
          <w:color w:val="000000"/>
        </w:rPr>
        <w:t xml:space="preserve">Клиенты оставляют заявку в личном кабинете на сайте компании, грузчики «Чердака» приезжают по адресу, пакуют вещи в коробки и отвозят на склад. </w:t>
      </w:r>
      <w:proofErr w:type="spellStart"/>
      <w:r w:rsidRPr="008E16F5">
        <w:rPr>
          <w:color w:val="000000"/>
        </w:rPr>
        <w:t>Cотрудники</w:t>
      </w:r>
      <w:proofErr w:type="spellEnd"/>
      <w:r w:rsidRPr="008E16F5">
        <w:rPr>
          <w:color w:val="000000"/>
        </w:rPr>
        <w:t xml:space="preserve"> фотографируют вещи, приклеивают штрихкод, каждая коробка получает номер, который загружается в IT-систему. Клиент в личном кабинете может следить за передвижением предметов, попросить фотографии вещей на складе или оформить возврат.</w:t>
      </w:r>
    </w:p>
    <w:p w14:paraId="3451E6BB" w14:textId="77777777" w:rsidR="008E16F5" w:rsidRPr="008E16F5" w:rsidRDefault="008E16F5" w:rsidP="008E16F5">
      <w:pPr>
        <w:shd w:val="clear" w:color="auto" w:fill="FFFFFF"/>
        <w:spacing w:before="225" w:beforeAutospacing="1" w:after="105" w:afterAutospacing="1" w:line="276" w:lineRule="auto"/>
        <w:jc w:val="both"/>
        <w:rPr>
          <w:color w:val="000000"/>
        </w:rPr>
      </w:pPr>
      <w:r w:rsidRPr="008E16F5">
        <w:rPr>
          <w:color w:val="000000"/>
        </w:rPr>
        <w:t xml:space="preserve">Около 1 % выручки от всех заказов «Чердака» отправляется в страховой фонд, из которого компенсируются повреждения вещей, которые могут возникнуть. Обычно, чтобы их избежать, клиентов просят не упаковывать вещи самостоятельно, а доверить это </w:t>
      </w:r>
      <w:proofErr w:type="spellStart"/>
      <w:r w:rsidRPr="008E16F5">
        <w:rPr>
          <w:color w:val="000000"/>
        </w:rPr>
        <w:t>муверам</w:t>
      </w:r>
      <w:proofErr w:type="spellEnd"/>
      <w:r w:rsidRPr="008E16F5">
        <w:rPr>
          <w:color w:val="000000"/>
        </w:rPr>
        <w:t xml:space="preserve">. Они знают, сколько бумаги потребуется положить в коробку, чтобы довезти сервиз до склада в целости и сохранности. </w:t>
      </w:r>
    </w:p>
    <w:p w14:paraId="450D750A" w14:textId="77777777" w:rsidR="008E16F5" w:rsidRPr="008E16F5" w:rsidRDefault="008E16F5" w:rsidP="008E16F5">
      <w:pPr>
        <w:spacing w:after="240" w:line="276" w:lineRule="auto"/>
        <w:jc w:val="both"/>
        <w:rPr>
          <w:color w:val="000000"/>
        </w:rPr>
      </w:pPr>
      <w:r w:rsidRPr="008E16F5">
        <w:rPr>
          <w:color w:val="000000"/>
        </w:rPr>
        <w:t>Вызов грузчиков «Чердака» стоит 1500 руб., а хранение вещей – от 400 до 16 000 руб. в месяц в зависимости от объема сдаваемых вещей. Минимальный срок – три месяца. За год услугами «Чердака» воспользовались 1500 москвичей, а выручка сервиса составляет около 5 млн руб. в месяц, говорит Захаров. Чаще всего сдают велосипеды, шины, детские коляски, бытовую технику и мебель.</w:t>
      </w:r>
    </w:p>
    <w:p w14:paraId="304FEA0F" w14:textId="77777777" w:rsidR="008E16F5" w:rsidRPr="008E16F5" w:rsidRDefault="008E16F5" w:rsidP="008E16F5">
      <w:pPr>
        <w:spacing w:after="240" w:line="276" w:lineRule="auto"/>
        <w:jc w:val="both"/>
        <w:rPr>
          <w:color w:val="000000"/>
        </w:rPr>
      </w:pPr>
      <w:r w:rsidRPr="008E16F5">
        <w:rPr>
          <w:color w:val="000000"/>
        </w:rPr>
        <w:t xml:space="preserve">Рынку </w:t>
      </w:r>
      <w:proofErr w:type="spellStart"/>
      <w:r w:rsidRPr="008E16F5">
        <w:rPr>
          <w:color w:val="000000"/>
        </w:rPr>
        <w:t>self</w:t>
      </w:r>
      <w:proofErr w:type="spellEnd"/>
      <w:r w:rsidRPr="008E16F5">
        <w:rPr>
          <w:color w:val="000000"/>
        </w:rPr>
        <w:t xml:space="preserve"> </w:t>
      </w:r>
      <w:proofErr w:type="spellStart"/>
      <w:r w:rsidRPr="008E16F5">
        <w:rPr>
          <w:color w:val="000000"/>
        </w:rPr>
        <w:t>storage</w:t>
      </w:r>
      <w:proofErr w:type="spellEnd"/>
      <w:r w:rsidRPr="008E16F5">
        <w:rPr>
          <w:color w:val="000000"/>
        </w:rPr>
        <w:t xml:space="preserve"> (индивидуальное хранение вещей) в России всего 10 лет, но он быстро растет. Сейчас в Москве работает 62 склада индивидуального хранения, почти на треть больше, чем три года назад, говорит Дмитрий Майер, президент Ассоциации компаний индивидуального хранения. Самые крупные компании – «</w:t>
      </w:r>
      <w:proofErr w:type="spellStart"/>
      <w:r w:rsidRPr="008E16F5">
        <w:rPr>
          <w:color w:val="000000"/>
        </w:rPr>
        <w:t>Складовка</w:t>
      </w:r>
      <w:proofErr w:type="spellEnd"/>
      <w:r w:rsidRPr="008E16F5">
        <w:rPr>
          <w:color w:val="000000"/>
        </w:rPr>
        <w:t>», «Сити-бокс», «</w:t>
      </w:r>
      <w:proofErr w:type="spellStart"/>
      <w:r w:rsidRPr="008E16F5">
        <w:rPr>
          <w:color w:val="000000"/>
        </w:rPr>
        <w:t>Хоумсклад</w:t>
      </w:r>
      <w:proofErr w:type="spellEnd"/>
      <w:r w:rsidRPr="008E16F5">
        <w:rPr>
          <w:color w:val="000000"/>
        </w:rPr>
        <w:t>», «</w:t>
      </w:r>
      <w:proofErr w:type="spellStart"/>
      <w:r w:rsidRPr="008E16F5">
        <w:rPr>
          <w:color w:val="000000"/>
        </w:rPr>
        <w:t>Редбокс</w:t>
      </w:r>
      <w:proofErr w:type="spellEnd"/>
      <w:r w:rsidRPr="008E16F5">
        <w:rPr>
          <w:color w:val="000000"/>
        </w:rPr>
        <w:t xml:space="preserve">». За последние три года склады временного хранения появились практически в каждом крупном городе. У большинства операторов за упаковку и доставку вещей на склад отвечают сами владельцы. «Чердак» имеет другую концепцию и относится к категории </w:t>
      </w:r>
      <w:proofErr w:type="spellStart"/>
      <w:r w:rsidRPr="008E16F5">
        <w:rPr>
          <w:color w:val="000000"/>
        </w:rPr>
        <w:t>on</w:t>
      </w:r>
      <w:proofErr w:type="spellEnd"/>
      <w:r w:rsidRPr="008E16F5">
        <w:rPr>
          <w:color w:val="000000"/>
        </w:rPr>
        <w:t xml:space="preserve"> </w:t>
      </w:r>
      <w:proofErr w:type="spellStart"/>
      <w:r w:rsidRPr="008E16F5">
        <w:rPr>
          <w:color w:val="000000"/>
        </w:rPr>
        <w:t>demand</w:t>
      </w:r>
      <w:proofErr w:type="spellEnd"/>
      <w:r w:rsidRPr="008E16F5">
        <w:rPr>
          <w:color w:val="000000"/>
        </w:rPr>
        <w:t xml:space="preserve"> </w:t>
      </w:r>
      <w:proofErr w:type="spellStart"/>
      <w:r w:rsidRPr="008E16F5">
        <w:rPr>
          <w:color w:val="000000"/>
        </w:rPr>
        <w:t>storage</w:t>
      </w:r>
      <w:proofErr w:type="spellEnd"/>
      <w:r w:rsidRPr="008E16F5">
        <w:rPr>
          <w:color w:val="000000"/>
        </w:rPr>
        <w:t xml:space="preserve"> (облачные хранилища). Клиент оставляет заявку на сайте, а компания сама забирает вещи. За </w:t>
      </w:r>
      <w:r w:rsidRPr="008E16F5">
        <w:rPr>
          <w:color w:val="000000"/>
        </w:rPr>
        <w:lastRenderedPageBreak/>
        <w:t>границей таких сервисов много, а у нас единицы. Рост рынка облачных хранилищ сдерживает то, что люди в России недоверчивы, только 2% клиентов готовы доверить сторонней компании свои вещи – в основном молодые люди. Большинство хотят проверить на месте, как охраняется склад и ведется ли видеонаблюдение. «Чердак» решил проблему так: грузчики фотографируют вещи перед приемкой и загружают в личный кабинет клиента. Компания внесла в договор пункт о выплате компенсации, если по вине «Чердака» вещи были повреждены.</w:t>
      </w:r>
    </w:p>
    <w:p w14:paraId="04D30ABC" w14:textId="77777777" w:rsidR="008E16F5" w:rsidRPr="008E16F5" w:rsidRDefault="008E16F5" w:rsidP="008E16F5">
      <w:pPr>
        <w:spacing w:after="240" w:line="276" w:lineRule="auto"/>
        <w:jc w:val="both"/>
        <w:rPr>
          <w:color w:val="000000"/>
        </w:rPr>
      </w:pPr>
      <w:r w:rsidRPr="008E16F5">
        <w:rPr>
          <w:color w:val="000000"/>
        </w:rPr>
        <w:t xml:space="preserve">На первых порах грузчики «Чердака» собирали вещи бесплатно и даже мыли посуду. На одного клиента у них часто уходил весь день, вспоминает Захаров. Пришлось ограничить время бесплатной работы грузчиков для клиента девятью часами при максимальном объеме хранения 18 куб. м. Москвичи не любят ничего планировать, жалуется Захаров. Однажды клиент попросил приехать за вещами поздно вечером. Когда грузчики выносили мебель, соседи пригрозили вызвать участкового, чтобы прекратить шум. Теперь компания не выполняет заказы после девяти вечера, говорится на сайте. Сейчас львиную долю выручки «Чердак» тратит на зарплаты грузчиков. В компании работает 40 грузчиков по договорам на оказание услуг с минимальной зарплатой 40 000 руб. в месяц, говорит </w:t>
      </w:r>
      <w:proofErr w:type="spellStart"/>
      <w:r w:rsidRPr="008E16F5">
        <w:rPr>
          <w:color w:val="000000"/>
        </w:rPr>
        <w:t>Дурдымурадов</w:t>
      </w:r>
      <w:proofErr w:type="spellEnd"/>
      <w:r w:rsidRPr="008E16F5">
        <w:rPr>
          <w:color w:val="000000"/>
        </w:rPr>
        <w:t>. В компании три разработчика, отмечает Захаров, всего 15 сотрудников.</w:t>
      </w:r>
    </w:p>
    <w:p w14:paraId="2F4F7423" w14:textId="77777777" w:rsidR="008E16F5" w:rsidRPr="008E16F5" w:rsidRDefault="008E16F5" w:rsidP="008E16F5">
      <w:pPr>
        <w:spacing w:after="240" w:line="276" w:lineRule="auto"/>
        <w:jc w:val="both"/>
        <w:rPr>
          <w:color w:val="000000"/>
        </w:rPr>
      </w:pPr>
      <w:r w:rsidRPr="008E16F5">
        <w:rPr>
          <w:color w:val="000000"/>
        </w:rPr>
        <w:t>Цены на хранение начинаются от 400 рублей в месяц за небольшое пространство, куда поместятся комплект шин, велосипед и сноуборд, а 11 940 рублей придется заплатить за помещение, где можно разместить всю мебель из трехкомнатной квартиры. Основатели «Чердака» говорят, что смогли обеспечить приемлемые цены за счет склада в Подмосковье, в то время как все склады самообслуживания конкурентов находятся как минимум в пределах Третьего транспортного кольца. Также на складе «Чердака» вещи клиентов хранятся не в отдельных боксах, а в одном помещении. Здесь нет так называемого паразитного пространства, например проходов между коробками, так что можно разместить предметы более компактно.</w:t>
      </w:r>
    </w:p>
    <w:p w14:paraId="16273224" w14:textId="77777777" w:rsidR="008E16F5" w:rsidRPr="008E16F5" w:rsidRDefault="008E16F5" w:rsidP="008E16F5">
      <w:pPr>
        <w:spacing w:after="240" w:line="276" w:lineRule="auto"/>
        <w:jc w:val="both"/>
        <w:rPr>
          <w:color w:val="000000"/>
        </w:rPr>
      </w:pPr>
      <w:r w:rsidRPr="008E16F5">
        <w:rPr>
          <w:color w:val="000000"/>
        </w:rPr>
        <w:t>Основатели «Чердака» уверяют, что компания приблизилась к точке безубыточности. Но чтобы выжить, сервису придется сокращать расходы. Чтобы привлечь новых клиентов, «Чердак» тратил около 1–1,5 млн руб. в месяц на рекламу.</w:t>
      </w:r>
    </w:p>
    <w:p w14:paraId="78BB573B" w14:textId="77777777" w:rsidR="008E16F5" w:rsidRPr="008E16F5" w:rsidRDefault="008E16F5" w:rsidP="008E16F5">
      <w:pPr>
        <w:spacing w:after="240" w:line="276" w:lineRule="auto"/>
        <w:jc w:val="both"/>
        <w:rPr>
          <w:color w:val="000000"/>
        </w:rPr>
      </w:pPr>
      <w:r w:rsidRPr="008E16F5">
        <w:rPr>
          <w:color w:val="000000"/>
        </w:rPr>
        <w:t>В сентябре 2018 года «Чердак» </w:t>
      </w:r>
      <w:hyperlink r:id="rId56" w:tgtFrame="_blank" w:history="1">
        <w:r w:rsidRPr="008E16F5">
          <w:rPr>
            <w:color w:val="000000"/>
          </w:rPr>
          <w:t>привлек</w:t>
        </w:r>
      </w:hyperlink>
      <w:r w:rsidRPr="008E16F5">
        <w:rPr>
          <w:color w:val="000000"/>
        </w:rPr>
        <w:t xml:space="preserve"> $600 тыс. от </w:t>
      </w:r>
      <w:proofErr w:type="spellStart"/>
      <w:r w:rsidRPr="008E16F5">
        <w:rPr>
          <w:color w:val="000000"/>
        </w:rPr>
        <w:t>Qlean</w:t>
      </w:r>
      <w:proofErr w:type="spellEnd"/>
      <w:r w:rsidRPr="008E16F5">
        <w:rPr>
          <w:color w:val="000000"/>
        </w:rPr>
        <w:t xml:space="preserve"> и президента </w:t>
      </w:r>
      <w:proofErr w:type="spellStart"/>
      <w:r w:rsidRPr="008E16F5">
        <w:rPr>
          <w:color w:val="000000"/>
        </w:rPr>
        <w:t>Papa</w:t>
      </w:r>
      <w:proofErr w:type="spellEnd"/>
      <w:r w:rsidRPr="008E16F5">
        <w:rPr>
          <w:color w:val="000000"/>
        </w:rPr>
        <w:t xml:space="preserve"> </w:t>
      </w:r>
      <w:proofErr w:type="spellStart"/>
      <w:r w:rsidRPr="008E16F5">
        <w:rPr>
          <w:color w:val="000000"/>
        </w:rPr>
        <w:t>John’s</w:t>
      </w:r>
      <w:proofErr w:type="spellEnd"/>
      <w:r w:rsidRPr="008E16F5">
        <w:rPr>
          <w:color w:val="000000"/>
        </w:rPr>
        <w:t>. Инвесторы получили 37,5% компании. При запуске сооснователи вложили в стартап $300 тыс. личных денег.  Чердак» снял 5000 кв. м в складском комплексе в 22 км от Москвы за 1,5 млн руб. в месяц, а также взял в лизинг четыре машины Ford Transit и три грузовичка в аренду.</w:t>
      </w:r>
    </w:p>
    <w:p w14:paraId="460E6F90" w14:textId="77777777" w:rsidR="008E16F5" w:rsidRPr="008E16F5" w:rsidRDefault="008E16F5" w:rsidP="008E16F5">
      <w:pPr>
        <w:spacing w:after="240" w:line="276" w:lineRule="auto"/>
        <w:jc w:val="both"/>
        <w:rPr>
          <w:color w:val="000000"/>
        </w:rPr>
      </w:pPr>
      <w:r w:rsidRPr="008E16F5">
        <w:rPr>
          <w:color w:val="000000"/>
        </w:rPr>
        <w:t>В сентября 2019 года сервис привлек $2 млн инвестиций в раунде А, </w:t>
      </w:r>
      <w:hyperlink r:id="rId57" w:tgtFrame="_blank" w:history="1">
        <w:r w:rsidRPr="008E16F5">
          <w:rPr>
            <w:color w:val="000000"/>
          </w:rPr>
          <w:t>сообщает</w:t>
        </w:r>
      </w:hyperlink>
      <w:r w:rsidRPr="008E16F5">
        <w:rPr>
          <w:color w:val="000000"/>
        </w:rPr>
        <w:t xml:space="preserve"> vc.ru. Инвесторами выступили сервис уборки </w:t>
      </w:r>
      <w:proofErr w:type="spellStart"/>
      <w:r w:rsidRPr="008E16F5">
        <w:rPr>
          <w:color w:val="000000"/>
        </w:rPr>
        <w:t>Qlean</w:t>
      </w:r>
      <w:proofErr w:type="spellEnd"/>
      <w:r w:rsidRPr="008E16F5">
        <w:rPr>
          <w:color w:val="000000"/>
        </w:rPr>
        <w:t xml:space="preserve">, президент </w:t>
      </w:r>
      <w:proofErr w:type="spellStart"/>
      <w:r w:rsidRPr="008E16F5">
        <w:rPr>
          <w:color w:val="000000"/>
        </w:rPr>
        <w:t>Papa</w:t>
      </w:r>
      <w:proofErr w:type="spellEnd"/>
      <w:r w:rsidRPr="008E16F5">
        <w:rPr>
          <w:color w:val="000000"/>
        </w:rPr>
        <w:t xml:space="preserve"> </w:t>
      </w:r>
      <w:proofErr w:type="spellStart"/>
      <w:r w:rsidRPr="008E16F5">
        <w:rPr>
          <w:color w:val="000000"/>
        </w:rPr>
        <w:t>John`s</w:t>
      </w:r>
      <w:proofErr w:type="spellEnd"/>
      <w:r w:rsidRPr="008E16F5">
        <w:rPr>
          <w:color w:val="000000"/>
        </w:rPr>
        <w:t xml:space="preserve"> в России Кристофер </w:t>
      </w:r>
      <w:proofErr w:type="spellStart"/>
      <w:r w:rsidRPr="008E16F5">
        <w:rPr>
          <w:color w:val="000000"/>
        </w:rPr>
        <w:t>Уинн</w:t>
      </w:r>
      <w:proofErr w:type="spellEnd"/>
      <w:r w:rsidRPr="008E16F5">
        <w:rPr>
          <w:color w:val="000000"/>
        </w:rPr>
        <w:t xml:space="preserve">, фонды </w:t>
      </w:r>
      <w:proofErr w:type="spellStart"/>
      <w:r w:rsidRPr="008E16F5">
        <w:rPr>
          <w:color w:val="000000"/>
        </w:rPr>
        <w:t>AddVenture</w:t>
      </w:r>
      <w:proofErr w:type="spellEnd"/>
      <w:r w:rsidRPr="008E16F5">
        <w:rPr>
          <w:color w:val="000000"/>
        </w:rPr>
        <w:t xml:space="preserve">, </w:t>
      </w:r>
      <w:proofErr w:type="spellStart"/>
      <w:r w:rsidRPr="008E16F5">
        <w:rPr>
          <w:color w:val="000000"/>
        </w:rPr>
        <w:t>Ascent</w:t>
      </w:r>
      <w:proofErr w:type="spellEnd"/>
      <w:r w:rsidRPr="008E16F5">
        <w:rPr>
          <w:color w:val="000000"/>
        </w:rPr>
        <w:t xml:space="preserve"> </w:t>
      </w:r>
      <w:proofErr w:type="spellStart"/>
      <w:r w:rsidRPr="008E16F5">
        <w:rPr>
          <w:color w:val="000000"/>
        </w:rPr>
        <w:t>partners</w:t>
      </w:r>
      <w:proofErr w:type="spellEnd"/>
      <w:r w:rsidRPr="008E16F5">
        <w:rPr>
          <w:color w:val="000000"/>
        </w:rPr>
        <w:t xml:space="preserve">, </w:t>
      </w:r>
      <w:proofErr w:type="spellStart"/>
      <w:r w:rsidRPr="008E16F5">
        <w:rPr>
          <w:color w:val="000000"/>
        </w:rPr>
        <w:t>Investoro</w:t>
      </w:r>
      <w:proofErr w:type="spellEnd"/>
      <w:r w:rsidRPr="008E16F5">
        <w:rPr>
          <w:color w:val="000000"/>
        </w:rPr>
        <w:t xml:space="preserve"> и другие. </w:t>
      </w:r>
      <w:proofErr w:type="spellStart"/>
      <w:r w:rsidRPr="008E16F5">
        <w:rPr>
          <w:color w:val="000000"/>
        </w:rPr>
        <w:t>AddVenture</w:t>
      </w:r>
      <w:proofErr w:type="spellEnd"/>
      <w:r w:rsidRPr="008E16F5">
        <w:rPr>
          <w:color w:val="000000"/>
        </w:rPr>
        <w:t xml:space="preserve"> надеется, что «Чердак» займет 10–20% рынка облачных хранилищ за 3–5 лет. По его оценкам, сейчас рынок индивидуального хранения вещей составляет 3 млрд руб., а к 2023 г. он утроится. Инвесторы рассчитывают, что «Чердак» станет лидером рынка.</w:t>
      </w:r>
    </w:p>
    <w:p w14:paraId="32DACE57" w14:textId="77777777" w:rsidR="008E16F5" w:rsidRPr="008E16F5" w:rsidRDefault="008E16F5" w:rsidP="00732201">
      <w:pPr>
        <w:shd w:val="clear" w:color="auto" w:fill="FFFFFF"/>
        <w:spacing w:before="120" w:beforeAutospacing="1" w:line="276" w:lineRule="auto"/>
        <w:jc w:val="both"/>
        <w:rPr>
          <w:rFonts w:eastAsia="Arial Unicode MS"/>
          <w:i/>
          <w:iCs/>
          <w:color w:val="000000"/>
        </w:rPr>
      </w:pPr>
      <w:r w:rsidRPr="008E16F5">
        <w:rPr>
          <w:rFonts w:eastAsia="Arial Unicode MS"/>
          <w:i/>
          <w:iCs/>
          <w:color w:val="000000"/>
        </w:rPr>
        <w:t>Вопросы по кейсу:</w:t>
      </w:r>
    </w:p>
    <w:p w14:paraId="0F2AB015" w14:textId="77777777" w:rsidR="008E16F5" w:rsidRPr="008E16F5" w:rsidRDefault="008E16F5" w:rsidP="008E16F5">
      <w:pPr>
        <w:tabs>
          <w:tab w:val="right" w:pos="9355"/>
        </w:tabs>
        <w:spacing w:line="276" w:lineRule="auto"/>
        <w:jc w:val="both"/>
      </w:pPr>
      <w:r w:rsidRPr="008E16F5">
        <w:t>1. Кто является целевой аудиторией проекта? Какие проблемы целевой аудитории решает проект? Напишите 5 гипотез о проекте, указав какие показатели бизнеса и как они могут улучшить.</w:t>
      </w:r>
    </w:p>
    <w:p w14:paraId="73B1CC40" w14:textId="77777777" w:rsidR="008E16F5" w:rsidRPr="008E16F5" w:rsidRDefault="008E16F5" w:rsidP="008E16F5">
      <w:pPr>
        <w:tabs>
          <w:tab w:val="right" w:pos="9355"/>
        </w:tabs>
        <w:spacing w:line="276" w:lineRule="auto"/>
        <w:jc w:val="both"/>
      </w:pPr>
      <w:r w:rsidRPr="008E16F5">
        <w:lastRenderedPageBreak/>
        <w:t xml:space="preserve">2. Предложите и обоснуйте все возможные инструменты защиты интеллектуальной собственности для представленного проекта </w:t>
      </w:r>
    </w:p>
    <w:p w14:paraId="06F59D0D" w14:textId="77777777" w:rsidR="008E16F5" w:rsidRPr="008E16F5" w:rsidRDefault="008E16F5" w:rsidP="008E16F5">
      <w:pPr>
        <w:shd w:val="clear" w:color="auto" w:fill="FFFFFF"/>
        <w:spacing w:line="276" w:lineRule="auto"/>
        <w:jc w:val="both"/>
        <w:rPr>
          <w:rFonts w:eastAsia="Calibri"/>
          <w:lang w:eastAsia="en-US"/>
        </w:rPr>
      </w:pPr>
      <w:r w:rsidRPr="008E16F5">
        <w:t xml:space="preserve">3. Основатели компании </w:t>
      </w:r>
      <w:r w:rsidRPr="008E16F5">
        <w:rPr>
          <w:rFonts w:eastAsia="Calibri"/>
          <w:lang w:eastAsia="en-US"/>
        </w:rPr>
        <w:t xml:space="preserve">вложив в проект собственные средства ($300 тысяч) в развитие бизнеса, сформировали начальный уставной капитал, разделенный (по неподтвержденным данным) на 10 000 обыкновенных акций. </w:t>
      </w:r>
    </w:p>
    <w:p w14:paraId="1796C17C" w14:textId="77777777" w:rsidR="008E16F5" w:rsidRPr="008E16F5" w:rsidRDefault="008E16F5" w:rsidP="008E16F5">
      <w:pPr>
        <w:shd w:val="clear" w:color="auto" w:fill="FFFFFF"/>
        <w:spacing w:line="276" w:lineRule="auto"/>
        <w:jc w:val="both"/>
        <w:rPr>
          <w:rFonts w:eastAsia="Calibri"/>
          <w:lang w:eastAsia="en-US"/>
        </w:rPr>
      </w:pPr>
      <w:r w:rsidRPr="008E16F5">
        <w:rPr>
          <w:rFonts w:eastAsia="Calibri"/>
          <w:lang w:eastAsia="en-US"/>
        </w:rPr>
        <w:t xml:space="preserve">Определите для сделки с </w:t>
      </w:r>
      <w:proofErr w:type="spellStart"/>
      <w:r w:rsidRPr="008E16F5">
        <w:rPr>
          <w:rFonts w:eastAsia="Calibri"/>
          <w:lang w:eastAsia="en-US"/>
        </w:rPr>
        <w:t>Qlean</w:t>
      </w:r>
      <w:proofErr w:type="spellEnd"/>
      <w:r w:rsidRPr="008E16F5">
        <w:rPr>
          <w:rFonts w:eastAsia="Calibri"/>
          <w:lang w:eastAsia="en-US"/>
        </w:rPr>
        <w:t xml:space="preserve"> и президента </w:t>
      </w:r>
      <w:proofErr w:type="spellStart"/>
      <w:r w:rsidRPr="008E16F5">
        <w:rPr>
          <w:rFonts w:eastAsia="Calibri"/>
          <w:lang w:eastAsia="en-US"/>
        </w:rPr>
        <w:t>Papa</w:t>
      </w:r>
      <w:proofErr w:type="spellEnd"/>
      <w:r w:rsidRPr="008E16F5">
        <w:rPr>
          <w:rFonts w:eastAsia="Calibri"/>
          <w:lang w:eastAsia="en-US"/>
        </w:rPr>
        <w:t xml:space="preserve"> </w:t>
      </w:r>
      <w:proofErr w:type="spellStart"/>
      <w:r w:rsidRPr="008E16F5">
        <w:rPr>
          <w:rFonts w:eastAsia="Calibri"/>
          <w:lang w:eastAsia="en-US"/>
        </w:rPr>
        <w:t>John’s</w:t>
      </w:r>
      <w:proofErr w:type="spellEnd"/>
      <w:r w:rsidRPr="008E16F5">
        <w:rPr>
          <w:rFonts w:eastAsia="Calibri"/>
          <w:lang w:eastAsia="en-US"/>
        </w:rPr>
        <w:t xml:space="preserve"> 2018 года:</w:t>
      </w:r>
    </w:p>
    <w:p w14:paraId="0D8969A6" w14:textId="77777777" w:rsidR="008E16F5" w:rsidRPr="008E16F5" w:rsidRDefault="008E16F5" w:rsidP="008E16F5">
      <w:pPr>
        <w:numPr>
          <w:ilvl w:val="0"/>
          <w:numId w:val="59"/>
        </w:numPr>
        <w:shd w:val="clear" w:color="auto" w:fill="FFFFFF"/>
        <w:spacing w:line="276" w:lineRule="auto"/>
        <w:contextualSpacing/>
        <w:jc w:val="both"/>
        <w:rPr>
          <w:rFonts w:eastAsia="Calibri"/>
          <w:lang w:eastAsia="en-US"/>
        </w:rPr>
      </w:pPr>
      <w:r w:rsidRPr="008E16F5">
        <w:rPr>
          <w:rFonts w:eastAsia="Calibri"/>
          <w:lang w:eastAsia="en-US"/>
        </w:rPr>
        <w:t>До- и пост-инвестиционную стоимость компании,</w:t>
      </w:r>
    </w:p>
    <w:p w14:paraId="6BA6B03C" w14:textId="77777777" w:rsidR="008E16F5" w:rsidRPr="008E16F5" w:rsidRDefault="008E16F5" w:rsidP="008E16F5">
      <w:pPr>
        <w:numPr>
          <w:ilvl w:val="0"/>
          <w:numId w:val="59"/>
        </w:numPr>
        <w:shd w:val="clear" w:color="auto" w:fill="FFFFFF"/>
        <w:spacing w:line="276" w:lineRule="auto"/>
        <w:contextualSpacing/>
        <w:jc w:val="both"/>
        <w:rPr>
          <w:rFonts w:eastAsia="Calibri"/>
          <w:lang w:eastAsia="en-US"/>
        </w:rPr>
      </w:pPr>
      <w:r w:rsidRPr="008E16F5">
        <w:rPr>
          <w:rFonts w:eastAsia="Calibri"/>
          <w:lang w:eastAsia="en-US"/>
        </w:rPr>
        <w:t>Количество акций, выпущенных для инвестора,</w:t>
      </w:r>
    </w:p>
    <w:p w14:paraId="74C3F111" w14:textId="77777777" w:rsidR="008E16F5" w:rsidRPr="008E16F5" w:rsidRDefault="008E16F5" w:rsidP="008E16F5">
      <w:pPr>
        <w:numPr>
          <w:ilvl w:val="0"/>
          <w:numId w:val="59"/>
        </w:numPr>
        <w:shd w:val="clear" w:color="auto" w:fill="FFFFFF"/>
        <w:spacing w:line="276" w:lineRule="auto"/>
        <w:contextualSpacing/>
        <w:jc w:val="both"/>
        <w:rPr>
          <w:rFonts w:eastAsia="Calibri"/>
          <w:lang w:eastAsia="en-US"/>
        </w:rPr>
      </w:pPr>
      <w:r w:rsidRPr="008E16F5">
        <w:rPr>
          <w:rFonts w:eastAsia="Calibri"/>
          <w:lang w:eastAsia="en-US"/>
        </w:rPr>
        <w:t>Цену акции компании до и после первого раунда финансирования</w:t>
      </w:r>
      <w:r w:rsidRPr="008E16F5">
        <w:t>,</w:t>
      </w:r>
    </w:p>
    <w:p w14:paraId="1C04225F" w14:textId="77777777" w:rsidR="008E16F5" w:rsidRPr="008E16F5" w:rsidRDefault="008E16F5" w:rsidP="008E16F5">
      <w:pPr>
        <w:tabs>
          <w:tab w:val="right" w:pos="9355"/>
        </w:tabs>
        <w:spacing w:line="276" w:lineRule="auto"/>
        <w:jc w:val="both"/>
        <w:rPr>
          <w:rFonts w:eastAsia="Calibri"/>
          <w:lang w:eastAsia="en-US"/>
        </w:rPr>
      </w:pPr>
      <w:r w:rsidRPr="008E16F5">
        <w:rPr>
          <w:rFonts w:eastAsia="Calibri"/>
          <w:lang w:eastAsia="en-US"/>
        </w:rPr>
        <w:t xml:space="preserve">4. </w:t>
      </w:r>
      <w:r w:rsidRPr="008E16F5">
        <w:t>Р</w:t>
      </w:r>
      <w:r w:rsidRPr="008E16F5">
        <w:rPr>
          <w:rFonts w:eastAsia="Calibri"/>
          <w:lang w:eastAsia="en-US"/>
        </w:rPr>
        <w:t>ост цены акции компании после первого раунда финансирования</w:t>
      </w:r>
    </w:p>
    <w:p w14:paraId="79A6D7C9" w14:textId="49CA4C09" w:rsidR="008E16F5" w:rsidRDefault="008E16F5" w:rsidP="008E16F5">
      <w:pPr>
        <w:tabs>
          <w:tab w:val="right" w:pos="9355"/>
        </w:tabs>
        <w:spacing w:line="276" w:lineRule="auto"/>
        <w:jc w:val="both"/>
      </w:pPr>
      <w:r w:rsidRPr="008E16F5">
        <w:rPr>
          <w:rFonts w:eastAsia="Calibri"/>
          <w:lang w:eastAsia="en-US"/>
        </w:rPr>
        <w:t xml:space="preserve">5. </w:t>
      </w:r>
      <w:r w:rsidRPr="008E16F5">
        <w:t>Предложите и обоснуйте источники и объем финансирования, которым может воспользоваться данная компания в этом году и через 5 лет.</w:t>
      </w:r>
    </w:p>
    <w:p w14:paraId="70D3CF68" w14:textId="77777777" w:rsidR="008E16F5" w:rsidRPr="00732201" w:rsidRDefault="008E16F5" w:rsidP="00732201">
      <w:pPr>
        <w:tabs>
          <w:tab w:val="right" w:pos="9355"/>
        </w:tabs>
        <w:spacing w:line="276" w:lineRule="auto"/>
        <w:jc w:val="both"/>
      </w:pPr>
    </w:p>
    <w:p w14:paraId="2999C3EF" w14:textId="12EAFD19" w:rsidR="00F2255B" w:rsidRPr="00732201" w:rsidRDefault="00F2255B" w:rsidP="00732201">
      <w:pPr>
        <w:pStyle w:val="aff1"/>
        <w:numPr>
          <w:ilvl w:val="0"/>
          <w:numId w:val="69"/>
        </w:numPr>
        <w:tabs>
          <w:tab w:val="right" w:pos="9355"/>
        </w:tabs>
        <w:spacing w:after="120" w:line="276" w:lineRule="auto"/>
        <w:jc w:val="both"/>
        <w:rPr>
          <w:b/>
          <w:bCs/>
        </w:rPr>
      </w:pPr>
      <w:r w:rsidRPr="00732201">
        <w:rPr>
          <w:b/>
          <w:bCs/>
        </w:rPr>
        <w:t>Пример деловой игры</w:t>
      </w:r>
    </w:p>
    <w:p w14:paraId="0AFE64E5" w14:textId="77777777" w:rsidR="00F2255B" w:rsidRPr="00732201" w:rsidRDefault="00F2255B" w:rsidP="00F2255B">
      <w:pPr>
        <w:tabs>
          <w:tab w:val="right" w:pos="9355"/>
        </w:tabs>
        <w:spacing w:after="120" w:line="276" w:lineRule="auto"/>
        <w:jc w:val="both"/>
        <w:rPr>
          <w:b/>
          <w:bCs/>
          <w:i/>
          <w:iCs/>
        </w:rPr>
      </w:pPr>
      <w:r w:rsidRPr="00732201">
        <w:rPr>
          <w:b/>
          <w:bCs/>
          <w:i/>
          <w:iCs/>
        </w:rPr>
        <w:t>Деловая игра «Инвесторы и проекты»</w:t>
      </w:r>
    </w:p>
    <w:p w14:paraId="5C715A17" w14:textId="77777777" w:rsidR="00F2255B" w:rsidRDefault="00F2255B" w:rsidP="00F2255B">
      <w:pPr>
        <w:tabs>
          <w:tab w:val="right" w:pos="9355"/>
        </w:tabs>
        <w:spacing w:after="120" w:line="276" w:lineRule="auto"/>
        <w:jc w:val="both"/>
      </w:pPr>
      <w:r>
        <w:t>Инструкция для преподавателя.</w:t>
      </w:r>
    </w:p>
    <w:p w14:paraId="039A0757" w14:textId="77777777" w:rsidR="00F2255B" w:rsidRDefault="00F2255B" w:rsidP="00F2255B">
      <w:pPr>
        <w:tabs>
          <w:tab w:val="right" w:pos="9355"/>
        </w:tabs>
        <w:spacing w:after="120" w:line="276" w:lineRule="auto"/>
        <w:jc w:val="both"/>
      </w:pPr>
      <w:r>
        <w:t>Вам необходимо распечатать следующие роли для студентов (представлены ниже) и разделить студентов на 2 потока - "инвесторы" и представители команд. "Инвесторам" вы раздаете распечатанные роли, в ролях уже есть описание их целей и задач. Студенты читают свои роли и прячут распечатанное описание. Представители команд должны пройтись по всем "инвесторам" и найти для себя финансирование. Можно жестко фиксировать время (по 5-7 минут на каждые переговоры), а можно дать командам на переговоры полчаса. После завершения игрового времени нужно провести опрос инвесторов и команд, чтобы зафиксировать, кто из команд и с каким «инвестором» договорился, какая сумма их сделки. Победит та команда, которая соберет нужную для себя сумму.</w:t>
      </w:r>
    </w:p>
    <w:p w14:paraId="4718460F" w14:textId="77777777" w:rsidR="00F2255B" w:rsidRDefault="00F2255B" w:rsidP="00F2255B">
      <w:pPr>
        <w:tabs>
          <w:tab w:val="right" w:pos="9355"/>
        </w:tabs>
        <w:spacing w:after="120" w:line="276" w:lineRule="auto"/>
        <w:jc w:val="both"/>
      </w:pPr>
      <w:r>
        <w:t>Важно, что каждая команда должна договориться по условиям (!) привлечения денег (если это инвестор, то какую долю компании они отдают).</w:t>
      </w:r>
    </w:p>
    <w:p w14:paraId="094482CC" w14:textId="77777777" w:rsidR="00F2255B" w:rsidRDefault="00F2255B" w:rsidP="00F2255B">
      <w:pPr>
        <w:tabs>
          <w:tab w:val="right" w:pos="9355"/>
        </w:tabs>
        <w:spacing w:after="120" w:line="276" w:lineRule="auto"/>
        <w:jc w:val="both"/>
      </w:pPr>
      <w:r>
        <w:t>Роли для «инвесторов»:</w:t>
      </w:r>
    </w:p>
    <w:p w14:paraId="245A7B51" w14:textId="77777777" w:rsidR="00F2255B" w:rsidRDefault="00F2255B" w:rsidP="00F2255B">
      <w:pPr>
        <w:pStyle w:val="aff1"/>
        <w:numPr>
          <w:ilvl w:val="0"/>
          <w:numId w:val="48"/>
        </w:numPr>
        <w:tabs>
          <w:tab w:val="right" w:pos="9355"/>
        </w:tabs>
        <w:spacing w:after="120" w:line="276" w:lineRule="auto"/>
        <w:jc w:val="both"/>
      </w:pPr>
      <w:r>
        <w:t>Вы - представитель венчурного фонда «</w:t>
      </w:r>
      <w:proofErr w:type="spellStart"/>
      <w:r>
        <w:t>ITStars</w:t>
      </w:r>
      <w:proofErr w:type="spellEnd"/>
      <w:r>
        <w:t>»</w:t>
      </w:r>
    </w:p>
    <w:p w14:paraId="3E399689" w14:textId="77777777" w:rsidR="00F2255B" w:rsidRDefault="00F2255B" w:rsidP="00F2255B">
      <w:pPr>
        <w:tabs>
          <w:tab w:val="right" w:pos="9355"/>
        </w:tabs>
        <w:spacing w:after="120" w:line="276" w:lineRule="auto"/>
        <w:jc w:val="both"/>
      </w:pPr>
      <w:r>
        <w:t>У вашего Фонда есть примерно 100 тысяч долларов, которые вы планируете в этом году инвестировать в 2-5 компаний. Для вас принципиально важно: уникальность и защищенность технологий потенциального стартапа; возможность выхода на международные рынки в ближайшие 3-5 лет; возможность вашего «выхода» из проекта в горизонте 5 лет. Весь ваш портфель через 5 лет должен стоить хотя бы в 5 раз больше (500 тысяч долларов).</w:t>
      </w:r>
    </w:p>
    <w:p w14:paraId="4250E3E1" w14:textId="77777777" w:rsidR="00F2255B" w:rsidRDefault="00F2255B" w:rsidP="00F2255B">
      <w:pPr>
        <w:tabs>
          <w:tab w:val="right" w:pos="9355"/>
        </w:tabs>
        <w:spacing w:after="120" w:line="276" w:lineRule="auto"/>
        <w:jc w:val="both"/>
      </w:pPr>
      <w:r>
        <w:t>Фокус вашего фонда - сложное ИТ ранней стадии (есть прототип или патент)</w:t>
      </w:r>
    </w:p>
    <w:p w14:paraId="34430DF9" w14:textId="77777777" w:rsidR="00F2255B" w:rsidRDefault="00F2255B" w:rsidP="00F2255B">
      <w:pPr>
        <w:pStyle w:val="aff1"/>
        <w:numPr>
          <w:ilvl w:val="0"/>
          <w:numId w:val="48"/>
        </w:numPr>
        <w:tabs>
          <w:tab w:val="right" w:pos="9355"/>
        </w:tabs>
        <w:spacing w:after="120" w:line="276" w:lineRule="auto"/>
        <w:jc w:val="both"/>
      </w:pPr>
      <w:r>
        <w:t>Вы - представитель венчурного фонда «</w:t>
      </w:r>
      <w:proofErr w:type="spellStart"/>
      <w:r>
        <w:t>TechStars</w:t>
      </w:r>
      <w:proofErr w:type="spellEnd"/>
      <w:r>
        <w:t>»</w:t>
      </w:r>
    </w:p>
    <w:p w14:paraId="0B7BDE21" w14:textId="77777777" w:rsidR="00F2255B" w:rsidRDefault="00F2255B" w:rsidP="00F2255B">
      <w:pPr>
        <w:tabs>
          <w:tab w:val="right" w:pos="9355"/>
        </w:tabs>
        <w:spacing w:after="120" w:line="276" w:lineRule="auto"/>
        <w:jc w:val="both"/>
      </w:pPr>
      <w:r>
        <w:t>У вашего Фонда есть примерно 800 тысяч долларов, которые вы планируете в этом году инвестировать в 5-10 компаний. Для вас принципиально важно: уникальность и защищенность технологий потенциального стартапа; возможность выхода на международные рынки в ближайшие 3-5 лет; возможность вашего «выхода» из проекта в горизонте 8 лет. Весь ваш портфель через 5 лет должен стоить хотя бы в 5 раз больше (4 миллиона долларов).</w:t>
      </w:r>
    </w:p>
    <w:p w14:paraId="2A055535" w14:textId="77777777" w:rsidR="00F2255B" w:rsidRDefault="00F2255B" w:rsidP="00F2255B">
      <w:pPr>
        <w:tabs>
          <w:tab w:val="right" w:pos="9355"/>
        </w:tabs>
        <w:spacing w:after="120" w:line="276" w:lineRule="auto"/>
        <w:jc w:val="both"/>
      </w:pPr>
      <w:r>
        <w:lastRenderedPageBreak/>
        <w:t>Фокус вашего фонда - сложные технологии для B2B сегмента, так как вы имеете очень большие возможности работы с крупными компаниями по всему мира. Вам интересны те компании, которые в течении этого года</w:t>
      </w:r>
    </w:p>
    <w:p w14:paraId="29A29517" w14:textId="77777777" w:rsidR="00F2255B" w:rsidRDefault="00F2255B" w:rsidP="00F2255B">
      <w:pPr>
        <w:tabs>
          <w:tab w:val="right" w:pos="9355"/>
        </w:tabs>
        <w:spacing w:after="120" w:line="276" w:lineRule="auto"/>
        <w:jc w:val="both"/>
      </w:pPr>
      <w:r>
        <w:t>готовы запускать «пилоты» с этими компаниями.</w:t>
      </w:r>
    </w:p>
    <w:p w14:paraId="5D3E6E18" w14:textId="77777777" w:rsidR="00F2255B" w:rsidRDefault="00F2255B" w:rsidP="00F2255B">
      <w:pPr>
        <w:pStyle w:val="aff1"/>
        <w:numPr>
          <w:ilvl w:val="0"/>
          <w:numId w:val="48"/>
        </w:numPr>
        <w:tabs>
          <w:tab w:val="right" w:pos="9355"/>
        </w:tabs>
        <w:spacing w:after="120" w:line="276" w:lineRule="auto"/>
        <w:jc w:val="both"/>
      </w:pPr>
      <w:r>
        <w:t>Вы - представитель венчурного фонда «</w:t>
      </w:r>
      <w:proofErr w:type="spellStart"/>
      <w:r>
        <w:t>DuelTechnologies</w:t>
      </w:r>
      <w:proofErr w:type="spellEnd"/>
      <w:r>
        <w:t>»</w:t>
      </w:r>
    </w:p>
    <w:p w14:paraId="3F126749" w14:textId="77777777" w:rsidR="00F2255B" w:rsidRDefault="00F2255B" w:rsidP="00F2255B">
      <w:pPr>
        <w:tabs>
          <w:tab w:val="right" w:pos="9355"/>
        </w:tabs>
        <w:spacing w:after="120" w:line="276" w:lineRule="auto"/>
        <w:jc w:val="both"/>
      </w:pPr>
      <w:r>
        <w:t>У вашего Фонда есть неограниченное количество денег, ваша задача - найти до 10 компаний, которые можно использовать для военно-промышленного комплекса РФ.</w:t>
      </w:r>
    </w:p>
    <w:p w14:paraId="401129D2" w14:textId="77777777" w:rsidR="00F2255B" w:rsidRDefault="00F2255B" w:rsidP="00F2255B">
      <w:pPr>
        <w:tabs>
          <w:tab w:val="right" w:pos="9355"/>
        </w:tabs>
        <w:spacing w:after="120" w:line="276" w:lineRule="auto"/>
        <w:jc w:val="both"/>
      </w:pPr>
      <w:r>
        <w:t>Для вас принципиально важно: импортозамещение; уникальность и защищенность технологий потенциального стартапа; возможность использовать технология для мирных и военных целей.</w:t>
      </w:r>
    </w:p>
    <w:p w14:paraId="6D7E3002" w14:textId="77777777" w:rsidR="00F2255B" w:rsidRDefault="00F2255B" w:rsidP="00F2255B">
      <w:pPr>
        <w:pStyle w:val="aff1"/>
        <w:numPr>
          <w:ilvl w:val="0"/>
          <w:numId w:val="48"/>
        </w:numPr>
        <w:tabs>
          <w:tab w:val="right" w:pos="9355"/>
        </w:tabs>
        <w:spacing w:after="120" w:line="276" w:lineRule="auto"/>
        <w:jc w:val="both"/>
      </w:pPr>
      <w:r>
        <w:t>Вы - представитель благотворительного фонда «</w:t>
      </w:r>
      <w:proofErr w:type="spellStart"/>
      <w:proofErr w:type="gramStart"/>
      <w:r>
        <w:t>Живем!Вместе</w:t>
      </w:r>
      <w:proofErr w:type="spellEnd"/>
      <w:proofErr w:type="gramEnd"/>
      <w:r>
        <w:t>»</w:t>
      </w:r>
    </w:p>
    <w:p w14:paraId="1D04AAF3" w14:textId="77777777" w:rsidR="00F2255B" w:rsidRDefault="00F2255B" w:rsidP="00F2255B">
      <w:pPr>
        <w:tabs>
          <w:tab w:val="right" w:pos="9355"/>
        </w:tabs>
        <w:spacing w:after="120" w:line="276" w:lineRule="auto"/>
        <w:jc w:val="both"/>
      </w:pPr>
      <w:r>
        <w:t>У вашего Фонда есть 1 миллион рублей, который вы можете потратить на любые проекты и инициативы в этом году. Для вас принципиально важно: влияние итогов проекта на общество в целом; красивая PR-история для ваших попечителей и спонсоров (количество публикация в СМИ, пресс-мероприятий и так далее).</w:t>
      </w:r>
    </w:p>
    <w:p w14:paraId="571EE73F" w14:textId="77777777" w:rsidR="00F2255B" w:rsidRDefault="00F2255B" w:rsidP="00F2255B">
      <w:pPr>
        <w:pStyle w:val="aff1"/>
        <w:numPr>
          <w:ilvl w:val="0"/>
          <w:numId w:val="48"/>
        </w:numPr>
        <w:tabs>
          <w:tab w:val="right" w:pos="9355"/>
        </w:tabs>
        <w:spacing w:after="120" w:line="276" w:lineRule="auto"/>
        <w:jc w:val="both"/>
      </w:pPr>
      <w:r>
        <w:t>Вы - представитель фонда поддержки науки «</w:t>
      </w:r>
      <w:proofErr w:type="spellStart"/>
      <w:proofErr w:type="gramStart"/>
      <w:r>
        <w:t>Наука!Вместе</w:t>
      </w:r>
      <w:proofErr w:type="spellEnd"/>
      <w:proofErr w:type="gramEnd"/>
      <w:r>
        <w:t>»</w:t>
      </w:r>
    </w:p>
    <w:p w14:paraId="579A33DA" w14:textId="77777777" w:rsidR="00F2255B" w:rsidRDefault="00F2255B" w:rsidP="00F2255B">
      <w:pPr>
        <w:tabs>
          <w:tab w:val="right" w:pos="9355"/>
        </w:tabs>
        <w:spacing w:after="120" w:line="276" w:lineRule="auto"/>
        <w:jc w:val="both"/>
      </w:pPr>
      <w:r>
        <w:t>У вашего Фонда есть 50 миллионов рублей, который вы можете потратить на любые НАУЧНЫЕ проекты и инициативы в этом году. Для вас принципиально важно: поддержать те проекты, которые способствуют развитию прикладной и фундаментальной науки в России и мире; сильная PR-история о молодых ученых России (количество публикация в СМИ, пресс-мероприятий и так далее).</w:t>
      </w:r>
    </w:p>
    <w:p w14:paraId="51C41579" w14:textId="77777777" w:rsidR="00F2255B" w:rsidRDefault="00F2255B" w:rsidP="00F2255B">
      <w:pPr>
        <w:tabs>
          <w:tab w:val="right" w:pos="9355"/>
        </w:tabs>
        <w:spacing w:after="120" w:line="276" w:lineRule="auto"/>
        <w:jc w:val="both"/>
      </w:pPr>
      <w:r>
        <w:t>Вы можете поддержать только молодых ученых до 20 лет.</w:t>
      </w:r>
    </w:p>
    <w:p w14:paraId="6A78B6A5" w14:textId="77777777" w:rsidR="00F2255B" w:rsidRDefault="00F2255B" w:rsidP="00F2255B">
      <w:pPr>
        <w:pStyle w:val="aff1"/>
        <w:numPr>
          <w:ilvl w:val="0"/>
          <w:numId w:val="48"/>
        </w:numPr>
        <w:tabs>
          <w:tab w:val="right" w:pos="9355"/>
        </w:tabs>
        <w:spacing w:after="120" w:line="276" w:lineRule="auto"/>
        <w:jc w:val="both"/>
      </w:pPr>
      <w:r>
        <w:t>Вы - представитель фонда поддержки предпринимательства в Удмуртии</w:t>
      </w:r>
    </w:p>
    <w:p w14:paraId="3403C32A" w14:textId="77777777" w:rsidR="00F2255B" w:rsidRDefault="00F2255B" w:rsidP="00F2255B">
      <w:pPr>
        <w:tabs>
          <w:tab w:val="right" w:pos="9355"/>
        </w:tabs>
        <w:spacing w:after="120" w:line="276" w:lineRule="auto"/>
        <w:jc w:val="both"/>
      </w:pPr>
      <w:r>
        <w:t>У вашего Фонда есть 50 миллионов рублей, который вы можете потратить на любые на поддержку развития предпринимательства в вашей области.</w:t>
      </w:r>
    </w:p>
    <w:p w14:paraId="0F62F954" w14:textId="77777777" w:rsidR="00F2255B" w:rsidRDefault="00F2255B" w:rsidP="00F2255B">
      <w:pPr>
        <w:tabs>
          <w:tab w:val="right" w:pos="9355"/>
        </w:tabs>
        <w:spacing w:after="120" w:line="276" w:lineRule="auto"/>
        <w:jc w:val="both"/>
      </w:pPr>
      <w:r>
        <w:t>Для вас принципиально важно поддержать те проекты, которые в течении 3-5 лет через налоговые выплаты вернут сумму денег, которые вы им выдадите сейчас; создают максимальное количество рабочих мест; могут положительно сказаться на PR-образе вашего региона.</w:t>
      </w:r>
    </w:p>
    <w:p w14:paraId="6303C18A" w14:textId="77777777" w:rsidR="00F2255B" w:rsidRDefault="00F2255B" w:rsidP="00F2255B">
      <w:pPr>
        <w:tabs>
          <w:tab w:val="right" w:pos="9355"/>
        </w:tabs>
        <w:spacing w:after="120" w:line="276" w:lineRule="auto"/>
        <w:jc w:val="both"/>
      </w:pPr>
      <w:r>
        <w:t>Компания должна быть зарегистрирована в вашей области (!)</w:t>
      </w:r>
    </w:p>
    <w:p w14:paraId="2224A38D" w14:textId="77777777" w:rsidR="00F2255B" w:rsidRDefault="00F2255B" w:rsidP="00F2255B">
      <w:pPr>
        <w:tabs>
          <w:tab w:val="right" w:pos="9355"/>
        </w:tabs>
        <w:spacing w:after="120" w:line="276" w:lineRule="auto"/>
        <w:jc w:val="both"/>
      </w:pPr>
      <w:r>
        <w:t>Роли для «проектов»:</w:t>
      </w:r>
    </w:p>
    <w:p w14:paraId="72A31895" w14:textId="77777777" w:rsidR="00F2255B" w:rsidRDefault="00F2255B" w:rsidP="00F2255B">
      <w:pPr>
        <w:pStyle w:val="aff1"/>
        <w:numPr>
          <w:ilvl w:val="0"/>
          <w:numId w:val="48"/>
        </w:numPr>
        <w:tabs>
          <w:tab w:val="right" w:pos="9355"/>
        </w:tabs>
        <w:spacing w:after="120" w:line="276" w:lineRule="auto"/>
        <w:jc w:val="both"/>
      </w:pPr>
      <w:r>
        <w:t>Вы – команда проекта «НИИПТГУУРПАН»</w:t>
      </w:r>
    </w:p>
    <w:p w14:paraId="75F30D74" w14:textId="77777777" w:rsidR="00F2255B" w:rsidRDefault="00F2255B" w:rsidP="00F2255B">
      <w:pPr>
        <w:tabs>
          <w:tab w:val="right" w:pos="9355"/>
        </w:tabs>
        <w:spacing w:after="120" w:line="276" w:lineRule="auto"/>
        <w:jc w:val="both"/>
      </w:pPr>
      <w:r>
        <w:t>Вам необходимо не менее 15 млн рублей для того, чтобы получить международный патент (пока есть только российский). Вы занимаетесь довольно сложными инженерными технологиями компьютерного зрения. Где это применять, вы пока еще не думали, сейчас главное – продолжить свои разработки.</w:t>
      </w:r>
    </w:p>
    <w:p w14:paraId="085808C4" w14:textId="77777777" w:rsidR="00F2255B" w:rsidRDefault="00F2255B" w:rsidP="00F2255B">
      <w:pPr>
        <w:pStyle w:val="aff1"/>
        <w:numPr>
          <w:ilvl w:val="0"/>
          <w:numId w:val="48"/>
        </w:numPr>
        <w:tabs>
          <w:tab w:val="right" w:pos="9355"/>
        </w:tabs>
        <w:spacing w:after="120" w:line="276" w:lineRule="auto"/>
        <w:jc w:val="both"/>
      </w:pPr>
      <w:r>
        <w:t>Вы – команда проекта «</w:t>
      </w:r>
      <w:proofErr w:type="spellStart"/>
      <w:r>
        <w:t>InstaCats</w:t>
      </w:r>
      <w:proofErr w:type="spellEnd"/>
      <w:r>
        <w:t>»</w:t>
      </w:r>
    </w:p>
    <w:p w14:paraId="3454F0CA" w14:textId="77777777" w:rsidR="00F2255B" w:rsidRDefault="00F2255B" w:rsidP="00F2255B">
      <w:pPr>
        <w:tabs>
          <w:tab w:val="right" w:pos="9355"/>
        </w:tabs>
        <w:spacing w:after="120" w:line="276" w:lineRule="auto"/>
        <w:jc w:val="both"/>
      </w:pPr>
      <w:r>
        <w:t>Несколько лет назад вы запустили ставшему мега-популярным в России сервис онлайн-сервиса для хозяев кошек. Уже в ваш проект было вложено более 100 тысяч долларов инвестиций от российских инвесторов. Сейчас у вас уже более миллиона пользователей, но вы так и не вышли на операционную окупаемость.</w:t>
      </w:r>
    </w:p>
    <w:p w14:paraId="39A647F4" w14:textId="77777777" w:rsidR="00F2255B" w:rsidRDefault="00F2255B" w:rsidP="00F2255B">
      <w:pPr>
        <w:pStyle w:val="aff1"/>
        <w:numPr>
          <w:ilvl w:val="0"/>
          <w:numId w:val="48"/>
        </w:numPr>
        <w:tabs>
          <w:tab w:val="right" w:pos="9355"/>
        </w:tabs>
        <w:spacing w:after="120" w:line="276" w:lineRule="auto"/>
        <w:jc w:val="both"/>
      </w:pPr>
      <w:r>
        <w:lastRenderedPageBreak/>
        <w:t>Вы – команда проекта «Титановая пыль»</w:t>
      </w:r>
    </w:p>
    <w:p w14:paraId="3B233BED" w14:textId="77777777" w:rsidR="00F2255B" w:rsidRDefault="00F2255B" w:rsidP="00F2255B">
      <w:pPr>
        <w:tabs>
          <w:tab w:val="right" w:pos="9355"/>
        </w:tabs>
        <w:spacing w:after="120" w:line="276" w:lineRule="auto"/>
        <w:jc w:val="both"/>
      </w:pPr>
      <w:r>
        <w:t>Вы разработали титановое нано-напыление для лопастей вертолетов и самолетов. У вас есть уже несколько крупных заказчиков, но вы хотели бы расширить свое производство, в том числе открыть новый завод в одном из регионов России.</w:t>
      </w:r>
    </w:p>
    <w:p w14:paraId="51BEB63C" w14:textId="77777777" w:rsidR="00F2255B" w:rsidRDefault="00F2255B" w:rsidP="00F2255B">
      <w:pPr>
        <w:pStyle w:val="aff1"/>
        <w:numPr>
          <w:ilvl w:val="0"/>
          <w:numId w:val="48"/>
        </w:numPr>
        <w:tabs>
          <w:tab w:val="right" w:pos="9355"/>
        </w:tabs>
        <w:spacing w:after="120" w:line="276" w:lineRule="auto"/>
        <w:jc w:val="both"/>
      </w:pPr>
      <w:r>
        <w:t>Вы – команда проекта «Титановое покрытие»</w:t>
      </w:r>
    </w:p>
    <w:p w14:paraId="1C61EC0C" w14:textId="77777777" w:rsidR="00F2255B" w:rsidRDefault="00F2255B" w:rsidP="00F2255B">
      <w:pPr>
        <w:tabs>
          <w:tab w:val="right" w:pos="9355"/>
        </w:tabs>
        <w:spacing w:after="120" w:line="276" w:lineRule="auto"/>
        <w:jc w:val="both"/>
      </w:pPr>
      <w:r>
        <w:t xml:space="preserve">Вы разработали титановое нано-напыление для лопастей вертолетов и самолетов. У вас есть пока только один некрупный заказчик, ваше производство пока находится в </w:t>
      </w:r>
      <w:proofErr w:type="gramStart"/>
      <w:r>
        <w:t>вашей небольшой лаборатории</w:t>
      </w:r>
      <w:proofErr w:type="gramEnd"/>
      <w:r>
        <w:t xml:space="preserve"> и вы хотели бы его расширить за счет открытия нового цеха в одном из регионов России. У вас есть один сильный конкурент – проект «Титановая пыль», которые занимаются похожей технологией и имеют несколько крупных заказчиков. Но вы собрали сильную и амбициозную команду.</w:t>
      </w:r>
    </w:p>
    <w:p w14:paraId="73A95070" w14:textId="77777777" w:rsidR="00F2255B" w:rsidRDefault="00F2255B" w:rsidP="00F2255B">
      <w:pPr>
        <w:pStyle w:val="aff1"/>
        <w:numPr>
          <w:ilvl w:val="0"/>
          <w:numId w:val="48"/>
        </w:numPr>
        <w:tabs>
          <w:tab w:val="right" w:pos="9355"/>
        </w:tabs>
        <w:spacing w:after="120" w:line="276" w:lineRule="auto"/>
        <w:jc w:val="both"/>
      </w:pPr>
      <w:r>
        <w:t>Вы – команда «</w:t>
      </w:r>
      <w:proofErr w:type="spellStart"/>
      <w:r>
        <w:t>ЭкоДом</w:t>
      </w:r>
      <w:proofErr w:type="spellEnd"/>
      <w:r>
        <w:t>»</w:t>
      </w:r>
    </w:p>
    <w:p w14:paraId="417FCEDA" w14:textId="77777777" w:rsidR="00F2255B" w:rsidRDefault="00F2255B" w:rsidP="00F2255B">
      <w:pPr>
        <w:tabs>
          <w:tab w:val="right" w:pos="9355"/>
        </w:tabs>
        <w:spacing w:after="120" w:line="276" w:lineRule="auto"/>
        <w:jc w:val="both"/>
      </w:pPr>
      <w:r>
        <w:t>Вы разработали новую эффективную систему солнечный панелей для обогрева домов. К сожалению, оказалось, что подобная система уже запатентована в США, но в России пока никто об этом не знает. В целом, ваш рынок оценивается в несколько млрд долларов, но сейчас у вас нет средств для развития своей команды.</w:t>
      </w:r>
    </w:p>
    <w:p w14:paraId="33999E6A" w14:textId="77777777" w:rsidR="00F2255B" w:rsidRDefault="00F2255B" w:rsidP="00F2255B">
      <w:pPr>
        <w:tabs>
          <w:tab w:val="right" w:pos="9355"/>
        </w:tabs>
        <w:spacing w:after="120" w:line="276" w:lineRule="auto"/>
        <w:jc w:val="both"/>
      </w:pPr>
      <w:r>
        <w:t xml:space="preserve">По результатам игры со студентами необходимо провести обсуждение, </w:t>
      </w:r>
      <w:proofErr w:type="gramStart"/>
      <w:r>
        <w:t>обратив</w:t>
      </w:r>
      <w:proofErr w:type="gramEnd"/>
      <w:r>
        <w:t xml:space="preserve"> а самые распространенные ошибки при переговорах с инвесторами: </w:t>
      </w:r>
    </w:p>
    <w:p w14:paraId="275F06C6" w14:textId="77777777" w:rsidR="00F2255B" w:rsidRDefault="00F2255B" w:rsidP="00F2255B">
      <w:pPr>
        <w:tabs>
          <w:tab w:val="right" w:pos="9355"/>
        </w:tabs>
        <w:spacing w:after="120" w:line="276" w:lineRule="auto"/>
        <w:jc w:val="both"/>
      </w:pPr>
      <w:r>
        <w:t>1. Никто не выясняет цели и тип инвестора. Обычно участники просто пытаются "продать" свой проект, но не выясняют, а что за инвестор перед ними, и какие у него интересы.</w:t>
      </w:r>
    </w:p>
    <w:p w14:paraId="0393B19A" w14:textId="77777777" w:rsidR="00F2255B" w:rsidRDefault="00F2255B" w:rsidP="00F2255B">
      <w:pPr>
        <w:tabs>
          <w:tab w:val="right" w:pos="9355"/>
        </w:tabs>
        <w:spacing w:after="120" w:line="276" w:lineRule="auto"/>
        <w:jc w:val="both"/>
      </w:pPr>
      <w:r>
        <w:t>2. Бюджет можно собрать из нескольких мест (из разных источников).</w:t>
      </w:r>
    </w:p>
    <w:p w14:paraId="541101FD" w14:textId="77777777" w:rsidR="00F2255B" w:rsidRDefault="00F2255B" w:rsidP="00F2255B">
      <w:pPr>
        <w:tabs>
          <w:tab w:val="right" w:pos="9355"/>
        </w:tabs>
        <w:spacing w:after="120" w:line="276" w:lineRule="auto"/>
        <w:jc w:val="both"/>
      </w:pPr>
      <w:r>
        <w:t>3. Денег на рынке больше, чем проектов, но проекты обычно плохо объясняют, зачем им деньги и что они делают.</w:t>
      </w:r>
    </w:p>
    <w:p w14:paraId="50277A09" w14:textId="7EF54645" w:rsidR="00F23D52" w:rsidRDefault="00F2255B" w:rsidP="00120850">
      <w:pPr>
        <w:spacing w:line="276" w:lineRule="auto"/>
        <w:rPr>
          <w:b/>
        </w:rPr>
      </w:pPr>
      <w:r>
        <w:t>4. Время - тоже ресурс. За полчаса можно было бы обойти всех инвесторов, а не разговаривать с кем-то одним</w:t>
      </w:r>
      <w:r w:rsidR="005018D8">
        <w:t>.</w:t>
      </w:r>
    </w:p>
    <w:p w14:paraId="2E99FA56" w14:textId="77777777" w:rsidR="00CE1E53" w:rsidRDefault="00CE1E53" w:rsidP="00CE1E53">
      <w:pPr>
        <w:spacing w:line="276" w:lineRule="auto"/>
        <w:jc w:val="both"/>
        <w:rPr>
          <w:color w:val="000000"/>
          <w:spacing w:val="5"/>
        </w:rPr>
      </w:pPr>
    </w:p>
    <w:p w14:paraId="1833F629" w14:textId="3C787B5F" w:rsidR="00D71230" w:rsidRPr="00732201" w:rsidRDefault="005018D8" w:rsidP="00732201">
      <w:pPr>
        <w:pStyle w:val="aff1"/>
        <w:numPr>
          <w:ilvl w:val="1"/>
          <w:numId w:val="68"/>
        </w:numPr>
        <w:spacing w:line="276" w:lineRule="auto"/>
        <w:jc w:val="both"/>
        <w:rPr>
          <w:b/>
        </w:rPr>
      </w:pPr>
      <w:r>
        <w:rPr>
          <w:b/>
        </w:rPr>
        <w:t xml:space="preserve"> </w:t>
      </w:r>
      <w:r w:rsidRPr="00732201">
        <w:rPr>
          <w:b/>
        </w:rPr>
        <w:t>Примеры заданий</w:t>
      </w:r>
    </w:p>
    <w:p w14:paraId="006B54D6" w14:textId="77777777" w:rsidR="005018D8" w:rsidRPr="00732201" w:rsidRDefault="005018D8">
      <w:pPr>
        <w:spacing w:line="276" w:lineRule="auto"/>
        <w:jc w:val="both"/>
        <w:rPr>
          <w:b/>
        </w:rPr>
      </w:pPr>
    </w:p>
    <w:p w14:paraId="64259380" w14:textId="7011DF91" w:rsidR="00CE1E53" w:rsidRPr="00DD46A9" w:rsidRDefault="00CE1E53" w:rsidP="00CE1E53">
      <w:pPr>
        <w:spacing w:line="276" w:lineRule="auto"/>
        <w:jc w:val="both"/>
        <w:rPr>
          <w:b/>
        </w:rPr>
      </w:pPr>
      <w:r w:rsidRPr="00DD46A9">
        <w:rPr>
          <w:b/>
        </w:rPr>
        <w:t xml:space="preserve">Примеры вопросов </w:t>
      </w:r>
      <w:r w:rsidRPr="005A5FF1">
        <w:rPr>
          <w:b/>
        </w:rPr>
        <w:t xml:space="preserve">(тестовых и открытых) </w:t>
      </w:r>
    </w:p>
    <w:p w14:paraId="109882AC" w14:textId="77777777" w:rsidR="00CE1E53" w:rsidRPr="00DD46A9" w:rsidRDefault="00CE1E53" w:rsidP="00CE1E53">
      <w:pPr>
        <w:spacing w:line="276" w:lineRule="auto"/>
        <w:ind w:left="720"/>
        <w:jc w:val="both"/>
        <w:rPr>
          <w:b/>
        </w:rPr>
      </w:pPr>
    </w:p>
    <w:p w14:paraId="45D9CCE9" w14:textId="77777777" w:rsidR="00CE1E53" w:rsidRPr="00DD46A9" w:rsidRDefault="00CE1E53" w:rsidP="00CE1E53">
      <w:pPr>
        <w:pStyle w:val="aff1"/>
        <w:numPr>
          <w:ilvl w:val="0"/>
          <w:numId w:val="5"/>
        </w:numPr>
        <w:spacing w:line="276" w:lineRule="auto"/>
        <w:ind w:left="426"/>
      </w:pPr>
      <w:r w:rsidRPr="00DD46A9">
        <w:t>Инновация – это:</w:t>
      </w:r>
    </w:p>
    <w:p w14:paraId="4F96EAF9" w14:textId="77777777" w:rsidR="00CE1E53" w:rsidRPr="00411877" w:rsidRDefault="00CE1E53" w:rsidP="00CE1E53">
      <w:pPr>
        <w:pStyle w:val="aff1"/>
        <w:numPr>
          <w:ilvl w:val="1"/>
          <w:numId w:val="5"/>
        </w:numPr>
        <w:spacing w:line="276" w:lineRule="auto"/>
        <w:ind w:left="709" w:hanging="338"/>
      </w:pPr>
      <w:r w:rsidRPr="00411877">
        <w:t>Практическое применение нового знания с целью удовлетворения определенных потребностей и рыночного признания;</w:t>
      </w:r>
    </w:p>
    <w:p w14:paraId="6BC1349C" w14:textId="77777777" w:rsidR="00CE1E53" w:rsidRPr="00411877" w:rsidRDefault="00CE1E53" w:rsidP="00CE1E53">
      <w:pPr>
        <w:pStyle w:val="aff1"/>
        <w:numPr>
          <w:ilvl w:val="1"/>
          <w:numId w:val="5"/>
        </w:numPr>
        <w:spacing w:line="276" w:lineRule="auto"/>
        <w:ind w:left="709" w:hanging="338"/>
      </w:pPr>
      <w:r w:rsidRPr="00411877">
        <w:t>Новая идея, новое знание, новый способ организации производства;</w:t>
      </w:r>
    </w:p>
    <w:p w14:paraId="6E0C42EC" w14:textId="77777777" w:rsidR="00CE1E53" w:rsidRPr="00411877" w:rsidRDefault="00CE1E53" w:rsidP="00CE1E53">
      <w:pPr>
        <w:pStyle w:val="aff1"/>
        <w:numPr>
          <w:ilvl w:val="1"/>
          <w:numId w:val="5"/>
        </w:numPr>
        <w:spacing w:line="276" w:lineRule="auto"/>
        <w:ind w:left="709" w:hanging="338"/>
      </w:pPr>
      <w:r w:rsidRPr="00411877">
        <w:t>Результат фундаментальных, прикладных исследований и разработок;</w:t>
      </w:r>
    </w:p>
    <w:p w14:paraId="67705A7B" w14:textId="77777777" w:rsidR="00CE1E53" w:rsidRPr="00411877" w:rsidRDefault="00CE1E53" w:rsidP="00CE1E53">
      <w:pPr>
        <w:pStyle w:val="aff1"/>
        <w:numPr>
          <w:ilvl w:val="1"/>
          <w:numId w:val="5"/>
        </w:numPr>
        <w:spacing w:line="276" w:lineRule="auto"/>
        <w:ind w:left="709" w:hanging="338"/>
      </w:pPr>
      <w:r w:rsidRPr="00411877">
        <w:t xml:space="preserve">Проведение прикладных исследований в производственной компании. </w:t>
      </w:r>
    </w:p>
    <w:p w14:paraId="5C4C1F89" w14:textId="77777777" w:rsidR="00CE1E53" w:rsidRPr="00411877" w:rsidRDefault="00CE1E53" w:rsidP="00CE1E53">
      <w:pPr>
        <w:pStyle w:val="aff1"/>
        <w:spacing w:line="276" w:lineRule="auto"/>
        <w:ind w:left="709"/>
      </w:pPr>
    </w:p>
    <w:p w14:paraId="6F62B876" w14:textId="77777777" w:rsidR="00CE1E53" w:rsidRPr="00411877" w:rsidRDefault="00CE1E53" w:rsidP="00CE1E53">
      <w:pPr>
        <w:pStyle w:val="aff1"/>
        <w:numPr>
          <w:ilvl w:val="0"/>
          <w:numId w:val="5"/>
        </w:numPr>
        <w:spacing w:line="276" w:lineRule="auto"/>
        <w:ind w:left="426"/>
      </w:pPr>
      <w:r w:rsidRPr="00411877">
        <w:t>Какая группа потребителей, по оценке Джеффри Мура, имеет меньшую долю от всей совокупности потенциальных потребителей?</w:t>
      </w:r>
    </w:p>
    <w:p w14:paraId="394B8413" w14:textId="77777777" w:rsidR="00CE1E53" w:rsidRPr="00411877" w:rsidRDefault="00CE1E53" w:rsidP="00CE1E53">
      <w:pPr>
        <w:pStyle w:val="aff1"/>
        <w:numPr>
          <w:ilvl w:val="0"/>
          <w:numId w:val="6"/>
        </w:numPr>
        <w:spacing w:line="276" w:lineRule="auto"/>
      </w:pPr>
      <w:r w:rsidRPr="00411877">
        <w:t>Отстающие последователи («увальни»);</w:t>
      </w:r>
    </w:p>
    <w:p w14:paraId="21169476" w14:textId="77777777" w:rsidR="00CE1E53" w:rsidRPr="00411877" w:rsidRDefault="00CE1E53" w:rsidP="00CE1E53">
      <w:pPr>
        <w:pStyle w:val="aff1"/>
        <w:numPr>
          <w:ilvl w:val="0"/>
          <w:numId w:val="6"/>
        </w:numPr>
        <w:spacing w:line="276" w:lineRule="auto"/>
      </w:pPr>
      <w:r w:rsidRPr="00411877">
        <w:t>Новаторы;</w:t>
      </w:r>
    </w:p>
    <w:p w14:paraId="7A4A383F" w14:textId="77777777" w:rsidR="00CE1E53" w:rsidRPr="00411877" w:rsidRDefault="00CE1E53" w:rsidP="00CE1E53">
      <w:pPr>
        <w:pStyle w:val="aff1"/>
        <w:numPr>
          <w:ilvl w:val="0"/>
          <w:numId w:val="6"/>
        </w:numPr>
        <w:spacing w:line="276" w:lineRule="auto"/>
      </w:pPr>
      <w:r w:rsidRPr="00411877">
        <w:t>Ранние последователи;</w:t>
      </w:r>
    </w:p>
    <w:p w14:paraId="0C5CD0BC" w14:textId="77777777" w:rsidR="00CE1E53" w:rsidRPr="00411877" w:rsidRDefault="00CE1E53" w:rsidP="00CE1E53">
      <w:pPr>
        <w:pStyle w:val="aff1"/>
        <w:spacing w:line="276" w:lineRule="auto"/>
      </w:pPr>
    </w:p>
    <w:p w14:paraId="5FC07BE9" w14:textId="77777777" w:rsidR="00CE1E53" w:rsidRPr="00411877" w:rsidRDefault="00CE1E53" w:rsidP="00CE1E53">
      <w:pPr>
        <w:pStyle w:val="aff1"/>
        <w:numPr>
          <w:ilvl w:val="0"/>
          <w:numId w:val="5"/>
        </w:numPr>
        <w:spacing w:line="276" w:lineRule="auto"/>
        <w:ind w:left="425" w:hanging="357"/>
      </w:pPr>
      <w:r w:rsidRPr="00411877">
        <w:lastRenderedPageBreak/>
        <w:t>Найдите ошибку в определении роялти - это:</w:t>
      </w:r>
    </w:p>
    <w:p w14:paraId="765E7BA6" w14:textId="77777777" w:rsidR="00CE1E53" w:rsidRPr="00411877" w:rsidRDefault="00CE1E53" w:rsidP="00CE1E53">
      <w:pPr>
        <w:numPr>
          <w:ilvl w:val="0"/>
          <w:numId w:val="7"/>
        </w:numPr>
        <w:spacing w:line="276" w:lineRule="auto"/>
      </w:pPr>
      <w:r w:rsidRPr="00411877">
        <w:t>Доля лицензиара в прибыли лицензиата;</w:t>
      </w:r>
    </w:p>
    <w:p w14:paraId="21BA7FA0" w14:textId="77777777" w:rsidR="00CE1E53" w:rsidRPr="00411877" w:rsidRDefault="00CE1E53" w:rsidP="00CE1E53">
      <w:pPr>
        <w:numPr>
          <w:ilvl w:val="0"/>
          <w:numId w:val="7"/>
        </w:numPr>
        <w:spacing w:line="276" w:lineRule="auto"/>
      </w:pPr>
      <w:r w:rsidRPr="00411877">
        <w:t>Периодические отчисления от дохода лицензиата в пользу лицензиара;</w:t>
      </w:r>
    </w:p>
    <w:p w14:paraId="0ABEDB65" w14:textId="77777777" w:rsidR="00CE1E53" w:rsidRPr="00411877" w:rsidRDefault="00CE1E53" w:rsidP="00CE1E53">
      <w:pPr>
        <w:numPr>
          <w:ilvl w:val="0"/>
          <w:numId w:val="7"/>
        </w:numPr>
        <w:spacing w:line="276" w:lineRule="auto"/>
      </w:pPr>
      <w:r w:rsidRPr="00411877">
        <w:rPr>
          <w:color w:val="000000"/>
          <w:shd w:val="clear" w:color="auto" w:fill="FFFFFF"/>
        </w:rPr>
        <w:t>Цена лицензии, выдаваемой правообладателем;</w:t>
      </w:r>
    </w:p>
    <w:p w14:paraId="56F362FE" w14:textId="77777777" w:rsidR="00CE1E53" w:rsidRPr="00DD0594" w:rsidRDefault="00CE1E53" w:rsidP="00CE1E53">
      <w:pPr>
        <w:numPr>
          <w:ilvl w:val="0"/>
          <w:numId w:val="7"/>
        </w:numPr>
        <w:spacing w:line="276" w:lineRule="auto"/>
      </w:pPr>
      <w:r w:rsidRPr="00411877">
        <w:rPr>
          <w:color w:val="000000"/>
          <w:shd w:val="clear" w:color="auto" w:fill="FFFFFF"/>
        </w:rPr>
        <w:t>Компенсация за использование патента,</w:t>
      </w:r>
      <w:r w:rsidRPr="00411877">
        <w:rPr>
          <w:rStyle w:val="apple-converted-space"/>
          <w:color w:val="000000"/>
          <w:shd w:val="clear" w:color="auto" w:fill="FFFFFF"/>
        </w:rPr>
        <w:t> </w:t>
      </w:r>
      <w:r w:rsidRPr="00411877">
        <w:rPr>
          <w:color w:val="000000"/>
          <w:shd w:val="clear" w:color="auto" w:fill="FFFFFF"/>
        </w:rPr>
        <w:t>авторского права и т.д.</w:t>
      </w:r>
    </w:p>
    <w:p w14:paraId="5229980B" w14:textId="77777777" w:rsidR="00CE1E53" w:rsidRDefault="00CE1E53" w:rsidP="00CE1E53">
      <w:pPr>
        <w:spacing w:line="276" w:lineRule="auto"/>
      </w:pPr>
    </w:p>
    <w:p w14:paraId="20BABBCF" w14:textId="77777777" w:rsidR="00CE1E53" w:rsidRPr="005A5FF1" w:rsidRDefault="00CE1E53" w:rsidP="00CE1E53">
      <w:pPr>
        <w:pStyle w:val="aff1"/>
        <w:numPr>
          <w:ilvl w:val="0"/>
          <w:numId w:val="5"/>
        </w:numPr>
        <w:spacing w:line="276" w:lineRule="auto"/>
        <w:ind w:left="426"/>
      </w:pPr>
      <w:r w:rsidRPr="005A5FF1">
        <w:t>К улучшающим инновациям можно отнести:</w:t>
      </w:r>
    </w:p>
    <w:p w14:paraId="36C3B790" w14:textId="77777777" w:rsidR="00CE1E53" w:rsidRPr="005A5FF1" w:rsidRDefault="00CE1E53" w:rsidP="00CE1E53">
      <w:pPr>
        <w:pStyle w:val="aff1"/>
        <w:numPr>
          <w:ilvl w:val="1"/>
          <w:numId w:val="53"/>
        </w:numPr>
        <w:spacing w:line="276" w:lineRule="auto"/>
        <w:ind w:left="709"/>
      </w:pPr>
      <w:r w:rsidRPr="005A5FF1">
        <w:t xml:space="preserve">Освоение </w:t>
      </w:r>
      <w:proofErr w:type="spellStart"/>
      <w:r w:rsidRPr="005A5FF1">
        <w:t>сководства</w:t>
      </w:r>
      <w:proofErr w:type="spellEnd"/>
    </w:p>
    <w:p w14:paraId="0D65CE1B" w14:textId="77777777" w:rsidR="00CE1E53" w:rsidRPr="005A5FF1" w:rsidRDefault="00CE1E53" w:rsidP="00CE1E53">
      <w:pPr>
        <w:pStyle w:val="aff1"/>
        <w:numPr>
          <w:ilvl w:val="1"/>
          <w:numId w:val="53"/>
        </w:numPr>
        <w:spacing w:line="276" w:lineRule="auto"/>
        <w:ind w:left="709"/>
      </w:pPr>
      <w:r w:rsidRPr="005A5FF1">
        <w:t>Выпуск новой модели мобильных телефонов с увеличенным экраном</w:t>
      </w:r>
    </w:p>
    <w:p w14:paraId="15A09D88" w14:textId="77777777" w:rsidR="00CE1E53" w:rsidRPr="005A5FF1" w:rsidRDefault="00CE1E53" w:rsidP="00CE1E53">
      <w:pPr>
        <w:pStyle w:val="aff1"/>
        <w:numPr>
          <w:ilvl w:val="1"/>
          <w:numId w:val="53"/>
        </w:numPr>
        <w:spacing w:line="276" w:lineRule="auto"/>
        <w:ind w:left="709"/>
      </w:pPr>
      <w:r w:rsidRPr="005A5FF1">
        <w:t xml:space="preserve">Новый дизайн </w:t>
      </w:r>
      <w:proofErr w:type="spellStart"/>
      <w:r w:rsidRPr="005A5FF1">
        <w:t>термокружки</w:t>
      </w:r>
      <w:proofErr w:type="spellEnd"/>
    </w:p>
    <w:p w14:paraId="4DC814F7" w14:textId="77777777" w:rsidR="00CE1E53" w:rsidRPr="005A5FF1" w:rsidRDefault="00CE1E53" w:rsidP="00CE1E53">
      <w:pPr>
        <w:pStyle w:val="aff1"/>
        <w:numPr>
          <w:ilvl w:val="1"/>
          <w:numId w:val="53"/>
        </w:numPr>
        <w:spacing w:line="276" w:lineRule="auto"/>
        <w:ind w:left="709"/>
      </w:pPr>
      <w:r w:rsidRPr="005A5FF1">
        <w:t xml:space="preserve">Внедрение </w:t>
      </w:r>
      <w:r w:rsidRPr="005A5FF1">
        <w:rPr>
          <w:lang w:val="en-US"/>
        </w:rPr>
        <w:t>AR</w:t>
      </w:r>
      <w:r w:rsidRPr="005A5FF1">
        <w:t>-технологий в каталоги продуктов сети супермаркетов Tesco</w:t>
      </w:r>
    </w:p>
    <w:p w14:paraId="0FD9282B" w14:textId="77777777" w:rsidR="00CE1E53" w:rsidRPr="005A5FF1" w:rsidRDefault="00CE1E53" w:rsidP="00CE1E53">
      <w:pPr>
        <w:pStyle w:val="aff1"/>
        <w:spacing w:line="276" w:lineRule="auto"/>
        <w:ind w:left="1440"/>
      </w:pPr>
    </w:p>
    <w:p w14:paraId="18E6A455" w14:textId="77777777" w:rsidR="00CE1E53" w:rsidRPr="005A5FF1" w:rsidRDefault="00CE1E53" w:rsidP="00CE1E53">
      <w:pPr>
        <w:pStyle w:val="aff1"/>
        <w:numPr>
          <w:ilvl w:val="0"/>
          <w:numId w:val="5"/>
        </w:numPr>
        <w:spacing w:line="276" w:lineRule="auto"/>
        <w:ind w:left="426"/>
      </w:pPr>
      <w:r w:rsidRPr="005A5FF1">
        <w:t xml:space="preserve">К </w:t>
      </w:r>
      <w:proofErr w:type="spellStart"/>
      <w:r w:rsidRPr="005A5FF1">
        <w:t>псевдоинновациям</w:t>
      </w:r>
      <w:proofErr w:type="spellEnd"/>
      <w:r w:rsidRPr="005A5FF1">
        <w:t xml:space="preserve"> можно отнести:</w:t>
      </w:r>
    </w:p>
    <w:p w14:paraId="633B18E2" w14:textId="77777777" w:rsidR="00CE1E53" w:rsidRPr="005A5FF1" w:rsidRDefault="00CE1E53" w:rsidP="00CE1E53">
      <w:pPr>
        <w:pStyle w:val="aff1"/>
        <w:numPr>
          <w:ilvl w:val="1"/>
          <w:numId w:val="5"/>
        </w:numPr>
        <w:spacing w:line="276" w:lineRule="auto"/>
        <w:ind w:left="709"/>
      </w:pPr>
      <w:r w:rsidRPr="005A5FF1">
        <w:t>Появление письменности</w:t>
      </w:r>
    </w:p>
    <w:p w14:paraId="6D36854B" w14:textId="77777777" w:rsidR="00CE1E53" w:rsidRPr="005A5FF1" w:rsidRDefault="00CE1E53" w:rsidP="00CE1E53">
      <w:pPr>
        <w:pStyle w:val="aff1"/>
        <w:numPr>
          <w:ilvl w:val="1"/>
          <w:numId w:val="5"/>
        </w:numPr>
        <w:spacing w:line="276" w:lineRule="auto"/>
        <w:ind w:left="709"/>
      </w:pPr>
      <w:r w:rsidRPr="005A5FF1">
        <w:t>Выпуск новой модели мобильных телефонов с поддержкой 5</w:t>
      </w:r>
      <w:r w:rsidRPr="005A5FF1">
        <w:rPr>
          <w:lang w:val="en-US"/>
        </w:rPr>
        <w:t>G</w:t>
      </w:r>
      <w:r w:rsidRPr="005A5FF1">
        <w:t>.</w:t>
      </w:r>
    </w:p>
    <w:p w14:paraId="5FA47D5D" w14:textId="77777777" w:rsidR="00CE1E53" w:rsidRPr="005A5FF1" w:rsidRDefault="00CE1E53" w:rsidP="00CE1E53">
      <w:pPr>
        <w:pStyle w:val="aff1"/>
        <w:numPr>
          <w:ilvl w:val="1"/>
          <w:numId w:val="5"/>
        </w:numPr>
        <w:spacing w:line="276" w:lineRule="auto"/>
        <w:ind w:left="709"/>
      </w:pPr>
      <w:r w:rsidRPr="005A5FF1">
        <w:t>Новый формат упаковки крема для рук (50 мл, ранее — 80 мл).</w:t>
      </w:r>
    </w:p>
    <w:p w14:paraId="446A4103" w14:textId="77777777" w:rsidR="00CE1E53" w:rsidRPr="005A5FF1" w:rsidRDefault="00CE1E53" w:rsidP="00CE1E53">
      <w:pPr>
        <w:pStyle w:val="aff1"/>
        <w:numPr>
          <w:ilvl w:val="1"/>
          <w:numId w:val="5"/>
        </w:numPr>
        <w:spacing w:line="276" w:lineRule="auto"/>
        <w:ind w:left="709"/>
      </w:pPr>
      <w:r w:rsidRPr="005A5FF1">
        <w:t xml:space="preserve">Внедрение </w:t>
      </w:r>
      <w:r w:rsidRPr="005A5FF1">
        <w:rPr>
          <w:lang w:val="en-US"/>
        </w:rPr>
        <w:t>AR</w:t>
      </w:r>
      <w:r w:rsidRPr="005A5FF1">
        <w:t>-технологий в каталоги продуктов сети супермаркетов Tesco</w:t>
      </w:r>
    </w:p>
    <w:p w14:paraId="3B4CDCF8" w14:textId="77777777" w:rsidR="00CE1E53" w:rsidRPr="005A5FF1" w:rsidRDefault="00CE1E53" w:rsidP="00CE1E53">
      <w:pPr>
        <w:spacing w:line="276" w:lineRule="auto"/>
        <w:ind w:left="709"/>
      </w:pPr>
    </w:p>
    <w:p w14:paraId="0EC5D782" w14:textId="77777777" w:rsidR="00CE1E53" w:rsidRPr="005A5FF1" w:rsidRDefault="00CE1E53" w:rsidP="00CE1E53">
      <w:pPr>
        <w:pStyle w:val="aff1"/>
        <w:numPr>
          <w:ilvl w:val="0"/>
          <w:numId w:val="5"/>
        </w:numPr>
        <w:spacing w:line="276" w:lineRule="auto"/>
        <w:ind w:left="426"/>
      </w:pPr>
      <w:r w:rsidRPr="005A5FF1">
        <w:t>К механизмам работы компании по принципу «открытых инноваций» НЕ относится:</w:t>
      </w:r>
    </w:p>
    <w:p w14:paraId="56E95FA8" w14:textId="77777777" w:rsidR="00CE1E53" w:rsidRPr="005A5FF1" w:rsidRDefault="00CE1E53" w:rsidP="00CE1E53">
      <w:pPr>
        <w:pStyle w:val="aff1"/>
        <w:numPr>
          <w:ilvl w:val="1"/>
          <w:numId w:val="49"/>
        </w:numPr>
        <w:spacing w:line="276" w:lineRule="auto"/>
        <w:ind w:left="709"/>
      </w:pPr>
      <w:r w:rsidRPr="005A5FF1">
        <w:t>Публичная презентация нового продукта.</w:t>
      </w:r>
    </w:p>
    <w:p w14:paraId="52078A2B" w14:textId="77777777" w:rsidR="00CE1E53" w:rsidRPr="005A5FF1" w:rsidRDefault="00CE1E53" w:rsidP="00CE1E53">
      <w:pPr>
        <w:pStyle w:val="aff1"/>
        <w:numPr>
          <w:ilvl w:val="1"/>
          <w:numId w:val="49"/>
        </w:numPr>
        <w:spacing w:line="276" w:lineRule="auto"/>
        <w:ind w:left="709"/>
      </w:pPr>
      <w:r w:rsidRPr="005A5FF1">
        <w:t>Стратегические альянсы с другими компаниями.</w:t>
      </w:r>
    </w:p>
    <w:p w14:paraId="064C812C" w14:textId="77777777" w:rsidR="00CE1E53" w:rsidRPr="005A5FF1" w:rsidRDefault="00CE1E53" w:rsidP="00CE1E53">
      <w:pPr>
        <w:pStyle w:val="aff1"/>
        <w:numPr>
          <w:ilvl w:val="1"/>
          <w:numId w:val="49"/>
        </w:numPr>
        <w:spacing w:line="276" w:lineRule="auto"/>
        <w:ind w:left="709"/>
      </w:pPr>
      <w:r w:rsidRPr="005A5FF1">
        <w:t>Создание корпоративных венчурных фондов.</w:t>
      </w:r>
    </w:p>
    <w:p w14:paraId="40041787" w14:textId="77777777" w:rsidR="00CE1E53" w:rsidRPr="005A5FF1" w:rsidRDefault="00CE1E53" w:rsidP="00CE1E53">
      <w:pPr>
        <w:pStyle w:val="aff1"/>
        <w:numPr>
          <w:ilvl w:val="1"/>
          <w:numId w:val="49"/>
        </w:numPr>
        <w:spacing w:line="276" w:lineRule="auto"/>
        <w:ind w:left="709"/>
      </w:pPr>
      <w:r w:rsidRPr="005A5FF1">
        <w:t>Заказы на НИОКР у внешних лабораторий и компаний.</w:t>
      </w:r>
    </w:p>
    <w:p w14:paraId="780765C3" w14:textId="77777777" w:rsidR="00CE1E53" w:rsidRPr="005A5FF1" w:rsidRDefault="00CE1E53" w:rsidP="00CE1E53">
      <w:pPr>
        <w:spacing w:line="276" w:lineRule="auto"/>
        <w:ind w:left="720"/>
      </w:pPr>
    </w:p>
    <w:p w14:paraId="4ED7F43B" w14:textId="77777777" w:rsidR="00CE1E53" w:rsidRPr="005A5FF1" w:rsidRDefault="00CE1E53" w:rsidP="00CE1E53">
      <w:pPr>
        <w:pStyle w:val="aff1"/>
        <w:numPr>
          <w:ilvl w:val="0"/>
          <w:numId w:val="5"/>
        </w:numPr>
        <w:spacing w:line="276" w:lineRule="auto"/>
        <w:ind w:left="426"/>
      </w:pPr>
      <w:r w:rsidRPr="005A5FF1">
        <w:t>Среди общих характеристик бизнес-ангелов и венчурных фондов как источников финансирования инновационной деятельности можно выделить следующий признак:</w:t>
      </w:r>
    </w:p>
    <w:p w14:paraId="4DC16827" w14:textId="77777777" w:rsidR="00CE1E53" w:rsidRPr="005A5FF1" w:rsidRDefault="00CE1E53" w:rsidP="00CE1E53">
      <w:pPr>
        <w:pStyle w:val="aff1"/>
        <w:numPr>
          <w:ilvl w:val="1"/>
          <w:numId w:val="55"/>
        </w:numPr>
        <w:spacing w:line="276" w:lineRule="auto"/>
        <w:ind w:left="709"/>
      </w:pPr>
      <w:r w:rsidRPr="005A5FF1">
        <w:t xml:space="preserve">Финансируют только компании на стадии </w:t>
      </w:r>
      <w:proofErr w:type="spellStart"/>
      <w:r w:rsidRPr="005A5FF1">
        <w:t>start-up</w:t>
      </w:r>
      <w:proofErr w:type="spellEnd"/>
      <w:r w:rsidRPr="005A5FF1">
        <w:t>.</w:t>
      </w:r>
    </w:p>
    <w:p w14:paraId="0FC58F84" w14:textId="77777777" w:rsidR="00CE1E53" w:rsidRPr="005A5FF1" w:rsidRDefault="00CE1E53" w:rsidP="00CE1E53">
      <w:pPr>
        <w:pStyle w:val="aff1"/>
        <w:numPr>
          <w:ilvl w:val="1"/>
          <w:numId w:val="55"/>
        </w:numPr>
        <w:spacing w:line="276" w:lineRule="auto"/>
        <w:ind w:left="709"/>
      </w:pPr>
      <w:r w:rsidRPr="005A5FF1">
        <w:t>Являются элементом привлеченных финансовых ресурсов компании.</w:t>
      </w:r>
    </w:p>
    <w:p w14:paraId="291F6B49" w14:textId="77777777" w:rsidR="00CE1E53" w:rsidRPr="005A5FF1" w:rsidRDefault="00CE1E53" w:rsidP="00CE1E53">
      <w:pPr>
        <w:pStyle w:val="aff1"/>
        <w:numPr>
          <w:ilvl w:val="1"/>
          <w:numId w:val="55"/>
        </w:numPr>
        <w:spacing w:line="276" w:lineRule="auto"/>
        <w:ind w:left="709"/>
      </w:pPr>
      <w:r w:rsidRPr="005A5FF1">
        <w:t>Денежные средства предоставляются на безвозмездной основе.</w:t>
      </w:r>
    </w:p>
    <w:p w14:paraId="35638911" w14:textId="77777777" w:rsidR="00CE1E53" w:rsidRPr="005A5FF1" w:rsidRDefault="00CE1E53" w:rsidP="00CE1E53">
      <w:pPr>
        <w:spacing w:line="276" w:lineRule="auto"/>
      </w:pPr>
    </w:p>
    <w:p w14:paraId="468E17D5" w14:textId="77777777" w:rsidR="00CE1E53" w:rsidRPr="005A5FF1" w:rsidRDefault="00CE1E53" w:rsidP="00CE1E53">
      <w:pPr>
        <w:pStyle w:val="aff1"/>
        <w:numPr>
          <w:ilvl w:val="0"/>
          <w:numId w:val="5"/>
        </w:numPr>
        <w:spacing w:line="276" w:lineRule="auto"/>
        <w:ind w:left="426"/>
      </w:pPr>
      <w:r w:rsidRPr="005A5FF1">
        <w:t>Расположите в «классическом» порядке стадии процесс покупки:</w:t>
      </w:r>
    </w:p>
    <w:p w14:paraId="54352B3B" w14:textId="77777777" w:rsidR="00CE1E53" w:rsidRPr="005A5FF1" w:rsidRDefault="00CE1E53" w:rsidP="00CE1E53">
      <w:pPr>
        <w:pStyle w:val="aff1"/>
        <w:numPr>
          <w:ilvl w:val="1"/>
          <w:numId w:val="58"/>
        </w:numPr>
        <w:spacing w:line="276" w:lineRule="auto"/>
        <w:ind w:left="709"/>
      </w:pPr>
      <w:r w:rsidRPr="005A5FF1">
        <w:t xml:space="preserve">Поиск информации — осознание потребности — оценка альтернатив — покупка — потребление — </w:t>
      </w:r>
      <w:proofErr w:type="spellStart"/>
      <w:r w:rsidRPr="005A5FF1">
        <w:t>постпокупочное</w:t>
      </w:r>
      <w:proofErr w:type="spellEnd"/>
      <w:r w:rsidRPr="005A5FF1">
        <w:t xml:space="preserve"> поведение.</w:t>
      </w:r>
    </w:p>
    <w:p w14:paraId="16C86302" w14:textId="77777777" w:rsidR="00CE1E53" w:rsidRPr="005A5FF1" w:rsidRDefault="00CE1E53" w:rsidP="00CE1E53">
      <w:pPr>
        <w:pStyle w:val="aff1"/>
        <w:numPr>
          <w:ilvl w:val="1"/>
          <w:numId w:val="58"/>
        </w:numPr>
        <w:spacing w:line="276" w:lineRule="auto"/>
        <w:ind w:left="709"/>
      </w:pPr>
      <w:r w:rsidRPr="005A5FF1">
        <w:t xml:space="preserve">Осознание потребности — поиск информации — оценка альтернатив — покупка — потребление — </w:t>
      </w:r>
      <w:proofErr w:type="spellStart"/>
      <w:r w:rsidRPr="005A5FF1">
        <w:t>постпокупочное</w:t>
      </w:r>
      <w:proofErr w:type="spellEnd"/>
      <w:r w:rsidRPr="005A5FF1">
        <w:t xml:space="preserve"> поведение.</w:t>
      </w:r>
    </w:p>
    <w:p w14:paraId="208AFEC6" w14:textId="77777777" w:rsidR="00CE1E53" w:rsidRPr="005A5FF1" w:rsidRDefault="00CE1E53" w:rsidP="00CE1E53">
      <w:pPr>
        <w:pStyle w:val="aff1"/>
        <w:numPr>
          <w:ilvl w:val="1"/>
          <w:numId w:val="58"/>
        </w:numPr>
        <w:spacing w:line="276" w:lineRule="auto"/>
        <w:ind w:left="709"/>
      </w:pPr>
      <w:r w:rsidRPr="005A5FF1">
        <w:t xml:space="preserve">Оценка альтернатив — поиск информации — осознание потребности — покупка — потребление — </w:t>
      </w:r>
      <w:proofErr w:type="spellStart"/>
      <w:r w:rsidRPr="005A5FF1">
        <w:t>постпокупочное</w:t>
      </w:r>
      <w:proofErr w:type="spellEnd"/>
      <w:r w:rsidRPr="005A5FF1">
        <w:t xml:space="preserve"> поведение.</w:t>
      </w:r>
    </w:p>
    <w:p w14:paraId="0F5CAA81" w14:textId="77777777" w:rsidR="00CE1E53" w:rsidRPr="005A5FF1" w:rsidRDefault="00CE1E53" w:rsidP="00CE1E53">
      <w:pPr>
        <w:spacing w:line="276" w:lineRule="auto"/>
        <w:ind w:left="720"/>
      </w:pPr>
    </w:p>
    <w:p w14:paraId="7105CFA8" w14:textId="77777777" w:rsidR="00CE1E53" w:rsidRPr="005A5FF1" w:rsidRDefault="00CE1E53" w:rsidP="00CE1E53">
      <w:pPr>
        <w:pStyle w:val="aff1"/>
        <w:numPr>
          <w:ilvl w:val="0"/>
          <w:numId w:val="5"/>
        </w:numPr>
        <w:spacing w:line="276" w:lineRule="auto"/>
        <w:ind w:hanging="578"/>
      </w:pPr>
      <w:r w:rsidRPr="005A5FF1">
        <w:t>Преимуществом модели водопада НЕ является:</w:t>
      </w:r>
    </w:p>
    <w:p w14:paraId="06FC5419" w14:textId="77777777" w:rsidR="00CE1E53" w:rsidRPr="005A5FF1" w:rsidRDefault="00CE1E53" w:rsidP="00CE1E53">
      <w:pPr>
        <w:pStyle w:val="aff1"/>
        <w:numPr>
          <w:ilvl w:val="1"/>
          <w:numId w:val="57"/>
        </w:numPr>
        <w:spacing w:line="276" w:lineRule="auto"/>
        <w:ind w:left="709"/>
      </w:pPr>
      <w:r w:rsidRPr="005A5FF1">
        <w:t>Очень подробное документирование процесса на каждой стадии.</w:t>
      </w:r>
    </w:p>
    <w:p w14:paraId="1933047F" w14:textId="77777777" w:rsidR="00CE1E53" w:rsidRPr="005A5FF1" w:rsidRDefault="00CE1E53" w:rsidP="00CE1E53">
      <w:pPr>
        <w:pStyle w:val="aff1"/>
        <w:numPr>
          <w:ilvl w:val="1"/>
          <w:numId w:val="57"/>
        </w:numPr>
        <w:spacing w:line="276" w:lineRule="auto"/>
        <w:ind w:left="709"/>
      </w:pPr>
      <w:r w:rsidRPr="005A5FF1">
        <w:t>Требования к продукту четко определены.</w:t>
      </w:r>
    </w:p>
    <w:p w14:paraId="55404591" w14:textId="77777777" w:rsidR="00CE1E53" w:rsidRPr="005A5FF1" w:rsidRDefault="00CE1E53" w:rsidP="00CE1E53">
      <w:pPr>
        <w:pStyle w:val="aff1"/>
        <w:numPr>
          <w:ilvl w:val="1"/>
          <w:numId w:val="57"/>
        </w:numPr>
        <w:spacing w:line="276" w:lineRule="auto"/>
        <w:ind w:left="709"/>
      </w:pPr>
      <w:r w:rsidRPr="005A5FF1">
        <w:t>Страховка от дефектов разработки благодаря жесткому планированию.</w:t>
      </w:r>
    </w:p>
    <w:p w14:paraId="1DB9A5D1" w14:textId="77777777" w:rsidR="00CE1E53" w:rsidRPr="005A5FF1" w:rsidRDefault="00CE1E53" w:rsidP="00CE1E53">
      <w:pPr>
        <w:pStyle w:val="aff1"/>
        <w:numPr>
          <w:ilvl w:val="1"/>
          <w:numId w:val="57"/>
        </w:numPr>
        <w:spacing w:line="276" w:lineRule="auto"/>
        <w:ind w:left="709"/>
      </w:pPr>
      <w:r w:rsidRPr="005A5FF1">
        <w:t>Легко измеримые результаты каждой стадии.</w:t>
      </w:r>
    </w:p>
    <w:p w14:paraId="761B0A1B" w14:textId="77777777" w:rsidR="00CE1E53" w:rsidRPr="005A5FF1" w:rsidRDefault="00CE1E53" w:rsidP="00CE1E53">
      <w:pPr>
        <w:pStyle w:val="aff1"/>
        <w:numPr>
          <w:ilvl w:val="1"/>
          <w:numId w:val="57"/>
        </w:numPr>
        <w:spacing w:line="276" w:lineRule="auto"/>
        <w:ind w:left="709"/>
      </w:pPr>
      <w:r w:rsidRPr="005A5FF1">
        <w:t>Оперативный учет изменяющихся требований клиента на каждой фазе итераций.</w:t>
      </w:r>
    </w:p>
    <w:p w14:paraId="065F9D15" w14:textId="77777777" w:rsidR="00CE1E53" w:rsidRPr="005A5FF1" w:rsidRDefault="00CE1E53" w:rsidP="00CE1E53">
      <w:pPr>
        <w:spacing w:line="276" w:lineRule="auto"/>
        <w:ind w:left="720"/>
      </w:pPr>
    </w:p>
    <w:p w14:paraId="1D19D811" w14:textId="77777777" w:rsidR="00CE1E53" w:rsidRPr="005A5FF1" w:rsidRDefault="00CE1E53" w:rsidP="00CE1E53">
      <w:pPr>
        <w:pStyle w:val="aff1"/>
        <w:numPr>
          <w:ilvl w:val="0"/>
          <w:numId w:val="5"/>
        </w:numPr>
        <w:spacing w:line="276" w:lineRule="auto"/>
        <w:ind w:left="426"/>
        <w:rPr>
          <w:color w:val="000000"/>
          <w:shd w:val="clear" w:color="auto" w:fill="FFFFFF"/>
        </w:rPr>
      </w:pPr>
      <w:r w:rsidRPr="005A5FF1">
        <w:rPr>
          <w:color w:val="000000"/>
          <w:shd w:val="clear" w:color="auto" w:fill="FFFFFF"/>
        </w:rPr>
        <w:t>В чем отличие инновационного проекта от обычного инвестиционного проекта?</w:t>
      </w:r>
    </w:p>
    <w:p w14:paraId="0382C8D0" w14:textId="77777777" w:rsidR="00CE1E53" w:rsidRPr="005A5FF1" w:rsidRDefault="00CE1E53" w:rsidP="00CE1E53">
      <w:pPr>
        <w:pStyle w:val="aff1"/>
        <w:spacing w:line="276" w:lineRule="auto"/>
        <w:ind w:left="426"/>
        <w:rPr>
          <w:color w:val="000000"/>
          <w:shd w:val="clear" w:color="auto" w:fill="FFFFFF"/>
        </w:rPr>
      </w:pPr>
      <w:r w:rsidRPr="005A5FF1">
        <w:rPr>
          <w:color w:val="000000"/>
          <w:shd w:val="clear" w:color="auto" w:fill="FFFFFF"/>
        </w:rPr>
        <w:t>Ответ: ___________</w:t>
      </w:r>
    </w:p>
    <w:p w14:paraId="4B5E95B9" w14:textId="77777777" w:rsidR="00CE1E53" w:rsidRPr="005A5FF1" w:rsidRDefault="00CE1E53" w:rsidP="00CE1E53">
      <w:pPr>
        <w:pStyle w:val="aff1"/>
        <w:spacing w:line="276" w:lineRule="auto"/>
        <w:ind w:left="426"/>
        <w:rPr>
          <w:color w:val="000000"/>
          <w:shd w:val="clear" w:color="auto" w:fill="FFFFFF"/>
        </w:rPr>
      </w:pPr>
    </w:p>
    <w:p w14:paraId="06A2C2F6" w14:textId="77777777" w:rsidR="00CE1E53" w:rsidRPr="005A5FF1" w:rsidRDefault="00CE1E53" w:rsidP="00CE1E53">
      <w:pPr>
        <w:pStyle w:val="aff1"/>
        <w:numPr>
          <w:ilvl w:val="0"/>
          <w:numId w:val="5"/>
        </w:numPr>
        <w:spacing w:line="276" w:lineRule="auto"/>
        <w:ind w:left="426"/>
        <w:rPr>
          <w:color w:val="000000"/>
          <w:shd w:val="clear" w:color="auto" w:fill="FFFFFF"/>
        </w:rPr>
      </w:pPr>
      <w:r w:rsidRPr="005A5FF1">
        <w:rPr>
          <w:color w:val="000000"/>
          <w:shd w:val="clear" w:color="auto" w:fill="FFFFFF"/>
        </w:rPr>
        <w:t>Чем инновация отличается от новшества?</w:t>
      </w:r>
    </w:p>
    <w:p w14:paraId="2D1E084C" w14:textId="77777777" w:rsidR="00CE1E53" w:rsidRPr="005A5FF1" w:rsidRDefault="00CE1E53" w:rsidP="00CE1E53">
      <w:pPr>
        <w:pStyle w:val="aff1"/>
        <w:spacing w:line="276" w:lineRule="auto"/>
        <w:ind w:left="426"/>
        <w:rPr>
          <w:color w:val="000000"/>
          <w:shd w:val="clear" w:color="auto" w:fill="FFFFFF"/>
        </w:rPr>
      </w:pPr>
      <w:r w:rsidRPr="005A5FF1">
        <w:rPr>
          <w:color w:val="000000"/>
          <w:shd w:val="clear" w:color="auto" w:fill="FFFFFF"/>
        </w:rPr>
        <w:t>Ответ: ___________</w:t>
      </w:r>
    </w:p>
    <w:p w14:paraId="74311689" w14:textId="77777777" w:rsidR="00CE1E53" w:rsidRPr="005A5FF1" w:rsidRDefault="00CE1E53" w:rsidP="00CE1E53">
      <w:pPr>
        <w:pStyle w:val="aff1"/>
        <w:spacing w:line="276" w:lineRule="auto"/>
        <w:ind w:left="426"/>
        <w:rPr>
          <w:color w:val="000000"/>
          <w:shd w:val="clear" w:color="auto" w:fill="FFFFFF"/>
        </w:rPr>
      </w:pPr>
    </w:p>
    <w:p w14:paraId="1A3A7830" w14:textId="77777777" w:rsidR="00CE1E53" w:rsidRPr="005A5FF1" w:rsidRDefault="00CE1E53" w:rsidP="00CE1E53">
      <w:pPr>
        <w:pStyle w:val="aff1"/>
        <w:numPr>
          <w:ilvl w:val="0"/>
          <w:numId w:val="5"/>
        </w:numPr>
        <w:spacing w:line="276" w:lineRule="auto"/>
        <w:ind w:left="426"/>
        <w:rPr>
          <w:color w:val="000000"/>
          <w:shd w:val="clear" w:color="auto" w:fill="FFFFFF"/>
        </w:rPr>
      </w:pPr>
      <w:r w:rsidRPr="005A5FF1">
        <w:rPr>
          <w:color w:val="000000"/>
          <w:shd w:val="clear" w:color="auto" w:fill="FFFFFF"/>
        </w:rPr>
        <w:t xml:space="preserve">Опишите, что такое </w:t>
      </w:r>
      <w:r w:rsidRPr="005A5FF1">
        <w:rPr>
          <w:color w:val="000000"/>
          <w:shd w:val="clear" w:color="auto" w:fill="FFFFFF"/>
          <w:lang w:val="en-US"/>
        </w:rPr>
        <w:t>HADI</w:t>
      </w:r>
      <w:r w:rsidRPr="005A5FF1">
        <w:rPr>
          <w:color w:val="000000"/>
          <w:shd w:val="clear" w:color="auto" w:fill="FFFFFF"/>
        </w:rPr>
        <w:t>-цикл и зачем он применяется</w:t>
      </w:r>
    </w:p>
    <w:p w14:paraId="50218B00" w14:textId="77777777" w:rsidR="00CE1E53" w:rsidRDefault="00CE1E53" w:rsidP="00CE1E53">
      <w:pPr>
        <w:pStyle w:val="aff1"/>
        <w:spacing w:line="276" w:lineRule="auto"/>
        <w:ind w:left="426"/>
        <w:rPr>
          <w:color w:val="000000"/>
          <w:shd w:val="clear" w:color="auto" w:fill="FFFFFF"/>
        </w:rPr>
      </w:pPr>
      <w:r w:rsidRPr="005A5FF1">
        <w:rPr>
          <w:color w:val="000000"/>
          <w:shd w:val="clear" w:color="auto" w:fill="FFFFFF"/>
        </w:rPr>
        <w:t>Ответ: ___________</w:t>
      </w:r>
    </w:p>
    <w:p w14:paraId="213750A5" w14:textId="77777777" w:rsidR="00CE1E53" w:rsidRPr="00411877" w:rsidRDefault="00CE1E53" w:rsidP="00017BF6">
      <w:pPr>
        <w:spacing w:line="276" w:lineRule="auto"/>
        <w:rPr>
          <w:i/>
          <w:color w:val="C00000"/>
        </w:rPr>
      </w:pPr>
    </w:p>
    <w:p w14:paraId="08672C4F" w14:textId="77777777" w:rsidR="00017BF6" w:rsidRPr="00411877" w:rsidRDefault="00017BF6" w:rsidP="00017BF6">
      <w:pPr>
        <w:spacing w:line="276" w:lineRule="auto"/>
      </w:pPr>
    </w:p>
    <w:p w14:paraId="791B8D5D" w14:textId="77777777" w:rsidR="00017BF6" w:rsidRPr="00411877" w:rsidRDefault="00017BF6" w:rsidP="00017BF6">
      <w:pPr>
        <w:keepNext/>
        <w:spacing w:line="276" w:lineRule="auto"/>
        <w:jc w:val="both"/>
        <w:rPr>
          <w:b/>
          <w:bCs/>
          <w:kern w:val="1"/>
        </w:rPr>
      </w:pPr>
      <w:r w:rsidRPr="00411877">
        <w:rPr>
          <w:b/>
          <w:bCs/>
          <w:kern w:val="1"/>
        </w:rPr>
        <w:t>8. ФОНДЫ ОЦЕНОЧНЫХ СРЕДСТВ РЕЗУЛЬТАТОВ ОБУЧЕНИЯ</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514"/>
      </w:tblGrid>
      <w:tr w:rsidR="00017BF6" w:rsidRPr="00411877" w14:paraId="2444D5B0" w14:textId="77777777" w:rsidTr="00732201">
        <w:trPr>
          <w:trHeight w:val="70"/>
        </w:trPr>
        <w:tc>
          <w:tcPr>
            <w:tcW w:w="6658" w:type="dxa"/>
            <w:shd w:val="clear" w:color="auto" w:fill="auto"/>
          </w:tcPr>
          <w:p w14:paraId="310B319B" w14:textId="77777777" w:rsidR="00017BF6" w:rsidRPr="00411877" w:rsidRDefault="00017BF6" w:rsidP="00162890">
            <w:pPr>
              <w:keepNext/>
              <w:spacing w:line="276" w:lineRule="auto"/>
              <w:jc w:val="center"/>
              <w:rPr>
                <w:b/>
              </w:rPr>
            </w:pPr>
            <w:r w:rsidRPr="00411877">
              <w:rPr>
                <w:b/>
              </w:rPr>
              <w:t xml:space="preserve">Результаты обучения по дисциплине </w:t>
            </w:r>
          </w:p>
        </w:tc>
        <w:tc>
          <w:tcPr>
            <w:tcW w:w="3514" w:type="dxa"/>
            <w:shd w:val="clear" w:color="auto" w:fill="auto"/>
          </w:tcPr>
          <w:p w14:paraId="157AD4DD" w14:textId="77777777" w:rsidR="00017BF6" w:rsidRPr="00411877" w:rsidRDefault="00017BF6" w:rsidP="00162890">
            <w:pPr>
              <w:keepNext/>
              <w:spacing w:line="276" w:lineRule="auto"/>
              <w:jc w:val="center"/>
              <w:rPr>
                <w:b/>
              </w:rPr>
            </w:pPr>
            <w:r w:rsidRPr="00411877">
              <w:rPr>
                <w:b/>
              </w:rPr>
              <w:t>Оценочные средства</w:t>
            </w:r>
          </w:p>
        </w:tc>
      </w:tr>
      <w:tr w:rsidR="00017BF6" w:rsidRPr="00411877" w14:paraId="664986AF" w14:textId="77777777" w:rsidTr="00732201">
        <w:trPr>
          <w:trHeight w:val="454"/>
        </w:trPr>
        <w:tc>
          <w:tcPr>
            <w:tcW w:w="6658" w:type="dxa"/>
            <w:shd w:val="clear" w:color="auto" w:fill="auto"/>
          </w:tcPr>
          <w:p w14:paraId="7FC68BA3" w14:textId="77777777" w:rsidR="00017BF6" w:rsidRPr="00411877" w:rsidRDefault="00017BF6" w:rsidP="00162890">
            <w:pPr>
              <w:jc w:val="both"/>
            </w:pPr>
            <w:r>
              <w:rPr>
                <w:rFonts w:eastAsia="Calibri"/>
                <w:lang w:eastAsia="en-US"/>
              </w:rPr>
              <w:t xml:space="preserve">(ПК6.РОЗ-02) </w:t>
            </w:r>
            <w:r w:rsidRPr="00411877">
              <w:t xml:space="preserve">Знать особенности инновационного процесса, в том числе особенности развития проекта и компании на его разных стадиях </w:t>
            </w:r>
          </w:p>
          <w:p w14:paraId="7EE7F016" w14:textId="77777777" w:rsidR="00017BF6" w:rsidRPr="007A27F1" w:rsidRDefault="00017BF6" w:rsidP="00162890">
            <w:pPr>
              <w:widowControl w:val="0"/>
              <w:autoSpaceDE w:val="0"/>
              <w:autoSpaceDN w:val="0"/>
              <w:adjustRightInd w:val="0"/>
              <w:spacing w:line="276" w:lineRule="auto"/>
              <w:rPr>
                <w:rFonts w:eastAsia="Calibri"/>
                <w:szCs w:val="22"/>
              </w:rPr>
            </w:pPr>
            <w:r>
              <w:rPr>
                <w:rFonts w:eastAsia="Calibri"/>
                <w:lang w:eastAsia="en-US"/>
              </w:rPr>
              <w:t xml:space="preserve">(ПК6.РОУ-01) </w:t>
            </w:r>
            <w:r w:rsidRPr="00411877">
              <w:t xml:space="preserve">Уметь использовать методологию создания новых проектов </w:t>
            </w:r>
            <w:proofErr w:type="spellStart"/>
            <w:r w:rsidRPr="00411877">
              <w:t>Lean</w:t>
            </w:r>
            <w:proofErr w:type="spellEnd"/>
            <w:r w:rsidRPr="00411877">
              <w:t xml:space="preserve"> </w:t>
            </w:r>
            <w:proofErr w:type="spellStart"/>
            <w:r w:rsidRPr="00411877">
              <w:t>Startup</w:t>
            </w:r>
            <w:proofErr w:type="spellEnd"/>
          </w:p>
        </w:tc>
        <w:tc>
          <w:tcPr>
            <w:tcW w:w="3514" w:type="dxa"/>
            <w:shd w:val="clear" w:color="auto" w:fill="auto"/>
          </w:tcPr>
          <w:p w14:paraId="09BB0207" w14:textId="2716F2A1" w:rsidR="00017BF6" w:rsidRPr="00D231B5" w:rsidRDefault="00530705" w:rsidP="00FE0B1A">
            <w:pPr>
              <w:keepNext/>
              <w:spacing w:line="276" w:lineRule="auto"/>
              <w:jc w:val="both"/>
              <w:rPr>
                <w:color w:val="000000"/>
                <w:spacing w:val="5"/>
              </w:rPr>
            </w:pPr>
            <w:r>
              <w:rPr>
                <w:color w:val="000000"/>
                <w:spacing w:val="5"/>
              </w:rPr>
              <w:t>Задания в рамках г</w:t>
            </w:r>
            <w:r w:rsidR="00017BF6" w:rsidRPr="00411877">
              <w:rPr>
                <w:color w:val="000000"/>
                <w:spacing w:val="5"/>
              </w:rPr>
              <w:t>руппово</w:t>
            </w:r>
            <w:r>
              <w:rPr>
                <w:color w:val="000000"/>
                <w:spacing w:val="5"/>
              </w:rPr>
              <w:t>го</w:t>
            </w:r>
            <w:r w:rsidR="00017BF6" w:rsidRPr="00411877">
              <w:rPr>
                <w:color w:val="000000"/>
                <w:spacing w:val="5"/>
              </w:rPr>
              <w:t xml:space="preserve"> инновационн</w:t>
            </w:r>
            <w:r>
              <w:rPr>
                <w:color w:val="000000"/>
                <w:spacing w:val="5"/>
              </w:rPr>
              <w:t>ого</w:t>
            </w:r>
            <w:r w:rsidR="00017BF6" w:rsidRPr="00411877">
              <w:rPr>
                <w:color w:val="000000"/>
                <w:spacing w:val="5"/>
              </w:rPr>
              <w:t xml:space="preserve"> проект</w:t>
            </w:r>
            <w:r>
              <w:rPr>
                <w:color w:val="000000"/>
                <w:spacing w:val="5"/>
              </w:rPr>
              <w:t xml:space="preserve">а по темам </w:t>
            </w:r>
            <w:r w:rsidR="00FE0B1A">
              <w:rPr>
                <w:color w:val="000000"/>
                <w:spacing w:val="5"/>
              </w:rPr>
              <w:t>2</w:t>
            </w:r>
            <w:r>
              <w:rPr>
                <w:color w:val="000000"/>
                <w:spacing w:val="5"/>
              </w:rPr>
              <w:t>-</w:t>
            </w:r>
            <w:r w:rsidR="00FE0B1A">
              <w:rPr>
                <w:color w:val="000000"/>
                <w:spacing w:val="5"/>
              </w:rPr>
              <w:t>5</w:t>
            </w:r>
          </w:p>
        </w:tc>
      </w:tr>
      <w:tr w:rsidR="00530705" w:rsidRPr="00411877" w14:paraId="16D16122" w14:textId="77777777" w:rsidTr="00732201">
        <w:trPr>
          <w:trHeight w:val="454"/>
        </w:trPr>
        <w:tc>
          <w:tcPr>
            <w:tcW w:w="6658" w:type="dxa"/>
            <w:shd w:val="clear" w:color="auto" w:fill="auto"/>
          </w:tcPr>
          <w:p w14:paraId="2DC0C4A1" w14:textId="77777777" w:rsidR="00530705" w:rsidRPr="00E7451A" w:rsidRDefault="00530705" w:rsidP="00530705">
            <w:pPr>
              <w:jc w:val="both"/>
              <w:rPr>
                <w:rFonts w:eastAsia="Calibri"/>
                <w:lang w:eastAsia="en-US"/>
              </w:rPr>
            </w:pPr>
            <w:r>
              <w:rPr>
                <w:rFonts w:eastAsia="Calibri"/>
                <w:lang w:eastAsia="en-US"/>
              </w:rPr>
              <w:t xml:space="preserve">(ПК13.РОУ-01) </w:t>
            </w:r>
            <w:r w:rsidRPr="00E7451A">
              <w:rPr>
                <w:rFonts w:eastAsia="Calibri"/>
                <w:lang w:eastAsia="en-US"/>
              </w:rPr>
              <w:t>Уметь анализировать материальные и сопутствующие информационные, финансовые и сервисные направления деятельности предприятия, синхронизировать их в условиях инновационной трансформации компании</w:t>
            </w:r>
          </w:p>
          <w:p w14:paraId="57440F9B" w14:textId="6A6B833E" w:rsidR="00530705" w:rsidRPr="00E7451A" w:rsidRDefault="00530705" w:rsidP="00530705">
            <w:pPr>
              <w:jc w:val="both"/>
              <w:rPr>
                <w:rFonts w:eastAsia="Calibri"/>
                <w:lang w:eastAsia="en-US"/>
              </w:rPr>
            </w:pPr>
            <w:r>
              <w:rPr>
                <w:rFonts w:eastAsia="Calibri"/>
                <w:lang w:eastAsia="en-US"/>
              </w:rPr>
              <w:t>(ПК13.РОУ-0</w:t>
            </w:r>
            <w:r w:rsidR="00516042">
              <w:rPr>
                <w:rFonts w:eastAsia="Calibri"/>
                <w:lang w:eastAsia="en-US"/>
              </w:rPr>
              <w:t>2</w:t>
            </w:r>
            <w:r>
              <w:rPr>
                <w:rFonts w:eastAsia="Calibri"/>
                <w:lang w:eastAsia="en-US"/>
              </w:rPr>
              <w:t xml:space="preserve">) </w:t>
            </w:r>
            <w:r w:rsidRPr="00E7451A">
              <w:rPr>
                <w:rFonts w:eastAsia="Calibri"/>
                <w:lang w:eastAsia="en-US"/>
              </w:rPr>
              <w:t>Уметь собирать и анализировать исходные данные, необходимые для расч</w:t>
            </w:r>
            <w:r>
              <w:rPr>
                <w:rFonts w:eastAsia="Calibri"/>
                <w:lang w:eastAsia="en-US"/>
              </w:rPr>
              <w:t>ё</w:t>
            </w:r>
            <w:r w:rsidRPr="00E7451A">
              <w:rPr>
                <w:rFonts w:eastAsia="Calibri"/>
                <w:lang w:eastAsia="en-US"/>
              </w:rPr>
              <w:t xml:space="preserve">та и комплексного анализа экономических параметров, характеризующих деятельность хозяйствующих субъектов и их бизнес-процессов в условиях инновационного развития </w:t>
            </w:r>
          </w:p>
          <w:p w14:paraId="69179335" w14:textId="3996C614" w:rsidR="00530705" w:rsidRPr="00205F23" w:rsidRDefault="00530705" w:rsidP="00530705">
            <w:pPr>
              <w:widowControl w:val="0"/>
              <w:autoSpaceDE w:val="0"/>
              <w:autoSpaceDN w:val="0"/>
              <w:adjustRightInd w:val="0"/>
              <w:spacing w:line="276" w:lineRule="auto"/>
              <w:rPr>
                <w:rFonts w:eastAsia="Calibri"/>
                <w:szCs w:val="22"/>
              </w:rPr>
            </w:pPr>
            <w:r>
              <w:rPr>
                <w:rFonts w:eastAsia="Calibri"/>
                <w:lang w:eastAsia="en-US"/>
              </w:rPr>
              <w:t>(ПК13.РОУ-0</w:t>
            </w:r>
            <w:r w:rsidR="00516042">
              <w:rPr>
                <w:rFonts w:eastAsia="Calibri"/>
                <w:lang w:eastAsia="en-US"/>
              </w:rPr>
              <w:t>3</w:t>
            </w:r>
            <w:r>
              <w:rPr>
                <w:rFonts w:eastAsia="Calibri"/>
                <w:lang w:eastAsia="en-US"/>
              </w:rPr>
              <w:t xml:space="preserve">) </w:t>
            </w:r>
            <w:r w:rsidRPr="00411877">
              <w:t xml:space="preserve">Уметь использовать для решения аналитических и </w:t>
            </w:r>
            <w:r>
              <w:t>и</w:t>
            </w:r>
            <w:r w:rsidRPr="00411877">
              <w:t>сследовательских задач современные технические и программные средства</w:t>
            </w:r>
          </w:p>
        </w:tc>
        <w:tc>
          <w:tcPr>
            <w:tcW w:w="3514" w:type="dxa"/>
            <w:shd w:val="clear" w:color="auto" w:fill="auto"/>
          </w:tcPr>
          <w:p w14:paraId="0488FFFE" w14:textId="22529336" w:rsidR="00530705" w:rsidRPr="00D231B5" w:rsidRDefault="00EC1D5B" w:rsidP="00530705">
            <w:pPr>
              <w:keepNext/>
              <w:spacing w:line="276" w:lineRule="auto"/>
              <w:jc w:val="both"/>
              <w:rPr>
                <w:color w:val="000000"/>
                <w:spacing w:val="5"/>
              </w:rPr>
            </w:pPr>
            <w:r>
              <w:rPr>
                <w:color w:val="000000"/>
                <w:spacing w:val="5"/>
              </w:rPr>
              <w:t>Задания в рамках г</w:t>
            </w:r>
            <w:r w:rsidRPr="00411877">
              <w:rPr>
                <w:color w:val="000000"/>
                <w:spacing w:val="5"/>
              </w:rPr>
              <w:t>руппово</w:t>
            </w:r>
            <w:r>
              <w:rPr>
                <w:color w:val="000000"/>
                <w:spacing w:val="5"/>
              </w:rPr>
              <w:t>го</w:t>
            </w:r>
            <w:r w:rsidRPr="00411877">
              <w:rPr>
                <w:color w:val="000000"/>
                <w:spacing w:val="5"/>
              </w:rPr>
              <w:t xml:space="preserve"> инновационн</w:t>
            </w:r>
            <w:r>
              <w:rPr>
                <w:color w:val="000000"/>
                <w:spacing w:val="5"/>
              </w:rPr>
              <w:t>ого</w:t>
            </w:r>
            <w:r w:rsidRPr="00411877">
              <w:rPr>
                <w:color w:val="000000"/>
                <w:spacing w:val="5"/>
              </w:rPr>
              <w:t xml:space="preserve"> проект</w:t>
            </w:r>
            <w:r>
              <w:rPr>
                <w:color w:val="000000"/>
                <w:spacing w:val="5"/>
              </w:rPr>
              <w:t xml:space="preserve">а по темам </w:t>
            </w:r>
            <w:r w:rsidR="00FE0B1A">
              <w:rPr>
                <w:color w:val="000000"/>
                <w:spacing w:val="5"/>
              </w:rPr>
              <w:t>2-10</w:t>
            </w:r>
          </w:p>
        </w:tc>
      </w:tr>
      <w:tr w:rsidR="00530705" w:rsidRPr="00411877" w14:paraId="63648485" w14:textId="77777777" w:rsidTr="00732201">
        <w:trPr>
          <w:trHeight w:val="454"/>
        </w:trPr>
        <w:tc>
          <w:tcPr>
            <w:tcW w:w="6658" w:type="dxa"/>
            <w:shd w:val="clear" w:color="auto" w:fill="auto"/>
          </w:tcPr>
          <w:p w14:paraId="79880F1E" w14:textId="77777777" w:rsidR="00530705" w:rsidRPr="00411877" w:rsidRDefault="00530705" w:rsidP="00530705">
            <w:pPr>
              <w:jc w:val="both"/>
            </w:pPr>
            <w:r>
              <w:rPr>
                <w:rFonts w:eastAsia="Calibri"/>
                <w:lang w:eastAsia="en-US"/>
              </w:rPr>
              <w:t xml:space="preserve">(ПК17.РОУ-01) </w:t>
            </w:r>
            <w:r w:rsidRPr="00411877">
              <w:t>Уметь применять технологии оценки бизнес-идей для развития инновационного проекта</w:t>
            </w:r>
          </w:p>
          <w:p w14:paraId="73B8F3D2" w14:textId="77777777" w:rsidR="00530705" w:rsidRPr="00411877" w:rsidRDefault="00530705" w:rsidP="00530705">
            <w:pPr>
              <w:jc w:val="both"/>
            </w:pPr>
            <w:r>
              <w:rPr>
                <w:rFonts w:eastAsia="Calibri"/>
                <w:lang w:eastAsia="en-US"/>
              </w:rPr>
              <w:t xml:space="preserve">(ПК17.РОУ-02) </w:t>
            </w:r>
            <w:r w:rsidRPr="00411877">
              <w:t>Уметь разрабатывать способы коммерциализации инновационных бизнес-идей и формировать стратегии их реализации</w:t>
            </w:r>
          </w:p>
          <w:p w14:paraId="196EBE4C" w14:textId="77777777" w:rsidR="00530705" w:rsidRPr="00411877" w:rsidRDefault="00530705" w:rsidP="00530705">
            <w:pPr>
              <w:jc w:val="both"/>
            </w:pPr>
            <w:r>
              <w:rPr>
                <w:rFonts w:eastAsia="Calibri"/>
                <w:lang w:eastAsia="en-US"/>
              </w:rPr>
              <w:t xml:space="preserve">(ПК17.РОУ-03) </w:t>
            </w:r>
            <w:r w:rsidRPr="00E7451A">
              <w:rPr>
                <w:rFonts w:eastAsia="Calibri"/>
                <w:lang w:eastAsia="en-US"/>
              </w:rPr>
              <w:t>Уметь</w:t>
            </w:r>
            <w:r w:rsidRPr="00411877">
              <w:t xml:space="preserve"> </w:t>
            </w:r>
            <w:r w:rsidRPr="00E7451A">
              <w:rPr>
                <w:rFonts w:eastAsia="Calibri"/>
                <w:lang w:eastAsia="en-US"/>
              </w:rPr>
              <w:t>о</w:t>
            </w:r>
            <w:r w:rsidRPr="00411877">
              <w:t>цени</w:t>
            </w:r>
            <w:r>
              <w:t>ва</w:t>
            </w:r>
            <w:r w:rsidRPr="00411877">
              <w:t>ть влияние технологий цифровой экономики при бизнес-моделировании инновационного развития компаний</w:t>
            </w:r>
          </w:p>
          <w:p w14:paraId="48871897" w14:textId="77777777" w:rsidR="00530705" w:rsidRDefault="00530705" w:rsidP="00530705">
            <w:pPr>
              <w:widowControl w:val="0"/>
              <w:autoSpaceDE w:val="0"/>
              <w:autoSpaceDN w:val="0"/>
              <w:adjustRightInd w:val="0"/>
              <w:spacing w:line="276" w:lineRule="auto"/>
              <w:rPr>
                <w:rFonts w:eastAsia="Calibri"/>
                <w:lang w:eastAsia="en-US"/>
              </w:rPr>
            </w:pPr>
            <w:r>
              <w:rPr>
                <w:rFonts w:eastAsia="Calibri"/>
                <w:lang w:eastAsia="en-US"/>
              </w:rPr>
              <w:t xml:space="preserve">(ПК17.РОУ-04) </w:t>
            </w:r>
            <w:r w:rsidRPr="00411877">
              <w:t>Уметь разрабатывать стратегии защиты интеллектуальной собственности проекта и компании</w:t>
            </w:r>
          </w:p>
        </w:tc>
        <w:tc>
          <w:tcPr>
            <w:tcW w:w="3514" w:type="dxa"/>
            <w:shd w:val="clear" w:color="auto" w:fill="auto"/>
          </w:tcPr>
          <w:p w14:paraId="0AC930DF" w14:textId="1EBD8D27" w:rsidR="00530705" w:rsidRDefault="00530705" w:rsidP="00530705">
            <w:pPr>
              <w:keepNext/>
              <w:spacing w:line="276" w:lineRule="auto"/>
              <w:jc w:val="both"/>
              <w:rPr>
                <w:rFonts w:eastAsia="Calibri"/>
                <w:szCs w:val="22"/>
              </w:rPr>
            </w:pPr>
            <w:r>
              <w:rPr>
                <w:color w:val="000000"/>
                <w:spacing w:val="5"/>
              </w:rPr>
              <w:t>Задания в рамках г</w:t>
            </w:r>
            <w:r w:rsidRPr="00411877">
              <w:rPr>
                <w:color w:val="000000"/>
                <w:spacing w:val="5"/>
              </w:rPr>
              <w:t>руппово</w:t>
            </w:r>
            <w:r>
              <w:rPr>
                <w:color w:val="000000"/>
                <w:spacing w:val="5"/>
              </w:rPr>
              <w:t>го</w:t>
            </w:r>
            <w:r w:rsidRPr="00411877">
              <w:rPr>
                <w:color w:val="000000"/>
                <w:spacing w:val="5"/>
              </w:rPr>
              <w:t xml:space="preserve"> инновационн</w:t>
            </w:r>
            <w:r>
              <w:rPr>
                <w:color w:val="000000"/>
                <w:spacing w:val="5"/>
              </w:rPr>
              <w:t>ого</w:t>
            </w:r>
            <w:r w:rsidRPr="00411877">
              <w:rPr>
                <w:color w:val="000000"/>
                <w:spacing w:val="5"/>
              </w:rPr>
              <w:t xml:space="preserve"> проект</w:t>
            </w:r>
            <w:r>
              <w:rPr>
                <w:color w:val="000000"/>
                <w:spacing w:val="5"/>
              </w:rPr>
              <w:t xml:space="preserve">а по темам </w:t>
            </w:r>
            <w:r w:rsidR="00FE0B1A">
              <w:rPr>
                <w:color w:val="000000"/>
                <w:spacing w:val="5"/>
              </w:rPr>
              <w:t>2-4 и 6</w:t>
            </w:r>
          </w:p>
        </w:tc>
      </w:tr>
      <w:tr w:rsidR="00530705" w:rsidRPr="00411877" w14:paraId="32ECE852" w14:textId="77777777" w:rsidTr="00732201">
        <w:trPr>
          <w:trHeight w:val="454"/>
        </w:trPr>
        <w:tc>
          <w:tcPr>
            <w:tcW w:w="6658" w:type="dxa"/>
            <w:shd w:val="clear" w:color="auto" w:fill="auto"/>
          </w:tcPr>
          <w:p w14:paraId="223CD449" w14:textId="77777777" w:rsidR="00530705" w:rsidRPr="00411877" w:rsidRDefault="00530705" w:rsidP="00530705">
            <w:pPr>
              <w:jc w:val="both"/>
            </w:pPr>
            <w:r>
              <w:rPr>
                <w:rFonts w:eastAsia="Calibri"/>
                <w:lang w:eastAsia="en-US"/>
              </w:rPr>
              <w:t xml:space="preserve">(ПК19.РОУ-01) </w:t>
            </w:r>
            <w:r w:rsidRPr="00411877">
              <w:t xml:space="preserve">Уметь использовать гибкие методологии разработки новых проектов: </w:t>
            </w:r>
            <w:proofErr w:type="spellStart"/>
            <w:r w:rsidRPr="00411877">
              <w:t>Agile</w:t>
            </w:r>
            <w:proofErr w:type="spellEnd"/>
            <w:r w:rsidRPr="00411877">
              <w:t xml:space="preserve">, </w:t>
            </w:r>
            <w:proofErr w:type="spellStart"/>
            <w:r w:rsidRPr="00411877">
              <w:t>Scrum</w:t>
            </w:r>
            <w:proofErr w:type="spellEnd"/>
            <w:r w:rsidRPr="00411877">
              <w:t xml:space="preserve"> и другие</w:t>
            </w:r>
          </w:p>
          <w:p w14:paraId="12A8B290" w14:textId="77777777" w:rsidR="00530705" w:rsidRDefault="00530705" w:rsidP="00530705">
            <w:pPr>
              <w:jc w:val="both"/>
              <w:rPr>
                <w:rFonts w:eastAsia="Calibri"/>
                <w:lang w:eastAsia="en-US"/>
              </w:rPr>
            </w:pPr>
            <w:r>
              <w:rPr>
                <w:rFonts w:eastAsia="Calibri"/>
                <w:lang w:eastAsia="en-US"/>
              </w:rPr>
              <w:t xml:space="preserve">(ПК19.РОУ-02) </w:t>
            </w:r>
            <w:r w:rsidRPr="00E7451A">
              <w:rPr>
                <w:rFonts w:eastAsia="Calibri"/>
                <w:lang w:eastAsia="en-US"/>
              </w:rPr>
              <w:t xml:space="preserve">Уметь </w:t>
            </w:r>
            <w:r w:rsidRPr="00411877">
              <w:t>осуществлять отбор необходимых данных, их обработку и проведение расчетов в рамках разработки бизнес-планов инновационных проектов и в условиях инновационной трансформации текущих бизнес-процессов</w:t>
            </w:r>
          </w:p>
        </w:tc>
        <w:tc>
          <w:tcPr>
            <w:tcW w:w="3514" w:type="dxa"/>
            <w:shd w:val="clear" w:color="auto" w:fill="auto"/>
          </w:tcPr>
          <w:p w14:paraId="0F5109AD" w14:textId="486B16BE" w:rsidR="00530705" w:rsidRDefault="00530705" w:rsidP="00530705">
            <w:pPr>
              <w:keepNext/>
              <w:spacing w:line="276" w:lineRule="auto"/>
              <w:jc w:val="both"/>
              <w:rPr>
                <w:rFonts w:eastAsia="Calibri"/>
                <w:szCs w:val="22"/>
              </w:rPr>
            </w:pPr>
            <w:r>
              <w:rPr>
                <w:color w:val="000000"/>
                <w:spacing w:val="5"/>
              </w:rPr>
              <w:t>Задания в рамках г</w:t>
            </w:r>
            <w:r w:rsidRPr="00411877">
              <w:rPr>
                <w:color w:val="000000"/>
                <w:spacing w:val="5"/>
              </w:rPr>
              <w:t>руппово</w:t>
            </w:r>
            <w:r>
              <w:rPr>
                <w:color w:val="000000"/>
                <w:spacing w:val="5"/>
              </w:rPr>
              <w:t>го</w:t>
            </w:r>
            <w:r w:rsidRPr="00411877">
              <w:rPr>
                <w:color w:val="000000"/>
                <w:spacing w:val="5"/>
              </w:rPr>
              <w:t xml:space="preserve"> инновационн</w:t>
            </w:r>
            <w:r>
              <w:rPr>
                <w:color w:val="000000"/>
                <w:spacing w:val="5"/>
              </w:rPr>
              <w:t>ого</w:t>
            </w:r>
            <w:r w:rsidRPr="00411877">
              <w:rPr>
                <w:color w:val="000000"/>
                <w:spacing w:val="5"/>
              </w:rPr>
              <w:t xml:space="preserve"> проект</w:t>
            </w:r>
            <w:r>
              <w:rPr>
                <w:color w:val="000000"/>
                <w:spacing w:val="5"/>
              </w:rPr>
              <w:t xml:space="preserve">а по темам </w:t>
            </w:r>
            <w:r w:rsidR="00FE0B1A">
              <w:rPr>
                <w:color w:val="000000"/>
                <w:spacing w:val="5"/>
              </w:rPr>
              <w:t>3 и 5</w:t>
            </w:r>
          </w:p>
        </w:tc>
      </w:tr>
      <w:tr w:rsidR="00530705" w:rsidRPr="00411877" w14:paraId="6BE3ED89" w14:textId="77777777" w:rsidTr="00732201">
        <w:tc>
          <w:tcPr>
            <w:tcW w:w="6658" w:type="dxa"/>
            <w:shd w:val="clear" w:color="auto" w:fill="auto"/>
          </w:tcPr>
          <w:p w14:paraId="45996DA7" w14:textId="77777777" w:rsidR="00530705" w:rsidRPr="00411877" w:rsidRDefault="00530705" w:rsidP="00530705">
            <w:pPr>
              <w:jc w:val="both"/>
            </w:pPr>
            <w:r>
              <w:rPr>
                <w:rFonts w:eastAsia="Calibri"/>
                <w:lang w:eastAsia="en-US"/>
              </w:rPr>
              <w:t xml:space="preserve">(ПК6.РОЗ-01) </w:t>
            </w:r>
            <w:r w:rsidRPr="00E7451A">
              <w:rPr>
                <w:rFonts w:eastAsia="Calibri"/>
                <w:lang w:eastAsia="en-US"/>
              </w:rPr>
              <w:t xml:space="preserve">Знать </w:t>
            </w:r>
            <w:r w:rsidRPr="00411877">
              <w:t>содержание, сущность и закономерности инновационного развития на макро- и микроуровнях</w:t>
            </w:r>
          </w:p>
          <w:p w14:paraId="2A106DAC" w14:textId="77777777" w:rsidR="00530705" w:rsidRPr="00E7451A" w:rsidRDefault="00530705" w:rsidP="00530705">
            <w:pPr>
              <w:jc w:val="both"/>
              <w:rPr>
                <w:rFonts w:eastAsia="Calibri"/>
                <w:lang w:eastAsia="en-US"/>
              </w:rPr>
            </w:pPr>
            <w:r>
              <w:rPr>
                <w:rFonts w:eastAsia="Calibri"/>
                <w:lang w:eastAsia="en-US"/>
              </w:rPr>
              <w:t xml:space="preserve">(ПК13.РОЗ-01) </w:t>
            </w:r>
            <w:r w:rsidRPr="00E7451A">
              <w:rPr>
                <w:rFonts w:eastAsia="Calibri"/>
                <w:lang w:eastAsia="en-US"/>
              </w:rPr>
              <w:t xml:space="preserve">Знать особенности формализации бизнес-моделей и бизнес-процессов в условиях инновационной трансформации предприятия и запуска принципиально нового направления деятельности </w:t>
            </w:r>
          </w:p>
          <w:p w14:paraId="534C1655" w14:textId="77777777" w:rsidR="00530705" w:rsidRPr="00411877" w:rsidRDefault="00530705" w:rsidP="00530705">
            <w:pPr>
              <w:jc w:val="both"/>
            </w:pPr>
            <w:r>
              <w:rPr>
                <w:rFonts w:eastAsia="Calibri"/>
                <w:lang w:eastAsia="en-US"/>
              </w:rPr>
              <w:lastRenderedPageBreak/>
              <w:t xml:space="preserve">(ПК17.РОЗ-01) </w:t>
            </w:r>
            <w:r w:rsidRPr="00411877">
              <w:t>Знать элементы инновационной среды в России и мире</w:t>
            </w:r>
          </w:p>
          <w:p w14:paraId="29019339" w14:textId="77777777" w:rsidR="00530705" w:rsidRPr="00E7451A" w:rsidRDefault="00530705" w:rsidP="00530705">
            <w:pPr>
              <w:jc w:val="both"/>
              <w:rPr>
                <w:rFonts w:eastAsia="Calibri"/>
                <w:lang w:eastAsia="en-US"/>
              </w:rPr>
            </w:pPr>
            <w:r>
              <w:rPr>
                <w:rFonts w:eastAsia="Calibri"/>
                <w:lang w:eastAsia="en-US"/>
              </w:rPr>
              <w:t xml:space="preserve">(ПК19.РОЗ-01) </w:t>
            </w:r>
            <w:r w:rsidRPr="00411877">
              <w:t>Знать основные принципы и закономерности функционирования инновационной компании</w:t>
            </w:r>
          </w:p>
          <w:p w14:paraId="3C79AB1A" w14:textId="77777777" w:rsidR="00530705" w:rsidRDefault="00530705" w:rsidP="00530705">
            <w:pPr>
              <w:jc w:val="both"/>
              <w:rPr>
                <w:rFonts w:eastAsia="Calibri"/>
                <w:lang w:eastAsia="en-US"/>
              </w:rPr>
            </w:pPr>
            <w:r>
              <w:rPr>
                <w:rFonts w:eastAsia="Calibri"/>
                <w:lang w:eastAsia="en-US"/>
              </w:rPr>
              <w:t xml:space="preserve">(ПК19.РОЗ-02) </w:t>
            </w:r>
            <w:r w:rsidRPr="00692CAF">
              <w:t>Знать основы финансового моделирования проекта и требования к построению финансовых моделей</w:t>
            </w:r>
          </w:p>
        </w:tc>
        <w:tc>
          <w:tcPr>
            <w:tcW w:w="3514" w:type="dxa"/>
            <w:shd w:val="clear" w:color="auto" w:fill="auto"/>
          </w:tcPr>
          <w:p w14:paraId="51169F23" w14:textId="72476347" w:rsidR="00530705" w:rsidRPr="00411877" w:rsidRDefault="00FE0B1A" w:rsidP="00530705">
            <w:pPr>
              <w:keepNext/>
              <w:spacing w:line="276" w:lineRule="auto"/>
              <w:jc w:val="both"/>
              <w:rPr>
                <w:rFonts w:eastAsia="Calibri"/>
                <w:szCs w:val="22"/>
              </w:rPr>
            </w:pPr>
            <w:r>
              <w:rPr>
                <w:color w:val="000000"/>
                <w:spacing w:val="5"/>
              </w:rPr>
              <w:lastRenderedPageBreak/>
              <w:t>Задания в рамках г</w:t>
            </w:r>
            <w:r w:rsidRPr="00411877">
              <w:rPr>
                <w:color w:val="000000"/>
                <w:spacing w:val="5"/>
              </w:rPr>
              <w:t>руппово</w:t>
            </w:r>
            <w:r>
              <w:rPr>
                <w:color w:val="000000"/>
                <w:spacing w:val="5"/>
              </w:rPr>
              <w:t>го</w:t>
            </w:r>
            <w:r w:rsidRPr="00411877">
              <w:rPr>
                <w:color w:val="000000"/>
                <w:spacing w:val="5"/>
              </w:rPr>
              <w:t xml:space="preserve"> инновационн</w:t>
            </w:r>
            <w:r>
              <w:rPr>
                <w:color w:val="000000"/>
                <w:spacing w:val="5"/>
              </w:rPr>
              <w:t>ого</w:t>
            </w:r>
            <w:r w:rsidRPr="00411877">
              <w:rPr>
                <w:color w:val="000000"/>
                <w:spacing w:val="5"/>
              </w:rPr>
              <w:t xml:space="preserve"> проект</w:t>
            </w:r>
            <w:r>
              <w:rPr>
                <w:color w:val="000000"/>
                <w:spacing w:val="5"/>
              </w:rPr>
              <w:t>а по темам 7-10</w:t>
            </w:r>
          </w:p>
        </w:tc>
      </w:tr>
    </w:tbl>
    <w:p w14:paraId="221C8939" w14:textId="77777777" w:rsidR="00017BF6" w:rsidRPr="007A27F1" w:rsidRDefault="00017BF6" w:rsidP="00017BF6"/>
    <w:p w14:paraId="3BC90B47" w14:textId="77777777" w:rsidR="00017BF6" w:rsidRDefault="00017BF6" w:rsidP="00017BF6"/>
    <w:p w14:paraId="2AC265C8" w14:textId="77777777" w:rsidR="00017BF6" w:rsidRPr="00411877" w:rsidRDefault="00017BF6" w:rsidP="00017BF6">
      <w:pPr>
        <w:keepNext/>
        <w:spacing w:line="276" w:lineRule="auto"/>
        <w:jc w:val="both"/>
        <w:rPr>
          <w:b/>
          <w:bCs/>
          <w:kern w:val="1"/>
        </w:rPr>
      </w:pPr>
      <w:r w:rsidRPr="00411877">
        <w:rPr>
          <w:b/>
          <w:bCs/>
          <w:kern w:val="1"/>
        </w:rPr>
        <w:t>9. БАЛЛЬНАЯ СИСТЕМА ОЦЕНКИ</w:t>
      </w:r>
    </w:p>
    <w:p w14:paraId="7449C85F" w14:textId="59C2A99B" w:rsidR="00FE0B1A" w:rsidRDefault="00017BF6" w:rsidP="00017BF6">
      <w:pPr>
        <w:shd w:val="clear" w:color="auto" w:fill="FFFFFF"/>
        <w:spacing w:line="276" w:lineRule="auto"/>
        <w:ind w:right="-3"/>
        <w:jc w:val="both"/>
        <w:rPr>
          <w:color w:val="000000"/>
          <w:spacing w:val="5"/>
        </w:rPr>
      </w:pPr>
      <w:r w:rsidRPr="00411877">
        <w:rPr>
          <w:color w:val="000000"/>
          <w:spacing w:val="5"/>
        </w:rPr>
        <w:t>Максимальные значения баллов, которые студент может получить за выполнение формы проверки знаний (текущая и промежуточная аттестация):</w:t>
      </w:r>
    </w:p>
    <w:p w14:paraId="4385D96B" w14:textId="77777777" w:rsidR="00017BF6" w:rsidRPr="00411877" w:rsidRDefault="00017BF6" w:rsidP="00017BF6">
      <w:pPr>
        <w:shd w:val="clear" w:color="auto" w:fill="FFFFFF"/>
        <w:spacing w:line="276" w:lineRule="auto"/>
        <w:ind w:right="-3"/>
        <w:jc w:val="both"/>
        <w:rPr>
          <w:color w:val="000000"/>
          <w:spacing w:val="5"/>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182"/>
        <w:gridCol w:w="2554"/>
      </w:tblGrid>
      <w:tr w:rsidR="00017BF6" w:rsidRPr="00411877" w14:paraId="376AEB1B" w14:textId="77777777" w:rsidTr="00732201">
        <w:trPr>
          <w:trHeight w:val="567"/>
        </w:trPr>
        <w:tc>
          <w:tcPr>
            <w:tcW w:w="7182" w:type="dxa"/>
            <w:tcBorders>
              <w:top w:val="double" w:sz="6" w:space="0" w:color="auto"/>
              <w:bottom w:val="double" w:sz="6" w:space="0" w:color="auto"/>
            </w:tcBorders>
            <w:shd w:val="clear" w:color="auto" w:fill="auto"/>
            <w:vAlign w:val="center"/>
          </w:tcPr>
          <w:p w14:paraId="00F2ACED" w14:textId="77777777" w:rsidR="00017BF6" w:rsidRPr="00411877" w:rsidRDefault="00017BF6" w:rsidP="00162890">
            <w:pPr>
              <w:spacing w:line="276" w:lineRule="auto"/>
              <w:jc w:val="center"/>
              <w:rPr>
                <w:rFonts w:eastAsia="Calibri"/>
                <w:b/>
                <w:bCs/>
                <w:lang w:eastAsia="en-US"/>
              </w:rPr>
            </w:pPr>
            <w:r w:rsidRPr="00411877">
              <w:rPr>
                <w:rFonts w:eastAsia="Calibri"/>
                <w:b/>
                <w:bCs/>
                <w:lang w:eastAsia="en-US"/>
              </w:rPr>
              <w:t xml:space="preserve">Формы текущей и промежуточной аттестации </w:t>
            </w:r>
          </w:p>
          <w:p w14:paraId="78E0A569" w14:textId="77777777" w:rsidR="00017BF6" w:rsidRPr="00411877" w:rsidRDefault="00017BF6" w:rsidP="00162890">
            <w:pPr>
              <w:spacing w:line="276" w:lineRule="auto"/>
              <w:jc w:val="center"/>
              <w:rPr>
                <w:rFonts w:eastAsia="Calibri"/>
                <w:b/>
                <w:bCs/>
                <w:lang w:eastAsia="en-US"/>
              </w:rPr>
            </w:pPr>
            <w:r w:rsidRPr="00411877">
              <w:rPr>
                <w:rFonts w:eastAsia="Calibri"/>
                <w:b/>
                <w:bCs/>
                <w:lang w:eastAsia="en-US"/>
              </w:rPr>
              <w:t xml:space="preserve">(оценочные средства) </w:t>
            </w:r>
          </w:p>
          <w:p w14:paraId="5D369884" w14:textId="77777777" w:rsidR="00017BF6" w:rsidRPr="00411877" w:rsidRDefault="00017BF6" w:rsidP="00162890">
            <w:pPr>
              <w:spacing w:line="276" w:lineRule="auto"/>
              <w:jc w:val="center"/>
              <w:rPr>
                <w:rFonts w:eastAsia="Calibri"/>
                <w:b/>
                <w:bCs/>
                <w:lang w:eastAsia="en-US"/>
              </w:rPr>
            </w:pPr>
          </w:p>
        </w:tc>
        <w:tc>
          <w:tcPr>
            <w:tcW w:w="2554" w:type="dxa"/>
            <w:tcBorders>
              <w:top w:val="double" w:sz="6" w:space="0" w:color="auto"/>
              <w:bottom w:val="double" w:sz="6" w:space="0" w:color="auto"/>
            </w:tcBorders>
            <w:shd w:val="clear" w:color="auto" w:fill="auto"/>
            <w:vAlign w:val="center"/>
          </w:tcPr>
          <w:p w14:paraId="1285F093" w14:textId="77777777" w:rsidR="00017BF6" w:rsidRPr="00411877" w:rsidRDefault="00017BF6" w:rsidP="00162890">
            <w:pPr>
              <w:spacing w:line="276" w:lineRule="auto"/>
              <w:jc w:val="center"/>
              <w:rPr>
                <w:rFonts w:eastAsia="Calibri"/>
                <w:b/>
                <w:bCs/>
                <w:lang w:eastAsia="en-US"/>
              </w:rPr>
            </w:pPr>
            <w:r w:rsidRPr="00411877">
              <w:rPr>
                <w:rFonts w:eastAsia="Calibri"/>
                <w:b/>
                <w:bCs/>
                <w:lang w:eastAsia="en-US"/>
              </w:rPr>
              <w:t>Баллы</w:t>
            </w:r>
          </w:p>
        </w:tc>
      </w:tr>
      <w:tr w:rsidR="00017BF6" w:rsidRPr="00411877" w14:paraId="3EDFE7A2" w14:textId="77777777" w:rsidTr="00732201">
        <w:trPr>
          <w:trHeight w:val="846"/>
        </w:trPr>
        <w:tc>
          <w:tcPr>
            <w:tcW w:w="7182" w:type="dxa"/>
            <w:shd w:val="clear" w:color="auto" w:fill="auto"/>
          </w:tcPr>
          <w:p w14:paraId="4EF56C06" w14:textId="198FC732" w:rsidR="00FE0B1A" w:rsidRPr="00FE0B1A" w:rsidRDefault="00A0378A" w:rsidP="00162890">
            <w:pPr>
              <w:shd w:val="clear" w:color="auto" w:fill="FFFFFF"/>
              <w:spacing w:line="276" w:lineRule="auto"/>
              <w:rPr>
                <w:color w:val="000000"/>
                <w:spacing w:val="5"/>
              </w:rPr>
            </w:pPr>
            <w:r>
              <w:rPr>
                <w:color w:val="000000"/>
                <w:spacing w:val="5"/>
              </w:rPr>
              <w:t>Представление результатов работы над г</w:t>
            </w:r>
            <w:r w:rsidR="00017BF6" w:rsidRPr="00411877">
              <w:rPr>
                <w:color w:val="000000"/>
                <w:spacing w:val="5"/>
              </w:rPr>
              <w:t>руппов</w:t>
            </w:r>
            <w:r>
              <w:rPr>
                <w:color w:val="000000"/>
                <w:spacing w:val="5"/>
              </w:rPr>
              <w:t>ым</w:t>
            </w:r>
            <w:r w:rsidR="00017BF6" w:rsidRPr="00411877">
              <w:rPr>
                <w:color w:val="000000"/>
                <w:spacing w:val="5"/>
              </w:rPr>
              <w:t xml:space="preserve"> инновационны</w:t>
            </w:r>
            <w:r>
              <w:rPr>
                <w:color w:val="000000"/>
                <w:spacing w:val="5"/>
              </w:rPr>
              <w:t>м</w:t>
            </w:r>
            <w:r w:rsidR="00017BF6" w:rsidRPr="00411877">
              <w:rPr>
                <w:color w:val="000000"/>
                <w:spacing w:val="5"/>
              </w:rPr>
              <w:t xml:space="preserve"> проект</w:t>
            </w:r>
            <w:r>
              <w:rPr>
                <w:color w:val="000000"/>
                <w:spacing w:val="5"/>
              </w:rPr>
              <w:t>ом</w:t>
            </w:r>
            <w:r w:rsidR="005D31DB">
              <w:rPr>
                <w:color w:val="000000"/>
                <w:spacing w:val="5"/>
              </w:rPr>
              <w:t xml:space="preserve"> в соответствии с </w:t>
            </w:r>
            <w:r w:rsidR="00FE0B1A">
              <w:rPr>
                <w:color w:val="000000"/>
                <w:spacing w:val="5"/>
              </w:rPr>
              <w:t>темами (устно, письменно, в электронном виде).</w:t>
            </w:r>
          </w:p>
        </w:tc>
        <w:tc>
          <w:tcPr>
            <w:tcW w:w="2554" w:type="dxa"/>
            <w:shd w:val="clear" w:color="auto" w:fill="auto"/>
            <w:vAlign w:val="center"/>
          </w:tcPr>
          <w:p w14:paraId="383E08AF" w14:textId="199EFA08" w:rsidR="00017BF6" w:rsidRPr="00411877" w:rsidRDefault="00FE0B1A" w:rsidP="00162890">
            <w:pPr>
              <w:spacing w:line="276" w:lineRule="auto"/>
              <w:ind w:right="-3"/>
              <w:jc w:val="center"/>
              <w:rPr>
                <w:color w:val="000000"/>
                <w:spacing w:val="5"/>
              </w:rPr>
            </w:pPr>
            <w:r>
              <w:rPr>
                <w:color w:val="000000"/>
                <w:spacing w:val="5"/>
              </w:rPr>
              <w:t>7</w:t>
            </w:r>
            <w:r w:rsidR="00A0378A">
              <w:rPr>
                <w:color w:val="000000"/>
                <w:spacing w:val="5"/>
              </w:rPr>
              <w:t>0</w:t>
            </w:r>
          </w:p>
        </w:tc>
      </w:tr>
      <w:tr w:rsidR="00451062" w:rsidRPr="00411877" w14:paraId="74A48CD1" w14:textId="77777777" w:rsidTr="00732201">
        <w:tc>
          <w:tcPr>
            <w:tcW w:w="7182" w:type="dxa"/>
            <w:shd w:val="clear" w:color="auto" w:fill="auto"/>
          </w:tcPr>
          <w:p w14:paraId="08EE8430" w14:textId="48AAD7B7" w:rsidR="00451062" w:rsidRDefault="00FE0B1A" w:rsidP="00451062">
            <w:pPr>
              <w:shd w:val="clear" w:color="auto" w:fill="FFFFFF"/>
              <w:spacing w:line="276" w:lineRule="auto"/>
              <w:rPr>
                <w:color w:val="000000"/>
                <w:spacing w:val="5"/>
              </w:rPr>
            </w:pPr>
            <w:r>
              <w:rPr>
                <w:color w:val="000000"/>
                <w:spacing w:val="5"/>
              </w:rPr>
              <w:t>Зачет:</w:t>
            </w:r>
          </w:p>
          <w:p w14:paraId="1E1C3816" w14:textId="5D225421" w:rsidR="00451062" w:rsidRPr="00732201" w:rsidRDefault="00451062" w:rsidP="00732201">
            <w:pPr>
              <w:pStyle w:val="aff1"/>
              <w:numPr>
                <w:ilvl w:val="0"/>
                <w:numId w:val="70"/>
              </w:numPr>
              <w:shd w:val="clear" w:color="auto" w:fill="FFFFFF"/>
              <w:spacing w:line="276" w:lineRule="auto"/>
              <w:rPr>
                <w:color w:val="000000"/>
                <w:spacing w:val="5"/>
              </w:rPr>
            </w:pPr>
            <w:r w:rsidRPr="00732201">
              <w:rPr>
                <w:color w:val="000000"/>
                <w:spacing w:val="5"/>
              </w:rPr>
              <w:t xml:space="preserve">Защита итоговой презентации по проекту </w:t>
            </w:r>
          </w:p>
          <w:p w14:paraId="4FBA1CD2" w14:textId="09026F3A" w:rsidR="00451062" w:rsidRPr="00FE0B1A" w:rsidRDefault="00451062" w:rsidP="00FE0B1A">
            <w:pPr>
              <w:shd w:val="clear" w:color="auto" w:fill="FFFFFF"/>
              <w:spacing w:line="276" w:lineRule="auto"/>
              <w:rPr>
                <w:color w:val="000000"/>
                <w:spacing w:val="5"/>
              </w:rPr>
            </w:pPr>
          </w:p>
        </w:tc>
        <w:tc>
          <w:tcPr>
            <w:tcW w:w="2554" w:type="dxa"/>
            <w:shd w:val="clear" w:color="auto" w:fill="auto"/>
            <w:vAlign w:val="center"/>
          </w:tcPr>
          <w:p w14:paraId="31F08ED7" w14:textId="034886EA" w:rsidR="00451062" w:rsidRPr="00411877" w:rsidRDefault="00FE0B1A" w:rsidP="00451062">
            <w:pPr>
              <w:spacing w:line="276" w:lineRule="auto"/>
              <w:ind w:right="-3"/>
              <w:jc w:val="center"/>
              <w:rPr>
                <w:color w:val="000000"/>
                <w:spacing w:val="5"/>
              </w:rPr>
            </w:pPr>
            <w:r>
              <w:rPr>
                <w:color w:val="000000"/>
                <w:spacing w:val="5"/>
              </w:rPr>
              <w:t>3</w:t>
            </w:r>
            <w:r w:rsidR="00451062" w:rsidRPr="00411877">
              <w:rPr>
                <w:color w:val="000000"/>
                <w:spacing w:val="5"/>
              </w:rPr>
              <w:t>0</w:t>
            </w:r>
          </w:p>
        </w:tc>
      </w:tr>
      <w:tr w:rsidR="00B752F2" w:rsidRPr="00411877" w14:paraId="29D5BA58" w14:textId="77777777" w:rsidTr="00A0378A">
        <w:tc>
          <w:tcPr>
            <w:tcW w:w="7182" w:type="dxa"/>
            <w:shd w:val="clear" w:color="auto" w:fill="auto"/>
          </w:tcPr>
          <w:p w14:paraId="36E1F51C" w14:textId="4608DB7A" w:rsidR="00B752F2" w:rsidRPr="00411877" w:rsidRDefault="00B752F2" w:rsidP="00451062">
            <w:pPr>
              <w:shd w:val="clear" w:color="auto" w:fill="FFFFFF"/>
              <w:spacing w:line="276" w:lineRule="auto"/>
              <w:rPr>
                <w:color w:val="000000"/>
                <w:spacing w:val="5"/>
              </w:rPr>
            </w:pPr>
            <w:r>
              <w:rPr>
                <w:color w:val="000000"/>
                <w:spacing w:val="5"/>
              </w:rPr>
              <w:t>Итого</w:t>
            </w:r>
          </w:p>
        </w:tc>
        <w:tc>
          <w:tcPr>
            <w:tcW w:w="2554" w:type="dxa"/>
            <w:shd w:val="clear" w:color="auto" w:fill="auto"/>
            <w:vAlign w:val="center"/>
          </w:tcPr>
          <w:p w14:paraId="1584FC74" w14:textId="7B395A65" w:rsidR="00B752F2" w:rsidRDefault="00FE0B1A" w:rsidP="00451062">
            <w:pPr>
              <w:spacing w:line="276" w:lineRule="auto"/>
              <w:ind w:right="-3"/>
              <w:jc w:val="center"/>
              <w:rPr>
                <w:color w:val="000000"/>
                <w:spacing w:val="5"/>
              </w:rPr>
            </w:pPr>
            <w:r>
              <w:rPr>
                <w:color w:val="000000"/>
                <w:spacing w:val="5"/>
              </w:rPr>
              <w:t>1</w:t>
            </w:r>
            <w:r w:rsidR="00B752F2">
              <w:rPr>
                <w:color w:val="000000"/>
                <w:spacing w:val="5"/>
              </w:rPr>
              <w:t>00</w:t>
            </w:r>
          </w:p>
        </w:tc>
      </w:tr>
    </w:tbl>
    <w:p w14:paraId="67BB2F66" w14:textId="77777777" w:rsidR="00017BF6" w:rsidRPr="00411877" w:rsidRDefault="00017BF6" w:rsidP="00017BF6">
      <w:pPr>
        <w:shd w:val="clear" w:color="auto" w:fill="FFFFFF"/>
        <w:spacing w:line="276" w:lineRule="auto"/>
        <w:ind w:right="-3"/>
        <w:jc w:val="both"/>
        <w:rPr>
          <w:color w:val="000000"/>
          <w:spacing w:val="5"/>
        </w:rPr>
      </w:pPr>
    </w:p>
    <w:p w14:paraId="13165777" w14:textId="77777777" w:rsidR="00017BF6" w:rsidRPr="00411877" w:rsidRDefault="00017BF6" w:rsidP="00017BF6">
      <w:pPr>
        <w:shd w:val="clear" w:color="auto" w:fill="FFFFFF"/>
        <w:spacing w:line="276" w:lineRule="auto"/>
        <w:ind w:right="-3"/>
        <w:jc w:val="both"/>
        <w:rPr>
          <w:color w:val="000000"/>
          <w:spacing w:val="5"/>
        </w:rPr>
      </w:pPr>
      <w:r w:rsidRPr="00411877">
        <w:rPr>
          <w:color w:val="000000"/>
          <w:spacing w:val="5"/>
        </w:rPr>
        <w:t>Оценка по курсу выставляется, исходя из следующих критериев:</w:t>
      </w:r>
    </w:p>
    <w:tbl>
      <w:tblPr>
        <w:tblW w:w="10206" w:type="dxa"/>
        <w:tblBorders>
          <w:top w:val="single" w:sz="4" w:space="0" w:color="7F7F7F"/>
          <w:bottom w:val="single" w:sz="4" w:space="0" w:color="7F7F7F"/>
        </w:tblBorders>
        <w:tblLayout w:type="fixed"/>
        <w:tblLook w:val="0000" w:firstRow="0" w:lastRow="0" w:firstColumn="0" w:lastColumn="0" w:noHBand="0" w:noVBand="0"/>
      </w:tblPr>
      <w:tblGrid>
        <w:gridCol w:w="3402"/>
        <w:gridCol w:w="3402"/>
        <w:gridCol w:w="3402"/>
      </w:tblGrid>
      <w:tr w:rsidR="00017BF6" w:rsidRPr="00411877" w14:paraId="65BE56F7" w14:textId="77777777" w:rsidTr="00162890">
        <w:trPr>
          <w:trHeight w:val="245"/>
        </w:trPr>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14:paraId="5B2629ED" w14:textId="77777777" w:rsidR="00017BF6" w:rsidRPr="00411877" w:rsidRDefault="00017BF6" w:rsidP="00162890">
            <w:pPr>
              <w:spacing w:line="276" w:lineRule="auto"/>
              <w:jc w:val="center"/>
              <w:rPr>
                <w:rFonts w:eastAsia="Calibri"/>
                <w:b/>
                <w:bCs/>
                <w:lang w:eastAsia="en-US"/>
              </w:rPr>
            </w:pPr>
            <w:r w:rsidRPr="00411877">
              <w:rPr>
                <w:rFonts w:eastAsia="Calibri"/>
                <w:b/>
                <w:bCs/>
                <w:lang w:eastAsia="en-US"/>
              </w:rPr>
              <w:t>Оценка</w:t>
            </w:r>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14:paraId="62233DB1" w14:textId="77777777" w:rsidR="00017BF6" w:rsidRPr="00411877" w:rsidRDefault="00017BF6" w:rsidP="00162890">
            <w:pPr>
              <w:spacing w:line="276" w:lineRule="auto"/>
              <w:jc w:val="center"/>
              <w:rPr>
                <w:rFonts w:eastAsia="Calibri"/>
                <w:b/>
                <w:bCs/>
                <w:lang w:eastAsia="en-US"/>
              </w:rPr>
            </w:pPr>
            <w:r w:rsidRPr="00411877">
              <w:rPr>
                <w:rFonts w:eastAsia="Calibri"/>
                <w:b/>
                <w:bCs/>
                <w:lang w:eastAsia="en-US"/>
              </w:rPr>
              <w:t>Минимальное количество баллов</w:t>
            </w:r>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14:paraId="7D028BE9" w14:textId="77777777" w:rsidR="00017BF6" w:rsidRPr="00411877" w:rsidRDefault="00017BF6" w:rsidP="00162890">
            <w:pPr>
              <w:spacing w:line="276" w:lineRule="auto"/>
              <w:jc w:val="center"/>
              <w:rPr>
                <w:rFonts w:eastAsia="Calibri"/>
                <w:b/>
                <w:bCs/>
                <w:lang w:eastAsia="en-US"/>
              </w:rPr>
            </w:pPr>
            <w:r w:rsidRPr="00411877">
              <w:rPr>
                <w:rFonts w:eastAsia="Calibri"/>
                <w:b/>
                <w:bCs/>
                <w:lang w:eastAsia="en-US"/>
              </w:rPr>
              <w:t>Максимальное количество баллов</w:t>
            </w:r>
          </w:p>
        </w:tc>
      </w:tr>
      <w:tr w:rsidR="00017BF6" w:rsidRPr="00411877" w14:paraId="49F75726" w14:textId="77777777" w:rsidTr="00162890">
        <w:trPr>
          <w:trHeight w:val="109"/>
        </w:trPr>
        <w:tc>
          <w:tcPr>
            <w:tcW w:w="3402" w:type="dxa"/>
            <w:tcBorders>
              <w:top w:val="double" w:sz="6" w:space="0" w:color="auto"/>
              <w:left w:val="single" w:sz="4" w:space="0" w:color="7F7F7F"/>
              <w:right w:val="single" w:sz="4" w:space="0" w:color="7F7F7F"/>
            </w:tcBorders>
            <w:shd w:val="clear" w:color="auto" w:fill="auto"/>
          </w:tcPr>
          <w:p w14:paraId="521B1C2B" w14:textId="7DB55980" w:rsidR="00017BF6" w:rsidRPr="00411877" w:rsidRDefault="00FE0B1A" w:rsidP="00162890">
            <w:pPr>
              <w:pStyle w:val="Default"/>
              <w:spacing w:line="276" w:lineRule="auto"/>
            </w:pPr>
            <w:r>
              <w:rPr>
                <w:i/>
                <w:iCs/>
              </w:rPr>
              <w:t>Зачет</w:t>
            </w:r>
          </w:p>
        </w:tc>
        <w:tc>
          <w:tcPr>
            <w:tcW w:w="3402" w:type="dxa"/>
            <w:tcBorders>
              <w:top w:val="double" w:sz="6" w:space="0" w:color="auto"/>
              <w:left w:val="single" w:sz="4" w:space="0" w:color="7F7F7F"/>
              <w:right w:val="single" w:sz="4" w:space="0" w:color="7F7F7F"/>
            </w:tcBorders>
            <w:shd w:val="clear" w:color="auto" w:fill="auto"/>
            <w:vAlign w:val="center"/>
          </w:tcPr>
          <w:p w14:paraId="751480AC" w14:textId="02047D08" w:rsidR="00017BF6" w:rsidRPr="00411877" w:rsidRDefault="00FE0B1A" w:rsidP="00162890">
            <w:pPr>
              <w:pStyle w:val="Default"/>
              <w:spacing w:line="276" w:lineRule="auto"/>
              <w:jc w:val="center"/>
            </w:pPr>
            <w:r>
              <w:t>40</w:t>
            </w:r>
          </w:p>
        </w:tc>
        <w:tc>
          <w:tcPr>
            <w:tcW w:w="3402" w:type="dxa"/>
            <w:tcBorders>
              <w:top w:val="double" w:sz="6" w:space="0" w:color="auto"/>
              <w:left w:val="single" w:sz="4" w:space="0" w:color="7F7F7F"/>
              <w:right w:val="single" w:sz="4" w:space="0" w:color="7F7F7F"/>
            </w:tcBorders>
            <w:shd w:val="clear" w:color="auto" w:fill="auto"/>
            <w:vAlign w:val="center"/>
          </w:tcPr>
          <w:p w14:paraId="2E994BA2" w14:textId="7D40830B" w:rsidR="00017BF6" w:rsidRPr="00411877" w:rsidRDefault="00FE0B1A" w:rsidP="00162890">
            <w:pPr>
              <w:pStyle w:val="Default"/>
              <w:spacing w:line="276" w:lineRule="auto"/>
              <w:jc w:val="center"/>
            </w:pPr>
            <w:r>
              <w:t>100</w:t>
            </w:r>
          </w:p>
        </w:tc>
      </w:tr>
      <w:tr w:rsidR="00017BF6" w:rsidRPr="00411877" w14:paraId="7DC9BD22" w14:textId="77777777" w:rsidTr="00162890">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14:paraId="30D729B8" w14:textId="1F83003F" w:rsidR="00017BF6" w:rsidRPr="00411877" w:rsidRDefault="00FE0B1A" w:rsidP="00162890">
            <w:pPr>
              <w:pStyle w:val="Default"/>
              <w:spacing w:line="276" w:lineRule="auto"/>
            </w:pPr>
            <w:r>
              <w:rPr>
                <w:i/>
                <w:iCs/>
              </w:rPr>
              <w:t>Незачет</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9683450" w14:textId="0E31AD81" w:rsidR="00017BF6" w:rsidRPr="00411877" w:rsidRDefault="00FE0B1A" w:rsidP="00162890">
            <w:pPr>
              <w:pStyle w:val="Default"/>
              <w:spacing w:line="276" w:lineRule="auto"/>
              <w:jc w:val="center"/>
            </w:pPr>
            <w:r>
              <w:t>0</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DABAAF1" w14:textId="72F507ED" w:rsidR="00017BF6" w:rsidRPr="00411877" w:rsidRDefault="00FE0B1A" w:rsidP="00162890">
            <w:pPr>
              <w:pStyle w:val="Default"/>
              <w:spacing w:line="276" w:lineRule="auto"/>
              <w:jc w:val="center"/>
            </w:pPr>
            <w:r>
              <w:t>3</w:t>
            </w:r>
            <w:r w:rsidR="00017BF6" w:rsidRPr="00411877">
              <w:t>9,9</w:t>
            </w:r>
          </w:p>
        </w:tc>
      </w:tr>
    </w:tbl>
    <w:p w14:paraId="1531942B" w14:textId="77777777" w:rsidR="00017BF6" w:rsidRDefault="00017BF6" w:rsidP="00017BF6">
      <w:pPr>
        <w:keepNext/>
        <w:spacing w:line="276" w:lineRule="auto"/>
        <w:jc w:val="both"/>
        <w:rPr>
          <w:b/>
          <w:bCs/>
          <w:kern w:val="1"/>
        </w:rPr>
      </w:pPr>
    </w:p>
    <w:p w14:paraId="2A0DF35D" w14:textId="77777777" w:rsidR="00017BF6" w:rsidRPr="00411877" w:rsidRDefault="00017BF6" w:rsidP="00017BF6">
      <w:pPr>
        <w:keepNext/>
        <w:spacing w:line="276" w:lineRule="auto"/>
        <w:jc w:val="both"/>
        <w:rPr>
          <w:b/>
          <w:bCs/>
          <w:kern w:val="1"/>
        </w:rPr>
      </w:pPr>
      <w:r>
        <w:rPr>
          <w:b/>
          <w:bCs/>
          <w:kern w:val="1"/>
        </w:rPr>
        <w:t xml:space="preserve">10. </w:t>
      </w:r>
      <w:r w:rsidRPr="00411877">
        <w:rPr>
          <w:b/>
          <w:bCs/>
          <w:kern w:val="1"/>
        </w:rPr>
        <w:t>МАТЕРИАЛЬНО-ТЕХНИЧЕСКОЕ ОБЕСПЕЧЕНИЕ ДИСЦИПЛИНЫ</w:t>
      </w:r>
    </w:p>
    <w:p w14:paraId="743E0409" w14:textId="77777777" w:rsidR="00017BF6" w:rsidRPr="00411877" w:rsidRDefault="00017BF6" w:rsidP="00017BF6">
      <w:pPr>
        <w:shd w:val="clear" w:color="auto" w:fill="FFFFFF"/>
        <w:spacing w:line="276" w:lineRule="auto"/>
        <w:ind w:right="-3"/>
        <w:jc w:val="both"/>
        <w:rPr>
          <w:b/>
          <w:bCs/>
          <w:color w:val="000000"/>
        </w:rPr>
      </w:pPr>
      <w:r w:rsidRPr="00411877">
        <w:rPr>
          <w:color w:val="000000"/>
          <w:spacing w:val="5"/>
        </w:rPr>
        <w:t>Для организации занятий по дисциплине необходимы следующие</w:t>
      </w:r>
      <w:r w:rsidRPr="00411877">
        <w:rPr>
          <w:b/>
          <w:bCs/>
          <w:color w:val="000000"/>
          <w:spacing w:val="5"/>
        </w:rPr>
        <w:t xml:space="preserve"> </w:t>
      </w:r>
      <w:r w:rsidRPr="00411877">
        <w:rPr>
          <w:color w:val="000000"/>
          <w:spacing w:val="5"/>
        </w:rPr>
        <w:t>технические средства обучения</w:t>
      </w:r>
      <w:r w:rsidRPr="00411877">
        <w:rPr>
          <w:b/>
          <w:bCs/>
          <w:color w:val="000000"/>
        </w:rPr>
        <w:t>:</w:t>
      </w:r>
    </w:p>
    <w:p w14:paraId="16003D05" w14:textId="06529FE8" w:rsidR="00017BF6" w:rsidRPr="00411877" w:rsidRDefault="00017BF6" w:rsidP="00732201">
      <w:pPr>
        <w:numPr>
          <w:ilvl w:val="0"/>
          <w:numId w:val="60"/>
        </w:numPr>
        <w:shd w:val="clear" w:color="auto" w:fill="FFFFFF"/>
        <w:spacing w:line="276" w:lineRule="auto"/>
        <w:ind w:right="-3"/>
        <w:jc w:val="both"/>
        <w:rPr>
          <w:iCs/>
          <w:color w:val="000000" w:themeColor="text1"/>
        </w:rPr>
      </w:pPr>
      <w:r w:rsidRPr="00411877">
        <w:rPr>
          <w:iCs/>
          <w:color w:val="000000" w:themeColor="text1"/>
        </w:rPr>
        <w:t xml:space="preserve">мультимедийный класс </w:t>
      </w:r>
      <w:r w:rsidR="000A3556">
        <w:rPr>
          <w:iCs/>
          <w:color w:val="000000" w:themeColor="text1"/>
        </w:rPr>
        <w:t>(для лекционных занятий)</w:t>
      </w:r>
      <w:r w:rsidR="00FE0B1A">
        <w:rPr>
          <w:iCs/>
          <w:color w:val="000000" w:themeColor="text1"/>
        </w:rPr>
        <w:t xml:space="preserve"> с микрофоном и проектором</w:t>
      </w:r>
    </w:p>
    <w:p w14:paraId="5E283CA9" w14:textId="77777777" w:rsidR="00017BF6" w:rsidRPr="00411877" w:rsidRDefault="00017BF6" w:rsidP="00017BF6">
      <w:pPr>
        <w:shd w:val="clear" w:color="auto" w:fill="FFFFFF"/>
        <w:spacing w:line="276" w:lineRule="auto"/>
        <w:ind w:right="-3"/>
        <w:jc w:val="both"/>
        <w:rPr>
          <w:iCs/>
          <w:color w:val="000000" w:themeColor="text1"/>
        </w:rPr>
      </w:pPr>
    </w:p>
    <w:p w14:paraId="48ABF556" w14:textId="77777777" w:rsidR="00017BF6" w:rsidRDefault="00017BF6" w:rsidP="00017BF6">
      <w:pPr>
        <w:spacing w:line="276" w:lineRule="auto"/>
        <w:jc w:val="both"/>
        <w:rPr>
          <w:b/>
        </w:rPr>
      </w:pPr>
      <w:r w:rsidRPr="00411877">
        <w:rPr>
          <w:b/>
        </w:rPr>
        <w:t>Авторы прог</w:t>
      </w:r>
      <w:r>
        <w:rPr>
          <w:b/>
        </w:rPr>
        <w:t xml:space="preserve">раммы: </w:t>
      </w:r>
    </w:p>
    <w:p w14:paraId="07EFCB33" w14:textId="77777777" w:rsidR="00017BF6" w:rsidRDefault="00017BF6" w:rsidP="00017BF6">
      <w:pPr>
        <w:spacing w:line="276" w:lineRule="auto"/>
        <w:ind w:left="720"/>
        <w:jc w:val="both"/>
        <w:rPr>
          <w:b/>
        </w:rPr>
      </w:pPr>
    </w:p>
    <w:p w14:paraId="155306AC" w14:textId="77777777" w:rsidR="00017BF6" w:rsidRDefault="00017BF6" w:rsidP="00017BF6">
      <w:pPr>
        <w:spacing w:line="276" w:lineRule="auto"/>
        <w:ind w:left="720"/>
        <w:jc w:val="both"/>
        <w:rPr>
          <w:iCs/>
        </w:rPr>
      </w:pPr>
      <w:r w:rsidRPr="00411877">
        <w:rPr>
          <w:iCs/>
        </w:rPr>
        <w:t xml:space="preserve">Иващенко Наталия Павловна, </w:t>
      </w:r>
    </w:p>
    <w:p w14:paraId="2D33AF3B" w14:textId="77777777" w:rsidR="00017BF6" w:rsidRDefault="00017BF6" w:rsidP="00017BF6">
      <w:pPr>
        <w:spacing w:line="276" w:lineRule="auto"/>
        <w:ind w:left="720"/>
        <w:jc w:val="both"/>
        <w:rPr>
          <w:iCs/>
        </w:rPr>
      </w:pPr>
      <w:r w:rsidRPr="00411877">
        <w:rPr>
          <w:iCs/>
        </w:rPr>
        <w:t xml:space="preserve">Чашкина Дарья Ивановна, </w:t>
      </w:r>
    </w:p>
    <w:p w14:paraId="32D62D7F" w14:textId="7EE6E11A" w:rsidR="00017BF6" w:rsidRDefault="00017BF6" w:rsidP="00017BF6">
      <w:pPr>
        <w:spacing w:line="276" w:lineRule="auto"/>
        <w:ind w:left="720"/>
        <w:jc w:val="both"/>
        <w:rPr>
          <w:iCs/>
        </w:rPr>
      </w:pPr>
      <w:proofErr w:type="spellStart"/>
      <w:r w:rsidRPr="00411877">
        <w:rPr>
          <w:iCs/>
        </w:rPr>
        <w:t>Шпакова</w:t>
      </w:r>
      <w:proofErr w:type="spellEnd"/>
      <w:r w:rsidRPr="00411877">
        <w:rPr>
          <w:iCs/>
        </w:rPr>
        <w:t xml:space="preserve"> Анастасия Андреевна</w:t>
      </w:r>
      <w:r w:rsidR="00FE0B1A">
        <w:rPr>
          <w:iCs/>
        </w:rPr>
        <w:t>.</w:t>
      </w:r>
    </w:p>
    <w:p w14:paraId="108493B0" w14:textId="442211A7" w:rsidR="00FF6F9A" w:rsidRPr="00411877" w:rsidRDefault="00FF6F9A" w:rsidP="00732201">
      <w:pPr>
        <w:spacing w:line="276" w:lineRule="auto"/>
        <w:ind w:left="720"/>
        <w:jc w:val="both"/>
        <w:rPr>
          <w:iCs/>
        </w:rPr>
      </w:pPr>
    </w:p>
    <w:sectPr w:rsidR="00FF6F9A" w:rsidRPr="00411877" w:rsidSect="00E63F7F">
      <w:footnotePr>
        <w:pos w:val="beneathText"/>
      </w:footnotePr>
      <w:pgSz w:w="11905" w:h="16837"/>
      <w:pgMar w:top="851" w:right="851" w:bottom="851"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38757" w14:textId="77777777" w:rsidR="00106D31" w:rsidRDefault="00106D31">
      <w:r>
        <w:separator/>
      </w:r>
    </w:p>
  </w:endnote>
  <w:endnote w:type="continuationSeparator" w:id="0">
    <w:p w14:paraId="4E850412" w14:textId="77777777" w:rsidR="00106D31" w:rsidRDefault="0010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emy">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0380" w14:textId="77777777" w:rsidR="00684B53" w:rsidRDefault="00684B5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D0BC" w14:textId="77777777" w:rsidR="00684B53" w:rsidRDefault="00684B53">
    <w:pPr>
      <w:pStyle w:val="a9"/>
      <w:ind w:right="360"/>
    </w:pPr>
    <w:r w:rsidRPr="00FD22DE">
      <w:rPr>
        <w:rFonts w:ascii="Calibri Light" w:hAnsi="Calibri Light"/>
        <w:noProof/>
        <w:sz w:val="28"/>
        <w:szCs w:val="28"/>
      </w:rPr>
      <mc:AlternateContent>
        <mc:Choice Requires="wps">
          <w:drawing>
            <wp:anchor distT="0" distB="0" distL="114300" distR="114300" simplePos="0" relativeHeight="251657728" behindDoc="0" locked="0" layoutInCell="1" allowOverlap="1" wp14:anchorId="322C2AA5" wp14:editId="636CC718">
              <wp:simplePos x="0" y="0"/>
              <wp:positionH relativeFrom="page">
                <wp:posOffset>7033260</wp:posOffset>
              </wp:positionH>
              <wp:positionV relativeFrom="page">
                <wp:posOffset>10182225</wp:posOffset>
              </wp:positionV>
              <wp:extent cx="512445" cy="4413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5C83B4"/>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737373"/>
                            </a:solidFill>
                            <a:miter lim="800000"/>
                            <a:headEnd/>
                            <a:tailEnd/>
                          </a14:hiddenLine>
                        </a:ext>
                      </a:extLst>
                    </wps:spPr>
                    <wps:txbx>
                      <w:txbxContent>
                        <w:p w14:paraId="5BBC40C3" w14:textId="628D5C5B" w:rsidR="00684B53" w:rsidRPr="00FD22DE" w:rsidRDefault="00684B53" w:rsidP="00FD22DE">
                          <w:pPr>
                            <w:pStyle w:val="a9"/>
                            <w:pBdr>
                              <w:top w:val="single" w:sz="12" w:space="1" w:color="A5A5A5"/>
                              <w:bottom w:val="single" w:sz="48" w:space="1" w:color="A5A5A5"/>
                            </w:pBdr>
                            <w:jc w:val="center"/>
                            <w:rPr>
                              <w:sz w:val="22"/>
                              <w:szCs w:val="22"/>
                            </w:rPr>
                          </w:pPr>
                          <w:r w:rsidRPr="00FD22DE">
                            <w:rPr>
                              <w:sz w:val="22"/>
                              <w:szCs w:val="22"/>
                            </w:rPr>
                            <w:fldChar w:fldCharType="begin"/>
                          </w:r>
                          <w:r w:rsidRPr="00FD22DE">
                            <w:rPr>
                              <w:sz w:val="22"/>
                              <w:szCs w:val="22"/>
                            </w:rPr>
                            <w:instrText>PAGE    \* MERGEFORMAT</w:instrText>
                          </w:r>
                          <w:r w:rsidRPr="00FD22DE">
                            <w:rPr>
                              <w:sz w:val="22"/>
                              <w:szCs w:val="22"/>
                            </w:rPr>
                            <w:fldChar w:fldCharType="separate"/>
                          </w:r>
                          <w:r w:rsidR="00F9302F">
                            <w:rPr>
                              <w:noProof/>
                              <w:sz w:val="22"/>
                              <w:szCs w:val="22"/>
                            </w:rPr>
                            <w:t>33</w:t>
                          </w:r>
                          <w:r w:rsidRPr="00FD22DE">
                            <w:rPr>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C2A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553.8pt;margin-top:801.75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" filled="f" stroked="f">
              <v:textbox>
                <w:txbxContent>
                  <w:p w14:paraId="5BBC40C3" w14:textId="628D5C5B" w:rsidR="00684B53" w:rsidRPr="00FD22DE" w:rsidRDefault="00684B53" w:rsidP="00FD22DE">
                    <w:pPr>
                      <w:pStyle w:val="a9"/>
                      <w:pBdr>
                        <w:top w:val="single" w:sz="12" w:space="1" w:color="A5A5A5"/>
                        <w:bottom w:val="single" w:sz="48" w:space="1" w:color="A5A5A5"/>
                      </w:pBdr>
                      <w:jc w:val="center"/>
                      <w:rPr>
                        <w:sz w:val="22"/>
                        <w:szCs w:val="22"/>
                      </w:rPr>
                    </w:pPr>
                    <w:r w:rsidRPr="00FD22DE">
                      <w:rPr>
                        <w:sz w:val="22"/>
                        <w:szCs w:val="22"/>
                      </w:rPr>
                      <w:fldChar w:fldCharType="begin"/>
                    </w:r>
                    <w:r w:rsidRPr="00FD22DE">
                      <w:rPr>
                        <w:sz w:val="22"/>
                        <w:szCs w:val="22"/>
                      </w:rPr>
                      <w:instrText>PAGE    \* MERGEFORMAT</w:instrText>
                    </w:r>
                    <w:r w:rsidRPr="00FD22DE">
                      <w:rPr>
                        <w:sz w:val="22"/>
                        <w:szCs w:val="22"/>
                      </w:rPr>
                      <w:fldChar w:fldCharType="separate"/>
                    </w:r>
                    <w:r w:rsidR="00F9302F">
                      <w:rPr>
                        <w:noProof/>
                        <w:sz w:val="22"/>
                        <w:szCs w:val="22"/>
                      </w:rPr>
                      <w:t>33</w:t>
                    </w:r>
                    <w:r w:rsidRPr="00FD22DE">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49D9" w14:textId="77777777" w:rsidR="00684B53" w:rsidRDefault="00684B5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AFFE" w14:textId="77777777" w:rsidR="00106D31" w:rsidRDefault="00106D31">
      <w:r>
        <w:separator/>
      </w:r>
    </w:p>
  </w:footnote>
  <w:footnote w:type="continuationSeparator" w:id="0">
    <w:p w14:paraId="4B97F06F" w14:textId="77777777" w:rsidR="00106D31" w:rsidRDefault="00106D31">
      <w:r>
        <w:continuationSeparator/>
      </w:r>
    </w:p>
  </w:footnote>
  <w:footnote w:id="1">
    <w:p w14:paraId="612C99C8" w14:textId="77777777" w:rsidR="00684B53" w:rsidRPr="000B712E" w:rsidRDefault="00684B53" w:rsidP="008E16F5">
      <w:pPr>
        <w:pStyle w:val="afe"/>
        <w:rPr>
          <w:sz w:val="20"/>
          <w:szCs w:val="20"/>
        </w:rPr>
      </w:pPr>
      <w:r>
        <w:rPr>
          <w:rStyle w:val="aff0"/>
        </w:rPr>
        <w:footnoteRef/>
      </w:r>
      <w:r>
        <w:t xml:space="preserve"> </w:t>
      </w:r>
      <w:r w:rsidRPr="000B712E">
        <w:rPr>
          <w:color w:val="000000"/>
          <w:sz w:val="20"/>
          <w:szCs w:val="20"/>
        </w:rPr>
        <w:t>Кейс подготовлен н</w:t>
      </w:r>
      <w:r w:rsidRPr="000B712E">
        <w:rPr>
          <w:rFonts w:eastAsia="Calibri"/>
          <w:color w:val="000000"/>
          <w:sz w:val="20"/>
          <w:szCs w:val="20"/>
        </w:rPr>
        <w:t>а основе стат</w:t>
      </w:r>
      <w:r w:rsidRPr="000B712E">
        <w:rPr>
          <w:color w:val="000000"/>
          <w:sz w:val="20"/>
          <w:szCs w:val="20"/>
        </w:rPr>
        <w:t>ей</w:t>
      </w:r>
      <w:r w:rsidRPr="000B712E">
        <w:rPr>
          <w:rFonts w:eastAsia="Calibri"/>
          <w:color w:val="000000"/>
          <w:sz w:val="20"/>
          <w:szCs w:val="20"/>
        </w:rPr>
        <w:t xml:space="preserve"> в </w:t>
      </w:r>
      <w:r w:rsidRPr="000B712E">
        <w:rPr>
          <w:rFonts w:eastAsia="Calibri"/>
          <w:color w:val="000000"/>
          <w:sz w:val="20"/>
          <w:szCs w:val="20"/>
          <w:lang w:val="en-US"/>
        </w:rPr>
        <w:t>Inc</w:t>
      </w:r>
      <w:r w:rsidRPr="000B712E">
        <w:rPr>
          <w:rFonts w:eastAsia="Calibri"/>
          <w:color w:val="000000"/>
          <w:sz w:val="20"/>
          <w:szCs w:val="20"/>
        </w:rPr>
        <w:t xml:space="preserve">, </w:t>
      </w:r>
      <w:r w:rsidRPr="000B712E">
        <w:rPr>
          <w:rFonts w:eastAsia="Calibri"/>
          <w:color w:val="000000"/>
          <w:sz w:val="20"/>
          <w:szCs w:val="20"/>
          <w:lang w:val="en-US"/>
        </w:rPr>
        <w:t>vc</w:t>
      </w:r>
      <w:r w:rsidRPr="000B712E">
        <w:rPr>
          <w:rFonts w:eastAsia="Calibri"/>
          <w:color w:val="000000"/>
          <w:sz w:val="20"/>
          <w:szCs w:val="20"/>
        </w:rPr>
        <w:t>.</w:t>
      </w:r>
      <w:r w:rsidRPr="000B712E">
        <w:rPr>
          <w:rFonts w:eastAsia="Calibri"/>
          <w:color w:val="000000"/>
          <w:sz w:val="20"/>
          <w:szCs w:val="20"/>
          <w:lang w:val="en-US"/>
        </w:rPr>
        <w:t>ru</w:t>
      </w:r>
      <w:r w:rsidRPr="000B712E">
        <w:rPr>
          <w:rFonts w:eastAsia="Calibri"/>
          <w:color w:val="000000"/>
          <w:sz w:val="20"/>
          <w:szCs w:val="20"/>
        </w:rPr>
        <w:t xml:space="preserve"> и Ведомостях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FC0E" w14:textId="77777777" w:rsidR="00684B53" w:rsidRDefault="00684B53">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D869" w14:textId="77777777" w:rsidR="00684B53" w:rsidRDefault="00684B53">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4DFB" w14:textId="77777777" w:rsidR="00684B53" w:rsidRDefault="00684B5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2007"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2"/>
    <w:lvl w:ilvl="0">
      <w:start w:val="1"/>
      <w:numFmt w:val="bullet"/>
      <w:pStyle w:val="a"/>
      <w:lvlText w:val=""/>
      <w:lvlJc w:val="left"/>
      <w:pPr>
        <w:tabs>
          <w:tab w:val="num" w:pos="0"/>
        </w:tabs>
        <w:ind w:left="1494" w:hanging="360"/>
      </w:pPr>
      <w:rPr>
        <w:rFonts w:ascii="Symbol" w:hAnsi="Symbol"/>
      </w:rPr>
    </w:lvl>
  </w:abstractNum>
  <w:abstractNum w:abstractNumId="10"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4"/>
    <w:lvl w:ilvl="0">
      <w:start w:val="1"/>
      <w:numFmt w:val="bullet"/>
      <w:lvlText w:val=""/>
      <w:lvlJc w:val="left"/>
      <w:pPr>
        <w:tabs>
          <w:tab w:val="num" w:pos="1485"/>
        </w:tabs>
        <w:ind w:left="1485" w:hanging="360"/>
      </w:pPr>
      <w:rPr>
        <w:rFonts w:ascii="Symbol" w:hAnsi="Symbol"/>
      </w:rPr>
    </w:lvl>
  </w:abstractNum>
  <w:abstractNum w:abstractNumId="12" w15:restartNumberingAfterBreak="0">
    <w:nsid w:val="002F358B"/>
    <w:multiLevelType w:val="multilevel"/>
    <w:tmpl w:val="8C1E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FE574D"/>
    <w:multiLevelType w:val="hybridMultilevel"/>
    <w:tmpl w:val="C824AE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61468DB"/>
    <w:multiLevelType w:val="hybridMultilevel"/>
    <w:tmpl w:val="E5D023F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63F5882"/>
    <w:multiLevelType w:val="multilevel"/>
    <w:tmpl w:val="7ECE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8934EA"/>
    <w:multiLevelType w:val="hybridMultilevel"/>
    <w:tmpl w:val="89260A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0C7E71C6"/>
    <w:multiLevelType w:val="multilevel"/>
    <w:tmpl w:val="3674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8A2698"/>
    <w:multiLevelType w:val="multilevel"/>
    <w:tmpl w:val="116C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FE4FC1"/>
    <w:multiLevelType w:val="hybridMultilevel"/>
    <w:tmpl w:val="E01C3A50"/>
    <w:lvl w:ilvl="0" w:tplc="BBBED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F5B49A7"/>
    <w:multiLevelType w:val="hybridMultilevel"/>
    <w:tmpl w:val="439C0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B6E3ABC">
      <w:start w:val="1"/>
      <w:numFmt w:val="lowerLetter"/>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1120278"/>
    <w:multiLevelType w:val="multilevel"/>
    <w:tmpl w:val="A6C2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774521"/>
    <w:multiLevelType w:val="multilevel"/>
    <w:tmpl w:val="0B1A305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9328DA"/>
    <w:multiLevelType w:val="hybridMultilevel"/>
    <w:tmpl w:val="0718A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84675A7"/>
    <w:multiLevelType w:val="hybridMultilevel"/>
    <w:tmpl w:val="8F505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8E54AC7"/>
    <w:multiLevelType w:val="multilevel"/>
    <w:tmpl w:val="EF64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097A7E"/>
    <w:multiLevelType w:val="hybridMultilevel"/>
    <w:tmpl w:val="1BBA1D32"/>
    <w:lvl w:ilvl="0" w:tplc="BBBEDD4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1ED807A1"/>
    <w:multiLevelType w:val="hybridMultilevel"/>
    <w:tmpl w:val="CC6C0AE2"/>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28" w15:restartNumberingAfterBreak="0">
    <w:nsid w:val="1EE90947"/>
    <w:multiLevelType w:val="multilevel"/>
    <w:tmpl w:val="2144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672B91"/>
    <w:multiLevelType w:val="multilevel"/>
    <w:tmpl w:val="EB3AC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30B1772"/>
    <w:multiLevelType w:val="multilevel"/>
    <w:tmpl w:val="EDFC8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453872"/>
    <w:multiLevelType w:val="hybridMultilevel"/>
    <w:tmpl w:val="4FBA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115656"/>
    <w:multiLevelType w:val="multilevel"/>
    <w:tmpl w:val="EDFC8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6B67E4"/>
    <w:multiLevelType w:val="multilevel"/>
    <w:tmpl w:val="EB3AC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48E20A2"/>
    <w:multiLevelType w:val="hybridMultilevel"/>
    <w:tmpl w:val="4ACA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910584"/>
    <w:multiLevelType w:val="hybridMultilevel"/>
    <w:tmpl w:val="A0D0C332"/>
    <w:lvl w:ilvl="0" w:tplc="BBBEDD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273F5154"/>
    <w:multiLevelType w:val="multilevel"/>
    <w:tmpl w:val="0B1A305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4C2836"/>
    <w:multiLevelType w:val="hybridMultilevel"/>
    <w:tmpl w:val="8EE440E6"/>
    <w:lvl w:ilvl="0" w:tplc="04190011">
      <w:start w:val="1"/>
      <w:numFmt w:val="decimal"/>
      <w:lvlText w:val="%1)"/>
      <w:lvlJc w:val="left"/>
      <w:pPr>
        <w:ind w:left="1789" w:hanging="360"/>
      </w:pPr>
    </w:lvl>
    <w:lvl w:ilvl="1" w:tplc="04190011">
      <w:start w:val="1"/>
      <w:numFmt w:val="decimal"/>
      <w:lvlText w:val="%2)"/>
      <w:lvlJc w:val="left"/>
      <w:pPr>
        <w:ind w:left="220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9636661"/>
    <w:multiLevelType w:val="multilevel"/>
    <w:tmpl w:val="EB3AC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AE546A0"/>
    <w:multiLevelType w:val="hybridMultilevel"/>
    <w:tmpl w:val="513E4EB2"/>
    <w:lvl w:ilvl="0" w:tplc="BBBED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C376CFA"/>
    <w:multiLevelType w:val="multilevel"/>
    <w:tmpl w:val="C512B7A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BC7602"/>
    <w:multiLevelType w:val="hybridMultilevel"/>
    <w:tmpl w:val="E65AC7F8"/>
    <w:lvl w:ilvl="0" w:tplc="BBBED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D280C8B"/>
    <w:multiLevelType w:val="multilevel"/>
    <w:tmpl w:val="C49E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3F6C1B"/>
    <w:multiLevelType w:val="multilevel"/>
    <w:tmpl w:val="3006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F355192"/>
    <w:multiLevelType w:val="multilevel"/>
    <w:tmpl w:val="3006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8D7CA8"/>
    <w:multiLevelType w:val="hybridMultilevel"/>
    <w:tmpl w:val="0144E9C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2FFC218E"/>
    <w:multiLevelType w:val="hybridMultilevel"/>
    <w:tmpl w:val="FE8C08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52E7114"/>
    <w:multiLevelType w:val="multilevel"/>
    <w:tmpl w:val="B164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F622A7"/>
    <w:multiLevelType w:val="multilevel"/>
    <w:tmpl w:val="9CC6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2E0CE7"/>
    <w:multiLevelType w:val="multilevel"/>
    <w:tmpl w:val="902677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74707E"/>
    <w:multiLevelType w:val="multilevel"/>
    <w:tmpl w:val="C1960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59634C"/>
    <w:multiLevelType w:val="hybridMultilevel"/>
    <w:tmpl w:val="0718A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58B34C6"/>
    <w:multiLevelType w:val="hybridMultilevel"/>
    <w:tmpl w:val="990857E4"/>
    <w:lvl w:ilvl="0" w:tplc="BBBED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7693AE6"/>
    <w:multiLevelType w:val="multilevel"/>
    <w:tmpl w:val="5A16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7AF4C11"/>
    <w:multiLevelType w:val="hybridMultilevel"/>
    <w:tmpl w:val="C478B542"/>
    <w:lvl w:ilvl="0" w:tplc="04190019">
      <w:start w:val="1"/>
      <w:numFmt w:val="lowerLett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47B95571"/>
    <w:multiLevelType w:val="multilevel"/>
    <w:tmpl w:val="0E6A5A2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A600E03"/>
    <w:multiLevelType w:val="hybridMultilevel"/>
    <w:tmpl w:val="C1D000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4B2A512C"/>
    <w:multiLevelType w:val="multilevel"/>
    <w:tmpl w:val="3AF6697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E51FC7"/>
    <w:multiLevelType w:val="multilevel"/>
    <w:tmpl w:val="805A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EC1FC9"/>
    <w:multiLevelType w:val="multilevel"/>
    <w:tmpl w:val="3FF8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A97CF2"/>
    <w:multiLevelType w:val="hybridMultilevel"/>
    <w:tmpl w:val="5060FC94"/>
    <w:lvl w:ilvl="0" w:tplc="E14498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5F42DCB"/>
    <w:multiLevelType w:val="hybridMultilevel"/>
    <w:tmpl w:val="DF9E2E1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575A5FDA"/>
    <w:multiLevelType w:val="hybridMultilevel"/>
    <w:tmpl w:val="32E038B4"/>
    <w:lvl w:ilvl="0" w:tplc="BBBEDD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78E3C33"/>
    <w:multiLevelType w:val="multilevel"/>
    <w:tmpl w:val="116C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89A564E"/>
    <w:multiLevelType w:val="multilevel"/>
    <w:tmpl w:val="6FEA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2F2098"/>
    <w:multiLevelType w:val="multilevel"/>
    <w:tmpl w:val="EB3AC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9F95D0C"/>
    <w:multiLevelType w:val="hybridMultilevel"/>
    <w:tmpl w:val="20665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B575B62"/>
    <w:multiLevelType w:val="hybridMultilevel"/>
    <w:tmpl w:val="B6266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4F55B51"/>
    <w:multiLevelType w:val="multilevel"/>
    <w:tmpl w:val="E3C49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50A6E71"/>
    <w:multiLevelType w:val="multilevel"/>
    <w:tmpl w:val="5A16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75116A"/>
    <w:multiLevelType w:val="hybridMultilevel"/>
    <w:tmpl w:val="6E3ED9A0"/>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1" w15:restartNumberingAfterBreak="0">
    <w:nsid w:val="66C72D8B"/>
    <w:multiLevelType w:val="hybridMultilevel"/>
    <w:tmpl w:val="CD5A77D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75C117E"/>
    <w:multiLevelType w:val="multilevel"/>
    <w:tmpl w:val="9E1C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7BA1165"/>
    <w:multiLevelType w:val="multilevel"/>
    <w:tmpl w:val="0BDA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7D17F75"/>
    <w:multiLevelType w:val="hybridMultilevel"/>
    <w:tmpl w:val="14F2F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7D23726"/>
    <w:multiLevelType w:val="hybridMultilevel"/>
    <w:tmpl w:val="7EECB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82E6ECE"/>
    <w:multiLevelType w:val="hybridMultilevel"/>
    <w:tmpl w:val="237C8D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692C15DF"/>
    <w:multiLevelType w:val="multilevel"/>
    <w:tmpl w:val="A022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B446E9"/>
    <w:multiLevelType w:val="multilevel"/>
    <w:tmpl w:val="5E9A8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05C6A"/>
    <w:multiLevelType w:val="multilevel"/>
    <w:tmpl w:val="2E5A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754604"/>
    <w:multiLevelType w:val="multilevel"/>
    <w:tmpl w:val="9CC6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906926"/>
    <w:multiLevelType w:val="hybridMultilevel"/>
    <w:tmpl w:val="25FEE44E"/>
    <w:lvl w:ilvl="0" w:tplc="BBBED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735841"/>
    <w:multiLevelType w:val="multilevel"/>
    <w:tmpl w:val="F56C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773CEC"/>
    <w:multiLevelType w:val="hybridMultilevel"/>
    <w:tmpl w:val="650E3230"/>
    <w:lvl w:ilvl="0" w:tplc="0419000F">
      <w:start w:val="1"/>
      <w:numFmt w:val="decimal"/>
      <w:lvlText w:val="%1."/>
      <w:lvlJc w:val="left"/>
      <w:pPr>
        <w:ind w:left="1440" w:hanging="360"/>
      </w:pPr>
    </w:lvl>
    <w:lvl w:ilvl="1" w:tplc="04190019">
      <w:start w:val="1"/>
      <w:numFmt w:val="lowerLetter"/>
      <w:lvlText w:val="%2."/>
      <w:lvlJc w:val="left"/>
      <w:pPr>
        <w:ind w:left="1353"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9"/>
  </w:num>
  <w:num w:numId="3">
    <w:abstractNumId w:val="34"/>
  </w:num>
  <w:num w:numId="4">
    <w:abstractNumId w:val="31"/>
  </w:num>
  <w:num w:numId="5">
    <w:abstractNumId w:val="20"/>
  </w:num>
  <w:num w:numId="6">
    <w:abstractNumId w:val="54"/>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32"/>
  </w:num>
  <w:num w:numId="10">
    <w:abstractNumId w:val="77"/>
  </w:num>
  <w:num w:numId="11">
    <w:abstractNumId w:val="47"/>
  </w:num>
  <w:num w:numId="12">
    <w:abstractNumId w:val="50"/>
  </w:num>
  <w:num w:numId="13">
    <w:abstractNumId w:val="40"/>
  </w:num>
  <w:num w:numId="14">
    <w:abstractNumId w:val="82"/>
  </w:num>
  <w:num w:numId="15">
    <w:abstractNumId w:val="43"/>
  </w:num>
  <w:num w:numId="16">
    <w:abstractNumId w:val="68"/>
  </w:num>
  <w:num w:numId="17">
    <w:abstractNumId w:val="28"/>
  </w:num>
  <w:num w:numId="18">
    <w:abstractNumId w:val="15"/>
  </w:num>
  <w:num w:numId="19">
    <w:abstractNumId w:val="78"/>
  </w:num>
  <w:num w:numId="20">
    <w:abstractNumId w:val="49"/>
  </w:num>
  <w:num w:numId="21">
    <w:abstractNumId w:val="58"/>
  </w:num>
  <w:num w:numId="22">
    <w:abstractNumId w:val="64"/>
  </w:num>
  <w:num w:numId="23">
    <w:abstractNumId w:val="21"/>
  </w:num>
  <w:num w:numId="24">
    <w:abstractNumId w:val="42"/>
  </w:num>
  <w:num w:numId="25">
    <w:abstractNumId w:val="80"/>
  </w:num>
  <w:num w:numId="26">
    <w:abstractNumId w:val="25"/>
  </w:num>
  <w:num w:numId="27">
    <w:abstractNumId w:val="12"/>
  </w:num>
  <w:num w:numId="28">
    <w:abstractNumId w:val="79"/>
  </w:num>
  <w:num w:numId="29">
    <w:abstractNumId w:val="59"/>
  </w:num>
  <w:num w:numId="30">
    <w:abstractNumId w:val="17"/>
  </w:num>
  <w:num w:numId="31">
    <w:abstractNumId w:val="36"/>
  </w:num>
  <w:num w:numId="32">
    <w:abstractNumId w:val="73"/>
  </w:num>
  <w:num w:numId="33">
    <w:abstractNumId w:val="69"/>
  </w:num>
  <w:num w:numId="34">
    <w:abstractNumId w:val="27"/>
  </w:num>
  <w:num w:numId="35">
    <w:abstractNumId w:val="16"/>
  </w:num>
  <w:num w:numId="36">
    <w:abstractNumId w:val="56"/>
  </w:num>
  <w:num w:numId="37">
    <w:abstractNumId w:val="30"/>
  </w:num>
  <w:num w:numId="38">
    <w:abstractNumId w:val="23"/>
  </w:num>
  <w:num w:numId="39">
    <w:abstractNumId w:val="44"/>
  </w:num>
  <w:num w:numId="40">
    <w:abstractNumId w:val="48"/>
  </w:num>
  <w:num w:numId="41">
    <w:abstractNumId w:val="53"/>
  </w:num>
  <w:num w:numId="42">
    <w:abstractNumId w:val="24"/>
  </w:num>
  <w:num w:numId="43">
    <w:abstractNumId w:val="63"/>
  </w:num>
  <w:num w:numId="44">
    <w:abstractNumId w:val="57"/>
  </w:num>
  <w:num w:numId="45">
    <w:abstractNumId w:val="51"/>
  </w:num>
  <w:num w:numId="46">
    <w:abstractNumId w:val="39"/>
  </w:num>
  <w:num w:numId="47">
    <w:abstractNumId w:val="14"/>
  </w:num>
  <w:num w:numId="48">
    <w:abstractNumId w:val="75"/>
  </w:num>
  <w:num w:numId="49">
    <w:abstractNumId w:val="45"/>
  </w:num>
  <w:num w:numId="50">
    <w:abstractNumId w:val="83"/>
  </w:num>
  <w:num w:numId="51">
    <w:abstractNumId w:val="61"/>
  </w:num>
  <w:num w:numId="52">
    <w:abstractNumId w:val="70"/>
  </w:num>
  <w:num w:numId="53">
    <w:abstractNumId w:val="71"/>
  </w:num>
  <w:num w:numId="54">
    <w:abstractNumId w:val="22"/>
  </w:num>
  <w:num w:numId="55">
    <w:abstractNumId w:val="65"/>
  </w:num>
  <w:num w:numId="56">
    <w:abstractNumId w:val="33"/>
  </w:num>
  <w:num w:numId="57">
    <w:abstractNumId w:val="29"/>
  </w:num>
  <w:num w:numId="58">
    <w:abstractNumId w:val="38"/>
  </w:num>
  <w:num w:numId="59">
    <w:abstractNumId w:val="60"/>
  </w:num>
  <w:num w:numId="60">
    <w:abstractNumId w:val="81"/>
  </w:num>
  <w:num w:numId="61">
    <w:abstractNumId w:val="66"/>
  </w:num>
  <w:num w:numId="62">
    <w:abstractNumId w:val="37"/>
  </w:num>
  <w:num w:numId="63">
    <w:abstractNumId w:val="13"/>
  </w:num>
  <w:num w:numId="64">
    <w:abstractNumId w:val="74"/>
  </w:num>
  <w:num w:numId="65">
    <w:abstractNumId w:val="46"/>
  </w:num>
  <w:num w:numId="66">
    <w:abstractNumId w:val="76"/>
  </w:num>
  <w:num w:numId="67">
    <w:abstractNumId w:val="62"/>
  </w:num>
  <w:num w:numId="68">
    <w:abstractNumId w:val="55"/>
  </w:num>
  <w:num w:numId="69">
    <w:abstractNumId w:val="67"/>
  </w:num>
  <w:num w:numId="70">
    <w:abstractNumId w:val="35"/>
  </w:num>
  <w:num w:numId="71">
    <w:abstractNumId w:val="52"/>
  </w:num>
  <w:num w:numId="72">
    <w:abstractNumId w:val="41"/>
  </w:num>
  <w:num w:numId="73">
    <w:abstractNumId w:val="26"/>
  </w:num>
  <w:num w:numId="74">
    <w:abstractNumId w:val="19"/>
  </w:num>
  <w:num w:numId="75">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31"/>
    <w:rsid w:val="00002CB2"/>
    <w:rsid w:val="00003D37"/>
    <w:rsid w:val="000053DD"/>
    <w:rsid w:val="000105AB"/>
    <w:rsid w:val="000127D4"/>
    <w:rsid w:val="00015C9B"/>
    <w:rsid w:val="00017431"/>
    <w:rsid w:val="00017BF6"/>
    <w:rsid w:val="0002042F"/>
    <w:rsid w:val="00022739"/>
    <w:rsid w:val="000243BB"/>
    <w:rsid w:val="000252FC"/>
    <w:rsid w:val="00026D85"/>
    <w:rsid w:val="0002725D"/>
    <w:rsid w:val="0002774E"/>
    <w:rsid w:val="0003395F"/>
    <w:rsid w:val="0003496A"/>
    <w:rsid w:val="00037281"/>
    <w:rsid w:val="0004205A"/>
    <w:rsid w:val="000454A3"/>
    <w:rsid w:val="00046124"/>
    <w:rsid w:val="000509B9"/>
    <w:rsid w:val="00053686"/>
    <w:rsid w:val="00053DA2"/>
    <w:rsid w:val="00066668"/>
    <w:rsid w:val="00077308"/>
    <w:rsid w:val="000801BD"/>
    <w:rsid w:val="00091065"/>
    <w:rsid w:val="00093B92"/>
    <w:rsid w:val="000975E6"/>
    <w:rsid w:val="000A1CDE"/>
    <w:rsid w:val="000A2721"/>
    <w:rsid w:val="000A3556"/>
    <w:rsid w:val="000A410B"/>
    <w:rsid w:val="000A428A"/>
    <w:rsid w:val="000B2412"/>
    <w:rsid w:val="000B28D2"/>
    <w:rsid w:val="000B33BD"/>
    <w:rsid w:val="000B3AE6"/>
    <w:rsid w:val="000B712E"/>
    <w:rsid w:val="000B7791"/>
    <w:rsid w:val="000C5E76"/>
    <w:rsid w:val="000C6B39"/>
    <w:rsid w:val="000D7CAD"/>
    <w:rsid w:val="000E0C09"/>
    <w:rsid w:val="000E2F27"/>
    <w:rsid w:val="000F02F2"/>
    <w:rsid w:val="000F35F9"/>
    <w:rsid w:val="00101629"/>
    <w:rsid w:val="00102451"/>
    <w:rsid w:val="00103122"/>
    <w:rsid w:val="0010321B"/>
    <w:rsid w:val="00103615"/>
    <w:rsid w:val="00105E8E"/>
    <w:rsid w:val="00106D31"/>
    <w:rsid w:val="001179CB"/>
    <w:rsid w:val="00120850"/>
    <w:rsid w:val="00121B54"/>
    <w:rsid w:val="00132CB2"/>
    <w:rsid w:val="0013467C"/>
    <w:rsid w:val="00135B3B"/>
    <w:rsid w:val="0014265C"/>
    <w:rsid w:val="00146607"/>
    <w:rsid w:val="00147FAD"/>
    <w:rsid w:val="001540B0"/>
    <w:rsid w:val="001544B9"/>
    <w:rsid w:val="0015672B"/>
    <w:rsid w:val="00161233"/>
    <w:rsid w:val="00162890"/>
    <w:rsid w:val="00162ACB"/>
    <w:rsid w:val="001634A9"/>
    <w:rsid w:val="00165036"/>
    <w:rsid w:val="001650D2"/>
    <w:rsid w:val="00165869"/>
    <w:rsid w:val="00171268"/>
    <w:rsid w:val="00175D29"/>
    <w:rsid w:val="00177A60"/>
    <w:rsid w:val="00181E06"/>
    <w:rsid w:val="00183199"/>
    <w:rsid w:val="00184987"/>
    <w:rsid w:val="0019007A"/>
    <w:rsid w:val="00191837"/>
    <w:rsid w:val="001919B9"/>
    <w:rsid w:val="001948F4"/>
    <w:rsid w:val="00194BA8"/>
    <w:rsid w:val="00194C01"/>
    <w:rsid w:val="001A3BB8"/>
    <w:rsid w:val="001B3FA5"/>
    <w:rsid w:val="001C046C"/>
    <w:rsid w:val="001C1933"/>
    <w:rsid w:val="001C554B"/>
    <w:rsid w:val="001D0508"/>
    <w:rsid w:val="001D568A"/>
    <w:rsid w:val="001D5D36"/>
    <w:rsid w:val="001D7724"/>
    <w:rsid w:val="001F1D81"/>
    <w:rsid w:val="001F337C"/>
    <w:rsid w:val="001F45F3"/>
    <w:rsid w:val="001F4F59"/>
    <w:rsid w:val="001F6334"/>
    <w:rsid w:val="001F765A"/>
    <w:rsid w:val="0020001D"/>
    <w:rsid w:val="0020187A"/>
    <w:rsid w:val="00201F73"/>
    <w:rsid w:val="0020275E"/>
    <w:rsid w:val="00202947"/>
    <w:rsid w:val="00205F23"/>
    <w:rsid w:val="00207866"/>
    <w:rsid w:val="00210A67"/>
    <w:rsid w:val="00212053"/>
    <w:rsid w:val="00216076"/>
    <w:rsid w:val="00216419"/>
    <w:rsid w:val="00216EF1"/>
    <w:rsid w:val="002220C3"/>
    <w:rsid w:val="002229CD"/>
    <w:rsid w:val="002308D3"/>
    <w:rsid w:val="002344E2"/>
    <w:rsid w:val="002345C5"/>
    <w:rsid w:val="00235080"/>
    <w:rsid w:val="00236272"/>
    <w:rsid w:val="00237AA3"/>
    <w:rsid w:val="00240359"/>
    <w:rsid w:val="00242D94"/>
    <w:rsid w:val="00244FAE"/>
    <w:rsid w:val="00245F0B"/>
    <w:rsid w:val="002461DC"/>
    <w:rsid w:val="00246DB0"/>
    <w:rsid w:val="00247793"/>
    <w:rsid w:val="002510FD"/>
    <w:rsid w:val="002513BE"/>
    <w:rsid w:val="00253233"/>
    <w:rsid w:val="0025336A"/>
    <w:rsid w:val="0025398D"/>
    <w:rsid w:val="002539A5"/>
    <w:rsid w:val="0026556F"/>
    <w:rsid w:val="0026634F"/>
    <w:rsid w:val="00266690"/>
    <w:rsid w:val="0027689D"/>
    <w:rsid w:val="0028293E"/>
    <w:rsid w:val="00284C68"/>
    <w:rsid w:val="00290D07"/>
    <w:rsid w:val="00292292"/>
    <w:rsid w:val="00292AF0"/>
    <w:rsid w:val="002947F4"/>
    <w:rsid w:val="0029514E"/>
    <w:rsid w:val="00295D79"/>
    <w:rsid w:val="002A5FE7"/>
    <w:rsid w:val="002B575D"/>
    <w:rsid w:val="002B5C8F"/>
    <w:rsid w:val="002C1304"/>
    <w:rsid w:val="002C13CF"/>
    <w:rsid w:val="002C13D8"/>
    <w:rsid w:val="002C2D8C"/>
    <w:rsid w:val="002C6A3B"/>
    <w:rsid w:val="002C7F7C"/>
    <w:rsid w:val="002D3AC0"/>
    <w:rsid w:val="002D73FA"/>
    <w:rsid w:val="002E1BE3"/>
    <w:rsid w:val="002E673D"/>
    <w:rsid w:val="002F12ED"/>
    <w:rsid w:val="002F3181"/>
    <w:rsid w:val="003051FB"/>
    <w:rsid w:val="003055CC"/>
    <w:rsid w:val="00306CD0"/>
    <w:rsid w:val="00312681"/>
    <w:rsid w:val="00314D2C"/>
    <w:rsid w:val="00315F82"/>
    <w:rsid w:val="00316160"/>
    <w:rsid w:val="0031620F"/>
    <w:rsid w:val="00316935"/>
    <w:rsid w:val="003171B9"/>
    <w:rsid w:val="00322705"/>
    <w:rsid w:val="00327931"/>
    <w:rsid w:val="00330518"/>
    <w:rsid w:val="00340632"/>
    <w:rsid w:val="00341E1B"/>
    <w:rsid w:val="003427EC"/>
    <w:rsid w:val="00343B97"/>
    <w:rsid w:val="00343C10"/>
    <w:rsid w:val="003451B8"/>
    <w:rsid w:val="00354865"/>
    <w:rsid w:val="00360DB2"/>
    <w:rsid w:val="003616CB"/>
    <w:rsid w:val="003661D4"/>
    <w:rsid w:val="00371A83"/>
    <w:rsid w:val="00373783"/>
    <w:rsid w:val="00373F02"/>
    <w:rsid w:val="00377E73"/>
    <w:rsid w:val="00380003"/>
    <w:rsid w:val="00380CAA"/>
    <w:rsid w:val="003816E3"/>
    <w:rsid w:val="00383C68"/>
    <w:rsid w:val="00383F2F"/>
    <w:rsid w:val="003900A0"/>
    <w:rsid w:val="00391196"/>
    <w:rsid w:val="00391B77"/>
    <w:rsid w:val="0039571D"/>
    <w:rsid w:val="003A0D06"/>
    <w:rsid w:val="003A37B8"/>
    <w:rsid w:val="003A3903"/>
    <w:rsid w:val="003A48D9"/>
    <w:rsid w:val="003A5B94"/>
    <w:rsid w:val="003B3D95"/>
    <w:rsid w:val="003B593E"/>
    <w:rsid w:val="003B5FFA"/>
    <w:rsid w:val="003B719A"/>
    <w:rsid w:val="003B7A46"/>
    <w:rsid w:val="003B7EB9"/>
    <w:rsid w:val="003C2856"/>
    <w:rsid w:val="003C4021"/>
    <w:rsid w:val="003C49A5"/>
    <w:rsid w:val="003C61E2"/>
    <w:rsid w:val="003D3E42"/>
    <w:rsid w:val="003D4BF0"/>
    <w:rsid w:val="003E0CBC"/>
    <w:rsid w:val="003E1C62"/>
    <w:rsid w:val="003E4E27"/>
    <w:rsid w:val="003F09EB"/>
    <w:rsid w:val="003F232A"/>
    <w:rsid w:val="003F368A"/>
    <w:rsid w:val="003F6800"/>
    <w:rsid w:val="003F7B81"/>
    <w:rsid w:val="00400272"/>
    <w:rsid w:val="00405818"/>
    <w:rsid w:val="0041112C"/>
    <w:rsid w:val="004112EF"/>
    <w:rsid w:val="00411877"/>
    <w:rsid w:val="0041234D"/>
    <w:rsid w:val="004142EB"/>
    <w:rsid w:val="00414755"/>
    <w:rsid w:val="004176CC"/>
    <w:rsid w:val="00417767"/>
    <w:rsid w:val="004231B3"/>
    <w:rsid w:val="004231D0"/>
    <w:rsid w:val="00423EDD"/>
    <w:rsid w:val="004250A6"/>
    <w:rsid w:val="004263D8"/>
    <w:rsid w:val="004351E2"/>
    <w:rsid w:val="00436176"/>
    <w:rsid w:val="00441261"/>
    <w:rsid w:val="004434FF"/>
    <w:rsid w:val="00443C5D"/>
    <w:rsid w:val="00443E0C"/>
    <w:rsid w:val="00451062"/>
    <w:rsid w:val="004571C6"/>
    <w:rsid w:val="00461F19"/>
    <w:rsid w:val="00461F81"/>
    <w:rsid w:val="004628CA"/>
    <w:rsid w:val="00462E38"/>
    <w:rsid w:val="00471D84"/>
    <w:rsid w:val="00471E46"/>
    <w:rsid w:val="00471FD0"/>
    <w:rsid w:val="00473FC0"/>
    <w:rsid w:val="004835B8"/>
    <w:rsid w:val="0048488B"/>
    <w:rsid w:val="00486B3A"/>
    <w:rsid w:val="00487149"/>
    <w:rsid w:val="0048772F"/>
    <w:rsid w:val="00487A1B"/>
    <w:rsid w:val="004A0614"/>
    <w:rsid w:val="004A2F5F"/>
    <w:rsid w:val="004A3443"/>
    <w:rsid w:val="004A6C10"/>
    <w:rsid w:val="004B4FB0"/>
    <w:rsid w:val="004B6B8A"/>
    <w:rsid w:val="004B7356"/>
    <w:rsid w:val="004C1B7F"/>
    <w:rsid w:val="004C42BD"/>
    <w:rsid w:val="004D6ACD"/>
    <w:rsid w:val="004E36CF"/>
    <w:rsid w:val="004E4610"/>
    <w:rsid w:val="004E7196"/>
    <w:rsid w:val="004F1E69"/>
    <w:rsid w:val="004F4942"/>
    <w:rsid w:val="004F51A1"/>
    <w:rsid w:val="005018D8"/>
    <w:rsid w:val="00506A41"/>
    <w:rsid w:val="00506BCF"/>
    <w:rsid w:val="0051232D"/>
    <w:rsid w:val="00515E86"/>
    <w:rsid w:val="00516042"/>
    <w:rsid w:val="00516AE9"/>
    <w:rsid w:val="00520924"/>
    <w:rsid w:val="0052575E"/>
    <w:rsid w:val="00525AA8"/>
    <w:rsid w:val="005262A8"/>
    <w:rsid w:val="00530705"/>
    <w:rsid w:val="005310B3"/>
    <w:rsid w:val="00535E5E"/>
    <w:rsid w:val="005404E3"/>
    <w:rsid w:val="0054403E"/>
    <w:rsid w:val="00552DAA"/>
    <w:rsid w:val="005551E3"/>
    <w:rsid w:val="005558DF"/>
    <w:rsid w:val="00556BE4"/>
    <w:rsid w:val="00560920"/>
    <w:rsid w:val="00562892"/>
    <w:rsid w:val="00562B56"/>
    <w:rsid w:val="00563966"/>
    <w:rsid w:val="005700C2"/>
    <w:rsid w:val="00571848"/>
    <w:rsid w:val="005741D6"/>
    <w:rsid w:val="00574359"/>
    <w:rsid w:val="005744FB"/>
    <w:rsid w:val="00575994"/>
    <w:rsid w:val="00576C40"/>
    <w:rsid w:val="00577EA6"/>
    <w:rsid w:val="00583DD1"/>
    <w:rsid w:val="00590A24"/>
    <w:rsid w:val="00597A0C"/>
    <w:rsid w:val="005A29F5"/>
    <w:rsid w:val="005A2F48"/>
    <w:rsid w:val="005A47A8"/>
    <w:rsid w:val="005A60E5"/>
    <w:rsid w:val="005A6142"/>
    <w:rsid w:val="005A7AEF"/>
    <w:rsid w:val="005B1D2C"/>
    <w:rsid w:val="005B5DAA"/>
    <w:rsid w:val="005B63F4"/>
    <w:rsid w:val="005B6FE0"/>
    <w:rsid w:val="005C55CC"/>
    <w:rsid w:val="005C72CB"/>
    <w:rsid w:val="005D31DB"/>
    <w:rsid w:val="005D3B51"/>
    <w:rsid w:val="005D557B"/>
    <w:rsid w:val="005D55F7"/>
    <w:rsid w:val="005D7F38"/>
    <w:rsid w:val="005E01C5"/>
    <w:rsid w:val="005E1C1B"/>
    <w:rsid w:val="005E4E45"/>
    <w:rsid w:val="005F06AC"/>
    <w:rsid w:val="005F691A"/>
    <w:rsid w:val="005F7609"/>
    <w:rsid w:val="0060123E"/>
    <w:rsid w:val="006022CB"/>
    <w:rsid w:val="0060271F"/>
    <w:rsid w:val="0060331C"/>
    <w:rsid w:val="006057EE"/>
    <w:rsid w:val="006132CD"/>
    <w:rsid w:val="00630BFA"/>
    <w:rsid w:val="006337F4"/>
    <w:rsid w:val="00633F89"/>
    <w:rsid w:val="006421EC"/>
    <w:rsid w:val="00643214"/>
    <w:rsid w:val="00643A6E"/>
    <w:rsid w:val="00645295"/>
    <w:rsid w:val="00650EC6"/>
    <w:rsid w:val="0065152A"/>
    <w:rsid w:val="00652357"/>
    <w:rsid w:val="00654AC4"/>
    <w:rsid w:val="00654DBF"/>
    <w:rsid w:val="00655EC2"/>
    <w:rsid w:val="006633D8"/>
    <w:rsid w:val="006679D7"/>
    <w:rsid w:val="00674CD9"/>
    <w:rsid w:val="0067708A"/>
    <w:rsid w:val="00677989"/>
    <w:rsid w:val="00680668"/>
    <w:rsid w:val="006812F1"/>
    <w:rsid w:val="006817D6"/>
    <w:rsid w:val="00683A7A"/>
    <w:rsid w:val="00684B53"/>
    <w:rsid w:val="00685D97"/>
    <w:rsid w:val="00687EAB"/>
    <w:rsid w:val="00690734"/>
    <w:rsid w:val="006918A4"/>
    <w:rsid w:val="00692CAF"/>
    <w:rsid w:val="00693EC7"/>
    <w:rsid w:val="006945C2"/>
    <w:rsid w:val="00696B99"/>
    <w:rsid w:val="006972E0"/>
    <w:rsid w:val="006A0100"/>
    <w:rsid w:val="006A0736"/>
    <w:rsid w:val="006A0853"/>
    <w:rsid w:val="006A5840"/>
    <w:rsid w:val="006A69AE"/>
    <w:rsid w:val="006A6D58"/>
    <w:rsid w:val="006A7094"/>
    <w:rsid w:val="006B12A3"/>
    <w:rsid w:val="006B41C9"/>
    <w:rsid w:val="006B4BB2"/>
    <w:rsid w:val="006C0858"/>
    <w:rsid w:val="006C117B"/>
    <w:rsid w:val="006C2F40"/>
    <w:rsid w:val="006C56FC"/>
    <w:rsid w:val="006C7C53"/>
    <w:rsid w:val="006D097E"/>
    <w:rsid w:val="006D0C7C"/>
    <w:rsid w:val="006D1207"/>
    <w:rsid w:val="006D456A"/>
    <w:rsid w:val="006D5708"/>
    <w:rsid w:val="006E1272"/>
    <w:rsid w:val="006E1C79"/>
    <w:rsid w:val="006E3F35"/>
    <w:rsid w:val="006E4433"/>
    <w:rsid w:val="006E485D"/>
    <w:rsid w:val="006E6207"/>
    <w:rsid w:val="006E6AB8"/>
    <w:rsid w:val="006E7F3A"/>
    <w:rsid w:val="006F15CB"/>
    <w:rsid w:val="006F177A"/>
    <w:rsid w:val="006F1D91"/>
    <w:rsid w:val="006F23EA"/>
    <w:rsid w:val="006F60FC"/>
    <w:rsid w:val="0070198A"/>
    <w:rsid w:val="007029A6"/>
    <w:rsid w:val="00702E25"/>
    <w:rsid w:val="007040EF"/>
    <w:rsid w:val="00704700"/>
    <w:rsid w:val="007051BF"/>
    <w:rsid w:val="00706B9B"/>
    <w:rsid w:val="00711367"/>
    <w:rsid w:val="00711ABC"/>
    <w:rsid w:val="00714CF7"/>
    <w:rsid w:val="00724736"/>
    <w:rsid w:val="00732201"/>
    <w:rsid w:val="007340E7"/>
    <w:rsid w:val="00734137"/>
    <w:rsid w:val="0074089C"/>
    <w:rsid w:val="00745466"/>
    <w:rsid w:val="0074643B"/>
    <w:rsid w:val="00746894"/>
    <w:rsid w:val="007500D1"/>
    <w:rsid w:val="007513F7"/>
    <w:rsid w:val="00752433"/>
    <w:rsid w:val="00752E7F"/>
    <w:rsid w:val="007546A1"/>
    <w:rsid w:val="0075480E"/>
    <w:rsid w:val="00755C90"/>
    <w:rsid w:val="00757BC1"/>
    <w:rsid w:val="00766079"/>
    <w:rsid w:val="00766BB6"/>
    <w:rsid w:val="0077182A"/>
    <w:rsid w:val="00772995"/>
    <w:rsid w:val="00774400"/>
    <w:rsid w:val="00776128"/>
    <w:rsid w:val="00777EFF"/>
    <w:rsid w:val="00780D53"/>
    <w:rsid w:val="007816E6"/>
    <w:rsid w:val="00782B6A"/>
    <w:rsid w:val="00782E3C"/>
    <w:rsid w:val="007840D1"/>
    <w:rsid w:val="00792E49"/>
    <w:rsid w:val="007959B3"/>
    <w:rsid w:val="00797FAC"/>
    <w:rsid w:val="007A04A4"/>
    <w:rsid w:val="007A1BAA"/>
    <w:rsid w:val="007A27F1"/>
    <w:rsid w:val="007A4D3B"/>
    <w:rsid w:val="007A4F64"/>
    <w:rsid w:val="007A68C3"/>
    <w:rsid w:val="007B093E"/>
    <w:rsid w:val="007B17C8"/>
    <w:rsid w:val="007B1AF9"/>
    <w:rsid w:val="007B3D24"/>
    <w:rsid w:val="007B7A25"/>
    <w:rsid w:val="007C20CD"/>
    <w:rsid w:val="007C50B7"/>
    <w:rsid w:val="007C5187"/>
    <w:rsid w:val="007D1C13"/>
    <w:rsid w:val="007D23BA"/>
    <w:rsid w:val="007D3662"/>
    <w:rsid w:val="007D3C1E"/>
    <w:rsid w:val="007D3CD1"/>
    <w:rsid w:val="007E16F9"/>
    <w:rsid w:val="007E2B7F"/>
    <w:rsid w:val="007E306B"/>
    <w:rsid w:val="007E6229"/>
    <w:rsid w:val="007E6805"/>
    <w:rsid w:val="007F09D5"/>
    <w:rsid w:val="007F4F54"/>
    <w:rsid w:val="007F7B94"/>
    <w:rsid w:val="00805B1C"/>
    <w:rsid w:val="00810F88"/>
    <w:rsid w:val="00812C38"/>
    <w:rsid w:val="00815578"/>
    <w:rsid w:val="00817362"/>
    <w:rsid w:val="0082287B"/>
    <w:rsid w:val="00824185"/>
    <w:rsid w:val="00825BF0"/>
    <w:rsid w:val="00827111"/>
    <w:rsid w:val="008312B2"/>
    <w:rsid w:val="00831C29"/>
    <w:rsid w:val="00834E70"/>
    <w:rsid w:val="00836329"/>
    <w:rsid w:val="0083665A"/>
    <w:rsid w:val="00837E96"/>
    <w:rsid w:val="00840CDB"/>
    <w:rsid w:val="00841881"/>
    <w:rsid w:val="00841B2E"/>
    <w:rsid w:val="00842DCE"/>
    <w:rsid w:val="00846E21"/>
    <w:rsid w:val="00850FCB"/>
    <w:rsid w:val="0085461D"/>
    <w:rsid w:val="0085557F"/>
    <w:rsid w:val="00855623"/>
    <w:rsid w:val="008566CF"/>
    <w:rsid w:val="00860958"/>
    <w:rsid w:val="00863A47"/>
    <w:rsid w:val="00864FB1"/>
    <w:rsid w:val="00867360"/>
    <w:rsid w:val="00872163"/>
    <w:rsid w:val="0087230D"/>
    <w:rsid w:val="00873FF7"/>
    <w:rsid w:val="00875FE8"/>
    <w:rsid w:val="008768D7"/>
    <w:rsid w:val="00881CF9"/>
    <w:rsid w:val="00891AAB"/>
    <w:rsid w:val="00891F00"/>
    <w:rsid w:val="00892167"/>
    <w:rsid w:val="00895F4B"/>
    <w:rsid w:val="008A12EF"/>
    <w:rsid w:val="008A17E5"/>
    <w:rsid w:val="008A2A11"/>
    <w:rsid w:val="008A2BA9"/>
    <w:rsid w:val="008A37C8"/>
    <w:rsid w:val="008A4846"/>
    <w:rsid w:val="008A5EC0"/>
    <w:rsid w:val="008A7D80"/>
    <w:rsid w:val="008B05AE"/>
    <w:rsid w:val="008B325F"/>
    <w:rsid w:val="008B6C80"/>
    <w:rsid w:val="008B6D5C"/>
    <w:rsid w:val="008B717F"/>
    <w:rsid w:val="008C0C86"/>
    <w:rsid w:val="008C148F"/>
    <w:rsid w:val="008C4299"/>
    <w:rsid w:val="008C582B"/>
    <w:rsid w:val="008C59D6"/>
    <w:rsid w:val="008D0E1B"/>
    <w:rsid w:val="008D0E37"/>
    <w:rsid w:val="008D14F2"/>
    <w:rsid w:val="008D3357"/>
    <w:rsid w:val="008D594A"/>
    <w:rsid w:val="008D6862"/>
    <w:rsid w:val="008D6937"/>
    <w:rsid w:val="008E16F5"/>
    <w:rsid w:val="008E1C40"/>
    <w:rsid w:val="008E4B49"/>
    <w:rsid w:val="008E5D4D"/>
    <w:rsid w:val="008E6DD0"/>
    <w:rsid w:val="008F242F"/>
    <w:rsid w:val="008F2BB9"/>
    <w:rsid w:val="008F4A91"/>
    <w:rsid w:val="00900B67"/>
    <w:rsid w:val="009015C1"/>
    <w:rsid w:val="009032C3"/>
    <w:rsid w:val="00904597"/>
    <w:rsid w:val="00907E38"/>
    <w:rsid w:val="00912DB3"/>
    <w:rsid w:val="00913D6D"/>
    <w:rsid w:val="0091573E"/>
    <w:rsid w:val="00921F7C"/>
    <w:rsid w:val="0093216E"/>
    <w:rsid w:val="0093394F"/>
    <w:rsid w:val="009404AF"/>
    <w:rsid w:val="00943A28"/>
    <w:rsid w:val="00946386"/>
    <w:rsid w:val="00950767"/>
    <w:rsid w:val="00952F0B"/>
    <w:rsid w:val="009547E4"/>
    <w:rsid w:val="0095505C"/>
    <w:rsid w:val="0096506E"/>
    <w:rsid w:val="0096561A"/>
    <w:rsid w:val="00967C79"/>
    <w:rsid w:val="00971D4E"/>
    <w:rsid w:val="0097240B"/>
    <w:rsid w:val="00974509"/>
    <w:rsid w:val="00980C7B"/>
    <w:rsid w:val="00982947"/>
    <w:rsid w:val="00982B81"/>
    <w:rsid w:val="00982C49"/>
    <w:rsid w:val="009836B7"/>
    <w:rsid w:val="00985762"/>
    <w:rsid w:val="00990324"/>
    <w:rsid w:val="009907CF"/>
    <w:rsid w:val="0099195C"/>
    <w:rsid w:val="00994171"/>
    <w:rsid w:val="009957B9"/>
    <w:rsid w:val="009968E9"/>
    <w:rsid w:val="0099707C"/>
    <w:rsid w:val="009978E0"/>
    <w:rsid w:val="009A0B69"/>
    <w:rsid w:val="009A404F"/>
    <w:rsid w:val="009A54EA"/>
    <w:rsid w:val="009A5A94"/>
    <w:rsid w:val="009B0642"/>
    <w:rsid w:val="009B51B8"/>
    <w:rsid w:val="009B6BC5"/>
    <w:rsid w:val="009C3696"/>
    <w:rsid w:val="009C514E"/>
    <w:rsid w:val="009D0029"/>
    <w:rsid w:val="009D12D7"/>
    <w:rsid w:val="009D1967"/>
    <w:rsid w:val="009D23E3"/>
    <w:rsid w:val="009D3258"/>
    <w:rsid w:val="009E1DB6"/>
    <w:rsid w:val="009E2859"/>
    <w:rsid w:val="009E5BF4"/>
    <w:rsid w:val="009E6952"/>
    <w:rsid w:val="009E7064"/>
    <w:rsid w:val="009F03C9"/>
    <w:rsid w:val="009F13AB"/>
    <w:rsid w:val="009F16B6"/>
    <w:rsid w:val="009F28DA"/>
    <w:rsid w:val="009F47DD"/>
    <w:rsid w:val="009F5D26"/>
    <w:rsid w:val="00A00CEA"/>
    <w:rsid w:val="00A02FE8"/>
    <w:rsid w:val="00A0378A"/>
    <w:rsid w:val="00A03879"/>
    <w:rsid w:val="00A07D0F"/>
    <w:rsid w:val="00A10D69"/>
    <w:rsid w:val="00A162F6"/>
    <w:rsid w:val="00A24327"/>
    <w:rsid w:val="00A24BCA"/>
    <w:rsid w:val="00A27BD9"/>
    <w:rsid w:val="00A354A0"/>
    <w:rsid w:val="00A36BED"/>
    <w:rsid w:val="00A42100"/>
    <w:rsid w:val="00A436FC"/>
    <w:rsid w:val="00A45576"/>
    <w:rsid w:val="00A465C9"/>
    <w:rsid w:val="00A530AA"/>
    <w:rsid w:val="00A53923"/>
    <w:rsid w:val="00A540CE"/>
    <w:rsid w:val="00A550BD"/>
    <w:rsid w:val="00A60E1F"/>
    <w:rsid w:val="00A610EB"/>
    <w:rsid w:val="00A6671D"/>
    <w:rsid w:val="00A675B0"/>
    <w:rsid w:val="00A721F1"/>
    <w:rsid w:val="00A72CE3"/>
    <w:rsid w:val="00A73461"/>
    <w:rsid w:val="00A73874"/>
    <w:rsid w:val="00A75713"/>
    <w:rsid w:val="00A77088"/>
    <w:rsid w:val="00A77EA3"/>
    <w:rsid w:val="00A90229"/>
    <w:rsid w:val="00A905DF"/>
    <w:rsid w:val="00A908CB"/>
    <w:rsid w:val="00A923AD"/>
    <w:rsid w:val="00A932CE"/>
    <w:rsid w:val="00A93804"/>
    <w:rsid w:val="00AA410F"/>
    <w:rsid w:val="00AA4429"/>
    <w:rsid w:val="00AA4B1F"/>
    <w:rsid w:val="00AB5B33"/>
    <w:rsid w:val="00AB7272"/>
    <w:rsid w:val="00AC1CD7"/>
    <w:rsid w:val="00AC1D3D"/>
    <w:rsid w:val="00AC38DA"/>
    <w:rsid w:val="00AC6EFF"/>
    <w:rsid w:val="00AD027E"/>
    <w:rsid w:val="00AD2110"/>
    <w:rsid w:val="00AD3043"/>
    <w:rsid w:val="00AD3711"/>
    <w:rsid w:val="00AD669D"/>
    <w:rsid w:val="00AD6821"/>
    <w:rsid w:val="00AD7BE2"/>
    <w:rsid w:val="00AE48CB"/>
    <w:rsid w:val="00AE4985"/>
    <w:rsid w:val="00AE5853"/>
    <w:rsid w:val="00AF13F5"/>
    <w:rsid w:val="00AF1713"/>
    <w:rsid w:val="00AF4D3F"/>
    <w:rsid w:val="00B03109"/>
    <w:rsid w:val="00B0407F"/>
    <w:rsid w:val="00B04644"/>
    <w:rsid w:val="00B04AB0"/>
    <w:rsid w:val="00B04B84"/>
    <w:rsid w:val="00B06628"/>
    <w:rsid w:val="00B06DD7"/>
    <w:rsid w:val="00B1088E"/>
    <w:rsid w:val="00B108E5"/>
    <w:rsid w:val="00B1189F"/>
    <w:rsid w:val="00B12AA5"/>
    <w:rsid w:val="00B13E8F"/>
    <w:rsid w:val="00B1457F"/>
    <w:rsid w:val="00B14911"/>
    <w:rsid w:val="00B15835"/>
    <w:rsid w:val="00B1708B"/>
    <w:rsid w:val="00B203FF"/>
    <w:rsid w:val="00B21A21"/>
    <w:rsid w:val="00B22FF7"/>
    <w:rsid w:val="00B23D28"/>
    <w:rsid w:val="00B252EB"/>
    <w:rsid w:val="00B25599"/>
    <w:rsid w:val="00B271CC"/>
    <w:rsid w:val="00B362F9"/>
    <w:rsid w:val="00B4503E"/>
    <w:rsid w:val="00B46EE1"/>
    <w:rsid w:val="00B506A1"/>
    <w:rsid w:val="00B51261"/>
    <w:rsid w:val="00B519B5"/>
    <w:rsid w:val="00B54CC3"/>
    <w:rsid w:val="00B550BE"/>
    <w:rsid w:val="00B626AD"/>
    <w:rsid w:val="00B7202E"/>
    <w:rsid w:val="00B747F6"/>
    <w:rsid w:val="00B752F2"/>
    <w:rsid w:val="00B82E7E"/>
    <w:rsid w:val="00B861F4"/>
    <w:rsid w:val="00B86FFD"/>
    <w:rsid w:val="00B93CA6"/>
    <w:rsid w:val="00B94560"/>
    <w:rsid w:val="00B94F1C"/>
    <w:rsid w:val="00B96AA8"/>
    <w:rsid w:val="00BA26E2"/>
    <w:rsid w:val="00BA5064"/>
    <w:rsid w:val="00BA6868"/>
    <w:rsid w:val="00BA6892"/>
    <w:rsid w:val="00BB1E48"/>
    <w:rsid w:val="00BB53A5"/>
    <w:rsid w:val="00BB687A"/>
    <w:rsid w:val="00BC0C2B"/>
    <w:rsid w:val="00BC1E79"/>
    <w:rsid w:val="00BC5586"/>
    <w:rsid w:val="00BC55DC"/>
    <w:rsid w:val="00BC68C3"/>
    <w:rsid w:val="00BC7E35"/>
    <w:rsid w:val="00BD02C8"/>
    <w:rsid w:val="00BD0BA8"/>
    <w:rsid w:val="00BD1FD4"/>
    <w:rsid w:val="00BD382D"/>
    <w:rsid w:val="00BE1F7D"/>
    <w:rsid w:val="00BE2FC3"/>
    <w:rsid w:val="00BE2FD5"/>
    <w:rsid w:val="00BE32DC"/>
    <w:rsid w:val="00BE56C4"/>
    <w:rsid w:val="00BE7DCE"/>
    <w:rsid w:val="00BF2C5D"/>
    <w:rsid w:val="00BF2C7E"/>
    <w:rsid w:val="00BF5A01"/>
    <w:rsid w:val="00BF5C8F"/>
    <w:rsid w:val="00BF661A"/>
    <w:rsid w:val="00C05BF9"/>
    <w:rsid w:val="00C1011E"/>
    <w:rsid w:val="00C10309"/>
    <w:rsid w:val="00C114AF"/>
    <w:rsid w:val="00C11938"/>
    <w:rsid w:val="00C133A4"/>
    <w:rsid w:val="00C13B2D"/>
    <w:rsid w:val="00C1642C"/>
    <w:rsid w:val="00C234EF"/>
    <w:rsid w:val="00C23CA1"/>
    <w:rsid w:val="00C27F92"/>
    <w:rsid w:val="00C3186B"/>
    <w:rsid w:val="00C32C72"/>
    <w:rsid w:val="00C32D13"/>
    <w:rsid w:val="00C331F5"/>
    <w:rsid w:val="00C40663"/>
    <w:rsid w:val="00C445E9"/>
    <w:rsid w:val="00C46445"/>
    <w:rsid w:val="00C466DE"/>
    <w:rsid w:val="00C509AE"/>
    <w:rsid w:val="00C516A0"/>
    <w:rsid w:val="00C520C5"/>
    <w:rsid w:val="00C531DE"/>
    <w:rsid w:val="00C549C5"/>
    <w:rsid w:val="00C602A0"/>
    <w:rsid w:val="00C6229E"/>
    <w:rsid w:val="00C660DE"/>
    <w:rsid w:val="00C77F07"/>
    <w:rsid w:val="00C81382"/>
    <w:rsid w:val="00C814A9"/>
    <w:rsid w:val="00C820DC"/>
    <w:rsid w:val="00C839E3"/>
    <w:rsid w:val="00C862AE"/>
    <w:rsid w:val="00C92719"/>
    <w:rsid w:val="00C9273C"/>
    <w:rsid w:val="00C95B7F"/>
    <w:rsid w:val="00C96F18"/>
    <w:rsid w:val="00CA282C"/>
    <w:rsid w:val="00CA7B25"/>
    <w:rsid w:val="00CB2BAF"/>
    <w:rsid w:val="00CB4799"/>
    <w:rsid w:val="00CB5BB8"/>
    <w:rsid w:val="00CB67C6"/>
    <w:rsid w:val="00CB7D8E"/>
    <w:rsid w:val="00CC3C33"/>
    <w:rsid w:val="00CC4E21"/>
    <w:rsid w:val="00CD035F"/>
    <w:rsid w:val="00CE1E53"/>
    <w:rsid w:val="00CE63AE"/>
    <w:rsid w:val="00CF1C81"/>
    <w:rsid w:val="00CF2D5E"/>
    <w:rsid w:val="00CF3580"/>
    <w:rsid w:val="00CF4806"/>
    <w:rsid w:val="00CF53B6"/>
    <w:rsid w:val="00CF75B6"/>
    <w:rsid w:val="00D0037D"/>
    <w:rsid w:val="00D047A0"/>
    <w:rsid w:val="00D0603F"/>
    <w:rsid w:val="00D072BD"/>
    <w:rsid w:val="00D07738"/>
    <w:rsid w:val="00D113D8"/>
    <w:rsid w:val="00D231B5"/>
    <w:rsid w:val="00D23C53"/>
    <w:rsid w:val="00D24B61"/>
    <w:rsid w:val="00D25683"/>
    <w:rsid w:val="00D2671F"/>
    <w:rsid w:val="00D26944"/>
    <w:rsid w:val="00D2780D"/>
    <w:rsid w:val="00D30AF5"/>
    <w:rsid w:val="00D30B4D"/>
    <w:rsid w:val="00D315F0"/>
    <w:rsid w:val="00D31F1D"/>
    <w:rsid w:val="00D36B3E"/>
    <w:rsid w:val="00D37559"/>
    <w:rsid w:val="00D3759B"/>
    <w:rsid w:val="00D42D98"/>
    <w:rsid w:val="00D437AF"/>
    <w:rsid w:val="00D437C3"/>
    <w:rsid w:val="00D46D20"/>
    <w:rsid w:val="00D5010B"/>
    <w:rsid w:val="00D501E3"/>
    <w:rsid w:val="00D50638"/>
    <w:rsid w:val="00D53196"/>
    <w:rsid w:val="00D553BC"/>
    <w:rsid w:val="00D61067"/>
    <w:rsid w:val="00D62037"/>
    <w:rsid w:val="00D6568D"/>
    <w:rsid w:val="00D70BE8"/>
    <w:rsid w:val="00D71230"/>
    <w:rsid w:val="00D746D2"/>
    <w:rsid w:val="00D76AAC"/>
    <w:rsid w:val="00D86674"/>
    <w:rsid w:val="00D90B4F"/>
    <w:rsid w:val="00D93281"/>
    <w:rsid w:val="00D96AEE"/>
    <w:rsid w:val="00DA77F2"/>
    <w:rsid w:val="00DB3EE2"/>
    <w:rsid w:val="00DB46E1"/>
    <w:rsid w:val="00DB4EFE"/>
    <w:rsid w:val="00DC0DEC"/>
    <w:rsid w:val="00DD019C"/>
    <w:rsid w:val="00DD01DA"/>
    <w:rsid w:val="00DD09DC"/>
    <w:rsid w:val="00DD168A"/>
    <w:rsid w:val="00DD3AB8"/>
    <w:rsid w:val="00DD3BA1"/>
    <w:rsid w:val="00DD46A9"/>
    <w:rsid w:val="00DE0270"/>
    <w:rsid w:val="00DE02F4"/>
    <w:rsid w:val="00DE0E4B"/>
    <w:rsid w:val="00DE1550"/>
    <w:rsid w:val="00DE22EF"/>
    <w:rsid w:val="00DE2FD5"/>
    <w:rsid w:val="00DF2D1A"/>
    <w:rsid w:val="00DF6DFB"/>
    <w:rsid w:val="00DF7061"/>
    <w:rsid w:val="00E007EF"/>
    <w:rsid w:val="00E02927"/>
    <w:rsid w:val="00E03394"/>
    <w:rsid w:val="00E1021B"/>
    <w:rsid w:val="00E11DE5"/>
    <w:rsid w:val="00E1730E"/>
    <w:rsid w:val="00E20F87"/>
    <w:rsid w:val="00E26DCF"/>
    <w:rsid w:val="00E277E2"/>
    <w:rsid w:val="00E360E5"/>
    <w:rsid w:val="00E40877"/>
    <w:rsid w:val="00E40DE4"/>
    <w:rsid w:val="00E429BC"/>
    <w:rsid w:val="00E42AC8"/>
    <w:rsid w:val="00E45F94"/>
    <w:rsid w:val="00E50E7F"/>
    <w:rsid w:val="00E51D49"/>
    <w:rsid w:val="00E54355"/>
    <w:rsid w:val="00E55D51"/>
    <w:rsid w:val="00E606EF"/>
    <w:rsid w:val="00E617A4"/>
    <w:rsid w:val="00E61A14"/>
    <w:rsid w:val="00E6325A"/>
    <w:rsid w:val="00E63F7F"/>
    <w:rsid w:val="00E641C2"/>
    <w:rsid w:val="00E66246"/>
    <w:rsid w:val="00E66E8C"/>
    <w:rsid w:val="00E67808"/>
    <w:rsid w:val="00E73201"/>
    <w:rsid w:val="00E741B9"/>
    <w:rsid w:val="00E7451A"/>
    <w:rsid w:val="00E755CA"/>
    <w:rsid w:val="00E80C5C"/>
    <w:rsid w:val="00E80FF2"/>
    <w:rsid w:val="00E81A34"/>
    <w:rsid w:val="00E8291C"/>
    <w:rsid w:val="00E86639"/>
    <w:rsid w:val="00E9165C"/>
    <w:rsid w:val="00E93051"/>
    <w:rsid w:val="00E97E36"/>
    <w:rsid w:val="00EA4FF9"/>
    <w:rsid w:val="00EA5AE0"/>
    <w:rsid w:val="00EB2D0F"/>
    <w:rsid w:val="00EB5D9B"/>
    <w:rsid w:val="00EB6543"/>
    <w:rsid w:val="00EB6A76"/>
    <w:rsid w:val="00EC1D5B"/>
    <w:rsid w:val="00EC395B"/>
    <w:rsid w:val="00EC4C3E"/>
    <w:rsid w:val="00EC4E74"/>
    <w:rsid w:val="00EC7DD0"/>
    <w:rsid w:val="00ED0853"/>
    <w:rsid w:val="00ED73CF"/>
    <w:rsid w:val="00EE43B5"/>
    <w:rsid w:val="00EE46B7"/>
    <w:rsid w:val="00EF0662"/>
    <w:rsid w:val="00F017F6"/>
    <w:rsid w:val="00F01BCD"/>
    <w:rsid w:val="00F04C5D"/>
    <w:rsid w:val="00F06527"/>
    <w:rsid w:val="00F10F97"/>
    <w:rsid w:val="00F20B24"/>
    <w:rsid w:val="00F20B45"/>
    <w:rsid w:val="00F2255B"/>
    <w:rsid w:val="00F22756"/>
    <w:rsid w:val="00F22E7C"/>
    <w:rsid w:val="00F23D52"/>
    <w:rsid w:val="00F272E1"/>
    <w:rsid w:val="00F27820"/>
    <w:rsid w:val="00F30FE8"/>
    <w:rsid w:val="00F32EA1"/>
    <w:rsid w:val="00F35D7F"/>
    <w:rsid w:val="00F370C3"/>
    <w:rsid w:val="00F42B74"/>
    <w:rsid w:val="00F503E8"/>
    <w:rsid w:val="00F51950"/>
    <w:rsid w:val="00F53387"/>
    <w:rsid w:val="00F57BE4"/>
    <w:rsid w:val="00F60347"/>
    <w:rsid w:val="00F623C9"/>
    <w:rsid w:val="00F626C2"/>
    <w:rsid w:val="00F62FB9"/>
    <w:rsid w:val="00F813D2"/>
    <w:rsid w:val="00F82D9A"/>
    <w:rsid w:val="00F85532"/>
    <w:rsid w:val="00F86473"/>
    <w:rsid w:val="00F86BF9"/>
    <w:rsid w:val="00F86D47"/>
    <w:rsid w:val="00F91D0F"/>
    <w:rsid w:val="00F9302F"/>
    <w:rsid w:val="00F9367D"/>
    <w:rsid w:val="00F946E8"/>
    <w:rsid w:val="00F95F4F"/>
    <w:rsid w:val="00FA1235"/>
    <w:rsid w:val="00FA175D"/>
    <w:rsid w:val="00FA3B41"/>
    <w:rsid w:val="00FA3E14"/>
    <w:rsid w:val="00FA4FE3"/>
    <w:rsid w:val="00FA6285"/>
    <w:rsid w:val="00FB1242"/>
    <w:rsid w:val="00FB197F"/>
    <w:rsid w:val="00FB2278"/>
    <w:rsid w:val="00FB2C5B"/>
    <w:rsid w:val="00FB634A"/>
    <w:rsid w:val="00FB64BD"/>
    <w:rsid w:val="00FC1411"/>
    <w:rsid w:val="00FC20A8"/>
    <w:rsid w:val="00FC3DE0"/>
    <w:rsid w:val="00FC58BF"/>
    <w:rsid w:val="00FC75F6"/>
    <w:rsid w:val="00FD22DE"/>
    <w:rsid w:val="00FD2C43"/>
    <w:rsid w:val="00FD45DB"/>
    <w:rsid w:val="00FE0B1A"/>
    <w:rsid w:val="00FE3E9B"/>
    <w:rsid w:val="00FE410D"/>
    <w:rsid w:val="00FE7182"/>
    <w:rsid w:val="00FF1A4F"/>
    <w:rsid w:val="00FF1EE8"/>
    <w:rsid w:val="00FF3D94"/>
    <w:rsid w:val="00FF6F9A"/>
    <w:rsid w:val="00FF7D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BD609F6"/>
  <w15:docId w15:val="{B3E6519D-011C-8946-B935-1B4639FF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506E"/>
    <w:rPr>
      <w:sz w:val="24"/>
      <w:szCs w:val="24"/>
    </w:rPr>
  </w:style>
  <w:style w:type="paragraph" w:styleId="1">
    <w:name w:val="heading 1"/>
    <w:basedOn w:val="a0"/>
    <w:next w:val="a0"/>
    <w:link w:val="10"/>
    <w:uiPriority w:val="9"/>
    <w:qFormat/>
    <w:pPr>
      <w:keepNext/>
      <w:keepLines/>
      <w:numPr>
        <w:numId w:val="1"/>
      </w:numPr>
      <w:spacing w:before="120" w:after="120"/>
      <w:jc w:val="center"/>
      <w:outlineLvl w:val="0"/>
    </w:pPr>
    <w:rPr>
      <w:rFonts w:ascii="Arial" w:hAnsi="Arial"/>
      <w:b/>
      <w:caps/>
      <w:sz w:val="28"/>
      <w:szCs w:val="20"/>
    </w:rPr>
  </w:style>
  <w:style w:type="paragraph" w:styleId="2">
    <w:name w:val="heading 2"/>
    <w:basedOn w:val="a0"/>
    <w:next w:val="a0"/>
    <w:qFormat/>
    <w:pPr>
      <w:keepNext/>
      <w:numPr>
        <w:ilvl w:val="1"/>
        <w:numId w:val="1"/>
      </w:numPr>
      <w:spacing w:before="240" w:after="60"/>
      <w:outlineLvl w:val="1"/>
    </w:pPr>
    <w:rPr>
      <w:rFonts w:ascii="Cambria" w:hAnsi="Cambria"/>
      <w:b/>
      <w:bCs/>
      <w:i/>
      <w:iCs/>
      <w:sz w:val="28"/>
      <w:szCs w:val="28"/>
    </w:rPr>
  </w:style>
  <w:style w:type="paragraph" w:styleId="3">
    <w:name w:val="heading 3"/>
    <w:basedOn w:val="a0"/>
    <w:next w:val="a0"/>
    <w:qFormat/>
    <w:pPr>
      <w:keepNext/>
      <w:numPr>
        <w:ilvl w:val="2"/>
        <w:numId w:val="1"/>
      </w:numPr>
      <w:outlineLvl w:val="2"/>
    </w:pPr>
    <w:rPr>
      <w:rFonts w:ascii="Academy" w:hAnsi="Academy"/>
      <w:b/>
      <w:sz w:val="22"/>
      <w:szCs w:val="20"/>
    </w:rPr>
  </w:style>
  <w:style w:type="paragraph" w:styleId="4">
    <w:name w:val="heading 4"/>
    <w:basedOn w:val="a0"/>
    <w:next w:val="a0"/>
    <w:qFormat/>
    <w:pPr>
      <w:keepNext/>
      <w:numPr>
        <w:ilvl w:val="3"/>
        <w:numId w:val="1"/>
      </w:numPr>
      <w:jc w:val="center"/>
      <w:outlineLvl w:val="3"/>
    </w:pPr>
    <w:rPr>
      <w:rFonts w:ascii="Academy" w:hAnsi="Academy"/>
      <w:i/>
      <w:sz w:val="22"/>
      <w:szCs w:val="20"/>
    </w:rPr>
  </w:style>
  <w:style w:type="paragraph" w:styleId="5">
    <w:name w:val="heading 5"/>
    <w:basedOn w:val="a0"/>
    <w:next w:val="a0"/>
    <w:qFormat/>
    <w:pPr>
      <w:keepNext/>
      <w:numPr>
        <w:ilvl w:val="4"/>
        <w:numId w:val="1"/>
      </w:numPr>
      <w:jc w:val="right"/>
      <w:outlineLvl w:val="4"/>
    </w:pPr>
    <w:rPr>
      <w:rFonts w:ascii="Academy" w:hAnsi="Academy"/>
      <w:i/>
      <w:sz w:val="22"/>
      <w:szCs w:val="20"/>
    </w:rPr>
  </w:style>
  <w:style w:type="paragraph" w:styleId="6">
    <w:name w:val="heading 6"/>
    <w:basedOn w:val="a0"/>
    <w:next w:val="a0"/>
    <w:qFormat/>
    <w:pPr>
      <w:keepNext/>
      <w:numPr>
        <w:ilvl w:val="5"/>
        <w:numId w:val="1"/>
      </w:numPr>
      <w:pBdr>
        <w:top w:val="double" w:sz="28" w:space="31" w:color="000000"/>
        <w:left w:val="double" w:sz="28" w:space="0" w:color="000000"/>
        <w:bottom w:val="double" w:sz="28" w:space="31" w:color="000000"/>
        <w:right w:val="double" w:sz="28" w:space="31" w:color="000000"/>
      </w:pBdr>
      <w:jc w:val="center"/>
      <w:outlineLvl w:val="5"/>
    </w:pPr>
    <w:rPr>
      <w:rFonts w:ascii="Arial" w:hAnsi="Arial"/>
      <w:sz w:val="40"/>
      <w:szCs w:val="20"/>
    </w:rPr>
  </w:style>
  <w:style w:type="paragraph" w:styleId="8">
    <w:name w:val="heading 8"/>
    <w:basedOn w:val="a0"/>
    <w:next w:val="a0"/>
    <w:qFormat/>
    <w:pPr>
      <w:keepNext/>
      <w:numPr>
        <w:ilvl w:val="7"/>
        <w:numId w:val="1"/>
      </w:numPr>
      <w:outlineLvl w:val="7"/>
    </w:pPr>
    <w:rPr>
      <w:rFonts w:ascii="Arial" w:hAnsi="Arial"/>
      <w:b/>
      <w:i/>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11">
    <w:name w:val="Основной шрифт абзаца1"/>
  </w:style>
  <w:style w:type="character" w:styleId="a4">
    <w:name w:val="page number"/>
    <w:basedOn w:val="11"/>
    <w:semiHidden/>
  </w:style>
  <w:style w:type="character" w:customStyle="1" w:styleId="a5">
    <w:name w:val="Знак Знак"/>
    <w:rPr>
      <w:rFonts w:ascii="Cambria" w:eastAsia="Times New Roman" w:hAnsi="Cambria" w:cs="Times New Roman"/>
      <w:b/>
      <w:bCs/>
      <w:i/>
      <w:iCs/>
      <w:sz w:val="28"/>
      <w:szCs w:val="28"/>
      <w:lang w:val="en-US"/>
    </w:rPr>
  </w:style>
  <w:style w:type="character" w:customStyle="1" w:styleId="20">
    <w:name w:val="Знак Знак2"/>
    <w:rPr>
      <w:sz w:val="24"/>
      <w:szCs w:val="24"/>
      <w:lang w:val="en-US" w:eastAsia="ar-SA" w:bidi="ar-SA"/>
    </w:rPr>
  </w:style>
  <w:style w:type="paragraph" w:customStyle="1" w:styleId="12">
    <w:name w:val="Заголовок1"/>
    <w:basedOn w:val="a0"/>
    <w:next w:val="a6"/>
    <w:pPr>
      <w:keepNext/>
      <w:spacing w:before="240" w:after="120"/>
    </w:pPr>
    <w:rPr>
      <w:rFonts w:ascii="Arial" w:eastAsia="Lucida Sans Unicode" w:hAnsi="Arial" w:cs="Tahoma"/>
      <w:sz w:val="28"/>
      <w:szCs w:val="28"/>
    </w:rPr>
  </w:style>
  <w:style w:type="paragraph" w:styleId="a6">
    <w:name w:val="Body Text"/>
    <w:basedOn w:val="a0"/>
    <w:semiHidden/>
    <w:rPr>
      <w:rFonts w:ascii="Academy" w:hAnsi="Academy"/>
      <w:sz w:val="22"/>
      <w:szCs w:val="20"/>
    </w:rPr>
  </w:style>
  <w:style w:type="paragraph" w:styleId="a7">
    <w:name w:val="List"/>
    <w:basedOn w:val="a6"/>
    <w:semiHidden/>
    <w:rPr>
      <w:rFonts w:ascii="Arial" w:hAnsi="Arial" w:cs="Tahoma"/>
    </w:rPr>
  </w:style>
  <w:style w:type="paragraph" w:customStyle="1" w:styleId="13">
    <w:name w:val="Название1"/>
    <w:basedOn w:val="a0"/>
    <w:pPr>
      <w:suppressLineNumbers/>
      <w:spacing w:before="120" w:after="120"/>
    </w:pPr>
    <w:rPr>
      <w:rFonts w:ascii="Arial" w:hAnsi="Arial" w:cs="Tahoma"/>
      <w:i/>
      <w:iCs/>
      <w:sz w:val="20"/>
    </w:rPr>
  </w:style>
  <w:style w:type="paragraph" w:customStyle="1" w:styleId="14">
    <w:name w:val="Указатель1"/>
    <w:basedOn w:val="a0"/>
    <w:pPr>
      <w:suppressLineNumbers/>
    </w:pPr>
    <w:rPr>
      <w:rFonts w:ascii="Arial" w:hAnsi="Arial" w:cs="Tahoma"/>
    </w:rPr>
  </w:style>
  <w:style w:type="paragraph" w:customStyle="1" w:styleId="60">
    <w:name w:val="Стиль6"/>
    <w:basedOn w:val="6"/>
    <w:next w:val="a0"/>
    <w:pPr>
      <w:numPr>
        <w:numId w:val="0"/>
      </w:numPr>
      <w:pBdr>
        <w:top w:val="none" w:sz="0" w:space="0" w:color="auto"/>
        <w:left w:val="none" w:sz="0" w:space="0" w:color="auto"/>
        <w:bottom w:val="none" w:sz="0" w:space="0" w:color="auto"/>
        <w:right w:val="none" w:sz="0" w:space="0" w:color="auto"/>
      </w:pBdr>
      <w:jc w:val="left"/>
      <w:outlineLvl w:val="9"/>
    </w:pPr>
    <w:rPr>
      <w:b/>
      <w:sz w:val="22"/>
    </w:rPr>
  </w:style>
  <w:style w:type="paragraph" w:customStyle="1" w:styleId="FR3">
    <w:name w:val="FR3"/>
    <w:pPr>
      <w:widowControl w:val="0"/>
      <w:suppressAutoHyphens/>
      <w:autoSpaceDE w:val="0"/>
      <w:spacing w:line="259" w:lineRule="auto"/>
      <w:ind w:left="40" w:right="400" w:firstLine="720"/>
    </w:pPr>
    <w:rPr>
      <w:rFonts w:eastAsia="Arial"/>
      <w:b/>
      <w:sz w:val="28"/>
      <w:lang w:eastAsia="ar-SA"/>
    </w:rPr>
  </w:style>
  <w:style w:type="paragraph" w:styleId="a8">
    <w:name w:val="Body Text Indent"/>
    <w:basedOn w:val="a0"/>
    <w:semiHidden/>
    <w:pPr>
      <w:widowControl w:val="0"/>
      <w:autoSpaceDE w:val="0"/>
      <w:ind w:left="680"/>
    </w:pPr>
    <w:rPr>
      <w:sz w:val="22"/>
    </w:rPr>
  </w:style>
  <w:style w:type="paragraph" w:customStyle="1" w:styleId="21">
    <w:name w:val="Основной текст с отступом 21"/>
    <w:basedOn w:val="a0"/>
    <w:pPr>
      <w:widowControl w:val="0"/>
      <w:autoSpaceDE w:val="0"/>
      <w:spacing w:line="259" w:lineRule="auto"/>
      <w:ind w:left="40" w:firstLine="1460"/>
      <w:jc w:val="both"/>
    </w:pPr>
  </w:style>
  <w:style w:type="paragraph" w:customStyle="1" w:styleId="31">
    <w:name w:val="Основной текст с отступом 31"/>
    <w:basedOn w:val="a0"/>
    <w:pPr>
      <w:widowControl w:val="0"/>
      <w:autoSpaceDE w:val="0"/>
      <w:spacing w:line="218" w:lineRule="auto"/>
      <w:ind w:left="40" w:firstLine="1000"/>
      <w:jc w:val="both"/>
    </w:pPr>
  </w:style>
  <w:style w:type="paragraph" w:styleId="a9">
    <w:name w:val="footer"/>
    <w:basedOn w:val="a0"/>
    <w:link w:val="aa"/>
    <w:uiPriority w:val="99"/>
    <w:pPr>
      <w:tabs>
        <w:tab w:val="center" w:pos="4677"/>
        <w:tab w:val="right" w:pos="9355"/>
      </w:tabs>
    </w:pPr>
    <w:rPr>
      <w:sz w:val="20"/>
      <w:szCs w:val="20"/>
    </w:rPr>
  </w:style>
  <w:style w:type="paragraph" w:customStyle="1" w:styleId="a">
    <w:name w:val="Маркированный."/>
    <w:basedOn w:val="a0"/>
    <w:pPr>
      <w:numPr>
        <w:numId w:val="2"/>
      </w:numPr>
    </w:pPr>
    <w:rPr>
      <w:rFonts w:eastAsia="Calibri"/>
      <w:szCs w:val="22"/>
    </w:rPr>
  </w:style>
  <w:style w:type="paragraph" w:styleId="ab">
    <w:name w:val="header"/>
    <w:basedOn w:val="a0"/>
    <w:link w:val="ac"/>
    <w:uiPriority w:val="99"/>
    <w:pPr>
      <w:tabs>
        <w:tab w:val="center" w:pos="4677"/>
        <w:tab w:val="right" w:pos="9355"/>
      </w:tabs>
    </w:pPr>
  </w:style>
  <w:style w:type="paragraph" w:customStyle="1" w:styleId="ad">
    <w:name w:val="Содержимое таблицы"/>
    <w:basedOn w:val="a0"/>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6"/>
  </w:style>
  <w:style w:type="character" w:customStyle="1" w:styleId="aa">
    <w:name w:val="Нижний колонтитул Знак"/>
    <w:link w:val="a9"/>
    <w:uiPriority w:val="99"/>
    <w:rsid w:val="004142EB"/>
    <w:rPr>
      <w:lang w:eastAsia="ar-SA"/>
    </w:rPr>
  </w:style>
  <w:style w:type="paragraph" w:styleId="af0">
    <w:name w:val="Balloon Text"/>
    <w:basedOn w:val="a0"/>
    <w:link w:val="af1"/>
    <w:uiPriority w:val="99"/>
    <w:semiHidden/>
    <w:unhideWhenUsed/>
    <w:rsid w:val="004142EB"/>
    <w:rPr>
      <w:rFonts w:ascii="Tahoma" w:hAnsi="Tahoma" w:cs="Tahoma"/>
      <w:sz w:val="16"/>
      <w:szCs w:val="16"/>
    </w:rPr>
  </w:style>
  <w:style w:type="character" w:customStyle="1" w:styleId="af1">
    <w:name w:val="Текст выноски Знак"/>
    <w:link w:val="af0"/>
    <w:uiPriority w:val="99"/>
    <w:semiHidden/>
    <w:rsid w:val="004142EB"/>
    <w:rPr>
      <w:rFonts w:ascii="Tahoma" w:hAnsi="Tahoma" w:cs="Tahoma"/>
      <w:sz w:val="16"/>
      <w:szCs w:val="16"/>
      <w:lang w:val="en-US" w:eastAsia="ar-SA"/>
    </w:rPr>
  </w:style>
  <w:style w:type="paragraph" w:customStyle="1" w:styleId="210">
    <w:name w:val="Основной текст 21"/>
    <w:basedOn w:val="a0"/>
    <w:rsid w:val="00380003"/>
    <w:pPr>
      <w:ind w:firstLine="720"/>
    </w:pPr>
    <w:rPr>
      <w:szCs w:val="20"/>
    </w:rPr>
  </w:style>
  <w:style w:type="table" w:customStyle="1" w:styleId="-11">
    <w:name w:val="Светлый список - Акцент 11"/>
    <w:basedOn w:val="a2"/>
    <w:next w:val="2-5"/>
    <w:uiPriority w:val="61"/>
    <w:rsid w:val="00654DBF"/>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5">
    <w:name w:val="Medium Shading 2 Accent 5"/>
    <w:basedOn w:val="a2"/>
    <w:uiPriority w:val="61"/>
    <w:rsid w:val="00654DBF"/>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af2">
    <w:name w:val="Title"/>
    <w:basedOn w:val="a0"/>
    <w:link w:val="af3"/>
    <w:qFormat/>
    <w:rsid w:val="00383F2F"/>
    <w:pPr>
      <w:jc w:val="center"/>
    </w:pPr>
    <w:rPr>
      <w:rFonts w:ascii="Verdana" w:hAnsi="Verdana"/>
      <w:b/>
      <w:sz w:val="16"/>
      <w:szCs w:val="20"/>
    </w:rPr>
  </w:style>
  <w:style w:type="character" w:customStyle="1" w:styleId="af3">
    <w:name w:val="Заголовок Знак"/>
    <w:link w:val="af2"/>
    <w:rsid w:val="00383F2F"/>
    <w:rPr>
      <w:rFonts w:ascii="Verdana" w:hAnsi="Verdana"/>
      <w:b/>
      <w:sz w:val="16"/>
      <w:lang w:val="ru-RU" w:eastAsia="ru-RU"/>
    </w:rPr>
  </w:style>
  <w:style w:type="paragraph" w:styleId="af4">
    <w:name w:val="Plain Text"/>
    <w:basedOn w:val="a0"/>
    <w:link w:val="af5"/>
    <w:rsid w:val="00DF6DFB"/>
    <w:rPr>
      <w:rFonts w:ascii="Courier New" w:hAnsi="Courier New"/>
      <w:sz w:val="20"/>
      <w:szCs w:val="20"/>
    </w:rPr>
  </w:style>
  <w:style w:type="character" w:customStyle="1" w:styleId="af5">
    <w:name w:val="Текст Знак"/>
    <w:link w:val="af4"/>
    <w:rsid w:val="00DF6DFB"/>
    <w:rPr>
      <w:rFonts w:ascii="Courier New" w:hAnsi="Courier New"/>
      <w:lang w:val="ru-RU" w:eastAsia="ru-RU"/>
    </w:rPr>
  </w:style>
  <w:style w:type="table" w:styleId="af6">
    <w:name w:val="Table Grid"/>
    <w:basedOn w:val="a2"/>
    <w:uiPriority w:val="39"/>
    <w:rsid w:val="00AD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B45"/>
    <w:pPr>
      <w:autoSpaceDE w:val="0"/>
      <w:autoSpaceDN w:val="0"/>
      <w:adjustRightInd w:val="0"/>
    </w:pPr>
    <w:rPr>
      <w:color w:val="000000"/>
      <w:sz w:val="24"/>
      <w:szCs w:val="24"/>
    </w:rPr>
  </w:style>
  <w:style w:type="table" w:customStyle="1" w:styleId="211">
    <w:name w:val="Таблица простая 21"/>
    <w:basedOn w:val="a2"/>
    <w:uiPriority w:val="42"/>
    <w:rsid w:val="000B33B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7">
    <w:name w:val="annotation reference"/>
    <w:uiPriority w:val="99"/>
    <w:semiHidden/>
    <w:unhideWhenUsed/>
    <w:rsid w:val="009B0642"/>
    <w:rPr>
      <w:sz w:val="16"/>
      <w:szCs w:val="16"/>
    </w:rPr>
  </w:style>
  <w:style w:type="paragraph" w:styleId="af8">
    <w:name w:val="annotation text"/>
    <w:basedOn w:val="a0"/>
    <w:link w:val="af9"/>
    <w:uiPriority w:val="99"/>
    <w:semiHidden/>
    <w:unhideWhenUsed/>
    <w:rsid w:val="009B0642"/>
    <w:rPr>
      <w:sz w:val="20"/>
      <w:szCs w:val="20"/>
    </w:rPr>
  </w:style>
  <w:style w:type="character" w:customStyle="1" w:styleId="af9">
    <w:name w:val="Текст примечания Знак"/>
    <w:link w:val="af8"/>
    <w:uiPriority w:val="99"/>
    <w:semiHidden/>
    <w:rsid w:val="009B0642"/>
    <w:rPr>
      <w:lang w:val="en-US" w:eastAsia="ar-SA"/>
    </w:rPr>
  </w:style>
  <w:style w:type="paragraph" w:styleId="afa">
    <w:name w:val="annotation subject"/>
    <w:basedOn w:val="af8"/>
    <w:next w:val="af8"/>
    <w:link w:val="afb"/>
    <w:uiPriority w:val="99"/>
    <w:semiHidden/>
    <w:unhideWhenUsed/>
    <w:rsid w:val="009B0642"/>
    <w:rPr>
      <w:b/>
      <w:bCs/>
    </w:rPr>
  </w:style>
  <w:style w:type="character" w:customStyle="1" w:styleId="afb">
    <w:name w:val="Тема примечания Знак"/>
    <w:link w:val="afa"/>
    <w:uiPriority w:val="99"/>
    <w:semiHidden/>
    <w:rsid w:val="009B0642"/>
    <w:rPr>
      <w:b/>
      <w:bCs/>
      <w:lang w:val="en-US" w:eastAsia="ar-SA"/>
    </w:rPr>
  </w:style>
  <w:style w:type="character" w:customStyle="1" w:styleId="ac">
    <w:name w:val="Верхний колонтитул Знак"/>
    <w:link w:val="ab"/>
    <w:uiPriority w:val="99"/>
    <w:rsid w:val="00340632"/>
    <w:rPr>
      <w:sz w:val="24"/>
      <w:szCs w:val="24"/>
      <w:lang w:val="en-US" w:eastAsia="ar-SA"/>
    </w:rPr>
  </w:style>
  <w:style w:type="table" w:customStyle="1" w:styleId="-110">
    <w:name w:val="Таблица-сетка 1 светлая1"/>
    <w:basedOn w:val="a2"/>
    <w:uiPriority w:val="46"/>
    <w:rsid w:val="00C96F1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c">
    <w:name w:val="Hyperlink"/>
    <w:uiPriority w:val="99"/>
    <w:unhideWhenUsed/>
    <w:rsid w:val="00210A67"/>
    <w:rPr>
      <w:color w:val="0000FF"/>
      <w:u w:val="single"/>
    </w:rPr>
  </w:style>
  <w:style w:type="paragraph" w:styleId="22">
    <w:name w:val="Body Text Indent 2"/>
    <w:basedOn w:val="a0"/>
    <w:link w:val="23"/>
    <w:uiPriority w:val="99"/>
    <w:semiHidden/>
    <w:unhideWhenUsed/>
    <w:rsid w:val="009A5A94"/>
    <w:pPr>
      <w:spacing w:after="120" w:line="480" w:lineRule="auto"/>
      <w:ind w:left="283"/>
    </w:pPr>
  </w:style>
  <w:style w:type="character" w:customStyle="1" w:styleId="23">
    <w:name w:val="Основной текст с отступом 2 Знак"/>
    <w:link w:val="22"/>
    <w:uiPriority w:val="99"/>
    <w:semiHidden/>
    <w:rsid w:val="009A5A94"/>
    <w:rPr>
      <w:sz w:val="24"/>
      <w:szCs w:val="24"/>
      <w:lang w:val="en-US" w:eastAsia="ar-SA"/>
    </w:rPr>
  </w:style>
  <w:style w:type="character" w:styleId="afd">
    <w:name w:val="Strong"/>
    <w:qFormat/>
    <w:rsid w:val="009A5A94"/>
    <w:rPr>
      <w:b/>
      <w:bCs/>
    </w:rPr>
  </w:style>
  <w:style w:type="paragraph" w:styleId="afe">
    <w:name w:val="footnote text"/>
    <w:aliases w:val="Знак"/>
    <w:basedOn w:val="a0"/>
    <w:link w:val="aff"/>
    <w:unhideWhenUsed/>
    <w:rsid w:val="00240359"/>
  </w:style>
  <w:style w:type="character" w:customStyle="1" w:styleId="aff">
    <w:name w:val="Текст сноски Знак"/>
    <w:aliases w:val="Знак Знак1"/>
    <w:link w:val="afe"/>
    <w:rsid w:val="00240359"/>
    <w:rPr>
      <w:sz w:val="24"/>
      <w:szCs w:val="24"/>
      <w:lang w:val="en-US" w:eastAsia="ar-SA"/>
    </w:rPr>
  </w:style>
  <w:style w:type="character" w:styleId="aff0">
    <w:name w:val="footnote reference"/>
    <w:unhideWhenUsed/>
    <w:rsid w:val="00240359"/>
    <w:rPr>
      <w:vertAlign w:val="superscript"/>
    </w:rPr>
  </w:style>
  <w:style w:type="paragraph" w:styleId="aff1">
    <w:name w:val="List Paragraph"/>
    <w:basedOn w:val="a0"/>
    <w:link w:val="aff2"/>
    <w:uiPriority w:val="34"/>
    <w:qFormat/>
    <w:rsid w:val="00184987"/>
    <w:pPr>
      <w:ind w:left="720"/>
      <w:contextualSpacing/>
    </w:pPr>
  </w:style>
  <w:style w:type="character" w:customStyle="1" w:styleId="apple-converted-space">
    <w:name w:val="apple-converted-space"/>
    <w:basedOn w:val="a1"/>
    <w:rsid w:val="00F23D52"/>
  </w:style>
  <w:style w:type="character" w:customStyle="1" w:styleId="UnresolvedMention">
    <w:name w:val="Unresolved Mention"/>
    <w:basedOn w:val="a1"/>
    <w:uiPriority w:val="99"/>
    <w:semiHidden/>
    <w:unhideWhenUsed/>
    <w:rsid w:val="009B6BC5"/>
    <w:rPr>
      <w:color w:val="605E5C"/>
      <w:shd w:val="clear" w:color="auto" w:fill="E1DFDD"/>
    </w:rPr>
  </w:style>
  <w:style w:type="paragraph" w:styleId="24">
    <w:name w:val="Body Text 2"/>
    <w:basedOn w:val="a0"/>
    <w:link w:val="25"/>
    <w:rsid w:val="00DB3EE2"/>
    <w:pPr>
      <w:spacing w:after="120" w:line="480" w:lineRule="auto"/>
    </w:pPr>
  </w:style>
  <w:style w:type="character" w:customStyle="1" w:styleId="25">
    <w:name w:val="Основной текст 2 Знак"/>
    <w:basedOn w:val="a1"/>
    <w:link w:val="24"/>
    <w:rsid w:val="00DB3EE2"/>
    <w:rPr>
      <w:sz w:val="24"/>
      <w:szCs w:val="24"/>
    </w:rPr>
  </w:style>
  <w:style w:type="paragraph" w:styleId="aff3">
    <w:name w:val="Normal (Web)"/>
    <w:aliases w:val="Обычный (веб) Знак,Обычный (Web) Знак,Обычный (Web)"/>
    <w:basedOn w:val="a0"/>
    <w:link w:val="15"/>
    <w:uiPriority w:val="99"/>
    <w:qFormat/>
    <w:rsid w:val="00B04B84"/>
    <w:pPr>
      <w:spacing w:before="100" w:beforeAutospacing="1" w:after="100" w:afterAutospacing="1"/>
    </w:pPr>
    <w:rPr>
      <w:rFonts w:ascii="Arial Unicode MS" w:eastAsia="Arial Unicode MS" w:hAnsi="Arial Unicode MS" w:cs="Arial Unicode MS"/>
    </w:rPr>
  </w:style>
  <w:style w:type="character" w:customStyle="1" w:styleId="label">
    <w:name w:val="label"/>
    <w:basedOn w:val="a1"/>
    <w:rsid w:val="00985762"/>
  </w:style>
  <w:style w:type="character" w:customStyle="1" w:styleId="bibliobookauthortitle">
    <w:name w:val="biblio_book_author_title"/>
    <w:basedOn w:val="a1"/>
    <w:rsid w:val="00985762"/>
  </w:style>
  <w:style w:type="paragraph" w:customStyle="1" w:styleId="nkk-main-minisubtitle">
    <w:name w:val="nkk-main-mini__subtitle"/>
    <w:basedOn w:val="a0"/>
    <w:rsid w:val="00985762"/>
    <w:pPr>
      <w:spacing w:before="100" w:beforeAutospacing="1" w:after="100" w:afterAutospacing="1"/>
    </w:pPr>
  </w:style>
  <w:style w:type="character" w:customStyle="1" w:styleId="author">
    <w:name w:val="author"/>
    <w:basedOn w:val="a1"/>
    <w:rsid w:val="00985762"/>
  </w:style>
  <w:style w:type="character" w:customStyle="1" w:styleId="10">
    <w:name w:val="Заголовок 1 Знак"/>
    <w:basedOn w:val="a1"/>
    <w:link w:val="1"/>
    <w:uiPriority w:val="9"/>
    <w:rsid w:val="0096506E"/>
    <w:rPr>
      <w:rFonts w:ascii="Arial" w:hAnsi="Arial"/>
      <w:b/>
      <w:caps/>
      <w:sz w:val="28"/>
    </w:rPr>
  </w:style>
  <w:style w:type="paragraph" w:customStyle="1" w:styleId="body">
    <w:name w:val="body"/>
    <w:basedOn w:val="a0"/>
    <w:rsid w:val="0096506E"/>
    <w:pPr>
      <w:spacing w:before="100" w:beforeAutospacing="1" w:after="100" w:afterAutospacing="1"/>
    </w:pPr>
  </w:style>
  <w:style w:type="character" w:styleId="aff4">
    <w:name w:val="FollowedHyperlink"/>
    <w:basedOn w:val="a1"/>
    <w:uiPriority w:val="99"/>
    <w:semiHidden/>
    <w:unhideWhenUsed/>
    <w:rsid w:val="00860958"/>
    <w:rPr>
      <w:color w:val="954F72" w:themeColor="followedHyperlink"/>
      <w:u w:val="single"/>
    </w:rPr>
  </w:style>
  <w:style w:type="paragraph" w:customStyle="1" w:styleId="box-paragraphtext">
    <w:name w:val="box-paragraph__text"/>
    <w:basedOn w:val="a0"/>
    <w:rsid w:val="000B712E"/>
    <w:pPr>
      <w:spacing w:before="100" w:beforeAutospacing="1" w:after="100" w:afterAutospacing="1"/>
    </w:pPr>
  </w:style>
  <w:style w:type="character" w:customStyle="1" w:styleId="15">
    <w:name w:val="Обычный (веб) Знак1"/>
    <w:aliases w:val="Обычный (веб) Знак Знак,Обычный (Web) Знак Знак,Обычный (Web) Знак1"/>
    <w:link w:val="aff3"/>
    <w:uiPriority w:val="99"/>
    <w:locked/>
    <w:rsid w:val="000127D4"/>
    <w:rPr>
      <w:rFonts w:ascii="Arial Unicode MS" w:eastAsia="Arial Unicode MS" w:hAnsi="Arial Unicode MS" w:cs="Arial Unicode MS"/>
      <w:sz w:val="24"/>
      <w:szCs w:val="24"/>
    </w:rPr>
  </w:style>
  <w:style w:type="paragraph" w:styleId="aff5">
    <w:name w:val="Revision"/>
    <w:hidden/>
    <w:uiPriority w:val="99"/>
    <w:semiHidden/>
    <w:rsid w:val="00530705"/>
    <w:rPr>
      <w:sz w:val="24"/>
      <w:szCs w:val="24"/>
    </w:rPr>
  </w:style>
  <w:style w:type="character" w:customStyle="1" w:styleId="aff2">
    <w:name w:val="Абзац списка Знак"/>
    <w:link w:val="aff1"/>
    <w:uiPriority w:val="34"/>
    <w:rsid w:val="00D71230"/>
    <w:rPr>
      <w:sz w:val="24"/>
      <w:szCs w:val="24"/>
    </w:rPr>
  </w:style>
  <w:style w:type="table" w:customStyle="1" w:styleId="TableNormal">
    <w:name w:val="Table Normal"/>
    <w:uiPriority w:val="2"/>
    <w:semiHidden/>
    <w:unhideWhenUsed/>
    <w:qFormat/>
    <w:rsid w:val="00FE0B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E0B1A"/>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872">
      <w:bodyDiv w:val="1"/>
      <w:marLeft w:val="0"/>
      <w:marRight w:val="0"/>
      <w:marTop w:val="0"/>
      <w:marBottom w:val="0"/>
      <w:divBdr>
        <w:top w:val="none" w:sz="0" w:space="0" w:color="auto"/>
        <w:left w:val="none" w:sz="0" w:space="0" w:color="auto"/>
        <w:bottom w:val="none" w:sz="0" w:space="0" w:color="auto"/>
        <w:right w:val="none" w:sz="0" w:space="0" w:color="auto"/>
      </w:divBdr>
    </w:div>
    <w:div w:id="81951102">
      <w:bodyDiv w:val="1"/>
      <w:marLeft w:val="0"/>
      <w:marRight w:val="0"/>
      <w:marTop w:val="0"/>
      <w:marBottom w:val="0"/>
      <w:divBdr>
        <w:top w:val="none" w:sz="0" w:space="0" w:color="auto"/>
        <w:left w:val="none" w:sz="0" w:space="0" w:color="auto"/>
        <w:bottom w:val="none" w:sz="0" w:space="0" w:color="auto"/>
        <w:right w:val="none" w:sz="0" w:space="0" w:color="auto"/>
      </w:divBdr>
    </w:div>
    <w:div w:id="88671147">
      <w:bodyDiv w:val="1"/>
      <w:marLeft w:val="0"/>
      <w:marRight w:val="0"/>
      <w:marTop w:val="0"/>
      <w:marBottom w:val="0"/>
      <w:divBdr>
        <w:top w:val="none" w:sz="0" w:space="0" w:color="auto"/>
        <w:left w:val="none" w:sz="0" w:space="0" w:color="auto"/>
        <w:bottom w:val="none" w:sz="0" w:space="0" w:color="auto"/>
        <w:right w:val="none" w:sz="0" w:space="0" w:color="auto"/>
      </w:divBdr>
    </w:div>
    <w:div w:id="118304754">
      <w:bodyDiv w:val="1"/>
      <w:marLeft w:val="0"/>
      <w:marRight w:val="0"/>
      <w:marTop w:val="0"/>
      <w:marBottom w:val="0"/>
      <w:divBdr>
        <w:top w:val="none" w:sz="0" w:space="0" w:color="auto"/>
        <w:left w:val="none" w:sz="0" w:space="0" w:color="auto"/>
        <w:bottom w:val="none" w:sz="0" w:space="0" w:color="auto"/>
        <w:right w:val="none" w:sz="0" w:space="0" w:color="auto"/>
      </w:divBdr>
      <w:divsChild>
        <w:div w:id="1555965095">
          <w:marLeft w:val="0"/>
          <w:marRight w:val="0"/>
          <w:marTop w:val="0"/>
          <w:marBottom w:val="150"/>
          <w:divBdr>
            <w:top w:val="none" w:sz="0" w:space="0" w:color="auto"/>
            <w:left w:val="none" w:sz="0" w:space="0" w:color="auto"/>
            <w:bottom w:val="none" w:sz="0" w:space="0" w:color="auto"/>
            <w:right w:val="none" w:sz="0" w:space="0" w:color="auto"/>
          </w:divBdr>
        </w:div>
        <w:div w:id="305016802">
          <w:marLeft w:val="0"/>
          <w:marRight w:val="0"/>
          <w:marTop w:val="0"/>
          <w:marBottom w:val="225"/>
          <w:divBdr>
            <w:top w:val="none" w:sz="0" w:space="0" w:color="auto"/>
            <w:left w:val="none" w:sz="0" w:space="0" w:color="auto"/>
            <w:bottom w:val="none" w:sz="0" w:space="0" w:color="auto"/>
            <w:right w:val="none" w:sz="0" w:space="0" w:color="auto"/>
          </w:divBdr>
          <w:divsChild>
            <w:div w:id="101176397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62355655">
      <w:bodyDiv w:val="1"/>
      <w:marLeft w:val="0"/>
      <w:marRight w:val="0"/>
      <w:marTop w:val="0"/>
      <w:marBottom w:val="0"/>
      <w:divBdr>
        <w:top w:val="none" w:sz="0" w:space="0" w:color="auto"/>
        <w:left w:val="none" w:sz="0" w:space="0" w:color="auto"/>
        <w:bottom w:val="none" w:sz="0" w:space="0" w:color="auto"/>
        <w:right w:val="none" w:sz="0" w:space="0" w:color="auto"/>
      </w:divBdr>
    </w:div>
    <w:div w:id="174535165">
      <w:bodyDiv w:val="1"/>
      <w:marLeft w:val="0"/>
      <w:marRight w:val="0"/>
      <w:marTop w:val="0"/>
      <w:marBottom w:val="0"/>
      <w:divBdr>
        <w:top w:val="none" w:sz="0" w:space="0" w:color="auto"/>
        <w:left w:val="none" w:sz="0" w:space="0" w:color="auto"/>
        <w:bottom w:val="none" w:sz="0" w:space="0" w:color="auto"/>
        <w:right w:val="none" w:sz="0" w:space="0" w:color="auto"/>
      </w:divBdr>
    </w:div>
    <w:div w:id="201868041">
      <w:bodyDiv w:val="1"/>
      <w:marLeft w:val="0"/>
      <w:marRight w:val="0"/>
      <w:marTop w:val="0"/>
      <w:marBottom w:val="0"/>
      <w:divBdr>
        <w:top w:val="none" w:sz="0" w:space="0" w:color="auto"/>
        <w:left w:val="none" w:sz="0" w:space="0" w:color="auto"/>
        <w:bottom w:val="none" w:sz="0" w:space="0" w:color="auto"/>
        <w:right w:val="none" w:sz="0" w:space="0" w:color="auto"/>
      </w:divBdr>
    </w:div>
    <w:div w:id="224606952">
      <w:bodyDiv w:val="1"/>
      <w:marLeft w:val="0"/>
      <w:marRight w:val="0"/>
      <w:marTop w:val="0"/>
      <w:marBottom w:val="0"/>
      <w:divBdr>
        <w:top w:val="none" w:sz="0" w:space="0" w:color="auto"/>
        <w:left w:val="none" w:sz="0" w:space="0" w:color="auto"/>
        <w:bottom w:val="none" w:sz="0" w:space="0" w:color="auto"/>
        <w:right w:val="none" w:sz="0" w:space="0" w:color="auto"/>
      </w:divBdr>
    </w:div>
    <w:div w:id="273442083">
      <w:bodyDiv w:val="1"/>
      <w:marLeft w:val="0"/>
      <w:marRight w:val="0"/>
      <w:marTop w:val="0"/>
      <w:marBottom w:val="0"/>
      <w:divBdr>
        <w:top w:val="none" w:sz="0" w:space="0" w:color="auto"/>
        <w:left w:val="none" w:sz="0" w:space="0" w:color="auto"/>
        <w:bottom w:val="none" w:sz="0" w:space="0" w:color="auto"/>
        <w:right w:val="none" w:sz="0" w:space="0" w:color="auto"/>
      </w:divBdr>
    </w:div>
    <w:div w:id="303505160">
      <w:bodyDiv w:val="1"/>
      <w:marLeft w:val="0"/>
      <w:marRight w:val="0"/>
      <w:marTop w:val="0"/>
      <w:marBottom w:val="0"/>
      <w:divBdr>
        <w:top w:val="none" w:sz="0" w:space="0" w:color="auto"/>
        <w:left w:val="none" w:sz="0" w:space="0" w:color="auto"/>
        <w:bottom w:val="none" w:sz="0" w:space="0" w:color="auto"/>
        <w:right w:val="none" w:sz="0" w:space="0" w:color="auto"/>
      </w:divBdr>
    </w:div>
    <w:div w:id="304237059">
      <w:bodyDiv w:val="1"/>
      <w:marLeft w:val="0"/>
      <w:marRight w:val="0"/>
      <w:marTop w:val="0"/>
      <w:marBottom w:val="0"/>
      <w:divBdr>
        <w:top w:val="none" w:sz="0" w:space="0" w:color="auto"/>
        <w:left w:val="none" w:sz="0" w:space="0" w:color="auto"/>
        <w:bottom w:val="none" w:sz="0" w:space="0" w:color="auto"/>
        <w:right w:val="none" w:sz="0" w:space="0" w:color="auto"/>
      </w:divBdr>
    </w:div>
    <w:div w:id="305014067">
      <w:bodyDiv w:val="1"/>
      <w:marLeft w:val="0"/>
      <w:marRight w:val="0"/>
      <w:marTop w:val="0"/>
      <w:marBottom w:val="0"/>
      <w:divBdr>
        <w:top w:val="none" w:sz="0" w:space="0" w:color="auto"/>
        <w:left w:val="none" w:sz="0" w:space="0" w:color="auto"/>
        <w:bottom w:val="none" w:sz="0" w:space="0" w:color="auto"/>
        <w:right w:val="none" w:sz="0" w:space="0" w:color="auto"/>
      </w:divBdr>
    </w:div>
    <w:div w:id="316693678">
      <w:bodyDiv w:val="1"/>
      <w:marLeft w:val="0"/>
      <w:marRight w:val="0"/>
      <w:marTop w:val="0"/>
      <w:marBottom w:val="0"/>
      <w:divBdr>
        <w:top w:val="none" w:sz="0" w:space="0" w:color="auto"/>
        <w:left w:val="none" w:sz="0" w:space="0" w:color="auto"/>
        <w:bottom w:val="none" w:sz="0" w:space="0" w:color="auto"/>
        <w:right w:val="none" w:sz="0" w:space="0" w:color="auto"/>
      </w:divBdr>
    </w:div>
    <w:div w:id="347027161">
      <w:bodyDiv w:val="1"/>
      <w:marLeft w:val="0"/>
      <w:marRight w:val="0"/>
      <w:marTop w:val="0"/>
      <w:marBottom w:val="0"/>
      <w:divBdr>
        <w:top w:val="none" w:sz="0" w:space="0" w:color="auto"/>
        <w:left w:val="none" w:sz="0" w:space="0" w:color="auto"/>
        <w:bottom w:val="none" w:sz="0" w:space="0" w:color="auto"/>
        <w:right w:val="none" w:sz="0" w:space="0" w:color="auto"/>
      </w:divBdr>
    </w:div>
    <w:div w:id="361169735">
      <w:bodyDiv w:val="1"/>
      <w:marLeft w:val="0"/>
      <w:marRight w:val="0"/>
      <w:marTop w:val="0"/>
      <w:marBottom w:val="0"/>
      <w:divBdr>
        <w:top w:val="none" w:sz="0" w:space="0" w:color="auto"/>
        <w:left w:val="none" w:sz="0" w:space="0" w:color="auto"/>
        <w:bottom w:val="none" w:sz="0" w:space="0" w:color="auto"/>
        <w:right w:val="none" w:sz="0" w:space="0" w:color="auto"/>
      </w:divBdr>
    </w:div>
    <w:div w:id="406155238">
      <w:bodyDiv w:val="1"/>
      <w:marLeft w:val="0"/>
      <w:marRight w:val="0"/>
      <w:marTop w:val="0"/>
      <w:marBottom w:val="0"/>
      <w:divBdr>
        <w:top w:val="none" w:sz="0" w:space="0" w:color="auto"/>
        <w:left w:val="none" w:sz="0" w:space="0" w:color="auto"/>
        <w:bottom w:val="none" w:sz="0" w:space="0" w:color="auto"/>
        <w:right w:val="none" w:sz="0" w:space="0" w:color="auto"/>
      </w:divBdr>
    </w:div>
    <w:div w:id="441921087">
      <w:bodyDiv w:val="1"/>
      <w:marLeft w:val="0"/>
      <w:marRight w:val="0"/>
      <w:marTop w:val="0"/>
      <w:marBottom w:val="0"/>
      <w:divBdr>
        <w:top w:val="none" w:sz="0" w:space="0" w:color="auto"/>
        <w:left w:val="none" w:sz="0" w:space="0" w:color="auto"/>
        <w:bottom w:val="none" w:sz="0" w:space="0" w:color="auto"/>
        <w:right w:val="none" w:sz="0" w:space="0" w:color="auto"/>
      </w:divBdr>
    </w:div>
    <w:div w:id="474761017">
      <w:bodyDiv w:val="1"/>
      <w:marLeft w:val="0"/>
      <w:marRight w:val="0"/>
      <w:marTop w:val="0"/>
      <w:marBottom w:val="0"/>
      <w:divBdr>
        <w:top w:val="none" w:sz="0" w:space="0" w:color="auto"/>
        <w:left w:val="none" w:sz="0" w:space="0" w:color="auto"/>
        <w:bottom w:val="none" w:sz="0" w:space="0" w:color="auto"/>
        <w:right w:val="none" w:sz="0" w:space="0" w:color="auto"/>
      </w:divBdr>
    </w:div>
    <w:div w:id="491339524">
      <w:bodyDiv w:val="1"/>
      <w:marLeft w:val="0"/>
      <w:marRight w:val="0"/>
      <w:marTop w:val="0"/>
      <w:marBottom w:val="0"/>
      <w:divBdr>
        <w:top w:val="none" w:sz="0" w:space="0" w:color="auto"/>
        <w:left w:val="none" w:sz="0" w:space="0" w:color="auto"/>
        <w:bottom w:val="none" w:sz="0" w:space="0" w:color="auto"/>
        <w:right w:val="none" w:sz="0" w:space="0" w:color="auto"/>
      </w:divBdr>
    </w:div>
    <w:div w:id="508065373">
      <w:bodyDiv w:val="1"/>
      <w:marLeft w:val="0"/>
      <w:marRight w:val="0"/>
      <w:marTop w:val="0"/>
      <w:marBottom w:val="0"/>
      <w:divBdr>
        <w:top w:val="none" w:sz="0" w:space="0" w:color="auto"/>
        <w:left w:val="none" w:sz="0" w:space="0" w:color="auto"/>
        <w:bottom w:val="none" w:sz="0" w:space="0" w:color="auto"/>
        <w:right w:val="none" w:sz="0" w:space="0" w:color="auto"/>
      </w:divBdr>
    </w:div>
    <w:div w:id="514149749">
      <w:bodyDiv w:val="1"/>
      <w:marLeft w:val="0"/>
      <w:marRight w:val="0"/>
      <w:marTop w:val="0"/>
      <w:marBottom w:val="0"/>
      <w:divBdr>
        <w:top w:val="none" w:sz="0" w:space="0" w:color="auto"/>
        <w:left w:val="none" w:sz="0" w:space="0" w:color="auto"/>
        <w:bottom w:val="none" w:sz="0" w:space="0" w:color="auto"/>
        <w:right w:val="none" w:sz="0" w:space="0" w:color="auto"/>
      </w:divBdr>
    </w:div>
    <w:div w:id="547689031">
      <w:bodyDiv w:val="1"/>
      <w:marLeft w:val="0"/>
      <w:marRight w:val="0"/>
      <w:marTop w:val="0"/>
      <w:marBottom w:val="0"/>
      <w:divBdr>
        <w:top w:val="none" w:sz="0" w:space="0" w:color="auto"/>
        <w:left w:val="none" w:sz="0" w:space="0" w:color="auto"/>
        <w:bottom w:val="none" w:sz="0" w:space="0" w:color="auto"/>
        <w:right w:val="none" w:sz="0" w:space="0" w:color="auto"/>
      </w:divBdr>
    </w:div>
    <w:div w:id="561714395">
      <w:bodyDiv w:val="1"/>
      <w:marLeft w:val="0"/>
      <w:marRight w:val="0"/>
      <w:marTop w:val="0"/>
      <w:marBottom w:val="0"/>
      <w:divBdr>
        <w:top w:val="none" w:sz="0" w:space="0" w:color="auto"/>
        <w:left w:val="none" w:sz="0" w:space="0" w:color="auto"/>
        <w:bottom w:val="none" w:sz="0" w:space="0" w:color="auto"/>
        <w:right w:val="none" w:sz="0" w:space="0" w:color="auto"/>
      </w:divBdr>
    </w:div>
    <w:div w:id="576552927">
      <w:bodyDiv w:val="1"/>
      <w:marLeft w:val="0"/>
      <w:marRight w:val="0"/>
      <w:marTop w:val="0"/>
      <w:marBottom w:val="0"/>
      <w:divBdr>
        <w:top w:val="none" w:sz="0" w:space="0" w:color="auto"/>
        <w:left w:val="none" w:sz="0" w:space="0" w:color="auto"/>
        <w:bottom w:val="none" w:sz="0" w:space="0" w:color="auto"/>
        <w:right w:val="none" w:sz="0" w:space="0" w:color="auto"/>
      </w:divBdr>
    </w:div>
    <w:div w:id="585379857">
      <w:bodyDiv w:val="1"/>
      <w:marLeft w:val="0"/>
      <w:marRight w:val="0"/>
      <w:marTop w:val="0"/>
      <w:marBottom w:val="0"/>
      <w:divBdr>
        <w:top w:val="none" w:sz="0" w:space="0" w:color="auto"/>
        <w:left w:val="none" w:sz="0" w:space="0" w:color="auto"/>
        <w:bottom w:val="none" w:sz="0" w:space="0" w:color="auto"/>
        <w:right w:val="none" w:sz="0" w:space="0" w:color="auto"/>
      </w:divBdr>
      <w:divsChild>
        <w:div w:id="1401321136">
          <w:marLeft w:val="590"/>
          <w:marRight w:val="0"/>
          <w:marTop w:val="0"/>
          <w:marBottom w:val="0"/>
          <w:divBdr>
            <w:top w:val="none" w:sz="0" w:space="0" w:color="auto"/>
            <w:left w:val="none" w:sz="0" w:space="0" w:color="auto"/>
            <w:bottom w:val="none" w:sz="0" w:space="0" w:color="auto"/>
            <w:right w:val="none" w:sz="0" w:space="0" w:color="auto"/>
          </w:divBdr>
        </w:div>
        <w:div w:id="1043750554">
          <w:marLeft w:val="590"/>
          <w:marRight w:val="0"/>
          <w:marTop w:val="0"/>
          <w:marBottom w:val="0"/>
          <w:divBdr>
            <w:top w:val="none" w:sz="0" w:space="0" w:color="auto"/>
            <w:left w:val="none" w:sz="0" w:space="0" w:color="auto"/>
            <w:bottom w:val="none" w:sz="0" w:space="0" w:color="auto"/>
            <w:right w:val="none" w:sz="0" w:space="0" w:color="auto"/>
          </w:divBdr>
        </w:div>
        <w:div w:id="556207852">
          <w:marLeft w:val="590"/>
          <w:marRight w:val="0"/>
          <w:marTop w:val="0"/>
          <w:marBottom w:val="0"/>
          <w:divBdr>
            <w:top w:val="none" w:sz="0" w:space="0" w:color="auto"/>
            <w:left w:val="none" w:sz="0" w:space="0" w:color="auto"/>
            <w:bottom w:val="none" w:sz="0" w:space="0" w:color="auto"/>
            <w:right w:val="none" w:sz="0" w:space="0" w:color="auto"/>
          </w:divBdr>
        </w:div>
        <w:div w:id="4331158">
          <w:marLeft w:val="590"/>
          <w:marRight w:val="0"/>
          <w:marTop w:val="0"/>
          <w:marBottom w:val="0"/>
          <w:divBdr>
            <w:top w:val="none" w:sz="0" w:space="0" w:color="auto"/>
            <w:left w:val="none" w:sz="0" w:space="0" w:color="auto"/>
            <w:bottom w:val="none" w:sz="0" w:space="0" w:color="auto"/>
            <w:right w:val="none" w:sz="0" w:space="0" w:color="auto"/>
          </w:divBdr>
        </w:div>
        <w:div w:id="1878424163">
          <w:marLeft w:val="590"/>
          <w:marRight w:val="0"/>
          <w:marTop w:val="0"/>
          <w:marBottom w:val="0"/>
          <w:divBdr>
            <w:top w:val="none" w:sz="0" w:space="0" w:color="auto"/>
            <w:left w:val="none" w:sz="0" w:space="0" w:color="auto"/>
            <w:bottom w:val="none" w:sz="0" w:space="0" w:color="auto"/>
            <w:right w:val="none" w:sz="0" w:space="0" w:color="auto"/>
          </w:divBdr>
        </w:div>
        <w:div w:id="2077780837">
          <w:marLeft w:val="590"/>
          <w:marRight w:val="0"/>
          <w:marTop w:val="0"/>
          <w:marBottom w:val="0"/>
          <w:divBdr>
            <w:top w:val="none" w:sz="0" w:space="0" w:color="auto"/>
            <w:left w:val="none" w:sz="0" w:space="0" w:color="auto"/>
            <w:bottom w:val="none" w:sz="0" w:space="0" w:color="auto"/>
            <w:right w:val="none" w:sz="0" w:space="0" w:color="auto"/>
          </w:divBdr>
        </w:div>
      </w:divsChild>
    </w:div>
    <w:div w:id="610936431">
      <w:bodyDiv w:val="1"/>
      <w:marLeft w:val="0"/>
      <w:marRight w:val="0"/>
      <w:marTop w:val="0"/>
      <w:marBottom w:val="0"/>
      <w:divBdr>
        <w:top w:val="none" w:sz="0" w:space="0" w:color="auto"/>
        <w:left w:val="none" w:sz="0" w:space="0" w:color="auto"/>
        <w:bottom w:val="none" w:sz="0" w:space="0" w:color="auto"/>
        <w:right w:val="none" w:sz="0" w:space="0" w:color="auto"/>
      </w:divBdr>
    </w:div>
    <w:div w:id="618487961">
      <w:bodyDiv w:val="1"/>
      <w:marLeft w:val="0"/>
      <w:marRight w:val="0"/>
      <w:marTop w:val="0"/>
      <w:marBottom w:val="0"/>
      <w:divBdr>
        <w:top w:val="none" w:sz="0" w:space="0" w:color="auto"/>
        <w:left w:val="none" w:sz="0" w:space="0" w:color="auto"/>
        <w:bottom w:val="none" w:sz="0" w:space="0" w:color="auto"/>
        <w:right w:val="none" w:sz="0" w:space="0" w:color="auto"/>
      </w:divBdr>
    </w:div>
    <w:div w:id="620846864">
      <w:bodyDiv w:val="1"/>
      <w:marLeft w:val="0"/>
      <w:marRight w:val="0"/>
      <w:marTop w:val="0"/>
      <w:marBottom w:val="0"/>
      <w:divBdr>
        <w:top w:val="none" w:sz="0" w:space="0" w:color="auto"/>
        <w:left w:val="none" w:sz="0" w:space="0" w:color="auto"/>
        <w:bottom w:val="none" w:sz="0" w:space="0" w:color="auto"/>
        <w:right w:val="none" w:sz="0" w:space="0" w:color="auto"/>
      </w:divBdr>
      <w:divsChild>
        <w:div w:id="1487209840">
          <w:marLeft w:val="0"/>
          <w:marRight w:val="0"/>
          <w:marTop w:val="0"/>
          <w:marBottom w:val="0"/>
          <w:divBdr>
            <w:top w:val="none" w:sz="0" w:space="0" w:color="auto"/>
            <w:left w:val="none" w:sz="0" w:space="0" w:color="auto"/>
            <w:bottom w:val="none" w:sz="0" w:space="0" w:color="auto"/>
            <w:right w:val="none" w:sz="0" w:space="0" w:color="auto"/>
          </w:divBdr>
        </w:div>
        <w:div w:id="1386291076">
          <w:marLeft w:val="0"/>
          <w:marRight w:val="0"/>
          <w:marTop w:val="375"/>
          <w:marBottom w:val="375"/>
          <w:divBdr>
            <w:top w:val="none" w:sz="0" w:space="0" w:color="auto"/>
            <w:left w:val="none" w:sz="0" w:space="0" w:color="auto"/>
            <w:bottom w:val="none" w:sz="0" w:space="0" w:color="auto"/>
            <w:right w:val="none" w:sz="0" w:space="0" w:color="auto"/>
          </w:divBdr>
          <w:divsChild>
            <w:div w:id="4764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71129">
      <w:bodyDiv w:val="1"/>
      <w:marLeft w:val="0"/>
      <w:marRight w:val="0"/>
      <w:marTop w:val="0"/>
      <w:marBottom w:val="0"/>
      <w:divBdr>
        <w:top w:val="none" w:sz="0" w:space="0" w:color="auto"/>
        <w:left w:val="none" w:sz="0" w:space="0" w:color="auto"/>
        <w:bottom w:val="none" w:sz="0" w:space="0" w:color="auto"/>
        <w:right w:val="none" w:sz="0" w:space="0" w:color="auto"/>
      </w:divBdr>
    </w:div>
    <w:div w:id="673074722">
      <w:bodyDiv w:val="1"/>
      <w:marLeft w:val="0"/>
      <w:marRight w:val="0"/>
      <w:marTop w:val="0"/>
      <w:marBottom w:val="0"/>
      <w:divBdr>
        <w:top w:val="none" w:sz="0" w:space="0" w:color="auto"/>
        <w:left w:val="none" w:sz="0" w:space="0" w:color="auto"/>
        <w:bottom w:val="none" w:sz="0" w:space="0" w:color="auto"/>
        <w:right w:val="none" w:sz="0" w:space="0" w:color="auto"/>
      </w:divBdr>
    </w:div>
    <w:div w:id="684870553">
      <w:bodyDiv w:val="1"/>
      <w:marLeft w:val="0"/>
      <w:marRight w:val="0"/>
      <w:marTop w:val="0"/>
      <w:marBottom w:val="0"/>
      <w:divBdr>
        <w:top w:val="none" w:sz="0" w:space="0" w:color="auto"/>
        <w:left w:val="none" w:sz="0" w:space="0" w:color="auto"/>
        <w:bottom w:val="none" w:sz="0" w:space="0" w:color="auto"/>
        <w:right w:val="none" w:sz="0" w:space="0" w:color="auto"/>
      </w:divBdr>
    </w:div>
    <w:div w:id="706640088">
      <w:bodyDiv w:val="1"/>
      <w:marLeft w:val="0"/>
      <w:marRight w:val="0"/>
      <w:marTop w:val="0"/>
      <w:marBottom w:val="0"/>
      <w:divBdr>
        <w:top w:val="none" w:sz="0" w:space="0" w:color="auto"/>
        <w:left w:val="none" w:sz="0" w:space="0" w:color="auto"/>
        <w:bottom w:val="none" w:sz="0" w:space="0" w:color="auto"/>
        <w:right w:val="none" w:sz="0" w:space="0" w:color="auto"/>
      </w:divBdr>
    </w:div>
    <w:div w:id="796535520">
      <w:bodyDiv w:val="1"/>
      <w:marLeft w:val="0"/>
      <w:marRight w:val="0"/>
      <w:marTop w:val="0"/>
      <w:marBottom w:val="0"/>
      <w:divBdr>
        <w:top w:val="none" w:sz="0" w:space="0" w:color="auto"/>
        <w:left w:val="none" w:sz="0" w:space="0" w:color="auto"/>
        <w:bottom w:val="none" w:sz="0" w:space="0" w:color="auto"/>
        <w:right w:val="none" w:sz="0" w:space="0" w:color="auto"/>
      </w:divBdr>
    </w:div>
    <w:div w:id="816386365">
      <w:bodyDiv w:val="1"/>
      <w:marLeft w:val="0"/>
      <w:marRight w:val="0"/>
      <w:marTop w:val="0"/>
      <w:marBottom w:val="0"/>
      <w:divBdr>
        <w:top w:val="none" w:sz="0" w:space="0" w:color="auto"/>
        <w:left w:val="none" w:sz="0" w:space="0" w:color="auto"/>
        <w:bottom w:val="none" w:sz="0" w:space="0" w:color="auto"/>
        <w:right w:val="none" w:sz="0" w:space="0" w:color="auto"/>
      </w:divBdr>
    </w:div>
    <w:div w:id="889419382">
      <w:bodyDiv w:val="1"/>
      <w:marLeft w:val="0"/>
      <w:marRight w:val="0"/>
      <w:marTop w:val="0"/>
      <w:marBottom w:val="0"/>
      <w:divBdr>
        <w:top w:val="none" w:sz="0" w:space="0" w:color="auto"/>
        <w:left w:val="none" w:sz="0" w:space="0" w:color="auto"/>
        <w:bottom w:val="none" w:sz="0" w:space="0" w:color="auto"/>
        <w:right w:val="none" w:sz="0" w:space="0" w:color="auto"/>
      </w:divBdr>
    </w:div>
    <w:div w:id="892423006">
      <w:bodyDiv w:val="1"/>
      <w:marLeft w:val="0"/>
      <w:marRight w:val="0"/>
      <w:marTop w:val="0"/>
      <w:marBottom w:val="0"/>
      <w:divBdr>
        <w:top w:val="none" w:sz="0" w:space="0" w:color="auto"/>
        <w:left w:val="none" w:sz="0" w:space="0" w:color="auto"/>
        <w:bottom w:val="none" w:sz="0" w:space="0" w:color="auto"/>
        <w:right w:val="none" w:sz="0" w:space="0" w:color="auto"/>
      </w:divBdr>
    </w:div>
    <w:div w:id="896621631">
      <w:bodyDiv w:val="1"/>
      <w:marLeft w:val="0"/>
      <w:marRight w:val="0"/>
      <w:marTop w:val="0"/>
      <w:marBottom w:val="0"/>
      <w:divBdr>
        <w:top w:val="none" w:sz="0" w:space="0" w:color="auto"/>
        <w:left w:val="none" w:sz="0" w:space="0" w:color="auto"/>
        <w:bottom w:val="none" w:sz="0" w:space="0" w:color="auto"/>
        <w:right w:val="none" w:sz="0" w:space="0" w:color="auto"/>
      </w:divBdr>
    </w:div>
    <w:div w:id="896623064">
      <w:bodyDiv w:val="1"/>
      <w:marLeft w:val="0"/>
      <w:marRight w:val="0"/>
      <w:marTop w:val="0"/>
      <w:marBottom w:val="0"/>
      <w:divBdr>
        <w:top w:val="none" w:sz="0" w:space="0" w:color="auto"/>
        <w:left w:val="none" w:sz="0" w:space="0" w:color="auto"/>
        <w:bottom w:val="none" w:sz="0" w:space="0" w:color="auto"/>
        <w:right w:val="none" w:sz="0" w:space="0" w:color="auto"/>
      </w:divBdr>
    </w:div>
    <w:div w:id="911888228">
      <w:bodyDiv w:val="1"/>
      <w:marLeft w:val="0"/>
      <w:marRight w:val="0"/>
      <w:marTop w:val="0"/>
      <w:marBottom w:val="0"/>
      <w:divBdr>
        <w:top w:val="none" w:sz="0" w:space="0" w:color="auto"/>
        <w:left w:val="none" w:sz="0" w:space="0" w:color="auto"/>
        <w:bottom w:val="none" w:sz="0" w:space="0" w:color="auto"/>
        <w:right w:val="none" w:sz="0" w:space="0" w:color="auto"/>
      </w:divBdr>
    </w:div>
    <w:div w:id="913011851">
      <w:bodyDiv w:val="1"/>
      <w:marLeft w:val="0"/>
      <w:marRight w:val="0"/>
      <w:marTop w:val="0"/>
      <w:marBottom w:val="0"/>
      <w:divBdr>
        <w:top w:val="none" w:sz="0" w:space="0" w:color="auto"/>
        <w:left w:val="none" w:sz="0" w:space="0" w:color="auto"/>
        <w:bottom w:val="none" w:sz="0" w:space="0" w:color="auto"/>
        <w:right w:val="none" w:sz="0" w:space="0" w:color="auto"/>
      </w:divBdr>
      <w:divsChild>
        <w:div w:id="801465203">
          <w:marLeft w:val="75"/>
          <w:marRight w:val="75"/>
          <w:marTop w:val="75"/>
          <w:marBottom w:val="75"/>
          <w:divBdr>
            <w:top w:val="none" w:sz="0" w:space="0" w:color="auto"/>
            <w:left w:val="none" w:sz="0" w:space="0" w:color="auto"/>
            <w:bottom w:val="none" w:sz="0" w:space="0" w:color="auto"/>
            <w:right w:val="none" w:sz="0" w:space="0" w:color="auto"/>
          </w:divBdr>
        </w:div>
        <w:div w:id="197401009">
          <w:marLeft w:val="0"/>
          <w:marRight w:val="0"/>
          <w:marTop w:val="0"/>
          <w:marBottom w:val="165"/>
          <w:divBdr>
            <w:top w:val="none" w:sz="0" w:space="0" w:color="auto"/>
            <w:left w:val="none" w:sz="0" w:space="0" w:color="auto"/>
            <w:bottom w:val="none" w:sz="0" w:space="0" w:color="auto"/>
            <w:right w:val="none" w:sz="0" w:space="0" w:color="auto"/>
          </w:divBdr>
          <w:divsChild>
            <w:div w:id="11844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48547">
      <w:bodyDiv w:val="1"/>
      <w:marLeft w:val="0"/>
      <w:marRight w:val="0"/>
      <w:marTop w:val="0"/>
      <w:marBottom w:val="0"/>
      <w:divBdr>
        <w:top w:val="none" w:sz="0" w:space="0" w:color="auto"/>
        <w:left w:val="none" w:sz="0" w:space="0" w:color="auto"/>
        <w:bottom w:val="none" w:sz="0" w:space="0" w:color="auto"/>
        <w:right w:val="none" w:sz="0" w:space="0" w:color="auto"/>
      </w:divBdr>
    </w:div>
    <w:div w:id="935357749">
      <w:bodyDiv w:val="1"/>
      <w:marLeft w:val="0"/>
      <w:marRight w:val="0"/>
      <w:marTop w:val="0"/>
      <w:marBottom w:val="0"/>
      <w:divBdr>
        <w:top w:val="none" w:sz="0" w:space="0" w:color="auto"/>
        <w:left w:val="none" w:sz="0" w:space="0" w:color="auto"/>
        <w:bottom w:val="none" w:sz="0" w:space="0" w:color="auto"/>
        <w:right w:val="none" w:sz="0" w:space="0" w:color="auto"/>
      </w:divBdr>
    </w:div>
    <w:div w:id="978150553">
      <w:bodyDiv w:val="1"/>
      <w:marLeft w:val="0"/>
      <w:marRight w:val="0"/>
      <w:marTop w:val="0"/>
      <w:marBottom w:val="0"/>
      <w:divBdr>
        <w:top w:val="none" w:sz="0" w:space="0" w:color="auto"/>
        <w:left w:val="none" w:sz="0" w:space="0" w:color="auto"/>
        <w:bottom w:val="none" w:sz="0" w:space="0" w:color="auto"/>
        <w:right w:val="none" w:sz="0" w:space="0" w:color="auto"/>
      </w:divBdr>
    </w:div>
    <w:div w:id="984776301">
      <w:bodyDiv w:val="1"/>
      <w:marLeft w:val="0"/>
      <w:marRight w:val="0"/>
      <w:marTop w:val="0"/>
      <w:marBottom w:val="0"/>
      <w:divBdr>
        <w:top w:val="none" w:sz="0" w:space="0" w:color="auto"/>
        <w:left w:val="none" w:sz="0" w:space="0" w:color="auto"/>
        <w:bottom w:val="none" w:sz="0" w:space="0" w:color="auto"/>
        <w:right w:val="none" w:sz="0" w:space="0" w:color="auto"/>
      </w:divBdr>
    </w:div>
    <w:div w:id="1043019712">
      <w:bodyDiv w:val="1"/>
      <w:marLeft w:val="0"/>
      <w:marRight w:val="0"/>
      <w:marTop w:val="0"/>
      <w:marBottom w:val="0"/>
      <w:divBdr>
        <w:top w:val="none" w:sz="0" w:space="0" w:color="auto"/>
        <w:left w:val="none" w:sz="0" w:space="0" w:color="auto"/>
        <w:bottom w:val="none" w:sz="0" w:space="0" w:color="auto"/>
        <w:right w:val="none" w:sz="0" w:space="0" w:color="auto"/>
      </w:divBdr>
    </w:div>
    <w:div w:id="1074595424">
      <w:bodyDiv w:val="1"/>
      <w:marLeft w:val="0"/>
      <w:marRight w:val="0"/>
      <w:marTop w:val="0"/>
      <w:marBottom w:val="0"/>
      <w:divBdr>
        <w:top w:val="none" w:sz="0" w:space="0" w:color="auto"/>
        <w:left w:val="none" w:sz="0" w:space="0" w:color="auto"/>
        <w:bottom w:val="none" w:sz="0" w:space="0" w:color="auto"/>
        <w:right w:val="none" w:sz="0" w:space="0" w:color="auto"/>
      </w:divBdr>
    </w:div>
    <w:div w:id="1103841058">
      <w:bodyDiv w:val="1"/>
      <w:marLeft w:val="0"/>
      <w:marRight w:val="0"/>
      <w:marTop w:val="0"/>
      <w:marBottom w:val="0"/>
      <w:divBdr>
        <w:top w:val="none" w:sz="0" w:space="0" w:color="auto"/>
        <w:left w:val="none" w:sz="0" w:space="0" w:color="auto"/>
        <w:bottom w:val="none" w:sz="0" w:space="0" w:color="auto"/>
        <w:right w:val="none" w:sz="0" w:space="0" w:color="auto"/>
      </w:divBdr>
    </w:div>
    <w:div w:id="1121607638">
      <w:bodyDiv w:val="1"/>
      <w:marLeft w:val="0"/>
      <w:marRight w:val="0"/>
      <w:marTop w:val="0"/>
      <w:marBottom w:val="0"/>
      <w:divBdr>
        <w:top w:val="none" w:sz="0" w:space="0" w:color="auto"/>
        <w:left w:val="none" w:sz="0" w:space="0" w:color="auto"/>
        <w:bottom w:val="none" w:sz="0" w:space="0" w:color="auto"/>
        <w:right w:val="none" w:sz="0" w:space="0" w:color="auto"/>
      </w:divBdr>
    </w:div>
    <w:div w:id="1161459879">
      <w:bodyDiv w:val="1"/>
      <w:marLeft w:val="0"/>
      <w:marRight w:val="0"/>
      <w:marTop w:val="0"/>
      <w:marBottom w:val="0"/>
      <w:divBdr>
        <w:top w:val="none" w:sz="0" w:space="0" w:color="auto"/>
        <w:left w:val="none" w:sz="0" w:space="0" w:color="auto"/>
        <w:bottom w:val="none" w:sz="0" w:space="0" w:color="auto"/>
        <w:right w:val="none" w:sz="0" w:space="0" w:color="auto"/>
      </w:divBdr>
    </w:div>
    <w:div w:id="1167213940">
      <w:bodyDiv w:val="1"/>
      <w:marLeft w:val="0"/>
      <w:marRight w:val="0"/>
      <w:marTop w:val="0"/>
      <w:marBottom w:val="0"/>
      <w:divBdr>
        <w:top w:val="none" w:sz="0" w:space="0" w:color="auto"/>
        <w:left w:val="none" w:sz="0" w:space="0" w:color="auto"/>
        <w:bottom w:val="none" w:sz="0" w:space="0" w:color="auto"/>
        <w:right w:val="none" w:sz="0" w:space="0" w:color="auto"/>
      </w:divBdr>
    </w:div>
    <w:div w:id="1172835939">
      <w:bodyDiv w:val="1"/>
      <w:marLeft w:val="0"/>
      <w:marRight w:val="0"/>
      <w:marTop w:val="0"/>
      <w:marBottom w:val="0"/>
      <w:divBdr>
        <w:top w:val="none" w:sz="0" w:space="0" w:color="auto"/>
        <w:left w:val="none" w:sz="0" w:space="0" w:color="auto"/>
        <w:bottom w:val="none" w:sz="0" w:space="0" w:color="auto"/>
        <w:right w:val="none" w:sz="0" w:space="0" w:color="auto"/>
      </w:divBdr>
    </w:div>
    <w:div w:id="1176067503">
      <w:bodyDiv w:val="1"/>
      <w:marLeft w:val="0"/>
      <w:marRight w:val="0"/>
      <w:marTop w:val="0"/>
      <w:marBottom w:val="0"/>
      <w:divBdr>
        <w:top w:val="none" w:sz="0" w:space="0" w:color="auto"/>
        <w:left w:val="none" w:sz="0" w:space="0" w:color="auto"/>
        <w:bottom w:val="none" w:sz="0" w:space="0" w:color="auto"/>
        <w:right w:val="none" w:sz="0" w:space="0" w:color="auto"/>
      </w:divBdr>
    </w:div>
    <w:div w:id="1183930901">
      <w:bodyDiv w:val="1"/>
      <w:marLeft w:val="0"/>
      <w:marRight w:val="0"/>
      <w:marTop w:val="0"/>
      <w:marBottom w:val="0"/>
      <w:divBdr>
        <w:top w:val="none" w:sz="0" w:space="0" w:color="auto"/>
        <w:left w:val="none" w:sz="0" w:space="0" w:color="auto"/>
        <w:bottom w:val="none" w:sz="0" w:space="0" w:color="auto"/>
        <w:right w:val="none" w:sz="0" w:space="0" w:color="auto"/>
      </w:divBdr>
    </w:div>
    <w:div w:id="1197694148">
      <w:bodyDiv w:val="1"/>
      <w:marLeft w:val="0"/>
      <w:marRight w:val="0"/>
      <w:marTop w:val="0"/>
      <w:marBottom w:val="0"/>
      <w:divBdr>
        <w:top w:val="none" w:sz="0" w:space="0" w:color="auto"/>
        <w:left w:val="none" w:sz="0" w:space="0" w:color="auto"/>
        <w:bottom w:val="none" w:sz="0" w:space="0" w:color="auto"/>
        <w:right w:val="none" w:sz="0" w:space="0" w:color="auto"/>
      </w:divBdr>
    </w:div>
    <w:div w:id="1216744286">
      <w:bodyDiv w:val="1"/>
      <w:marLeft w:val="0"/>
      <w:marRight w:val="0"/>
      <w:marTop w:val="0"/>
      <w:marBottom w:val="0"/>
      <w:divBdr>
        <w:top w:val="none" w:sz="0" w:space="0" w:color="auto"/>
        <w:left w:val="none" w:sz="0" w:space="0" w:color="auto"/>
        <w:bottom w:val="none" w:sz="0" w:space="0" w:color="auto"/>
        <w:right w:val="none" w:sz="0" w:space="0" w:color="auto"/>
      </w:divBdr>
    </w:div>
    <w:div w:id="1224952561">
      <w:bodyDiv w:val="1"/>
      <w:marLeft w:val="0"/>
      <w:marRight w:val="0"/>
      <w:marTop w:val="0"/>
      <w:marBottom w:val="0"/>
      <w:divBdr>
        <w:top w:val="none" w:sz="0" w:space="0" w:color="auto"/>
        <w:left w:val="none" w:sz="0" w:space="0" w:color="auto"/>
        <w:bottom w:val="none" w:sz="0" w:space="0" w:color="auto"/>
        <w:right w:val="none" w:sz="0" w:space="0" w:color="auto"/>
      </w:divBdr>
    </w:div>
    <w:div w:id="1225222086">
      <w:bodyDiv w:val="1"/>
      <w:marLeft w:val="0"/>
      <w:marRight w:val="0"/>
      <w:marTop w:val="0"/>
      <w:marBottom w:val="0"/>
      <w:divBdr>
        <w:top w:val="none" w:sz="0" w:space="0" w:color="auto"/>
        <w:left w:val="none" w:sz="0" w:space="0" w:color="auto"/>
        <w:bottom w:val="none" w:sz="0" w:space="0" w:color="auto"/>
        <w:right w:val="none" w:sz="0" w:space="0" w:color="auto"/>
      </w:divBdr>
    </w:div>
    <w:div w:id="1258905971">
      <w:bodyDiv w:val="1"/>
      <w:marLeft w:val="0"/>
      <w:marRight w:val="0"/>
      <w:marTop w:val="0"/>
      <w:marBottom w:val="0"/>
      <w:divBdr>
        <w:top w:val="none" w:sz="0" w:space="0" w:color="auto"/>
        <w:left w:val="none" w:sz="0" w:space="0" w:color="auto"/>
        <w:bottom w:val="none" w:sz="0" w:space="0" w:color="auto"/>
        <w:right w:val="none" w:sz="0" w:space="0" w:color="auto"/>
      </w:divBdr>
    </w:div>
    <w:div w:id="1275794797">
      <w:bodyDiv w:val="1"/>
      <w:marLeft w:val="0"/>
      <w:marRight w:val="0"/>
      <w:marTop w:val="0"/>
      <w:marBottom w:val="0"/>
      <w:divBdr>
        <w:top w:val="none" w:sz="0" w:space="0" w:color="auto"/>
        <w:left w:val="none" w:sz="0" w:space="0" w:color="auto"/>
        <w:bottom w:val="none" w:sz="0" w:space="0" w:color="auto"/>
        <w:right w:val="none" w:sz="0" w:space="0" w:color="auto"/>
      </w:divBdr>
    </w:div>
    <w:div w:id="1281690913">
      <w:bodyDiv w:val="1"/>
      <w:marLeft w:val="0"/>
      <w:marRight w:val="0"/>
      <w:marTop w:val="0"/>
      <w:marBottom w:val="0"/>
      <w:divBdr>
        <w:top w:val="none" w:sz="0" w:space="0" w:color="auto"/>
        <w:left w:val="none" w:sz="0" w:space="0" w:color="auto"/>
        <w:bottom w:val="none" w:sz="0" w:space="0" w:color="auto"/>
        <w:right w:val="none" w:sz="0" w:space="0" w:color="auto"/>
      </w:divBdr>
    </w:div>
    <w:div w:id="1299871437">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sChild>
        <w:div w:id="504054033">
          <w:marLeft w:val="0"/>
          <w:marRight w:val="0"/>
          <w:marTop w:val="0"/>
          <w:marBottom w:val="0"/>
          <w:divBdr>
            <w:top w:val="none" w:sz="0" w:space="0" w:color="auto"/>
            <w:left w:val="none" w:sz="0" w:space="0" w:color="auto"/>
            <w:bottom w:val="none" w:sz="0" w:space="0" w:color="auto"/>
            <w:right w:val="none" w:sz="0" w:space="0" w:color="auto"/>
          </w:divBdr>
        </w:div>
        <w:div w:id="1396972605">
          <w:marLeft w:val="0"/>
          <w:marRight w:val="0"/>
          <w:marTop w:val="0"/>
          <w:marBottom w:val="0"/>
          <w:divBdr>
            <w:top w:val="none" w:sz="0" w:space="0" w:color="auto"/>
            <w:left w:val="none" w:sz="0" w:space="0" w:color="auto"/>
            <w:bottom w:val="none" w:sz="0" w:space="0" w:color="auto"/>
            <w:right w:val="none" w:sz="0" w:space="0" w:color="auto"/>
          </w:divBdr>
        </w:div>
      </w:divsChild>
    </w:div>
    <w:div w:id="1392658531">
      <w:bodyDiv w:val="1"/>
      <w:marLeft w:val="0"/>
      <w:marRight w:val="0"/>
      <w:marTop w:val="0"/>
      <w:marBottom w:val="0"/>
      <w:divBdr>
        <w:top w:val="none" w:sz="0" w:space="0" w:color="auto"/>
        <w:left w:val="none" w:sz="0" w:space="0" w:color="auto"/>
        <w:bottom w:val="none" w:sz="0" w:space="0" w:color="auto"/>
        <w:right w:val="none" w:sz="0" w:space="0" w:color="auto"/>
      </w:divBdr>
      <w:divsChild>
        <w:div w:id="733044555">
          <w:marLeft w:val="0"/>
          <w:marRight w:val="0"/>
          <w:marTop w:val="0"/>
          <w:marBottom w:val="180"/>
          <w:divBdr>
            <w:top w:val="none" w:sz="0" w:space="0" w:color="auto"/>
            <w:left w:val="none" w:sz="0" w:space="0" w:color="auto"/>
            <w:bottom w:val="none" w:sz="0" w:space="0" w:color="auto"/>
            <w:right w:val="none" w:sz="0" w:space="0" w:color="auto"/>
          </w:divBdr>
        </w:div>
      </w:divsChild>
    </w:div>
    <w:div w:id="1417705311">
      <w:bodyDiv w:val="1"/>
      <w:marLeft w:val="0"/>
      <w:marRight w:val="0"/>
      <w:marTop w:val="0"/>
      <w:marBottom w:val="0"/>
      <w:divBdr>
        <w:top w:val="none" w:sz="0" w:space="0" w:color="auto"/>
        <w:left w:val="none" w:sz="0" w:space="0" w:color="auto"/>
        <w:bottom w:val="none" w:sz="0" w:space="0" w:color="auto"/>
        <w:right w:val="none" w:sz="0" w:space="0" w:color="auto"/>
      </w:divBdr>
    </w:div>
    <w:div w:id="1422869451">
      <w:bodyDiv w:val="1"/>
      <w:marLeft w:val="0"/>
      <w:marRight w:val="0"/>
      <w:marTop w:val="0"/>
      <w:marBottom w:val="0"/>
      <w:divBdr>
        <w:top w:val="none" w:sz="0" w:space="0" w:color="auto"/>
        <w:left w:val="none" w:sz="0" w:space="0" w:color="auto"/>
        <w:bottom w:val="none" w:sz="0" w:space="0" w:color="auto"/>
        <w:right w:val="none" w:sz="0" w:space="0" w:color="auto"/>
      </w:divBdr>
      <w:divsChild>
        <w:div w:id="855264866">
          <w:marLeft w:val="0"/>
          <w:marRight w:val="0"/>
          <w:marTop w:val="0"/>
          <w:marBottom w:val="0"/>
          <w:divBdr>
            <w:top w:val="none" w:sz="0" w:space="0" w:color="auto"/>
            <w:left w:val="none" w:sz="0" w:space="0" w:color="auto"/>
            <w:bottom w:val="none" w:sz="0" w:space="0" w:color="auto"/>
            <w:right w:val="none" w:sz="0" w:space="0" w:color="auto"/>
          </w:divBdr>
        </w:div>
        <w:div w:id="1530752728">
          <w:marLeft w:val="0"/>
          <w:marRight w:val="0"/>
          <w:marTop w:val="0"/>
          <w:marBottom w:val="0"/>
          <w:divBdr>
            <w:top w:val="none" w:sz="0" w:space="0" w:color="auto"/>
            <w:left w:val="none" w:sz="0" w:space="0" w:color="auto"/>
            <w:bottom w:val="none" w:sz="0" w:space="0" w:color="auto"/>
            <w:right w:val="none" w:sz="0" w:space="0" w:color="auto"/>
          </w:divBdr>
          <w:divsChild>
            <w:div w:id="748504992">
              <w:marLeft w:val="0"/>
              <w:marRight w:val="0"/>
              <w:marTop w:val="0"/>
              <w:marBottom w:val="0"/>
              <w:divBdr>
                <w:top w:val="none" w:sz="0" w:space="0" w:color="auto"/>
                <w:left w:val="none" w:sz="0" w:space="0" w:color="auto"/>
                <w:bottom w:val="none" w:sz="0" w:space="0" w:color="auto"/>
                <w:right w:val="none" w:sz="0" w:space="0" w:color="auto"/>
              </w:divBdr>
            </w:div>
          </w:divsChild>
        </w:div>
        <w:div w:id="1288589513">
          <w:marLeft w:val="0"/>
          <w:marRight w:val="0"/>
          <w:marTop w:val="30"/>
          <w:marBottom w:val="0"/>
          <w:divBdr>
            <w:top w:val="none" w:sz="0" w:space="0" w:color="auto"/>
            <w:left w:val="none" w:sz="0" w:space="0" w:color="auto"/>
            <w:bottom w:val="none" w:sz="0" w:space="0" w:color="auto"/>
            <w:right w:val="none" w:sz="0" w:space="0" w:color="auto"/>
          </w:divBdr>
          <w:divsChild>
            <w:div w:id="1596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6624">
      <w:bodyDiv w:val="1"/>
      <w:marLeft w:val="0"/>
      <w:marRight w:val="0"/>
      <w:marTop w:val="0"/>
      <w:marBottom w:val="0"/>
      <w:divBdr>
        <w:top w:val="none" w:sz="0" w:space="0" w:color="auto"/>
        <w:left w:val="none" w:sz="0" w:space="0" w:color="auto"/>
        <w:bottom w:val="none" w:sz="0" w:space="0" w:color="auto"/>
        <w:right w:val="none" w:sz="0" w:space="0" w:color="auto"/>
      </w:divBdr>
      <w:divsChild>
        <w:div w:id="322703316">
          <w:marLeft w:val="590"/>
          <w:marRight w:val="0"/>
          <w:marTop w:val="0"/>
          <w:marBottom w:val="0"/>
          <w:divBdr>
            <w:top w:val="none" w:sz="0" w:space="0" w:color="auto"/>
            <w:left w:val="none" w:sz="0" w:space="0" w:color="auto"/>
            <w:bottom w:val="none" w:sz="0" w:space="0" w:color="auto"/>
            <w:right w:val="none" w:sz="0" w:space="0" w:color="auto"/>
          </w:divBdr>
        </w:div>
        <w:div w:id="95444503">
          <w:marLeft w:val="590"/>
          <w:marRight w:val="0"/>
          <w:marTop w:val="0"/>
          <w:marBottom w:val="0"/>
          <w:divBdr>
            <w:top w:val="none" w:sz="0" w:space="0" w:color="auto"/>
            <w:left w:val="none" w:sz="0" w:space="0" w:color="auto"/>
            <w:bottom w:val="none" w:sz="0" w:space="0" w:color="auto"/>
            <w:right w:val="none" w:sz="0" w:space="0" w:color="auto"/>
          </w:divBdr>
        </w:div>
        <w:div w:id="99765089">
          <w:marLeft w:val="590"/>
          <w:marRight w:val="0"/>
          <w:marTop w:val="0"/>
          <w:marBottom w:val="0"/>
          <w:divBdr>
            <w:top w:val="none" w:sz="0" w:space="0" w:color="auto"/>
            <w:left w:val="none" w:sz="0" w:space="0" w:color="auto"/>
            <w:bottom w:val="none" w:sz="0" w:space="0" w:color="auto"/>
            <w:right w:val="none" w:sz="0" w:space="0" w:color="auto"/>
          </w:divBdr>
        </w:div>
        <w:div w:id="1973095868">
          <w:marLeft w:val="590"/>
          <w:marRight w:val="0"/>
          <w:marTop w:val="0"/>
          <w:marBottom w:val="0"/>
          <w:divBdr>
            <w:top w:val="none" w:sz="0" w:space="0" w:color="auto"/>
            <w:left w:val="none" w:sz="0" w:space="0" w:color="auto"/>
            <w:bottom w:val="none" w:sz="0" w:space="0" w:color="auto"/>
            <w:right w:val="none" w:sz="0" w:space="0" w:color="auto"/>
          </w:divBdr>
        </w:div>
        <w:div w:id="2095936179">
          <w:marLeft w:val="590"/>
          <w:marRight w:val="0"/>
          <w:marTop w:val="0"/>
          <w:marBottom w:val="0"/>
          <w:divBdr>
            <w:top w:val="none" w:sz="0" w:space="0" w:color="auto"/>
            <w:left w:val="none" w:sz="0" w:space="0" w:color="auto"/>
            <w:bottom w:val="none" w:sz="0" w:space="0" w:color="auto"/>
            <w:right w:val="none" w:sz="0" w:space="0" w:color="auto"/>
          </w:divBdr>
        </w:div>
        <w:div w:id="306059281">
          <w:marLeft w:val="590"/>
          <w:marRight w:val="0"/>
          <w:marTop w:val="0"/>
          <w:marBottom w:val="0"/>
          <w:divBdr>
            <w:top w:val="none" w:sz="0" w:space="0" w:color="auto"/>
            <w:left w:val="none" w:sz="0" w:space="0" w:color="auto"/>
            <w:bottom w:val="none" w:sz="0" w:space="0" w:color="auto"/>
            <w:right w:val="none" w:sz="0" w:space="0" w:color="auto"/>
          </w:divBdr>
        </w:div>
      </w:divsChild>
    </w:div>
    <w:div w:id="1518813023">
      <w:bodyDiv w:val="1"/>
      <w:marLeft w:val="0"/>
      <w:marRight w:val="0"/>
      <w:marTop w:val="0"/>
      <w:marBottom w:val="0"/>
      <w:divBdr>
        <w:top w:val="none" w:sz="0" w:space="0" w:color="auto"/>
        <w:left w:val="none" w:sz="0" w:space="0" w:color="auto"/>
        <w:bottom w:val="none" w:sz="0" w:space="0" w:color="auto"/>
        <w:right w:val="none" w:sz="0" w:space="0" w:color="auto"/>
      </w:divBdr>
    </w:div>
    <w:div w:id="1520662274">
      <w:bodyDiv w:val="1"/>
      <w:marLeft w:val="0"/>
      <w:marRight w:val="0"/>
      <w:marTop w:val="0"/>
      <w:marBottom w:val="0"/>
      <w:divBdr>
        <w:top w:val="none" w:sz="0" w:space="0" w:color="auto"/>
        <w:left w:val="none" w:sz="0" w:space="0" w:color="auto"/>
        <w:bottom w:val="none" w:sz="0" w:space="0" w:color="auto"/>
        <w:right w:val="none" w:sz="0" w:space="0" w:color="auto"/>
      </w:divBdr>
    </w:div>
    <w:div w:id="1527211748">
      <w:bodyDiv w:val="1"/>
      <w:marLeft w:val="0"/>
      <w:marRight w:val="0"/>
      <w:marTop w:val="0"/>
      <w:marBottom w:val="0"/>
      <w:divBdr>
        <w:top w:val="none" w:sz="0" w:space="0" w:color="auto"/>
        <w:left w:val="none" w:sz="0" w:space="0" w:color="auto"/>
        <w:bottom w:val="none" w:sz="0" w:space="0" w:color="auto"/>
        <w:right w:val="none" w:sz="0" w:space="0" w:color="auto"/>
      </w:divBdr>
      <w:divsChild>
        <w:div w:id="494953534">
          <w:marLeft w:val="0"/>
          <w:marRight w:val="0"/>
          <w:marTop w:val="0"/>
          <w:marBottom w:val="0"/>
          <w:divBdr>
            <w:top w:val="none" w:sz="0" w:space="0" w:color="auto"/>
            <w:left w:val="none" w:sz="0" w:space="0" w:color="auto"/>
            <w:bottom w:val="none" w:sz="0" w:space="0" w:color="auto"/>
            <w:right w:val="none" w:sz="0" w:space="0" w:color="auto"/>
          </w:divBdr>
        </w:div>
        <w:div w:id="1670673512">
          <w:marLeft w:val="0"/>
          <w:marRight w:val="0"/>
          <w:marTop w:val="375"/>
          <w:marBottom w:val="375"/>
          <w:divBdr>
            <w:top w:val="none" w:sz="0" w:space="0" w:color="auto"/>
            <w:left w:val="none" w:sz="0" w:space="0" w:color="auto"/>
            <w:bottom w:val="none" w:sz="0" w:space="0" w:color="auto"/>
            <w:right w:val="none" w:sz="0" w:space="0" w:color="auto"/>
          </w:divBdr>
          <w:divsChild>
            <w:div w:id="1359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7523">
      <w:bodyDiv w:val="1"/>
      <w:marLeft w:val="0"/>
      <w:marRight w:val="0"/>
      <w:marTop w:val="0"/>
      <w:marBottom w:val="0"/>
      <w:divBdr>
        <w:top w:val="none" w:sz="0" w:space="0" w:color="auto"/>
        <w:left w:val="none" w:sz="0" w:space="0" w:color="auto"/>
        <w:bottom w:val="none" w:sz="0" w:space="0" w:color="auto"/>
        <w:right w:val="none" w:sz="0" w:space="0" w:color="auto"/>
      </w:divBdr>
      <w:divsChild>
        <w:div w:id="88619571">
          <w:marLeft w:val="0"/>
          <w:marRight w:val="0"/>
          <w:marTop w:val="0"/>
          <w:marBottom w:val="75"/>
          <w:divBdr>
            <w:top w:val="none" w:sz="0" w:space="0" w:color="auto"/>
            <w:left w:val="none" w:sz="0" w:space="0" w:color="auto"/>
            <w:bottom w:val="none" w:sz="0" w:space="0" w:color="auto"/>
            <w:right w:val="none" w:sz="0" w:space="0" w:color="auto"/>
          </w:divBdr>
        </w:div>
      </w:divsChild>
    </w:div>
    <w:div w:id="1578514147">
      <w:bodyDiv w:val="1"/>
      <w:marLeft w:val="0"/>
      <w:marRight w:val="0"/>
      <w:marTop w:val="0"/>
      <w:marBottom w:val="0"/>
      <w:divBdr>
        <w:top w:val="none" w:sz="0" w:space="0" w:color="auto"/>
        <w:left w:val="none" w:sz="0" w:space="0" w:color="auto"/>
        <w:bottom w:val="none" w:sz="0" w:space="0" w:color="auto"/>
        <w:right w:val="none" w:sz="0" w:space="0" w:color="auto"/>
      </w:divBdr>
      <w:divsChild>
        <w:div w:id="305746672">
          <w:marLeft w:val="0"/>
          <w:marRight w:val="0"/>
          <w:marTop w:val="0"/>
          <w:marBottom w:val="150"/>
          <w:divBdr>
            <w:top w:val="none" w:sz="0" w:space="0" w:color="auto"/>
            <w:left w:val="none" w:sz="0" w:space="0" w:color="auto"/>
            <w:bottom w:val="none" w:sz="0" w:space="0" w:color="auto"/>
            <w:right w:val="none" w:sz="0" w:space="0" w:color="auto"/>
          </w:divBdr>
        </w:div>
      </w:divsChild>
    </w:div>
    <w:div w:id="1584142395">
      <w:bodyDiv w:val="1"/>
      <w:marLeft w:val="0"/>
      <w:marRight w:val="0"/>
      <w:marTop w:val="0"/>
      <w:marBottom w:val="0"/>
      <w:divBdr>
        <w:top w:val="none" w:sz="0" w:space="0" w:color="auto"/>
        <w:left w:val="none" w:sz="0" w:space="0" w:color="auto"/>
        <w:bottom w:val="none" w:sz="0" w:space="0" w:color="auto"/>
        <w:right w:val="none" w:sz="0" w:space="0" w:color="auto"/>
      </w:divBdr>
    </w:div>
    <w:div w:id="1660881475">
      <w:bodyDiv w:val="1"/>
      <w:marLeft w:val="0"/>
      <w:marRight w:val="0"/>
      <w:marTop w:val="0"/>
      <w:marBottom w:val="0"/>
      <w:divBdr>
        <w:top w:val="none" w:sz="0" w:space="0" w:color="auto"/>
        <w:left w:val="none" w:sz="0" w:space="0" w:color="auto"/>
        <w:bottom w:val="none" w:sz="0" w:space="0" w:color="auto"/>
        <w:right w:val="none" w:sz="0" w:space="0" w:color="auto"/>
      </w:divBdr>
    </w:div>
    <w:div w:id="1699889538">
      <w:bodyDiv w:val="1"/>
      <w:marLeft w:val="0"/>
      <w:marRight w:val="0"/>
      <w:marTop w:val="0"/>
      <w:marBottom w:val="0"/>
      <w:divBdr>
        <w:top w:val="none" w:sz="0" w:space="0" w:color="auto"/>
        <w:left w:val="none" w:sz="0" w:space="0" w:color="auto"/>
        <w:bottom w:val="none" w:sz="0" w:space="0" w:color="auto"/>
        <w:right w:val="none" w:sz="0" w:space="0" w:color="auto"/>
      </w:divBdr>
    </w:div>
    <w:div w:id="1712727454">
      <w:bodyDiv w:val="1"/>
      <w:marLeft w:val="0"/>
      <w:marRight w:val="0"/>
      <w:marTop w:val="0"/>
      <w:marBottom w:val="0"/>
      <w:divBdr>
        <w:top w:val="none" w:sz="0" w:space="0" w:color="auto"/>
        <w:left w:val="none" w:sz="0" w:space="0" w:color="auto"/>
        <w:bottom w:val="none" w:sz="0" w:space="0" w:color="auto"/>
        <w:right w:val="none" w:sz="0" w:space="0" w:color="auto"/>
      </w:divBdr>
    </w:div>
    <w:div w:id="1742559306">
      <w:bodyDiv w:val="1"/>
      <w:marLeft w:val="0"/>
      <w:marRight w:val="0"/>
      <w:marTop w:val="0"/>
      <w:marBottom w:val="0"/>
      <w:divBdr>
        <w:top w:val="none" w:sz="0" w:space="0" w:color="auto"/>
        <w:left w:val="none" w:sz="0" w:space="0" w:color="auto"/>
        <w:bottom w:val="none" w:sz="0" w:space="0" w:color="auto"/>
        <w:right w:val="none" w:sz="0" w:space="0" w:color="auto"/>
      </w:divBdr>
    </w:div>
    <w:div w:id="1772511909">
      <w:bodyDiv w:val="1"/>
      <w:marLeft w:val="0"/>
      <w:marRight w:val="0"/>
      <w:marTop w:val="0"/>
      <w:marBottom w:val="0"/>
      <w:divBdr>
        <w:top w:val="none" w:sz="0" w:space="0" w:color="auto"/>
        <w:left w:val="none" w:sz="0" w:space="0" w:color="auto"/>
        <w:bottom w:val="none" w:sz="0" w:space="0" w:color="auto"/>
        <w:right w:val="none" w:sz="0" w:space="0" w:color="auto"/>
      </w:divBdr>
    </w:div>
    <w:div w:id="1817188025">
      <w:bodyDiv w:val="1"/>
      <w:marLeft w:val="0"/>
      <w:marRight w:val="0"/>
      <w:marTop w:val="0"/>
      <w:marBottom w:val="0"/>
      <w:divBdr>
        <w:top w:val="none" w:sz="0" w:space="0" w:color="auto"/>
        <w:left w:val="none" w:sz="0" w:space="0" w:color="auto"/>
        <w:bottom w:val="none" w:sz="0" w:space="0" w:color="auto"/>
        <w:right w:val="none" w:sz="0" w:space="0" w:color="auto"/>
      </w:divBdr>
    </w:div>
    <w:div w:id="1819489966">
      <w:bodyDiv w:val="1"/>
      <w:marLeft w:val="0"/>
      <w:marRight w:val="0"/>
      <w:marTop w:val="0"/>
      <w:marBottom w:val="0"/>
      <w:divBdr>
        <w:top w:val="none" w:sz="0" w:space="0" w:color="auto"/>
        <w:left w:val="none" w:sz="0" w:space="0" w:color="auto"/>
        <w:bottom w:val="none" w:sz="0" w:space="0" w:color="auto"/>
        <w:right w:val="none" w:sz="0" w:space="0" w:color="auto"/>
      </w:divBdr>
    </w:div>
    <w:div w:id="1830444824">
      <w:bodyDiv w:val="1"/>
      <w:marLeft w:val="0"/>
      <w:marRight w:val="0"/>
      <w:marTop w:val="0"/>
      <w:marBottom w:val="0"/>
      <w:divBdr>
        <w:top w:val="none" w:sz="0" w:space="0" w:color="auto"/>
        <w:left w:val="none" w:sz="0" w:space="0" w:color="auto"/>
        <w:bottom w:val="none" w:sz="0" w:space="0" w:color="auto"/>
        <w:right w:val="none" w:sz="0" w:space="0" w:color="auto"/>
      </w:divBdr>
    </w:div>
    <w:div w:id="1840922699">
      <w:bodyDiv w:val="1"/>
      <w:marLeft w:val="0"/>
      <w:marRight w:val="0"/>
      <w:marTop w:val="0"/>
      <w:marBottom w:val="0"/>
      <w:divBdr>
        <w:top w:val="none" w:sz="0" w:space="0" w:color="auto"/>
        <w:left w:val="none" w:sz="0" w:space="0" w:color="auto"/>
        <w:bottom w:val="none" w:sz="0" w:space="0" w:color="auto"/>
        <w:right w:val="none" w:sz="0" w:space="0" w:color="auto"/>
      </w:divBdr>
    </w:div>
    <w:div w:id="1846937701">
      <w:bodyDiv w:val="1"/>
      <w:marLeft w:val="0"/>
      <w:marRight w:val="0"/>
      <w:marTop w:val="0"/>
      <w:marBottom w:val="0"/>
      <w:divBdr>
        <w:top w:val="none" w:sz="0" w:space="0" w:color="auto"/>
        <w:left w:val="none" w:sz="0" w:space="0" w:color="auto"/>
        <w:bottom w:val="none" w:sz="0" w:space="0" w:color="auto"/>
        <w:right w:val="none" w:sz="0" w:space="0" w:color="auto"/>
      </w:divBdr>
    </w:div>
    <w:div w:id="1863277505">
      <w:bodyDiv w:val="1"/>
      <w:marLeft w:val="0"/>
      <w:marRight w:val="0"/>
      <w:marTop w:val="0"/>
      <w:marBottom w:val="0"/>
      <w:divBdr>
        <w:top w:val="none" w:sz="0" w:space="0" w:color="auto"/>
        <w:left w:val="none" w:sz="0" w:space="0" w:color="auto"/>
        <w:bottom w:val="none" w:sz="0" w:space="0" w:color="auto"/>
        <w:right w:val="none" w:sz="0" w:space="0" w:color="auto"/>
      </w:divBdr>
    </w:div>
    <w:div w:id="1875000884">
      <w:bodyDiv w:val="1"/>
      <w:marLeft w:val="0"/>
      <w:marRight w:val="0"/>
      <w:marTop w:val="0"/>
      <w:marBottom w:val="0"/>
      <w:divBdr>
        <w:top w:val="none" w:sz="0" w:space="0" w:color="auto"/>
        <w:left w:val="none" w:sz="0" w:space="0" w:color="auto"/>
        <w:bottom w:val="none" w:sz="0" w:space="0" w:color="auto"/>
        <w:right w:val="none" w:sz="0" w:space="0" w:color="auto"/>
      </w:divBdr>
      <w:divsChild>
        <w:div w:id="1836609676">
          <w:marLeft w:val="0"/>
          <w:marRight w:val="0"/>
          <w:marTop w:val="0"/>
          <w:marBottom w:val="150"/>
          <w:divBdr>
            <w:top w:val="none" w:sz="0" w:space="0" w:color="auto"/>
            <w:left w:val="none" w:sz="0" w:space="0" w:color="auto"/>
            <w:bottom w:val="none" w:sz="0" w:space="0" w:color="auto"/>
            <w:right w:val="none" w:sz="0" w:space="0" w:color="auto"/>
          </w:divBdr>
        </w:div>
        <w:div w:id="1156804059">
          <w:marLeft w:val="0"/>
          <w:marRight w:val="0"/>
          <w:marTop w:val="165"/>
          <w:marBottom w:val="165"/>
          <w:divBdr>
            <w:top w:val="none" w:sz="0" w:space="0" w:color="auto"/>
            <w:left w:val="none" w:sz="0" w:space="0" w:color="auto"/>
            <w:bottom w:val="none" w:sz="0" w:space="0" w:color="auto"/>
            <w:right w:val="none" w:sz="0" w:space="0" w:color="auto"/>
          </w:divBdr>
        </w:div>
        <w:div w:id="637690793">
          <w:marLeft w:val="0"/>
          <w:marRight w:val="0"/>
          <w:marTop w:val="0"/>
          <w:marBottom w:val="0"/>
          <w:divBdr>
            <w:top w:val="none" w:sz="0" w:space="0" w:color="auto"/>
            <w:left w:val="none" w:sz="0" w:space="0" w:color="auto"/>
            <w:bottom w:val="none" w:sz="0" w:space="0" w:color="auto"/>
            <w:right w:val="none" w:sz="0" w:space="0" w:color="auto"/>
          </w:divBdr>
        </w:div>
      </w:divsChild>
    </w:div>
    <w:div w:id="1902404735">
      <w:bodyDiv w:val="1"/>
      <w:marLeft w:val="0"/>
      <w:marRight w:val="0"/>
      <w:marTop w:val="0"/>
      <w:marBottom w:val="0"/>
      <w:divBdr>
        <w:top w:val="none" w:sz="0" w:space="0" w:color="auto"/>
        <w:left w:val="none" w:sz="0" w:space="0" w:color="auto"/>
        <w:bottom w:val="none" w:sz="0" w:space="0" w:color="auto"/>
        <w:right w:val="none" w:sz="0" w:space="0" w:color="auto"/>
      </w:divBdr>
    </w:div>
    <w:div w:id="1964997411">
      <w:bodyDiv w:val="1"/>
      <w:marLeft w:val="0"/>
      <w:marRight w:val="0"/>
      <w:marTop w:val="0"/>
      <w:marBottom w:val="0"/>
      <w:divBdr>
        <w:top w:val="none" w:sz="0" w:space="0" w:color="auto"/>
        <w:left w:val="none" w:sz="0" w:space="0" w:color="auto"/>
        <w:bottom w:val="none" w:sz="0" w:space="0" w:color="auto"/>
        <w:right w:val="none" w:sz="0" w:space="0" w:color="auto"/>
      </w:divBdr>
    </w:div>
    <w:div w:id="2039118674">
      <w:bodyDiv w:val="1"/>
      <w:marLeft w:val="0"/>
      <w:marRight w:val="0"/>
      <w:marTop w:val="0"/>
      <w:marBottom w:val="0"/>
      <w:divBdr>
        <w:top w:val="none" w:sz="0" w:space="0" w:color="auto"/>
        <w:left w:val="none" w:sz="0" w:space="0" w:color="auto"/>
        <w:bottom w:val="none" w:sz="0" w:space="0" w:color="auto"/>
        <w:right w:val="none" w:sz="0" w:space="0" w:color="auto"/>
      </w:divBdr>
      <w:divsChild>
        <w:div w:id="298071100">
          <w:marLeft w:val="0"/>
          <w:marRight w:val="0"/>
          <w:marTop w:val="0"/>
          <w:marBottom w:val="0"/>
          <w:divBdr>
            <w:top w:val="none" w:sz="0" w:space="0" w:color="auto"/>
            <w:left w:val="none" w:sz="0" w:space="0" w:color="auto"/>
            <w:bottom w:val="none" w:sz="0" w:space="0" w:color="auto"/>
            <w:right w:val="none" w:sz="0" w:space="0" w:color="auto"/>
          </w:divBdr>
        </w:div>
      </w:divsChild>
    </w:div>
    <w:div w:id="2046639502">
      <w:bodyDiv w:val="1"/>
      <w:marLeft w:val="0"/>
      <w:marRight w:val="0"/>
      <w:marTop w:val="0"/>
      <w:marBottom w:val="0"/>
      <w:divBdr>
        <w:top w:val="none" w:sz="0" w:space="0" w:color="auto"/>
        <w:left w:val="none" w:sz="0" w:space="0" w:color="auto"/>
        <w:bottom w:val="none" w:sz="0" w:space="0" w:color="auto"/>
        <w:right w:val="none" w:sz="0" w:space="0" w:color="auto"/>
      </w:divBdr>
      <w:divsChild>
        <w:div w:id="31618593">
          <w:marLeft w:val="0"/>
          <w:marRight w:val="0"/>
          <w:marTop w:val="0"/>
          <w:marBottom w:val="0"/>
          <w:divBdr>
            <w:top w:val="none" w:sz="0" w:space="0" w:color="auto"/>
            <w:left w:val="none" w:sz="0" w:space="0" w:color="auto"/>
            <w:bottom w:val="none" w:sz="0" w:space="0" w:color="auto"/>
            <w:right w:val="none" w:sz="0" w:space="0" w:color="auto"/>
          </w:divBdr>
        </w:div>
        <w:div w:id="40592173">
          <w:marLeft w:val="0"/>
          <w:marRight w:val="0"/>
          <w:marTop w:val="0"/>
          <w:marBottom w:val="0"/>
          <w:divBdr>
            <w:top w:val="none" w:sz="0" w:space="0" w:color="auto"/>
            <w:left w:val="none" w:sz="0" w:space="0" w:color="auto"/>
            <w:bottom w:val="none" w:sz="0" w:space="0" w:color="auto"/>
            <w:right w:val="none" w:sz="0" w:space="0" w:color="auto"/>
          </w:divBdr>
        </w:div>
        <w:div w:id="109672414">
          <w:marLeft w:val="0"/>
          <w:marRight w:val="0"/>
          <w:marTop w:val="0"/>
          <w:marBottom w:val="0"/>
          <w:divBdr>
            <w:top w:val="none" w:sz="0" w:space="0" w:color="auto"/>
            <w:left w:val="none" w:sz="0" w:space="0" w:color="auto"/>
            <w:bottom w:val="none" w:sz="0" w:space="0" w:color="auto"/>
            <w:right w:val="none" w:sz="0" w:space="0" w:color="auto"/>
          </w:divBdr>
        </w:div>
        <w:div w:id="336810797">
          <w:marLeft w:val="0"/>
          <w:marRight w:val="0"/>
          <w:marTop w:val="0"/>
          <w:marBottom w:val="0"/>
          <w:divBdr>
            <w:top w:val="none" w:sz="0" w:space="0" w:color="auto"/>
            <w:left w:val="none" w:sz="0" w:space="0" w:color="auto"/>
            <w:bottom w:val="none" w:sz="0" w:space="0" w:color="auto"/>
            <w:right w:val="none" w:sz="0" w:space="0" w:color="auto"/>
          </w:divBdr>
        </w:div>
        <w:div w:id="357897739">
          <w:marLeft w:val="0"/>
          <w:marRight w:val="0"/>
          <w:marTop w:val="0"/>
          <w:marBottom w:val="0"/>
          <w:divBdr>
            <w:top w:val="none" w:sz="0" w:space="0" w:color="auto"/>
            <w:left w:val="none" w:sz="0" w:space="0" w:color="auto"/>
            <w:bottom w:val="none" w:sz="0" w:space="0" w:color="auto"/>
            <w:right w:val="none" w:sz="0" w:space="0" w:color="auto"/>
          </w:divBdr>
        </w:div>
        <w:div w:id="364210175">
          <w:marLeft w:val="0"/>
          <w:marRight w:val="0"/>
          <w:marTop w:val="0"/>
          <w:marBottom w:val="0"/>
          <w:divBdr>
            <w:top w:val="none" w:sz="0" w:space="0" w:color="auto"/>
            <w:left w:val="none" w:sz="0" w:space="0" w:color="auto"/>
            <w:bottom w:val="none" w:sz="0" w:space="0" w:color="auto"/>
            <w:right w:val="none" w:sz="0" w:space="0" w:color="auto"/>
          </w:divBdr>
        </w:div>
        <w:div w:id="541870051">
          <w:marLeft w:val="0"/>
          <w:marRight w:val="0"/>
          <w:marTop w:val="0"/>
          <w:marBottom w:val="0"/>
          <w:divBdr>
            <w:top w:val="none" w:sz="0" w:space="0" w:color="auto"/>
            <w:left w:val="none" w:sz="0" w:space="0" w:color="auto"/>
            <w:bottom w:val="none" w:sz="0" w:space="0" w:color="auto"/>
            <w:right w:val="none" w:sz="0" w:space="0" w:color="auto"/>
          </w:divBdr>
        </w:div>
        <w:div w:id="638069534">
          <w:marLeft w:val="0"/>
          <w:marRight w:val="0"/>
          <w:marTop w:val="0"/>
          <w:marBottom w:val="0"/>
          <w:divBdr>
            <w:top w:val="none" w:sz="0" w:space="0" w:color="auto"/>
            <w:left w:val="none" w:sz="0" w:space="0" w:color="auto"/>
            <w:bottom w:val="none" w:sz="0" w:space="0" w:color="auto"/>
            <w:right w:val="none" w:sz="0" w:space="0" w:color="auto"/>
          </w:divBdr>
        </w:div>
        <w:div w:id="783229095">
          <w:marLeft w:val="0"/>
          <w:marRight w:val="0"/>
          <w:marTop w:val="0"/>
          <w:marBottom w:val="0"/>
          <w:divBdr>
            <w:top w:val="none" w:sz="0" w:space="0" w:color="auto"/>
            <w:left w:val="none" w:sz="0" w:space="0" w:color="auto"/>
            <w:bottom w:val="none" w:sz="0" w:space="0" w:color="auto"/>
            <w:right w:val="none" w:sz="0" w:space="0" w:color="auto"/>
          </w:divBdr>
        </w:div>
        <w:div w:id="862209163">
          <w:marLeft w:val="0"/>
          <w:marRight w:val="0"/>
          <w:marTop w:val="0"/>
          <w:marBottom w:val="0"/>
          <w:divBdr>
            <w:top w:val="none" w:sz="0" w:space="0" w:color="auto"/>
            <w:left w:val="none" w:sz="0" w:space="0" w:color="auto"/>
            <w:bottom w:val="none" w:sz="0" w:space="0" w:color="auto"/>
            <w:right w:val="none" w:sz="0" w:space="0" w:color="auto"/>
          </w:divBdr>
        </w:div>
        <w:div w:id="873034965">
          <w:marLeft w:val="0"/>
          <w:marRight w:val="0"/>
          <w:marTop w:val="0"/>
          <w:marBottom w:val="0"/>
          <w:divBdr>
            <w:top w:val="none" w:sz="0" w:space="0" w:color="auto"/>
            <w:left w:val="none" w:sz="0" w:space="0" w:color="auto"/>
            <w:bottom w:val="none" w:sz="0" w:space="0" w:color="auto"/>
            <w:right w:val="none" w:sz="0" w:space="0" w:color="auto"/>
          </w:divBdr>
        </w:div>
        <w:div w:id="874196916">
          <w:marLeft w:val="0"/>
          <w:marRight w:val="0"/>
          <w:marTop w:val="0"/>
          <w:marBottom w:val="0"/>
          <w:divBdr>
            <w:top w:val="none" w:sz="0" w:space="0" w:color="auto"/>
            <w:left w:val="none" w:sz="0" w:space="0" w:color="auto"/>
            <w:bottom w:val="none" w:sz="0" w:space="0" w:color="auto"/>
            <w:right w:val="none" w:sz="0" w:space="0" w:color="auto"/>
          </w:divBdr>
        </w:div>
        <w:div w:id="874270343">
          <w:marLeft w:val="0"/>
          <w:marRight w:val="0"/>
          <w:marTop w:val="0"/>
          <w:marBottom w:val="0"/>
          <w:divBdr>
            <w:top w:val="none" w:sz="0" w:space="0" w:color="auto"/>
            <w:left w:val="none" w:sz="0" w:space="0" w:color="auto"/>
            <w:bottom w:val="none" w:sz="0" w:space="0" w:color="auto"/>
            <w:right w:val="none" w:sz="0" w:space="0" w:color="auto"/>
          </w:divBdr>
        </w:div>
        <w:div w:id="882791340">
          <w:marLeft w:val="0"/>
          <w:marRight w:val="0"/>
          <w:marTop w:val="0"/>
          <w:marBottom w:val="0"/>
          <w:divBdr>
            <w:top w:val="none" w:sz="0" w:space="0" w:color="auto"/>
            <w:left w:val="none" w:sz="0" w:space="0" w:color="auto"/>
            <w:bottom w:val="none" w:sz="0" w:space="0" w:color="auto"/>
            <w:right w:val="none" w:sz="0" w:space="0" w:color="auto"/>
          </w:divBdr>
        </w:div>
        <w:div w:id="1024551105">
          <w:marLeft w:val="0"/>
          <w:marRight w:val="0"/>
          <w:marTop w:val="0"/>
          <w:marBottom w:val="0"/>
          <w:divBdr>
            <w:top w:val="none" w:sz="0" w:space="0" w:color="auto"/>
            <w:left w:val="none" w:sz="0" w:space="0" w:color="auto"/>
            <w:bottom w:val="none" w:sz="0" w:space="0" w:color="auto"/>
            <w:right w:val="none" w:sz="0" w:space="0" w:color="auto"/>
          </w:divBdr>
        </w:div>
        <w:div w:id="1112435851">
          <w:marLeft w:val="0"/>
          <w:marRight w:val="0"/>
          <w:marTop w:val="0"/>
          <w:marBottom w:val="0"/>
          <w:divBdr>
            <w:top w:val="none" w:sz="0" w:space="0" w:color="auto"/>
            <w:left w:val="none" w:sz="0" w:space="0" w:color="auto"/>
            <w:bottom w:val="none" w:sz="0" w:space="0" w:color="auto"/>
            <w:right w:val="none" w:sz="0" w:space="0" w:color="auto"/>
          </w:divBdr>
        </w:div>
        <w:div w:id="1138650091">
          <w:marLeft w:val="0"/>
          <w:marRight w:val="0"/>
          <w:marTop w:val="0"/>
          <w:marBottom w:val="0"/>
          <w:divBdr>
            <w:top w:val="none" w:sz="0" w:space="0" w:color="auto"/>
            <w:left w:val="none" w:sz="0" w:space="0" w:color="auto"/>
            <w:bottom w:val="none" w:sz="0" w:space="0" w:color="auto"/>
            <w:right w:val="none" w:sz="0" w:space="0" w:color="auto"/>
          </w:divBdr>
        </w:div>
        <w:div w:id="1167668407">
          <w:marLeft w:val="0"/>
          <w:marRight w:val="0"/>
          <w:marTop w:val="0"/>
          <w:marBottom w:val="0"/>
          <w:divBdr>
            <w:top w:val="none" w:sz="0" w:space="0" w:color="auto"/>
            <w:left w:val="none" w:sz="0" w:space="0" w:color="auto"/>
            <w:bottom w:val="none" w:sz="0" w:space="0" w:color="auto"/>
            <w:right w:val="none" w:sz="0" w:space="0" w:color="auto"/>
          </w:divBdr>
        </w:div>
        <w:div w:id="1172452822">
          <w:marLeft w:val="0"/>
          <w:marRight w:val="0"/>
          <w:marTop w:val="0"/>
          <w:marBottom w:val="0"/>
          <w:divBdr>
            <w:top w:val="none" w:sz="0" w:space="0" w:color="auto"/>
            <w:left w:val="none" w:sz="0" w:space="0" w:color="auto"/>
            <w:bottom w:val="none" w:sz="0" w:space="0" w:color="auto"/>
            <w:right w:val="none" w:sz="0" w:space="0" w:color="auto"/>
          </w:divBdr>
        </w:div>
        <w:div w:id="1181551677">
          <w:marLeft w:val="0"/>
          <w:marRight w:val="0"/>
          <w:marTop w:val="0"/>
          <w:marBottom w:val="0"/>
          <w:divBdr>
            <w:top w:val="none" w:sz="0" w:space="0" w:color="auto"/>
            <w:left w:val="none" w:sz="0" w:space="0" w:color="auto"/>
            <w:bottom w:val="none" w:sz="0" w:space="0" w:color="auto"/>
            <w:right w:val="none" w:sz="0" w:space="0" w:color="auto"/>
          </w:divBdr>
        </w:div>
        <w:div w:id="1221790140">
          <w:marLeft w:val="0"/>
          <w:marRight w:val="0"/>
          <w:marTop w:val="0"/>
          <w:marBottom w:val="0"/>
          <w:divBdr>
            <w:top w:val="none" w:sz="0" w:space="0" w:color="auto"/>
            <w:left w:val="none" w:sz="0" w:space="0" w:color="auto"/>
            <w:bottom w:val="none" w:sz="0" w:space="0" w:color="auto"/>
            <w:right w:val="none" w:sz="0" w:space="0" w:color="auto"/>
          </w:divBdr>
        </w:div>
        <w:div w:id="1226918533">
          <w:marLeft w:val="0"/>
          <w:marRight w:val="0"/>
          <w:marTop w:val="0"/>
          <w:marBottom w:val="0"/>
          <w:divBdr>
            <w:top w:val="none" w:sz="0" w:space="0" w:color="auto"/>
            <w:left w:val="none" w:sz="0" w:space="0" w:color="auto"/>
            <w:bottom w:val="none" w:sz="0" w:space="0" w:color="auto"/>
            <w:right w:val="none" w:sz="0" w:space="0" w:color="auto"/>
          </w:divBdr>
        </w:div>
        <w:div w:id="1247491765">
          <w:marLeft w:val="0"/>
          <w:marRight w:val="0"/>
          <w:marTop w:val="0"/>
          <w:marBottom w:val="0"/>
          <w:divBdr>
            <w:top w:val="none" w:sz="0" w:space="0" w:color="auto"/>
            <w:left w:val="none" w:sz="0" w:space="0" w:color="auto"/>
            <w:bottom w:val="none" w:sz="0" w:space="0" w:color="auto"/>
            <w:right w:val="none" w:sz="0" w:space="0" w:color="auto"/>
          </w:divBdr>
        </w:div>
        <w:div w:id="1277912335">
          <w:marLeft w:val="0"/>
          <w:marRight w:val="0"/>
          <w:marTop w:val="0"/>
          <w:marBottom w:val="0"/>
          <w:divBdr>
            <w:top w:val="none" w:sz="0" w:space="0" w:color="auto"/>
            <w:left w:val="none" w:sz="0" w:space="0" w:color="auto"/>
            <w:bottom w:val="none" w:sz="0" w:space="0" w:color="auto"/>
            <w:right w:val="none" w:sz="0" w:space="0" w:color="auto"/>
          </w:divBdr>
        </w:div>
        <w:div w:id="1384602625">
          <w:marLeft w:val="0"/>
          <w:marRight w:val="0"/>
          <w:marTop w:val="0"/>
          <w:marBottom w:val="0"/>
          <w:divBdr>
            <w:top w:val="none" w:sz="0" w:space="0" w:color="auto"/>
            <w:left w:val="none" w:sz="0" w:space="0" w:color="auto"/>
            <w:bottom w:val="none" w:sz="0" w:space="0" w:color="auto"/>
            <w:right w:val="none" w:sz="0" w:space="0" w:color="auto"/>
          </w:divBdr>
        </w:div>
        <w:div w:id="1480074175">
          <w:marLeft w:val="0"/>
          <w:marRight w:val="0"/>
          <w:marTop w:val="0"/>
          <w:marBottom w:val="0"/>
          <w:divBdr>
            <w:top w:val="none" w:sz="0" w:space="0" w:color="auto"/>
            <w:left w:val="none" w:sz="0" w:space="0" w:color="auto"/>
            <w:bottom w:val="none" w:sz="0" w:space="0" w:color="auto"/>
            <w:right w:val="none" w:sz="0" w:space="0" w:color="auto"/>
          </w:divBdr>
        </w:div>
        <w:div w:id="1526867699">
          <w:marLeft w:val="0"/>
          <w:marRight w:val="0"/>
          <w:marTop w:val="0"/>
          <w:marBottom w:val="0"/>
          <w:divBdr>
            <w:top w:val="none" w:sz="0" w:space="0" w:color="auto"/>
            <w:left w:val="none" w:sz="0" w:space="0" w:color="auto"/>
            <w:bottom w:val="none" w:sz="0" w:space="0" w:color="auto"/>
            <w:right w:val="none" w:sz="0" w:space="0" w:color="auto"/>
          </w:divBdr>
        </w:div>
        <w:div w:id="1533764406">
          <w:marLeft w:val="0"/>
          <w:marRight w:val="0"/>
          <w:marTop w:val="0"/>
          <w:marBottom w:val="0"/>
          <w:divBdr>
            <w:top w:val="none" w:sz="0" w:space="0" w:color="auto"/>
            <w:left w:val="none" w:sz="0" w:space="0" w:color="auto"/>
            <w:bottom w:val="none" w:sz="0" w:space="0" w:color="auto"/>
            <w:right w:val="none" w:sz="0" w:space="0" w:color="auto"/>
          </w:divBdr>
        </w:div>
        <w:div w:id="1602185256">
          <w:marLeft w:val="0"/>
          <w:marRight w:val="0"/>
          <w:marTop w:val="0"/>
          <w:marBottom w:val="0"/>
          <w:divBdr>
            <w:top w:val="none" w:sz="0" w:space="0" w:color="auto"/>
            <w:left w:val="none" w:sz="0" w:space="0" w:color="auto"/>
            <w:bottom w:val="none" w:sz="0" w:space="0" w:color="auto"/>
            <w:right w:val="none" w:sz="0" w:space="0" w:color="auto"/>
          </w:divBdr>
        </w:div>
        <w:div w:id="1622106456">
          <w:marLeft w:val="0"/>
          <w:marRight w:val="0"/>
          <w:marTop w:val="0"/>
          <w:marBottom w:val="0"/>
          <w:divBdr>
            <w:top w:val="none" w:sz="0" w:space="0" w:color="auto"/>
            <w:left w:val="none" w:sz="0" w:space="0" w:color="auto"/>
            <w:bottom w:val="none" w:sz="0" w:space="0" w:color="auto"/>
            <w:right w:val="none" w:sz="0" w:space="0" w:color="auto"/>
          </w:divBdr>
        </w:div>
        <w:div w:id="1827865649">
          <w:marLeft w:val="0"/>
          <w:marRight w:val="0"/>
          <w:marTop w:val="0"/>
          <w:marBottom w:val="0"/>
          <w:divBdr>
            <w:top w:val="none" w:sz="0" w:space="0" w:color="auto"/>
            <w:left w:val="none" w:sz="0" w:space="0" w:color="auto"/>
            <w:bottom w:val="none" w:sz="0" w:space="0" w:color="auto"/>
            <w:right w:val="none" w:sz="0" w:space="0" w:color="auto"/>
          </w:divBdr>
        </w:div>
        <w:div w:id="1862085660">
          <w:marLeft w:val="0"/>
          <w:marRight w:val="0"/>
          <w:marTop w:val="0"/>
          <w:marBottom w:val="0"/>
          <w:divBdr>
            <w:top w:val="none" w:sz="0" w:space="0" w:color="auto"/>
            <w:left w:val="none" w:sz="0" w:space="0" w:color="auto"/>
            <w:bottom w:val="none" w:sz="0" w:space="0" w:color="auto"/>
            <w:right w:val="none" w:sz="0" w:space="0" w:color="auto"/>
          </w:divBdr>
        </w:div>
        <w:div w:id="1868058731">
          <w:marLeft w:val="0"/>
          <w:marRight w:val="0"/>
          <w:marTop w:val="0"/>
          <w:marBottom w:val="0"/>
          <w:divBdr>
            <w:top w:val="none" w:sz="0" w:space="0" w:color="auto"/>
            <w:left w:val="none" w:sz="0" w:space="0" w:color="auto"/>
            <w:bottom w:val="none" w:sz="0" w:space="0" w:color="auto"/>
            <w:right w:val="none" w:sz="0" w:space="0" w:color="auto"/>
          </w:divBdr>
        </w:div>
        <w:div w:id="1894924703">
          <w:marLeft w:val="0"/>
          <w:marRight w:val="0"/>
          <w:marTop w:val="0"/>
          <w:marBottom w:val="0"/>
          <w:divBdr>
            <w:top w:val="none" w:sz="0" w:space="0" w:color="auto"/>
            <w:left w:val="none" w:sz="0" w:space="0" w:color="auto"/>
            <w:bottom w:val="none" w:sz="0" w:space="0" w:color="auto"/>
            <w:right w:val="none" w:sz="0" w:space="0" w:color="auto"/>
          </w:divBdr>
        </w:div>
        <w:div w:id="1898933679">
          <w:marLeft w:val="0"/>
          <w:marRight w:val="0"/>
          <w:marTop w:val="0"/>
          <w:marBottom w:val="0"/>
          <w:divBdr>
            <w:top w:val="none" w:sz="0" w:space="0" w:color="auto"/>
            <w:left w:val="none" w:sz="0" w:space="0" w:color="auto"/>
            <w:bottom w:val="none" w:sz="0" w:space="0" w:color="auto"/>
            <w:right w:val="none" w:sz="0" w:space="0" w:color="auto"/>
          </w:divBdr>
        </w:div>
        <w:div w:id="1932855329">
          <w:marLeft w:val="0"/>
          <w:marRight w:val="0"/>
          <w:marTop w:val="0"/>
          <w:marBottom w:val="0"/>
          <w:divBdr>
            <w:top w:val="none" w:sz="0" w:space="0" w:color="auto"/>
            <w:left w:val="none" w:sz="0" w:space="0" w:color="auto"/>
            <w:bottom w:val="none" w:sz="0" w:space="0" w:color="auto"/>
            <w:right w:val="none" w:sz="0" w:space="0" w:color="auto"/>
          </w:divBdr>
        </w:div>
        <w:div w:id="2047561132">
          <w:marLeft w:val="0"/>
          <w:marRight w:val="0"/>
          <w:marTop w:val="0"/>
          <w:marBottom w:val="0"/>
          <w:divBdr>
            <w:top w:val="none" w:sz="0" w:space="0" w:color="auto"/>
            <w:left w:val="none" w:sz="0" w:space="0" w:color="auto"/>
            <w:bottom w:val="none" w:sz="0" w:space="0" w:color="auto"/>
            <w:right w:val="none" w:sz="0" w:space="0" w:color="auto"/>
          </w:divBdr>
        </w:div>
        <w:div w:id="2111505990">
          <w:marLeft w:val="0"/>
          <w:marRight w:val="0"/>
          <w:marTop w:val="0"/>
          <w:marBottom w:val="0"/>
          <w:divBdr>
            <w:top w:val="none" w:sz="0" w:space="0" w:color="auto"/>
            <w:left w:val="none" w:sz="0" w:space="0" w:color="auto"/>
            <w:bottom w:val="none" w:sz="0" w:space="0" w:color="auto"/>
            <w:right w:val="none" w:sz="0" w:space="0" w:color="auto"/>
          </w:divBdr>
        </w:div>
        <w:div w:id="2133860854">
          <w:marLeft w:val="0"/>
          <w:marRight w:val="0"/>
          <w:marTop w:val="0"/>
          <w:marBottom w:val="0"/>
          <w:divBdr>
            <w:top w:val="none" w:sz="0" w:space="0" w:color="auto"/>
            <w:left w:val="none" w:sz="0" w:space="0" w:color="auto"/>
            <w:bottom w:val="none" w:sz="0" w:space="0" w:color="auto"/>
            <w:right w:val="none" w:sz="0" w:space="0" w:color="auto"/>
          </w:divBdr>
        </w:div>
      </w:divsChild>
    </w:div>
    <w:div w:id="2062090280">
      <w:bodyDiv w:val="1"/>
      <w:marLeft w:val="0"/>
      <w:marRight w:val="0"/>
      <w:marTop w:val="0"/>
      <w:marBottom w:val="0"/>
      <w:divBdr>
        <w:top w:val="none" w:sz="0" w:space="0" w:color="auto"/>
        <w:left w:val="none" w:sz="0" w:space="0" w:color="auto"/>
        <w:bottom w:val="none" w:sz="0" w:space="0" w:color="auto"/>
        <w:right w:val="none" w:sz="0" w:space="0" w:color="auto"/>
      </w:divBdr>
    </w:div>
    <w:div w:id="2102795886">
      <w:bodyDiv w:val="1"/>
      <w:marLeft w:val="0"/>
      <w:marRight w:val="0"/>
      <w:marTop w:val="0"/>
      <w:marBottom w:val="0"/>
      <w:divBdr>
        <w:top w:val="none" w:sz="0" w:space="0" w:color="auto"/>
        <w:left w:val="none" w:sz="0" w:space="0" w:color="auto"/>
        <w:bottom w:val="none" w:sz="0" w:space="0" w:color="auto"/>
        <w:right w:val="none" w:sz="0" w:space="0" w:color="auto"/>
      </w:divBdr>
    </w:div>
    <w:div w:id="21085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ted.com/talks/charles_leadbeater_on_innovation?language=ru" TargetMode="External"/><Relationship Id="rId26" Type="http://schemas.openxmlformats.org/officeDocument/2006/relationships/hyperlink" Target="http://www.wipo.int/export/sites/www/sme/ru/documents/docs/ip_business.pdf" TargetMode="External"/><Relationship Id="rId39" Type="http://schemas.openxmlformats.org/officeDocument/2006/relationships/hyperlink" Target="https://thebigplans.ru/presentation-structure" TargetMode="External"/><Relationship Id="rId21" Type="http://schemas.openxmlformats.org/officeDocument/2006/relationships/hyperlink" Target="https://future-skilling.adeccogroup.com/downloads/Adecco_-_Future_skilling_report__2018.pdf" TargetMode="External"/><Relationship Id="rId34" Type="http://schemas.openxmlformats.org/officeDocument/2006/relationships/hyperlink" Target="https://thebigplans.ru/presentation-structure" TargetMode="External"/><Relationship Id="rId42" Type="http://schemas.openxmlformats.org/officeDocument/2006/relationships/hyperlink" Target="https://www.youtube.com/watch?v=M4rYcjt8cB4" TargetMode="External"/><Relationship Id="rId47" Type="http://schemas.openxmlformats.org/officeDocument/2006/relationships/hyperlink" Target="http://www1.fips.ru/wps/wcm/connect/content_ru/ru/inventions_utility_models/faq_iz" TargetMode="External"/><Relationship Id="rId50" Type="http://schemas.openxmlformats.org/officeDocument/2006/relationships/hyperlink" Target="http://www.rvca.ru/upload/files/lib/BVCA-Guide-to-Intellectual-Property-rus.pdf" TargetMode="External"/><Relationship Id="rId55" Type="http://schemas.openxmlformats.org/officeDocument/2006/relationships/hyperlink" Target="https://cherdak.i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outube.com/channel/UCp0z-UFvKUBfKtVNBlgyX7A" TargetMode="External"/><Relationship Id="rId25" Type="http://schemas.openxmlformats.org/officeDocument/2006/relationships/hyperlink" Target="https://www.bcg.com/ru-ru/perspectives/188095" TargetMode="External"/><Relationship Id="rId33" Type="http://schemas.openxmlformats.org/officeDocument/2006/relationships/hyperlink" Target="https://republic.ru/books/popast_v_desyatku_kak_sdelat_prodayushchuyu_prezentatsiyu_831443.xhtml" TargetMode="External"/><Relationship Id="rId38" Type="http://schemas.openxmlformats.org/officeDocument/2006/relationships/hyperlink" Target="https://www.bcg.com/ru-ru/perspectives/228999" TargetMode="External"/><Relationship Id="rId46" Type="http://schemas.openxmlformats.org/officeDocument/2006/relationships/hyperlink" Target="https://www.rvc.ru/analytics/?rubric=512\&amp;sphrase_id=27739"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d.com/topics/innovation" TargetMode="External"/><Relationship Id="rId20" Type="http://schemas.openxmlformats.org/officeDocument/2006/relationships/hyperlink" Target="https://www.bcg.com/ru-ru/featured-insights/winning-the-20s/overview.aspx" TargetMode="External"/><Relationship Id="rId29" Type="http://schemas.openxmlformats.org/officeDocument/2006/relationships/hyperlink" Target="http://www.rvca.ru/upload/files/lib/BVCA-Guide-to-Intellectual-Property-rus.pdf" TargetMode="External"/><Relationship Id="rId41" Type="http://schemas.openxmlformats.org/officeDocument/2006/relationships/hyperlink" Target="https://republic.ru/books/popast_v_desyatku_kak_sdelat_prodayushchuyu_prezentatsiyu_831443.xhtml" TargetMode="External"/><Relationship Id="rId54" Type="http://schemas.openxmlformats.org/officeDocument/2006/relationships/hyperlink" Target="https://www.oecd.org/going-digi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cg.com/ru-ru/perspectives/228999" TargetMode="External"/><Relationship Id="rId32" Type="http://schemas.openxmlformats.org/officeDocument/2006/relationships/hyperlink" Target="https://habrahabr.ru/company/friifond/blog/293444/" TargetMode="External"/><Relationship Id="rId37" Type="http://schemas.openxmlformats.org/officeDocument/2006/relationships/hyperlink" Target="https://www.bcg.com/ru-ru/perspectives/188095" TargetMode="External"/><Relationship Id="rId40" Type="http://schemas.openxmlformats.org/officeDocument/2006/relationships/hyperlink" Target="http://www.wipo.int/export/sites/www/sme/ru/documents/docs/ip_business.pdf" TargetMode="External"/><Relationship Id="rId45" Type="http://schemas.openxmlformats.org/officeDocument/2006/relationships/hyperlink" Target="https://www.rvc.ru/analytics/?rubric=512\&amp;sphrase_id=27739" TargetMode="External"/><Relationship Id="rId53" Type="http://schemas.openxmlformats.org/officeDocument/2006/relationships/hyperlink" Target="https://cyberleninka.ru/article/n/vliyanie-tsifrovoi-ekonomiki-na-gosudarstvo-predprinimatelstvo-i-cheloveka"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M4rYcjt8cB4" TargetMode="External"/><Relationship Id="rId23" Type="http://schemas.openxmlformats.org/officeDocument/2006/relationships/hyperlink" Target="http://www.nesta.org.uk/library/documents/characteristics-inno-orgs-interim-report.pd" TargetMode="External"/><Relationship Id="rId28" Type="http://schemas.openxmlformats.org/officeDocument/2006/relationships/hyperlink" Target="http://www1.fips.ru/wps/wcm/connect/content_ru/ru/inventions_utility_models/faq_iz" TargetMode="External"/><Relationship Id="rId36" Type="http://schemas.openxmlformats.org/officeDocument/2006/relationships/hyperlink" Target="%20https://www.rvc.ru/upload/iblock/14a/RVC_attitudes_to_technologies_report.pdf" TargetMode="External"/><Relationship Id="rId49" Type="http://schemas.openxmlformats.org/officeDocument/2006/relationships/hyperlink" Target="https://www.youtube.com/channel/UCp0z-UFvKUBfKtVNBlgyX7A" TargetMode="External"/><Relationship Id="rId57" Type="http://schemas.openxmlformats.org/officeDocument/2006/relationships/hyperlink" Target="https://vc.ru/services/82980-servis-hraneniya-veshchey-po-podpiske-cherdak-privlek-2-mln-ot-qlean-prezidenta-papa-john-s-v-rossii-i-drugih-investorov?from=rss" TargetMode="External"/><Relationship Id="rId10" Type="http://schemas.openxmlformats.org/officeDocument/2006/relationships/footer" Target="footer1.xml"/><Relationship Id="rId19" Type="http://schemas.openxmlformats.org/officeDocument/2006/relationships/hyperlink" Target="https://www.rvc.ru/analytics/?rubric=512\&amp;sphrase_id=27739" TargetMode="External"/><Relationship Id="rId31" Type="http://schemas.openxmlformats.org/officeDocument/2006/relationships/hyperlink" Target="https://nti2035.ru/" TargetMode="External"/><Relationship Id="rId44" Type="http://schemas.openxmlformats.org/officeDocument/2006/relationships/hyperlink" Target="http://www.rupto.ru/press/news_archive/inform2016/zaruba/zarubpatent.pdf" TargetMode="External"/><Relationship Id="rId52" Type="http://schemas.openxmlformats.org/officeDocument/2006/relationships/hyperlink" Target="https://www.ted.com/talks/charles_leadbeater_on_innovation?language=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20https://www.rvc.ru/upload/iblock/14a/RVC_attitudes_to_technologies_report.pdf" TargetMode="External"/><Relationship Id="rId22" Type="http://schemas.openxmlformats.org/officeDocument/2006/relationships/hyperlink" Target="https://edplus.asu.edu/what-we-do/making-digital-learning-work" TargetMode="External"/><Relationship Id="rId27" Type="http://schemas.openxmlformats.org/officeDocument/2006/relationships/hyperlink" Target="http://www.rupto.ru/press/news_archive/inform2016/zaruba/zarubpatent.pdf" TargetMode="External"/><Relationship Id="rId30" Type="http://schemas.openxmlformats.org/officeDocument/2006/relationships/hyperlink" Target="http://www.rvc.ru/upload/iblock/85a/skvoznaya_metodika.pdf" TargetMode="External"/><Relationship Id="rId35" Type="http://schemas.openxmlformats.org/officeDocument/2006/relationships/hyperlink" Target="http://www.rvc.ru/upload/iblock/85a/skvoznaya_metodika.pdf" TargetMode="External"/><Relationship Id="rId43" Type="http://schemas.openxmlformats.org/officeDocument/2006/relationships/hyperlink" Target="https://nti2035.ru/" TargetMode="External"/><Relationship Id="rId48" Type="http://schemas.openxmlformats.org/officeDocument/2006/relationships/hyperlink" Target="https://www.ted.com/topics/innovation" TargetMode="External"/><Relationship Id="rId56" Type="http://schemas.openxmlformats.org/officeDocument/2006/relationships/hyperlink" Target="https://incrussia.ru/news/cherdak-privlek-600k/" TargetMode="External"/><Relationship Id="rId8" Type="http://schemas.openxmlformats.org/officeDocument/2006/relationships/header" Target="header1.xml"/><Relationship Id="rId51" Type="http://schemas.openxmlformats.org/officeDocument/2006/relationships/hyperlink" Target="https://habrahabr.ru/company/friifond/blog/29344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5851-CDDF-4415-8503-EE193F44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14888</Words>
  <Characters>84865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ОРГАНИЗАЦИОННОЕ ПОВЕДЕНИЕ</vt:lpstr>
    </vt:vector>
  </TitlesOfParts>
  <Company/>
  <LinksUpToDate>false</LinksUpToDate>
  <CharactersWithSpaces>99554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ОРГАНИЗАЦИОННОЕ ПОВЕДЕНИЕ</dc:title>
  <dc:subject/>
  <dc:creator>tlobanova</dc:creator>
  <cp:keywords/>
  <cp:lastModifiedBy>Kraskov Vadim Vasilievich</cp:lastModifiedBy>
  <cp:revision>4</cp:revision>
  <cp:lastPrinted>2018-10-16T13:56:00Z</cp:lastPrinted>
  <dcterms:created xsi:type="dcterms:W3CDTF">2023-11-24T11:51:00Z</dcterms:created>
  <dcterms:modified xsi:type="dcterms:W3CDTF">2024-01-05T12:30:00Z</dcterms:modified>
</cp:coreProperties>
</file>