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44" w:rsidRDefault="00894844" w:rsidP="00894844">
      <w:pPr>
        <w:spacing w:line="360" w:lineRule="auto"/>
        <w:jc w:val="center"/>
        <w:rPr>
          <w:b/>
        </w:rPr>
      </w:pPr>
      <w:r>
        <w:rPr>
          <w:b/>
        </w:rPr>
        <w:t xml:space="preserve">МФК:  «Применение ИИ и </w:t>
      </w:r>
      <w:proofErr w:type="spellStart"/>
      <w:proofErr w:type="gramStart"/>
      <w:r>
        <w:rPr>
          <w:b/>
        </w:rPr>
        <w:t>естественно-научные</w:t>
      </w:r>
      <w:proofErr w:type="spellEnd"/>
      <w:proofErr w:type="gramEnd"/>
      <w:r>
        <w:rPr>
          <w:b/>
        </w:rPr>
        <w:t xml:space="preserve"> методы в археологических исследованиях»</w:t>
      </w:r>
    </w:p>
    <w:p w:rsidR="00894844" w:rsidRPr="00894844" w:rsidRDefault="00894844" w:rsidP="00994B44">
      <w:pPr>
        <w:ind w:left="709"/>
        <w:jc w:val="center"/>
        <w:rPr>
          <w:rFonts w:ascii="Times New Roman CYR" w:hAnsi="Times New Roman CYR" w:cs="Times New Roman CYR"/>
          <w:b/>
          <w:i/>
        </w:rPr>
      </w:pPr>
    </w:p>
    <w:p w:rsidR="00994B44" w:rsidRPr="00894844" w:rsidRDefault="00994B44" w:rsidP="00994B44">
      <w:pPr>
        <w:ind w:left="709"/>
        <w:jc w:val="center"/>
        <w:rPr>
          <w:rFonts w:ascii="Times New Roman CYR" w:hAnsi="Times New Roman CYR" w:cs="Times New Roman CYR"/>
          <w:b/>
        </w:rPr>
      </w:pPr>
      <w:r w:rsidRPr="00894844">
        <w:rPr>
          <w:rFonts w:ascii="Times New Roman CYR" w:hAnsi="Times New Roman CYR" w:cs="Times New Roman CYR"/>
          <w:b/>
        </w:rPr>
        <w:t xml:space="preserve">Вопросы к зачету </w:t>
      </w:r>
    </w:p>
    <w:p w:rsidR="00994B44" w:rsidRPr="00D0425B" w:rsidRDefault="00994B44" w:rsidP="00994B44">
      <w:pPr>
        <w:ind w:left="709"/>
        <w:rPr>
          <w:rFonts w:ascii="Times New Roman CYR" w:hAnsi="Times New Roman CYR" w:cs="Times New Roman CYR"/>
          <w:b/>
          <w:i/>
        </w:rPr>
      </w:pPr>
    </w:p>
    <w:p w:rsidR="00994B44" w:rsidRDefault="00994B44" w:rsidP="00994B44">
      <w:pPr>
        <w:pStyle w:val="a3"/>
        <w:numPr>
          <w:ilvl w:val="0"/>
          <w:numId w:val="4"/>
        </w:numPr>
      </w:pPr>
      <w:r>
        <w:t>Методы определения абсолютного возраста органических остатков</w:t>
      </w:r>
    </w:p>
    <w:p w:rsidR="00994B44" w:rsidRDefault="00994B44" w:rsidP="00994B44">
      <w:pPr>
        <w:pStyle w:val="a3"/>
        <w:numPr>
          <w:ilvl w:val="0"/>
          <w:numId w:val="4"/>
        </w:numPr>
      </w:pPr>
      <w:r>
        <w:t xml:space="preserve">Методы определения возраста археологических объектов </w:t>
      </w:r>
    </w:p>
    <w:p w:rsidR="00994B44" w:rsidRDefault="00994B44" w:rsidP="00994B44">
      <w:pPr>
        <w:pStyle w:val="a3"/>
        <w:numPr>
          <w:ilvl w:val="0"/>
          <w:numId w:val="4"/>
        </w:numPr>
      </w:pPr>
      <w:r>
        <w:t xml:space="preserve">Нормальное накопление осадочных отложений. Закон </w:t>
      </w:r>
      <w:proofErr w:type="spellStart"/>
      <w:r>
        <w:t>Стено</w:t>
      </w:r>
      <w:proofErr w:type="spellEnd"/>
    </w:p>
    <w:p w:rsidR="00994B44" w:rsidRDefault="00994B44" w:rsidP="00994B44">
      <w:pPr>
        <w:pStyle w:val="a3"/>
        <w:numPr>
          <w:ilvl w:val="0"/>
          <w:numId w:val="4"/>
        </w:numPr>
      </w:pPr>
      <w:r>
        <w:t>Стратиграфия в археологии: основные принципы ведения археологических работ</w:t>
      </w:r>
    </w:p>
    <w:p w:rsidR="00570F3D" w:rsidRPr="00994B44" w:rsidRDefault="00994B44" w:rsidP="00994B44">
      <w:pPr>
        <w:pStyle w:val="a3"/>
        <w:numPr>
          <w:ilvl w:val="0"/>
          <w:numId w:val="4"/>
        </w:numPr>
      </w:pPr>
      <w:r>
        <w:t>Геохимические исследования почв: аналитические методы, которые можно использовать</w:t>
      </w:r>
    </w:p>
    <w:p w:rsidR="00994B44" w:rsidRPr="008C7518" w:rsidRDefault="00994B44" w:rsidP="00994B44">
      <w:pPr>
        <w:pStyle w:val="a3"/>
        <w:numPr>
          <w:ilvl w:val="0"/>
          <w:numId w:val="4"/>
        </w:numPr>
        <w:rPr>
          <w:bCs/>
        </w:rPr>
      </w:pPr>
      <w:r w:rsidRPr="00994B44">
        <w:rPr>
          <w:bCs/>
        </w:rPr>
        <w:t>Естественнонаучные методы анализа костных останков для решения задач археологии. Возможности и границы методов для реконструкции образа жизни и некоторых культурных традиций древних обществ.</w:t>
      </w:r>
    </w:p>
    <w:p w:rsidR="00994B44" w:rsidRPr="008C7518" w:rsidRDefault="00994B44" w:rsidP="00994B44">
      <w:pPr>
        <w:pStyle w:val="a3"/>
        <w:numPr>
          <w:ilvl w:val="0"/>
          <w:numId w:val="4"/>
        </w:numPr>
        <w:rPr>
          <w:bCs/>
        </w:rPr>
      </w:pPr>
      <w:r w:rsidRPr="00994B44">
        <w:rPr>
          <w:bCs/>
        </w:rPr>
        <w:t xml:space="preserve">Таблицы смертности и показатель продолжительности жизни, как правильно </w:t>
      </w:r>
      <w:proofErr w:type="gramStart"/>
      <w:r w:rsidRPr="00994B44">
        <w:rPr>
          <w:bCs/>
        </w:rPr>
        <w:t>реконструировать</w:t>
      </w:r>
      <w:proofErr w:type="gramEnd"/>
      <w:r w:rsidRPr="00994B44">
        <w:rPr>
          <w:bCs/>
        </w:rPr>
        <w:t xml:space="preserve"> как долго жили люди в древности. </w:t>
      </w:r>
    </w:p>
    <w:p w:rsidR="00994B44" w:rsidRPr="00994B44" w:rsidRDefault="00994B44" w:rsidP="00994B44">
      <w:pPr>
        <w:pStyle w:val="a3"/>
        <w:numPr>
          <w:ilvl w:val="0"/>
          <w:numId w:val="4"/>
        </w:numPr>
        <w:rPr>
          <w:bCs/>
          <w:lang w:val="en-US"/>
        </w:rPr>
      </w:pPr>
      <w:r w:rsidRPr="00994B44">
        <w:rPr>
          <w:bCs/>
        </w:rPr>
        <w:t>Методы «преодоления» ошибки оценки хронологического (паспортного) возраста. «Остеологический» парадокс.</w:t>
      </w:r>
    </w:p>
    <w:p w:rsidR="00994B44" w:rsidRPr="008C7518" w:rsidRDefault="00994B44" w:rsidP="00994B44">
      <w:pPr>
        <w:pStyle w:val="a3"/>
        <w:numPr>
          <w:ilvl w:val="0"/>
          <w:numId w:val="4"/>
        </w:numPr>
        <w:rPr>
          <w:bCs/>
        </w:rPr>
      </w:pPr>
      <w:r w:rsidRPr="00994B44">
        <w:rPr>
          <w:bCs/>
        </w:rPr>
        <w:t xml:space="preserve">Возможности современных технологий для реконструкции диеты и различных инфекций в древних сообществах. </w:t>
      </w:r>
    </w:p>
    <w:p w:rsidR="00994B44" w:rsidRPr="00994B44" w:rsidRDefault="00994B44" w:rsidP="00994B44">
      <w:pPr>
        <w:pStyle w:val="a3"/>
        <w:numPr>
          <w:ilvl w:val="0"/>
          <w:numId w:val="4"/>
        </w:numPr>
        <w:rPr>
          <w:bCs/>
          <w:lang w:val="en-US"/>
        </w:rPr>
      </w:pPr>
      <w:r w:rsidRPr="00994B44">
        <w:rPr>
          <w:bCs/>
        </w:rPr>
        <w:t xml:space="preserve">Инфекции в истории цивилизаций. </w:t>
      </w:r>
    </w:p>
    <w:p w:rsidR="00994B44" w:rsidRPr="00994B44" w:rsidRDefault="00994B44" w:rsidP="00994B44">
      <w:pPr>
        <w:pStyle w:val="a3"/>
        <w:numPr>
          <w:ilvl w:val="0"/>
          <w:numId w:val="4"/>
        </w:numPr>
        <w:rPr>
          <w:bCs/>
        </w:rPr>
      </w:pPr>
      <w:r w:rsidRPr="00994B44">
        <w:rPr>
          <w:bCs/>
        </w:rPr>
        <w:t>Особенности питания: чем питались охотники-собиратели, земледельцы и скотоводы.</w:t>
      </w:r>
    </w:p>
    <w:p w:rsidR="00994B44" w:rsidRPr="00994B44" w:rsidRDefault="00994B44" w:rsidP="00994B44">
      <w:pPr>
        <w:pStyle w:val="a3"/>
        <w:numPr>
          <w:ilvl w:val="0"/>
          <w:numId w:val="4"/>
        </w:numPr>
        <w:rPr>
          <w:bCs/>
        </w:rPr>
      </w:pPr>
      <w:r w:rsidRPr="00994B44">
        <w:rPr>
          <w:bCs/>
        </w:rPr>
        <w:t xml:space="preserve">Основные геофизические методы, которые применяются при решении археологических задач и их иерархия. </w:t>
      </w:r>
    </w:p>
    <w:p w:rsidR="00994B44" w:rsidRPr="00994B44" w:rsidRDefault="00994B44" w:rsidP="00994B44">
      <w:pPr>
        <w:pStyle w:val="a3"/>
        <w:numPr>
          <w:ilvl w:val="0"/>
          <w:numId w:val="4"/>
        </w:numPr>
        <w:rPr>
          <w:bCs/>
        </w:rPr>
      </w:pPr>
      <w:r w:rsidRPr="00994B44">
        <w:rPr>
          <w:bCs/>
        </w:rPr>
        <w:t xml:space="preserve">Физические основы методов. </w:t>
      </w:r>
      <w:proofErr w:type="spellStart"/>
      <w:r w:rsidRPr="00994B44">
        <w:rPr>
          <w:bCs/>
        </w:rPr>
        <w:t>Глубинность</w:t>
      </w:r>
      <w:proofErr w:type="spellEnd"/>
      <w:r w:rsidRPr="00994B44">
        <w:rPr>
          <w:bCs/>
        </w:rPr>
        <w:t xml:space="preserve"> исследований. Разрешающая способность  методов по вертикали и горизонтали.</w:t>
      </w:r>
    </w:p>
    <w:p w:rsidR="00994B44" w:rsidRPr="008C7518" w:rsidRDefault="00994B44" w:rsidP="00994B44">
      <w:pPr>
        <w:pStyle w:val="a3"/>
        <w:numPr>
          <w:ilvl w:val="0"/>
          <w:numId w:val="4"/>
        </w:numPr>
        <w:rPr>
          <w:bCs/>
        </w:rPr>
      </w:pPr>
      <w:r w:rsidRPr="00994B44">
        <w:rPr>
          <w:bCs/>
        </w:rPr>
        <w:t>Решаемые геофизикой археологические задачи: оборонительные сооружения, различные типы захоронений, захороненные останки сооружений.</w:t>
      </w:r>
    </w:p>
    <w:p w:rsidR="008C7518" w:rsidRDefault="008C7518" w:rsidP="00994B44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Геоморфология в археологии: решаемые задачи</w:t>
      </w:r>
    </w:p>
    <w:p w:rsidR="008C7518" w:rsidRDefault="008C7518" w:rsidP="00994B44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Геоморфология: основные предметы изучения и методы</w:t>
      </w:r>
    </w:p>
    <w:p w:rsidR="008C7518" w:rsidRDefault="008C7518" w:rsidP="00994B44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Скорости осадконакопления в разных условиях</w:t>
      </w:r>
    </w:p>
    <w:p w:rsidR="008C7518" w:rsidRDefault="008C7518" w:rsidP="00994B44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 xml:space="preserve">Накопление культурного слоя: основные факторы, влияющие на его формирование </w:t>
      </w:r>
    </w:p>
    <w:p w:rsidR="008C7518" w:rsidRDefault="008C7518" w:rsidP="008C7518">
      <w:pPr>
        <w:pStyle w:val="a3"/>
        <w:numPr>
          <w:ilvl w:val="0"/>
          <w:numId w:val="4"/>
        </w:numPr>
        <w:spacing w:line="276" w:lineRule="auto"/>
        <w:contextualSpacing w:val="0"/>
        <w:jc w:val="both"/>
      </w:pPr>
      <w:r>
        <w:t xml:space="preserve">Применение ИИ при анализе космических и </w:t>
      </w:r>
      <w:proofErr w:type="spellStart"/>
      <w:proofErr w:type="gramStart"/>
      <w:r>
        <w:t>аэро-фотоснимков</w:t>
      </w:r>
      <w:proofErr w:type="spellEnd"/>
      <w:proofErr w:type="gramEnd"/>
      <w:r>
        <w:t>: особенности, обучение систем</w:t>
      </w:r>
    </w:p>
    <w:p w:rsidR="008C7518" w:rsidRDefault="008C7518" w:rsidP="008C7518">
      <w:pPr>
        <w:pStyle w:val="a3"/>
        <w:numPr>
          <w:ilvl w:val="0"/>
          <w:numId w:val="4"/>
        </w:numPr>
        <w:spacing w:line="276" w:lineRule="auto"/>
        <w:contextualSpacing w:val="0"/>
        <w:jc w:val="both"/>
      </w:pPr>
      <w:r>
        <w:t xml:space="preserve">Применение ИИ при анализе </w:t>
      </w:r>
      <w:proofErr w:type="gramStart"/>
      <w:r>
        <w:t>космичес</w:t>
      </w:r>
      <w:bookmarkStart w:id="0" w:name="_GoBack"/>
      <w:bookmarkEnd w:id="0"/>
      <w:r>
        <w:t>ких</w:t>
      </w:r>
      <w:proofErr w:type="gramEnd"/>
      <w:r>
        <w:t xml:space="preserve"> и </w:t>
      </w:r>
      <w:proofErr w:type="spellStart"/>
      <w:r>
        <w:t>аэро-фотоснимков</w:t>
      </w:r>
      <w:proofErr w:type="spellEnd"/>
      <w:r>
        <w:t>: сравнение с ручным анализом, плюсы и минусы</w:t>
      </w:r>
    </w:p>
    <w:p w:rsidR="008C7518" w:rsidRDefault="008C7518" w:rsidP="008C7518">
      <w:pPr>
        <w:pStyle w:val="a3"/>
        <w:numPr>
          <w:ilvl w:val="0"/>
          <w:numId w:val="4"/>
        </w:numPr>
        <w:spacing w:line="276" w:lineRule="auto"/>
        <w:contextualSpacing w:val="0"/>
        <w:jc w:val="both"/>
      </w:pPr>
      <w:r>
        <w:t xml:space="preserve">Применение ИИ при анализе космических и </w:t>
      </w:r>
      <w:proofErr w:type="spellStart"/>
      <w:proofErr w:type="gramStart"/>
      <w:r>
        <w:t>аэро-фотоснимков</w:t>
      </w:r>
      <w:proofErr w:type="spellEnd"/>
      <w:proofErr w:type="gramEnd"/>
      <w:r>
        <w:t xml:space="preserve">: возможности и ограничения методов </w:t>
      </w:r>
    </w:p>
    <w:p w:rsidR="008C7518" w:rsidRDefault="008C7518" w:rsidP="00994B44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Дистанционные методы при подводных археологических исследованиях: основные особенности</w:t>
      </w:r>
    </w:p>
    <w:p w:rsidR="008C7518" w:rsidRPr="00994B44" w:rsidRDefault="008C7518" w:rsidP="00994B44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 xml:space="preserve">Гидролокатор: принципы работы, особенности использования </w:t>
      </w:r>
    </w:p>
    <w:p w:rsidR="00994B44" w:rsidRPr="00994B44" w:rsidRDefault="00994B44" w:rsidP="00994B44"/>
    <w:sectPr w:rsidR="00994B44" w:rsidRPr="00994B44" w:rsidSect="007D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4FE9"/>
    <w:multiLevelType w:val="hybridMultilevel"/>
    <w:tmpl w:val="C15EB470"/>
    <w:lvl w:ilvl="0" w:tplc="B8868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C513B"/>
    <w:multiLevelType w:val="hybridMultilevel"/>
    <w:tmpl w:val="3A44D0CA"/>
    <w:lvl w:ilvl="0" w:tplc="043A98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11A3F"/>
    <w:multiLevelType w:val="hybridMultilevel"/>
    <w:tmpl w:val="4B08C376"/>
    <w:lvl w:ilvl="0" w:tplc="043A98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05CD3"/>
    <w:multiLevelType w:val="hybridMultilevel"/>
    <w:tmpl w:val="CFAC9F58"/>
    <w:lvl w:ilvl="0" w:tplc="043A98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10369"/>
    <w:multiLevelType w:val="hybridMultilevel"/>
    <w:tmpl w:val="020E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B1612"/>
    <w:rsid w:val="003B1612"/>
    <w:rsid w:val="00570F3D"/>
    <w:rsid w:val="007D778F"/>
    <w:rsid w:val="00894844"/>
    <w:rsid w:val="008C7518"/>
    <w:rsid w:val="0099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Степанов</cp:lastModifiedBy>
  <cp:revision>4</cp:revision>
  <dcterms:created xsi:type="dcterms:W3CDTF">2023-09-03T21:17:00Z</dcterms:created>
  <dcterms:modified xsi:type="dcterms:W3CDTF">2023-12-25T10:52:00Z</dcterms:modified>
</cp:coreProperties>
</file>