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96" w:rsidRPr="00627496" w:rsidRDefault="00627496" w:rsidP="00627496">
      <w:pPr>
        <w:jc w:val="center"/>
        <w:rPr>
          <w:b/>
        </w:rPr>
      </w:pPr>
      <w:r w:rsidRPr="00627496">
        <w:rPr>
          <w:b/>
          <w:bCs/>
        </w:rPr>
        <w:t>МФК Переход «учеба – работа»: от теории к практике</w:t>
      </w:r>
    </w:p>
    <w:p w:rsidR="00627496" w:rsidRDefault="00627496" w:rsidP="00627496">
      <w:pPr>
        <w:pStyle w:val="Default"/>
        <w:rPr>
          <w:rFonts w:ascii="Times New Roman" w:hAnsi="Times New Roman" w:cs="Times New Roman"/>
          <w:b/>
        </w:rPr>
      </w:pPr>
      <w:r w:rsidRPr="00627496">
        <w:rPr>
          <w:rFonts w:ascii="Times New Roman" w:hAnsi="Times New Roman" w:cs="Times New Roman"/>
          <w:b/>
        </w:rPr>
        <w:t xml:space="preserve"> Вопросы к зачету по курсу: </w:t>
      </w:r>
    </w:p>
    <w:p w:rsidR="0014776B" w:rsidRDefault="0014776B" w:rsidP="00627496">
      <w:pPr>
        <w:pStyle w:val="Default"/>
        <w:rPr>
          <w:rFonts w:ascii="Times New Roman" w:hAnsi="Times New Roman" w:cs="Times New Roman"/>
          <w:b/>
        </w:rPr>
      </w:pPr>
    </w:p>
    <w:p w:rsidR="0014776B" w:rsidRPr="00065179" w:rsidRDefault="0014776B" w:rsidP="0014776B">
      <w:pPr>
        <w:jc w:val="both"/>
        <w:rPr>
          <w:rFonts w:ascii="Cambria" w:hAnsi="Cambria" w:cs="Cambria"/>
        </w:rPr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7087"/>
      </w:tblGrid>
      <w:tr w:rsidR="0014776B" w:rsidRPr="00065179" w:rsidTr="0014776B">
        <w:trPr>
          <w:trHeight w:val="268"/>
        </w:trPr>
        <w:tc>
          <w:tcPr>
            <w:tcW w:w="2570" w:type="dxa"/>
          </w:tcPr>
          <w:p w:rsidR="0014776B" w:rsidRPr="00065179" w:rsidRDefault="0014776B" w:rsidP="00F23803">
            <w:pPr>
              <w:pStyle w:val="TableParagraph"/>
              <w:spacing w:line="248" w:lineRule="exact"/>
              <w:ind w:left="105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Блоки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14776B" w:rsidRPr="00065179" w:rsidRDefault="0014776B" w:rsidP="00F23803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  <w:r w:rsidRPr="0006517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Вопросы</w:t>
            </w:r>
            <w:proofErr w:type="spellEnd"/>
          </w:p>
        </w:tc>
      </w:tr>
      <w:tr w:rsidR="0014776B" w:rsidRPr="00065179" w:rsidTr="0014776B">
        <w:trPr>
          <w:trHeight w:val="2150"/>
        </w:trPr>
        <w:tc>
          <w:tcPr>
            <w:tcW w:w="2570" w:type="dxa"/>
          </w:tcPr>
          <w:p w:rsidR="0014776B" w:rsidRPr="0014776B" w:rsidRDefault="0014776B" w:rsidP="00F23803">
            <w:pPr>
              <w:pStyle w:val="TableParagraph"/>
              <w:ind w:left="105" w:right="19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Современный</w:t>
            </w:r>
            <w:r w:rsidRPr="0014776B">
              <w:rPr>
                <w:rFonts w:ascii="Cambria" w:hAnsi="Cambria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рынок</w:t>
            </w:r>
            <w:r w:rsidRPr="0014776B">
              <w:rPr>
                <w:rFonts w:ascii="Cambria" w:hAnsi="Cambria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труда</w:t>
            </w:r>
            <w:r w:rsidRPr="0014776B">
              <w:rPr>
                <w:rFonts w:ascii="Cambria" w:hAnsi="Cambria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14776B">
              <w:rPr>
                <w:rFonts w:ascii="Cambria" w:hAnsi="Cambria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трудовые</w:t>
            </w:r>
            <w:r w:rsidRPr="0014776B">
              <w:rPr>
                <w:rFonts w:ascii="Cambria" w:hAnsi="Cambria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отношения.</w:t>
            </w:r>
          </w:p>
        </w:tc>
        <w:tc>
          <w:tcPr>
            <w:tcW w:w="7087" w:type="dxa"/>
          </w:tcPr>
          <w:p w:rsidR="0014776B" w:rsidRPr="00065179" w:rsidRDefault="0014776B" w:rsidP="0014776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ind w:right="415" w:hanging="360"/>
              <w:rPr>
                <w:rFonts w:ascii="Cambria" w:hAnsi="Cambria"/>
                <w:sz w:val="24"/>
                <w:szCs w:val="24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Рынок труда. Закономерности развития трудовых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отношений.</w:t>
            </w:r>
            <w:r w:rsidRPr="0014776B">
              <w:rPr>
                <w:rFonts w:ascii="Cambria" w:hAnsi="Cambria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Структуры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рынков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труда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>.</w:t>
            </w:r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ind w:right="242" w:hanging="360"/>
              <w:rPr>
                <w:rFonts w:ascii="Cambria" w:hAnsi="Cambria"/>
                <w:sz w:val="24"/>
                <w:szCs w:val="24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Демографические тенденции, их влияние на рынок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труда.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Демографические</w:t>
            </w:r>
            <w:proofErr w:type="spellEnd"/>
            <w:r w:rsidRPr="00065179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характеристики</w:t>
            </w:r>
            <w:proofErr w:type="spellEnd"/>
          </w:p>
          <w:p w:rsidR="0014776B" w:rsidRPr="00065179" w:rsidRDefault="0014776B" w:rsidP="00F23803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Российского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рынка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труда</w:t>
            </w:r>
            <w:proofErr w:type="spellEnd"/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ind w:left="814" w:hanging="349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Глобализация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 рынок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труда.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Причины</w:t>
            </w:r>
            <w:r w:rsidRPr="0014776B">
              <w:rPr>
                <w:rFonts w:ascii="Cambria" w:hAnsi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миграции.</w:t>
            </w:r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line="270" w:lineRule="atLeast"/>
              <w:ind w:right="522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Новые формы занятости и трудовых отношений: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предпосылки, признаки,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перспективы</w:t>
            </w:r>
          </w:p>
        </w:tc>
      </w:tr>
      <w:tr w:rsidR="0014776B" w:rsidRPr="00065179" w:rsidTr="0014776B">
        <w:trPr>
          <w:trHeight w:val="2146"/>
        </w:trPr>
        <w:tc>
          <w:tcPr>
            <w:tcW w:w="2570" w:type="dxa"/>
          </w:tcPr>
          <w:p w:rsidR="0014776B" w:rsidRPr="0014776B" w:rsidRDefault="0014776B" w:rsidP="00F23803">
            <w:pPr>
              <w:pStyle w:val="TableParagraph"/>
              <w:ind w:left="105" w:right="173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Экономическая теория труда</w:t>
            </w:r>
            <w:r w:rsidRPr="0014776B">
              <w:rPr>
                <w:rFonts w:ascii="Cambria" w:hAnsi="Cambria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о</w:t>
            </w:r>
            <w:r w:rsidRPr="0014776B">
              <w:rPr>
                <w:rFonts w:ascii="Cambria" w:hAnsi="Cambria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взаимодействии</w:t>
            </w:r>
            <w:r w:rsidRPr="0014776B">
              <w:rPr>
                <w:rFonts w:ascii="Cambria" w:hAnsi="Cambria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рынка</w:t>
            </w:r>
          </w:p>
          <w:p w:rsidR="0014776B" w:rsidRPr="0014776B" w:rsidRDefault="0014776B" w:rsidP="00F23803">
            <w:pPr>
              <w:pStyle w:val="TableParagraph"/>
              <w:ind w:left="105" w:right="70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труда и рынка</w:t>
            </w:r>
            <w:r w:rsidRPr="0014776B">
              <w:rPr>
                <w:rFonts w:ascii="Cambria" w:hAnsi="Cambria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образовательных</w:t>
            </w:r>
            <w:r w:rsidRPr="0014776B">
              <w:rPr>
                <w:rFonts w:ascii="Cambria" w:hAnsi="Cambria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услуг.</w:t>
            </w:r>
          </w:p>
        </w:tc>
        <w:tc>
          <w:tcPr>
            <w:tcW w:w="7087" w:type="dxa"/>
          </w:tcPr>
          <w:p w:rsidR="0014776B" w:rsidRPr="00065179" w:rsidRDefault="0014776B" w:rsidP="0014776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5" w:lineRule="exact"/>
              <w:ind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Теория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человеческого</w:t>
            </w:r>
            <w:proofErr w:type="spellEnd"/>
            <w:r w:rsidRPr="00065179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капитала</w:t>
            </w:r>
            <w:proofErr w:type="spellEnd"/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ind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Теория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образовательных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сигналов</w:t>
            </w:r>
            <w:proofErr w:type="spellEnd"/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ind w:left="826" w:right="654" w:hanging="36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Внутрифирменные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инвестиции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 xml:space="preserve"> в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человеческий</w:t>
            </w:r>
            <w:proofErr w:type="spellEnd"/>
            <w:r w:rsidRPr="00065179">
              <w:rPr>
                <w:rFonts w:ascii="Cambria" w:hAnsi="Cambria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капитал</w:t>
            </w:r>
            <w:proofErr w:type="spellEnd"/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ind w:left="826" w:right="730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Чистая приведенная стоимость образования и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внутренняя норма доходности инвестиций в</w:t>
            </w:r>
            <w:r w:rsidRPr="0014776B">
              <w:rPr>
                <w:rFonts w:ascii="Cambria" w:hAnsi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человеческий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капитал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(на</w:t>
            </w:r>
            <w:r w:rsidRPr="0014776B">
              <w:rPr>
                <w:rFonts w:ascii="Cambria" w:hAnsi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примере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расчетной</w:t>
            </w:r>
          </w:p>
          <w:p w:rsidR="0014776B" w:rsidRPr="00065179" w:rsidRDefault="0014776B" w:rsidP="00F23803">
            <w:pPr>
              <w:pStyle w:val="TableParagraph"/>
              <w:spacing w:line="252" w:lineRule="exac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задачи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14776B" w:rsidRPr="00065179" w:rsidTr="0014776B">
        <w:trPr>
          <w:trHeight w:val="1612"/>
        </w:trPr>
        <w:tc>
          <w:tcPr>
            <w:tcW w:w="2570" w:type="dxa"/>
          </w:tcPr>
          <w:p w:rsidR="0014776B" w:rsidRPr="0014776B" w:rsidRDefault="0014776B" w:rsidP="00F23803">
            <w:pPr>
              <w:pStyle w:val="TableParagraph"/>
              <w:ind w:left="105" w:right="19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Компетенции</w:t>
            </w:r>
            <w:r w:rsidRPr="0014776B">
              <w:rPr>
                <w:rFonts w:ascii="Cambria" w:hAnsi="Cambria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для</w:t>
            </w:r>
            <w:r w:rsidRPr="0014776B">
              <w:rPr>
                <w:rFonts w:ascii="Cambria" w:hAnsi="Cambria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успешного</w:t>
            </w:r>
            <w:r w:rsidRPr="0014776B">
              <w:rPr>
                <w:rFonts w:ascii="Cambria" w:hAnsi="Cambria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профессионального</w:t>
            </w:r>
          </w:p>
          <w:p w:rsidR="0014776B" w:rsidRPr="0014776B" w:rsidRDefault="0014776B" w:rsidP="00F23803">
            <w:pPr>
              <w:pStyle w:val="TableParagraph"/>
              <w:ind w:left="105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7087" w:type="dxa"/>
          </w:tcPr>
          <w:p w:rsidR="0014776B" w:rsidRPr="0014776B" w:rsidRDefault="0014776B" w:rsidP="0014776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ind w:right="262" w:hanging="360"/>
              <w:rPr>
                <w:rFonts w:ascii="Cambria" w:hAnsi="Cambria"/>
                <w:sz w:val="24"/>
                <w:szCs w:val="24"/>
                <w:lang w:val="ru-RU"/>
              </w:rPr>
            </w:pPr>
            <w:proofErr w:type="spellStart"/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Компетентностный</w:t>
            </w:r>
            <w:proofErr w:type="spellEnd"/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подход</w:t>
            </w:r>
            <w:r w:rsidRPr="0014776B">
              <w:rPr>
                <w:rFonts w:ascii="Cambria" w:hAnsi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в</w:t>
            </w:r>
            <w:r w:rsidRPr="0014776B">
              <w:rPr>
                <w:rFonts w:ascii="Cambria" w:hAnsi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образовании: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история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вопроса,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современные</w:t>
            </w:r>
            <w:r w:rsidRPr="0014776B">
              <w:rPr>
                <w:rFonts w:ascii="Cambria" w:hAnsi="Cambria"/>
                <w:spacing w:val="-2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концепции</w:t>
            </w:r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ind w:right="940" w:hanging="36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Принципы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формирования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образовательных</w:t>
            </w:r>
            <w:proofErr w:type="spellEnd"/>
            <w:r w:rsidRPr="00065179">
              <w:rPr>
                <w:rFonts w:ascii="Cambria" w:hAnsi="Cambria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стандартов</w:t>
            </w:r>
            <w:proofErr w:type="spellEnd"/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ind w:left="814"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Универсальные</w:t>
            </w:r>
            <w:proofErr w:type="spellEnd"/>
            <w:r w:rsidRPr="00065179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065179">
              <w:rPr>
                <w:rFonts w:ascii="Cambria" w:hAnsi="Cambria"/>
                <w:sz w:val="24"/>
                <w:szCs w:val="24"/>
              </w:rPr>
              <w:t>и</w:t>
            </w:r>
            <w:r w:rsidRPr="00065179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профессиональные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компетенции</w:t>
            </w:r>
            <w:proofErr w:type="spellEnd"/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52" w:lineRule="exact"/>
              <w:ind w:left="814" w:hanging="349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Способы</w:t>
            </w:r>
            <w:r w:rsidRPr="0014776B">
              <w:rPr>
                <w:rFonts w:ascii="Cambria" w:hAnsi="Cambria"/>
                <w:spacing w:val="-6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методы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формирования компетенций</w:t>
            </w:r>
          </w:p>
        </w:tc>
      </w:tr>
      <w:tr w:rsidR="0014776B" w:rsidRPr="00065179" w:rsidTr="0014776B">
        <w:trPr>
          <w:trHeight w:val="2416"/>
        </w:trPr>
        <w:tc>
          <w:tcPr>
            <w:tcW w:w="2570" w:type="dxa"/>
          </w:tcPr>
          <w:p w:rsidR="0014776B" w:rsidRPr="00065179" w:rsidRDefault="0014776B" w:rsidP="00F23803">
            <w:pPr>
              <w:pStyle w:val="TableParagraph"/>
              <w:ind w:left="105" w:right="82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Рынок</w:t>
            </w:r>
            <w:proofErr w:type="spellEnd"/>
            <w:r w:rsidRPr="0006517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труда</w:t>
            </w:r>
            <w:proofErr w:type="spellEnd"/>
            <w:r w:rsidRPr="0006517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молодых</w:t>
            </w:r>
            <w:proofErr w:type="spellEnd"/>
            <w:r w:rsidRPr="00065179">
              <w:rPr>
                <w:rFonts w:ascii="Cambria" w:hAnsi="Cambria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специалистов</w:t>
            </w:r>
            <w:proofErr w:type="spellEnd"/>
            <w:r w:rsidRPr="00065179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4776B" w:rsidRPr="0014776B" w:rsidRDefault="0014776B" w:rsidP="0014776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ind w:right="651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Специфика молодежного рынка труда. Спрос и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предложение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на рынке</w:t>
            </w:r>
            <w:r w:rsidRPr="0014776B">
              <w:rPr>
                <w:rFonts w:ascii="Cambria" w:hAnsi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труда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молодых</w:t>
            </w:r>
          </w:p>
          <w:p w:rsidR="0014776B" w:rsidRPr="00065179" w:rsidRDefault="0014776B" w:rsidP="00F23803">
            <w:pPr>
              <w:pStyle w:val="TableParagraph"/>
              <w:spacing w:line="267" w:lineRule="exac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специалистов</w:t>
            </w:r>
            <w:proofErr w:type="spellEnd"/>
            <w:r w:rsidRPr="00065179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065179">
              <w:rPr>
                <w:rFonts w:ascii="Cambria" w:hAnsi="Cambria"/>
                <w:sz w:val="24"/>
                <w:szCs w:val="24"/>
              </w:rPr>
              <w:t>в</w:t>
            </w:r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современной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России</w:t>
            </w:r>
            <w:proofErr w:type="spellEnd"/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ind w:right="405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Переход «учеба работа»: особенности поведения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молодых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специалистов на рынке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труда</w:t>
            </w:r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ind w:right="290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Основные инструменты и технологии привлечения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выпускников.</w:t>
            </w:r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70" w:lineRule="atLeast"/>
              <w:ind w:right="236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Практики и стажировки: оценка эффективности для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работодателя</w:t>
            </w:r>
          </w:p>
        </w:tc>
      </w:tr>
      <w:tr w:rsidR="0014776B" w:rsidRPr="00065179" w:rsidTr="0014776B">
        <w:trPr>
          <w:trHeight w:val="2415"/>
        </w:trPr>
        <w:tc>
          <w:tcPr>
            <w:tcW w:w="2570" w:type="dxa"/>
          </w:tcPr>
          <w:p w:rsidR="0014776B" w:rsidRPr="0014776B" w:rsidRDefault="0014776B" w:rsidP="00F23803">
            <w:pPr>
              <w:pStyle w:val="TableParagraph"/>
              <w:ind w:left="105" w:right="277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Требования к выпускнику</w:t>
            </w:r>
            <w:r w:rsidRPr="0014776B">
              <w:rPr>
                <w:rFonts w:ascii="Cambria" w:hAnsi="Cambria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вуза:</w:t>
            </w:r>
            <w:r w:rsidRPr="0014776B">
              <w:rPr>
                <w:rFonts w:ascii="Cambria" w:hAnsi="Cambria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взгляд</w:t>
            </w:r>
            <w:r w:rsidRPr="0014776B">
              <w:rPr>
                <w:rFonts w:ascii="Cambria" w:hAnsi="Cambria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работодателей.</w:t>
            </w:r>
          </w:p>
        </w:tc>
        <w:tc>
          <w:tcPr>
            <w:tcW w:w="7087" w:type="dxa"/>
          </w:tcPr>
          <w:p w:rsidR="0014776B" w:rsidRPr="0014776B" w:rsidRDefault="0014776B" w:rsidP="0014776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ind w:right="1230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Современные критерии отбора молодых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специалистов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на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рабочие</w:t>
            </w:r>
            <w:r w:rsidRPr="0014776B">
              <w:rPr>
                <w:rFonts w:ascii="Cambria" w:hAnsi="Cambria"/>
                <w:spacing w:val="-2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места.</w:t>
            </w:r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ind w:right="346" w:hanging="360"/>
              <w:rPr>
                <w:rFonts w:ascii="Cambria" w:hAnsi="Cambria"/>
                <w:sz w:val="24"/>
                <w:szCs w:val="24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Аргументы «За» и «Против» сотрудника без опыта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работы.</w:t>
            </w:r>
            <w:r w:rsidRPr="0014776B">
              <w:rPr>
                <w:rFonts w:ascii="Cambria" w:hAnsi="Cambria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Практика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065179"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выращивания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>»</w:t>
            </w:r>
            <w:r w:rsidRPr="00065179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кадров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на</w:t>
            </w:r>
            <w:proofErr w:type="spellEnd"/>
          </w:p>
          <w:p w:rsidR="0014776B" w:rsidRPr="00065179" w:rsidRDefault="0014776B" w:rsidP="00F23803">
            <w:pPr>
              <w:pStyle w:val="TableParagraph"/>
              <w:spacing w:line="267" w:lineRule="exac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примере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глобальных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компаний</w:t>
            </w:r>
            <w:proofErr w:type="spellEnd"/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ind w:right="172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Технологии успешного преодоления порога «Учеба-</w:t>
            </w:r>
            <w:r w:rsidRPr="0014776B">
              <w:rPr>
                <w:rFonts w:ascii="Cambria" w:hAnsi="Cambria"/>
                <w:spacing w:val="-48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работа»</w:t>
            </w:r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70" w:lineRule="atLeast"/>
              <w:ind w:right="616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Оценка качества образования: микро- и макро-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подход</w:t>
            </w:r>
          </w:p>
        </w:tc>
      </w:tr>
      <w:tr w:rsidR="0014776B" w:rsidRPr="00065179" w:rsidTr="0014776B">
        <w:trPr>
          <w:trHeight w:val="1070"/>
        </w:trPr>
        <w:tc>
          <w:tcPr>
            <w:tcW w:w="2570" w:type="dxa"/>
          </w:tcPr>
          <w:p w:rsidR="0014776B" w:rsidRPr="0014776B" w:rsidRDefault="0014776B" w:rsidP="00F23803">
            <w:pPr>
              <w:pStyle w:val="TableParagraph"/>
              <w:ind w:left="105" w:right="132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Трудовое </w:t>
            </w:r>
            <w:bookmarkStart w:id="0" w:name="_GoBack"/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законодательство в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отношении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молодежи</w:t>
            </w:r>
            <w:bookmarkEnd w:id="0"/>
          </w:p>
        </w:tc>
        <w:tc>
          <w:tcPr>
            <w:tcW w:w="7087" w:type="dxa"/>
          </w:tcPr>
          <w:p w:rsidR="0014776B" w:rsidRPr="0014776B" w:rsidRDefault="0014776B" w:rsidP="0014776B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444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Молодежь: определение, демографические,</w:t>
            </w:r>
            <w:r w:rsidRPr="0014776B">
              <w:rPr>
                <w:rFonts w:ascii="Cambria" w:hAnsi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медицинские, социальные критерии отнесения к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группе</w:t>
            </w:r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52" w:lineRule="exact"/>
              <w:ind w:left="814"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Правовые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основы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занятости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учащихся</w:t>
            </w:r>
            <w:proofErr w:type="spellEnd"/>
          </w:p>
        </w:tc>
      </w:tr>
      <w:tr w:rsidR="0014776B" w:rsidRPr="00065179" w:rsidTr="0014776B">
        <w:trPr>
          <w:trHeight w:val="1070"/>
        </w:trPr>
        <w:tc>
          <w:tcPr>
            <w:tcW w:w="2570" w:type="dxa"/>
          </w:tcPr>
          <w:p w:rsidR="0014776B" w:rsidRPr="00065179" w:rsidRDefault="0014776B" w:rsidP="00F23803">
            <w:pPr>
              <w:pStyle w:val="TableParagraph"/>
              <w:ind w:left="105" w:right="26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Основы</w:t>
            </w:r>
            <w:proofErr w:type="spellEnd"/>
            <w:r w:rsidRPr="0006517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профессионального</w:t>
            </w:r>
            <w:proofErr w:type="spellEnd"/>
            <w:r w:rsidRPr="00065179">
              <w:rPr>
                <w:rFonts w:ascii="Cambria" w:hAnsi="Cambria"/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самоопределения</w:t>
            </w:r>
            <w:proofErr w:type="spellEnd"/>
            <w:r w:rsidRPr="00065179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4776B" w:rsidRPr="0014776B" w:rsidRDefault="0014776B" w:rsidP="0014776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620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Основы профессионального самоопределения.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Причины возникновения профессиональной</w:t>
            </w:r>
            <w:r w:rsidRPr="0014776B">
              <w:rPr>
                <w:rFonts w:ascii="Cambria" w:hAnsi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ориентации</w:t>
            </w:r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67" w:lineRule="exact"/>
              <w:ind w:left="814"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Основные</w:t>
            </w:r>
            <w:proofErr w:type="spellEnd"/>
            <w:r w:rsidRPr="00065179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факторы</w:t>
            </w:r>
            <w:proofErr w:type="spellEnd"/>
            <w:r w:rsidRPr="00065179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выбора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профессии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>.</w:t>
            </w:r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1157" w:hanging="36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Методы</w:t>
            </w:r>
            <w:proofErr w:type="spellEnd"/>
            <w:r w:rsidRPr="00065179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активизации</w:t>
            </w:r>
            <w:proofErr w:type="spellEnd"/>
            <w:r w:rsidRPr="00065179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профессионального</w:t>
            </w:r>
            <w:proofErr w:type="spellEnd"/>
            <w:r w:rsidRPr="00065179">
              <w:rPr>
                <w:rFonts w:ascii="Cambria" w:hAnsi="Cambria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lastRenderedPageBreak/>
              <w:t>самоопределения</w:t>
            </w:r>
            <w:proofErr w:type="spellEnd"/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57" w:lineRule="exact"/>
              <w:ind w:left="814"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Карьерное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планирование</w:t>
            </w:r>
            <w:proofErr w:type="spellEnd"/>
          </w:p>
        </w:tc>
      </w:tr>
      <w:tr w:rsidR="0014776B" w:rsidRPr="00065179" w:rsidTr="0014776B">
        <w:trPr>
          <w:trHeight w:val="1070"/>
        </w:trPr>
        <w:tc>
          <w:tcPr>
            <w:tcW w:w="2570" w:type="dxa"/>
          </w:tcPr>
          <w:p w:rsidR="0014776B" w:rsidRPr="00065179" w:rsidRDefault="0014776B" w:rsidP="00F23803">
            <w:pPr>
              <w:pStyle w:val="TableParagraph"/>
              <w:spacing w:line="260" w:lineRule="exact"/>
              <w:ind w:left="105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lastRenderedPageBreak/>
              <w:t>Технологии</w:t>
            </w:r>
            <w:proofErr w:type="spellEnd"/>
            <w:r w:rsidRPr="00065179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трудоустройства</w:t>
            </w:r>
            <w:proofErr w:type="spellEnd"/>
            <w:r w:rsidRPr="00065179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4776B" w:rsidRPr="00065179" w:rsidRDefault="0014776B" w:rsidP="0014776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60" w:lineRule="exact"/>
              <w:ind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Эффективные</w:t>
            </w:r>
            <w:proofErr w:type="spellEnd"/>
            <w:r w:rsidRPr="00065179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каналы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поиска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работы</w:t>
            </w:r>
            <w:proofErr w:type="spellEnd"/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ind w:left="826" w:right="1081" w:hanging="36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Стандарты</w:t>
            </w:r>
            <w:proofErr w:type="spellEnd"/>
            <w:r w:rsidRPr="00065179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составления</w:t>
            </w:r>
            <w:proofErr w:type="spellEnd"/>
            <w:r w:rsidRPr="00065179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документации</w:t>
            </w:r>
            <w:proofErr w:type="spellEnd"/>
            <w:r w:rsidRPr="00065179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для</w:t>
            </w:r>
            <w:proofErr w:type="spellEnd"/>
            <w:r w:rsidRPr="00065179">
              <w:rPr>
                <w:rFonts w:ascii="Cambria" w:hAnsi="Cambria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работника</w:t>
            </w:r>
            <w:proofErr w:type="spellEnd"/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ind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Форматы</w:t>
            </w:r>
            <w:proofErr w:type="spellEnd"/>
            <w:r w:rsidRPr="00065179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065179">
              <w:rPr>
                <w:rFonts w:ascii="Cambria" w:hAnsi="Cambria"/>
                <w:sz w:val="24"/>
                <w:szCs w:val="24"/>
              </w:rPr>
              <w:t>и</w:t>
            </w:r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технологии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отбора</w:t>
            </w:r>
            <w:proofErr w:type="spellEnd"/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before="1"/>
              <w:ind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Секреты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успешного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интервью</w:t>
            </w:r>
            <w:proofErr w:type="spellEnd"/>
          </w:p>
        </w:tc>
      </w:tr>
      <w:tr w:rsidR="0014776B" w:rsidRPr="00065179" w:rsidTr="0014776B">
        <w:trPr>
          <w:trHeight w:val="1070"/>
        </w:trPr>
        <w:tc>
          <w:tcPr>
            <w:tcW w:w="2570" w:type="dxa"/>
          </w:tcPr>
          <w:p w:rsidR="0014776B" w:rsidRPr="0014776B" w:rsidRDefault="0014776B" w:rsidP="00F23803">
            <w:pPr>
              <w:pStyle w:val="TableParagraph"/>
              <w:ind w:left="105" w:right="412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Занятость во время учебы.</w:t>
            </w:r>
            <w:r w:rsidRPr="0014776B">
              <w:rPr>
                <w:rFonts w:ascii="Cambria" w:hAnsi="Cambria"/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Развитие</w:t>
            </w:r>
            <w:r w:rsidRPr="0014776B">
              <w:rPr>
                <w:rFonts w:ascii="Cambria" w:hAnsi="Cambria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7087" w:type="dxa"/>
          </w:tcPr>
          <w:p w:rsidR="0014776B" w:rsidRPr="0014776B" w:rsidRDefault="0014776B" w:rsidP="0014776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60" w:lineRule="exact"/>
              <w:ind w:hanging="349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Формы занятости. Определение оптимального времени занятости</w:t>
            </w:r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60" w:lineRule="exact"/>
              <w:ind w:hanging="349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Взаимодействие работодателей и вузов: возможности для занятости и развития компетенций</w:t>
            </w:r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60" w:lineRule="exact"/>
              <w:ind w:hanging="349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Основные универсальные компетенции для молодого специалиста</w:t>
            </w:r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60" w:lineRule="exact"/>
              <w:ind w:hanging="349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Эффективная презентация – основные правила, технологии, примеры</w:t>
            </w:r>
          </w:p>
        </w:tc>
      </w:tr>
      <w:tr w:rsidR="0014776B" w:rsidRPr="00065179" w:rsidTr="0014776B">
        <w:trPr>
          <w:trHeight w:val="1070"/>
        </w:trPr>
        <w:tc>
          <w:tcPr>
            <w:tcW w:w="2570" w:type="dxa"/>
          </w:tcPr>
          <w:p w:rsidR="0014776B" w:rsidRPr="0014776B" w:rsidRDefault="0014776B" w:rsidP="00F23803">
            <w:pPr>
              <w:pStyle w:val="TableParagraph"/>
              <w:ind w:left="105" w:right="12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Организационная культура</w:t>
            </w:r>
            <w:r w:rsidRPr="0014776B">
              <w:rPr>
                <w:rFonts w:ascii="Cambria" w:hAnsi="Cambria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компании.</w:t>
            </w:r>
            <w:r w:rsidRPr="0014776B">
              <w:rPr>
                <w:rFonts w:ascii="Cambria" w:hAnsi="Cambria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Внутрифирменная</w:t>
            </w:r>
            <w:r w:rsidRPr="0014776B">
              <w:rPr>
                <w:rFonts w:ascii="Cambria" w:hAnsi="Cambria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адаптация</w:t>
            </w:r>
            <w:r w:rsidRPr="0014776B">
              <w:rPr>
                <w:rFonts w:ascii="Cambria" w:hAnsi="Cambria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молодого</w:t>
            </w:r>
          </w:p>
          <w:p w:rsidR="0014776B" w:rsidRPr="00065179" w:rsidRDefault="0014776B" w:rsidP="00F23803">
            <w:pPr>
              <w:pStyle w:val="TableParagraph"/>
              <w:ind w:left="105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специалиста</w:t>
            </w:r>
            <w:proofErr w:type="spellEnd"/>
            <w:r w:rsidRPr="00065179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4776B" w:rsidRPr="0014776B" w:rsidRDefault="0014776B" w:rsidP="0014776B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right="601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Организационная</w:t>
            </w:r>
            <w:r w:rsidRPr="0014776B">
              <w:rPr>
                <w:rFonts w:ascii="Cambria" w:hAnsi="Cambria"/>
                <w:spacing w:val="-6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структура</w:t>
            </w:r>
            <w:r w:rsidRPr="0014776B">
              <w:rPr>
                <w:rFonts w:ascii="Cambria" w:hAnsi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</w:t>
            </w:r>
            <w:r w:rsidRPr="0014776B">
              <w:rPr>
                <w:rFonts w:ascii="Cambria" w:hAnsi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организационная</w:t>
            </w:r>
            <w:r w:rsidRPr="0014776B">
              <w:rPr>
                <w:rFonts w:ascii="Cambria" w:hAnsi="Cambria"/>
                <w:spacing w:val="-4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культура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компании.</w:t>
            </w:r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left="814"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Риски</w:t>
            </w:r>
            <w:proofErr w:type="spellEnd"/>
            <w:r w:rsidRPr="00065179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вхождения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компанию</w:t>
            </w:r>
            <w:proofErr w:type="spellEnd"/>
            <w:r w:rsidRPr="00065179">
              <w:rPr>
                <w:rFonts w:ascii="Cambria" w:hAnsi="Cambria"/>
                <w:sz w:val="24"/>
                <w:szCs w:val="24"/>
              </w:rPr>
              <w:t>.</w:t>
            </w:r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spacing w:line="268" w:lineRule="exact"/>
              <w:ind w:left="814" w:hanging="349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Формы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</w:t>
            </w:r>
            <w:r w:rsidRPr="0014776B">
              <w:rPr>
                <w:rFonts w:ascii="Cambria" w:hAnsi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методы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адаптации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молодых</w:t>
            </w:r>
            <w:r w:rsidRPr="0014776B">
              <w:rPr>
                <w:rFonts w:ascii="Cambria" w:hAnsi="Cambria"/>
                <w:spacing w:val="-2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работников.</w:t>
            </w:r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spacing w:line="268" w:lineRule="exact"/>
              <w:ind w:left="814"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Организационная</w:t>
            </w:r>
            <w:proofErr w:type="spellEnd"/>
            <w:r w:rsidRPr="00065179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культура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как</w:t>
            </w:r>
            <w:proofErr w:type="spellEnd"/>
            <w:r w:rsidRPr="00065179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способ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повышения</w:t>
            </w:r>
            <w:proofErr w:type="spellEnd"/>
          </w:p>
          <w:p w:rsidR="0014776B" w:rsidRPr="00065179" w:rsidRDefault="0014776B" w:rsidP="00F23803">
            <w:pPr>
              <w:pStyle w:val="TableParagraph"/>
              <w:spacing w:line="257" w:lineRule="exac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эффективности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компании</w:t>
            </w:r>
            <w:proofErr w:type="spellEnd"/>
          </w:p>
        </w:tc>
      </w:tr>
      <w:tr w:rsidR="0014776B" w:rsidRPr="00065179" w:rsidTr="0014776B">
        <w:trPr>
          <w:trHeight w:val="1070"/>
        </w:trPr>
        <w:tc>
          <w:tcPr>
            <w:tcW w:w="2570" w:type="dxa"/>
          </w:tcPr>
          <w:p w:rsidR="0014776B" w:rsidRPr="0014776B" w:rsidRDefault="0014776B" w:rsidP="00F23803">
            <w:pPr>
              <w:pStyle w:val="TableParagraph"/>
              <w:ind w:left="105" w:right="452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Лучшие</w:t>
            </w:r>
            <w:r w:rsidRPr="0014776B">
              <w:rPr>
                <w:rFonts w:ascii="Cambria" w:hAnsi="Cambria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работодатели</w:t>
            </w:r>
            <w:r w:rsidRPr="0014776B">
              <w:rPr>
                <w:rFonts w:ascii="Cambria" w:hAnsi="Cambria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для</w:t>
            </w:r>
            <w:r w:rsidRPr="0014776B">
              <w:rPr>
                <w:rFonts w:ascii="Cambria" w:hAnsi="Cambria"/>
                <w:b/>
                <w:spacing w:val="-46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молодых</w:t>
            </w:r>
            <w:r w:rsidRPr="0014776B">
              <w:rPr>
                <w:rFonts w:ascii="Cambria" w:hAnsi="Cambria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b/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7087" w:type="dxa"/>
          </w:tcPr>
          <w:p w:rsidR="0014776B" w:rsidRPr="00065179" w:rsidRDefault="0014776B" w:rsidP="0014776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line="260" w:lineRule="exact"/>
              <w:ind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Факторы</w:t>
            </w:r>
            <w:proofErr w:type="spellEnd"/>
            <w:r w:rsidRPr="00065179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выбора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работодателя</w:t>
            </w:r>
            <w:proofErr w:type="spellEnd"/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left="826" w:right="426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Бренд работодателя как технология привлечения</w:t>
            </w:r>
            <w:r w:rsidRPr="0014776B">
              <w:rPr>
                <w:rFonts w:ascii="Cambria" w:hAnsi="Cambria"/>
                <w:spacing w:val="-48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лучших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кандидатов</w:t>
            </w:r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Рейтинги</w:t>
            </w:r>
            <w:proofErr w:type="spellEnd"/>
            <w:r w:rsidRPr="00065179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работодателей</w:t>
            </w:r>
            <w:proofErr w:type="spellEnd"/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before="1"/>
              <w:ind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Формирование</w:t>
            </w:r>
            <w:proofErr w:type="spellEnd"/>
            <w:r w:rsidRPr="0006517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собственного</w:t>
            </w:r>
            <w:proofErr w:type="spellEnd"/>
            <w:r w:rsidRPr="0006517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понимания</w:t>
            </w:r>
            <w:proofErr w:type="spellEnd"/>
          </w:p>
          <w:p w:rsidR="0014776B" w:rsidRPr="0014776B" w:rsidRDefault="0014776B" w:rsidP="00F23803">
            <w:pPr>
              <w:pStyle w:val="TableParagraph"/>
              <w:spacing w:line="257" w:lineRule="exact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«идеального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работодателя»: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работа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с</w:t>
            </w:r>
            <w:r w:rsidRPr="0014776B">
              <w:rPr>
                <w:rFonts w:ascii="Cambria" w:hAnsi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информацией</w:t>
            </w:r>
          </w:p>
        </w:tc>
      </w:tr>
      <w:tr w:rsidR="0014776B" w:rsidRPr="00065179" w:rsidTr="0014776B">
        <w:trPr>
          <w:trHeight w:val="1070"/>
        </w:trPr>
        <w:tc>
          <w:tcPr>
            <w:tcW w:w="2570" w:type="dxa"/>
          </w:tcPr>
          <w:p w:rsidR="0014776B" w:rsidRPr="00065179" w:rsidRDefault="0014776B" w:rsidP="00F23803">
            <w:pPr>
              <w:pStyle w:val="TableParagraph"/>
              <w:ind w:left="105" w:right="736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Трудовые</w:t>
            </w:r>
            <w:proofErr w:type="spellEnd"/>
            <w:r w:rsidRPr="0006517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конфликты</w:t>
            </w:r>
            <w:proofErr w:type="spellEnd"/>
            <w:r w:rsidRPr="00065179">
              <w:rPr>
                <w:rFonts w:ascii="Cambria" w:hAnsi="Cambria"/>
                <w:b/>
                <w:sz w:val="24"/>
                <w:szCs w:val="24"/>
              </w:rPr>
              <w:t xml:space="preserve"> в</w:t>
            </w:r>
            <w:r w:rsidRPr="00065179">
              <w:rPr>
                <w:rFonts w:ascii="Cambria" w:hAnsi="Cambria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087" w:type="dxa"/>
          </w:tcPr>
          <w:p w:rsidR="0014776B" w:rsidRPr="0014776B" w:rsidRDefault="0014776B" w:rsidP="0014776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spacing w:line="235" w:lineRule="auto"/>
              <w:ind w:right="353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Предмет,</w:t>
            </w:r>
            <w:r w:rsidRPr="0014776B">
              <w:rPr>
                <w:rFonts w:ascii="Cambria" w:hAnsi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методы</w:t>
            </w:r>
            <w:r w:rsidRPr="0014776B">
              <w:rPr>
                <w:rFonts w:ascii="Cambria" w:hAnsi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</w:t>
            </w:r>
            <w:r w:rsidRPr="0014776B">
              <w:rPr>
                <w:rFonts w:ascii="Cambria" w:hAnsi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источники</w:t>
            </w:r>
            <w:r w:rsidRPr="0014776B">
              <w:rPr>
                <w:rFonts w:ascii="Cambria" w:hAnsi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информации</w:t>
            </w:r>
            <w:r w:rsidRPr="0014776B">
              <w:rPr>
                <w:rFonts w:ascii="Cambria" w:hAnsi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</w:t>
            </w:r>
            <w:r w:rsidRPr="0014776B">
              <w:rPr>
                <w:rFonts w:ascii="Cambria" w:hAnsi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трудовых</w:t>
            </w:r>
            <w:r w:rsidRPr="0014776B">
              <w:rPr>
                <w:rFonts w:ascii="Cambria" w:hAnsi="Cambria"/>
                <w:spacing w:val="-42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конфликтах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в организации</w:t>
            </w:r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spacing w:before="1" w:line="235" w:lineRule="auto"/>
              <w:ind w:right="1394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Методологические</w:t>
            </w:r>
            <w:r w:rsidRPr="0014776B">
              <w:rPr>
                <w:rFonts w:ascii="Cambria" w:hAnsi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основы</w:t>
            </w:r>
            <w:r w:rsidRPr="0014776B">
              <w:rPr>
                <w:rFonts w:ascii="Cambria" w:hAnsi="Cambria"/>
                <w:spacing w:val="-6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исследования</w:t>
            </w:r>
            <w:r w:rsidRPr="0014776B">
              <w:rPr>
                <w:rFonts w:ascii="Cambria" w:hAnsi="Cambria"/>
                <w:spacing w:val="-7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</w:t>
            </w:r>
            <w:r w:rsidRPr="0014776B">
              <w:rPr>
                <w:rFonts w:ascii="Cambria" w:hAnsi="Cambria"/>
                <w:spacing w:val="-42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диагностирования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трудовых конфликтов</w:t>
            </w:r>
          </w:p>
          <w:p w:rsidR="0014776B" w:rsidRPr="00065179" w:rsidRDefault="0014776B" w:rsidP="0014776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spacing w:before="3" w:line="265" w:lineRule="exact"/>
              <w:ind w:left="814" w:hanging="34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Технологии</w:t>
            </w:r>
            <w:proofErr w:type="spellEnd"/>
            <w:r w:rsidRPr="00065179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управления</w:t>
            </w:r>
            <w:proofErr w:type="spellEnd"/>
            <w:r w:rsidRPr="00065179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трудовыми</w:t>
            </w:r>
            <w:proofErr w:type="spellEnd"/>
            <w:r w:rsidRPr="00065179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5179">
              <w:rPr>
                <w:rFonts w:ascii="Cambria" w:hAnsi="Cambria"/>
                <w:sz w:val="24"/>
                <w:szCs w:val="24"/>
              </w:rPr>
              <w:t>конфликтами</w:t>
            </w:r>
            <w:proofErr w:type="spellEnd"/>
          </w:p>
          <w:p w:rsidR="0014776B" w:rsidRPr="0014776B" w:rsidRDefault="0014776B" w:rsidP="0014776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spacing w:before="3" w:line="244" w:lineRule="exact"/>
              <w:ind w:right="278" w:hanging="360"/>
              <w:rPr>
                <w:rFonts w:ascii="Cambria" w:hAnsi="Cambria"/>
                <w:sz w:val="24"/>
                <w:szCs w:val="24"/>
                <w:lang w:val="ru-RU"/>
              </w:rPr>
            </w:pP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Посредничество</w:t>
            </w:r>
            <w:r w:rsidRPr="0014776B">
              <w:rPr>
                <w:rFonts w:ascii="Cambria" w:hAnsi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и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переговорный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процесс</w:t>
            </w:r>
            <w:r w:rsidRPr="0014776B">
              <w:rPr>
                <w:rFonts w:ascii="Cambria" w:hAnsi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в</w:t>
            </w:r>
            <w:r w:rsidRPr="0014776B">
              <w:rPr>
                <w:rFonts w:ascii="Cambria" w:hAnsi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разрешении</w:t>
            </w:r>
            <w:r w:rsidRPr="0014776B">
              <w:rPr>
                <w:rFonts w:ascii="Cambria" w:hAnsi="Cambria"/>
                <w:spacing w:val="-42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трудовых</w:t>
            </w:r>
            <w:r w:rsidRPr="0014776B">
              <w:rPr>
                <w:rFonts w:ascii="Cambria" w:hAnsi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14776B">
              <w:rPr>
                <w:rFonts w:ascii="Cambria" w:hAnsi="Cambria"/>
                <w:sz w:val="24"/>
                <w:szCs w:val="24"/>
                <w:lang w:val="ru-RU"/>
              </w:rPr>
              <w:t>конфликтов</w:t>
            </w:r>
          </w:p>
        </w:tc>
      </w:tr>
    </w:tbl>
    <w:p w:rsidR="0014776B" w:rsidRPr="00065179" w:rsidRDefault="0014776B" w:rsidP="0014776B">
      <w:pPr>
        <w:rPr>
          <w:rFonts w:ascii="Cambria" w:hAnsi="Cambria" w:cs="Cambria"/>
        </w:rPr>
      </w:pPr>
    </w:p>
    <w:p w:rsidR="0014776B" w:rsidRPr="00627496" w:rsidRDefault="0014776B" w:rsidP="00627496">
      <w:pPr>
        <w:pStyle w:val="Default"/>
        <w:rPr>
          <w:rFonts w:ascii="Times New Roman" w:hAnsi="Times New Roman" w:cs="Times New Roman"/>
          <w:b/>
        </w:rPr>
      </w:pPr>
    </w:p>
    <w:sectPr w:rsidR="0014776B" w:rsidRPr="00627496" w:rsidSect="006274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012"/>
    <w:multiLevelType w:val="hybridMultilevel"/>
    <w:tmpl w:val="1304F64C"/>
    <w:lvl w:ilvl="0" w:tplc="73A27812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CF4B5E8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F8E27F3C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AA1EDF8C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7D84CBD8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94C4BF62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830C085A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E84A224C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26747328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FC36D75"/>
    <w:multiLevelType w:val="hybridMultilevel"/>
    <w:tmpl w:val="C38EAFB2"/>
    <w:lvl w:ilvl="0" w:tplc="D06C3E86">
      <w:start w:val="1"/>
      <w:numFmt w:val="decimal"/>
      <w:lvlText w:val="%1."/>
      <w:lvlJc w:val="left"/>
      <w:pPr>
        <w:ind w:left="814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204B9F8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EF6CB252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78083D98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40C425CC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64045136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FC7EF3C6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9544C518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9CD4E508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36412CA7"/>
    <w:multiLevelType w:val="hybridMultilevel"/>
    <w:tmpl w:val="6BE6D2F4"/>
    <w:lvl w:ilvl="0" w:tplc="6B74D2A2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8CA3108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7ECCDE94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799A9812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67A24B9E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65BA2C92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39F28218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4A0AF0D4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BAEEC906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49340EE2"/>
    <w:multiLevelType w:val="hybridMultilevel"/>
    <w:tmpl w:val="4DAE82F0"/>
    <w:lvl w:ilvl="0" w:tplc="C52487B8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106E33C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105A9E78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E1C03CEA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510CBBC8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A08E1462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5622AE52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0B7A86D8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857A16F2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5B366611"/>
    <w:multiLevelType w:val="hybridMultilevel"/>
    <w:tmpl w:val="B85C43C2"/>
    <w:lvl w:ilvl="0" w:tplc="F05694AC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7DA1674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AA309B12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9EA6EFFC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2DAA16BA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1E8408AA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BCE40E08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98C2C4AE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CFCC5B92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656E7D37"/>
    <w:multiLevelType w:val="hybridMultilevel"/>
    <w:tmpl w:val="D1E8684C"/>
    <w:lvl w:ilvl="0" w:tplc="A66E4682">
      <w:start w:val="1"/>
      <w:numFmt w:val="decimal"/>
      <w:lvlText w:val="%1."/>
      <w:lvlJc w:val="left"/>
      <w:pPr>
        <w:ind w:left="814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6363C24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7978647E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CF080FCA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3F16B592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181A1C24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D13C8F38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F8DA52CE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2AF0A314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6C0B21C4"/>
    <w:multiLevelType w:val="hybridMultilevel"/>
    <w:tmpl w:val="4BA43B78"/>
    <w:lvl w:ilvl="0" w:tplc="E436703C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DB67226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AF200FBA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B08A48E4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E7A091CA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6E064968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8D5EBF1C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10BE8EC2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151C1FDE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6D64726B"/>
    <w:multiLevelType w:val="hybridMultilevel"/>
    <w:tmpl w:val="8C5ACAA2"/>
    <w:lvl w:ilvl="0" w:tplc="6204CAB2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B68EF3C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9ABA7158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C5C221B2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14043BCE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B3F06A62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B4DAABC4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FF66A9DC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D974CC60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6E7E344A"/>
    <w:multiLevelType w:val="hybridMultilevel"/>
    <w:tmpl w:val="5CD49B66"/>
    <w:lvl w:ilvl="0" w:tplc="FE06EC64">
      <w:start w:val="1"/>
      <w:numFmt w:val="decimal"/>
      <w:lvlText w:val="%1."/>
      <w:lvlJc w:val="left"/>
      <w:pPr>
        <w:ind w:left="814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17CB2E2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27BEF650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E814CB58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9AE26A34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EADA3C64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495E21EA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6E646C52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1BB41FBA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6FE915E9"/>
    <w:multiLevelType w:val="hybridMultilevel"/>
    <w:tmpl w:val="92A8A550"/>
    <w:lvl w:ilvl="0" w:tplc="6B16C1C2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7002FD0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C99C1C34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518E4CC0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E47857DC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1040B7B0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8D66E6F4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C16A9BBC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E8B2A9F6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7C0C2E36"/>
    <w:multiLevelType w:val="hybridMultilevel"/>
    <w:tmpl w:val="19923BF0"/>
    <w:lvl w:ilvl="0" w:tplc="F8B4C9A0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C700A82">
      <w:numFmt w:val="bullet"/>
      <w:lvlText w:val="•"/>
      <w:lvlJc w:val="left"/>
      <w:pPr>
        <w:ind w:left="1329" w:hanging="348"/>
      </w:pPr>
      <w:rPr>
        <w:rFonts w:hint="default"/>
        <w:lang w:val="ru-RU" w:eastAsia="en-US" w:bidi="ar-SA"/>
      </w:rPr>
    </w:lvl>
    <w:lvl w:ilvl="2" w:tplc="66CAA9C0">
      <w:numFmt w:val="bullet"/>
      <w:lvlText w:val="•"/>
      <w:lvlJc w:val="left"/>
      <w:pPr>
        <w:ind w:left="1838" w:hanging="348"/>
      </w:pPr>
      <w:rPr>
        <w:rFonts w:hint="default"/>
        <w:lang w:val="ru-RU" w:eastAsia="en-US" w:bidi="ar-SA"/>
      </w:rPr>
    </w:lvl>
    <w:lvl w:ilvl="3" w:tplc="BB927FD6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4" w:tplc="C0946F0E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5" w:tplc="F67A5824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6" w:tplc="E4F8AA14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7" w:tplc="4550660C">
      <w:numFmt w:val="bullet"/>
      <w:lvlText w:val="•"/>
      <w:lvlJc w:val="left"/>
      <w:pPr>
        <w:ind w:left="4383" w:hanging="348"/>
      </w:pPr>
      <w:rPr>
        <w:rFonts w:hint="default"/>
        <w:lang w:val="ru-RU" w:eastAsia="en-US" w:bidi="ar-SA"/>
      </w:rPr>
    </w:lvl>
    <w:lvl w:ilvl="8" w:tplc="3E220016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96"/>
    <w:rsid w:val="000366CD"/>
    <w:rsid w:val="000516D3"/>
    <w:rsid w:val="0014776B"/>
    <w:rsid w:val="004D2D60"/>
    <w:rsid w:val="00627496"/>
    <w:rsid w:val="006C2882"/>
    <w:rsid w:val="00711572"/>
    <w:rsid w:val="00754F79"/>
    <w:rsid w:val="00821C91"/>
    <w:rsid w:val="009E6680"/>
    <w:rsid w:val="00B14E31"/>
    <w:rsid w:val="00B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6608"/>
  <w15:docId w15:val="{F9C63534-7DFF-4975-B761-D9D83592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7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776B"/>
    <w:pPr>
      <w:widowControl w:val="0"/>
      <w:suppressAutoHyphens w:val="0"/>
      <w:autoSpaceDE w:val="0"/>
      <w:autoSpaceDN w:val="0"/>
      <w:ind w:left="826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Aleshinaab</dc:creator>
  <cp:keywords/>
  <dc:description/>
  <cp:lastModifiedBy>Kraskov Vadim Vasilievich</cp:lastModifiedBy>
  <cp:revision>3</cp:revision>
  <dcterms:created xsi:type="dcterms:W3CDTF">2024-01-05T10:52:00Z</dcterms:created>
  <dcterms:modified xsi:type="dcterms:W3CDTF">2024-01-05T10:54:00Z</dcterms:modified>
</cp:coreProperties>
</file>