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A09F" w14:textId="77777777" w:rsidR="008F262E" w:rsidRDefault="008B4DC5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0BC0BA33" w14:textId="77777777" w:rsidR="008F262E" w:rsidRDefault="008B4DC5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14:paraId="7BB3E01C" w14:textId="77777777" w:rsidR="008F262E" w:rsidRDefault="008B4DC5">
      <w:pPr>
        <w:jc w:val="center"/>
        <w:rPr>
          <w:sz w:val="28"/>
          <w:szCs w:val="28"/>
        </w:rPr>
      </w:pPr>
      <w:r>
        <w:t>Философский факультет</w:t>
      </w:r>
    </w:p>
    <w:p w14:paraId="3EA98B1B" w14:textId="77777777" w:rsidR="008F262E" w:rsidRDefault="008F262E">
      <w:pPr>
        <w:rPr>
          <w:sz w:val="28"/>
          <w:szCs w:val="28"/>
        </w:rPr>
      </w:pPr>
    </w:p>
    <w:p w14:paraId="094A6B3F" w14:textId="77777777" w:rsidR="008F262E" w:rsidRDefault="008F262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8F262E" w14:paraId="70E881D0" w14:textId="77777777">
        <w:tc>
          <w:tcPr>
            <w:tcW w:w="4814" w:type="dxa"/>
          </w:tcPr>
          <w:p w14:paraId="0700FA9A" w14:textId="77777777" w:rsidR="008F262E" w:rsidRDefault="008F262E"/>
        </w:tc>
        <w:tc>
          <w:tcPr>
            <w:tcW w:w="4814" w:type="dxa"/>
          </w:tcPr>
          <w:p w14:paraId="4B9A8796" w14:textId="77777777" w:rsidR="008F262E" w:rsidRDefault="008B4DC5">
            <w:r>
              <w:t>УТВЕРЖДАЮ</w:t>
            </w:r>
          </w:p>
          <w:p w14:paraId="025074B1" w14:textId="77777777" w:rsidR="008F262E" w:rsidRDefault="008B4DC5">
            <w:r>
              <w:t>и.о. декана философского факультета МГУ</w:t>
            </w:r>
          </w:p>
          <w:p w14:paraId="63994CB1" w14:textId="77777777" w:rsidR="008F262E" w:rsidRDefault="008F262E"/>
          <w:p w14:paraId="0B200A75" w14:textId="77777777" w:rsidR="008F262E" w:rsidRDefault="008B4DC5">
            <w:r>
              <w:t>________________________/А. П. Козырев/</w:t>
            </w:r>
          </w:p>
          <w:p w14:paraId="673DE10D" w14:textId="77777777" w:rsidR="008F262E" w:rsidRDefault="008F262E"/>
          <w:p w14:paraId="4BEF928D" w14:textId="77777777" w:rsidR="008F262E" w:rsidRDefault="008F262E"/>
          <w:p w14:paraId="40D61B77" w14:textId="71CDCD9B" w:rsidR="008F262E" w:rsidRDefault="008B4DC5">
            <w:r>
              <w:t>«___» ________________202</w:t>
            </w:r>
            <w:r w:rsidR="00917AB1">
              <w:t>4</w:t>
            </w:r>
            <w:r>
              <w:t xml:space="preserve"> г.</w:t>
            </w:r>
          </w:p>
        </w:tc>
      </w:tr>
    </w:tbl>
    <w:p w14:paraId="22C903BF" w14:textId="77777777" w:rsidR="008F262E" w:rsidRDefault="008B4DC5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14A1818B" w14:textId="77777777" w:rsidR="008F262E" w:rsidRDefault="008F262E">
      <w:pPr>
        <w:jc w:val="center"/>
        <w:rPr>
          <w:rFonts w:ascii="Cambria" w:hAnsi="Cambria" w:cs="Cambria"/>
          <w:b/>
          <w:bCs/>
        </w:rPr>
      </w:pPr>
    </w:p>
    <w:p w14:paraId="12F36C18" w14:textId="77777777" w:rsidR="008F262E" w:rsidRDefault="008F262E">
      <w:pPr>
        <w:jc w:val="center"/>
        <w:rPr>
          <w:rFonts w:ascii="Cambria" w:hAnsi="Cambria" w:cs="Cambria"/>
          <w:b/>
          <w:bCs/>
        </w:rPr>
      </w:pPr>
    </w:p>
    <w:p w14:paraId="1F8689D8" w14:textId="77777777" w:rsidR="008F262E" w:rsidRPr="007F7BAD" w:rsidRDefault="008B4DC5">
      <w:pPr>
        <w:spacing w:line="360" w:lineRule="auto"/>
        <w:jc w:val="center"/>
        <w:rPr>
          <w:b/>
          <w:bCs/>
        </w:rPr>
      </w:pPr>
      <w:r w:rsidRPr="007F7BAD">
        <w:rPr>
          <w:b/>
          <w:bCs/>
        </w:rPr>
        <w:t xml:space="preserve">РАБОЧАЯ ПРОГРАММА ДИСЦИПЛИНЫ </w:t>
      </w:r>
    </w:p>
    <w:p w14:paraId="0762F4FF" w14:textId="77777777" w:rsidR="008F262E" w:rsidRPr="007F7BAD" w:rsidRDefault="008F262E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7A5D7FB9" w14:textId="77777777" w:rsidR="008F262E" w:rsidRPr="007F7BAD" w:rsidRDefault="008B4DC5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7F7BAD">
        <w:t>Наименование:</w:t>
      </w:r>
    </w:p>
    <w:p w14:paraId="15FEB835" w14:textId="77777777" w:rsidR="00561DF8" w:rsidRPr="007F7BAD" w:rsidRDefault="008B4DC5" w:rsidP="00561DF8">
      <w:pPr>
        <w:pBdr>
          <w:bottom w:val="single" w:sz="4" w:space="1" w:color="auto"/>
        </w:pBdr>
        <w:spacing w:line="276" w:lineRule="auto"/>
        <w:jc w:val="center"/>
        <w:rPr>
          <w:b/>
          <w:bCs/>
          <w:color w:val="000000" w:themeColor="text1"/>
        </w:rPr>
      </w:pPr>
      <w:r w:rsidRPr="007F7BAD">
        <w:rPr>
          <w:b/>
          <w:bCs/>
          <w:color w:val="000000" w:themeColor="text1"/>
        </w:rPr>
        <w:t xml:space="preserve">Межфакультетский курс </w:t>
      </w:r>
    </w:p>
    <w:p w14:paraId="6FF9D909" w14:textId="6F19EB89" w:rsidR="008F262E" w:rsidRPr="00125695" w:rsidRDefault="00561DF8" w:rsidP="00125695">
      <w:pPr>
        <w:jc w:val="center"/>
        <w:rPr>
          <w:b/>
        </w:rPr>
      </w:pPr>
      <w:r w:rsidRPr="00A43274">
        <w:rPr>
          <w:b/>
          <w:bCs/>
        </w:rPr>
        <w:t>«</w:t>
      </w:r>
      <w:r w:rsidR="00125695">
        <w:rPr>
          <w:b/>
        </w:rPr>
        <w:t>Глобальная трансформация: технологии, экономика, человек (общая теория ноономики)</w:t>
      </w:r>
      <w:r w:rsidRPr="00A43274">
        <w:rPr>
          <w:b/>
          <w:bCs/>
        </w:rPr>
        <w:t>»</w:t>
      </w:r>
    </w:p>
    <w:p w14:paraId="5F081FC9" w14:textId="77777777" w:rsidR="008F262E" w:rsidRPr="007F7BAD" w:rsidRDefault="008F262E">
      <w:pPr>
        <w:jc w:val="center"/>
        <w:rPr>
          <w:bCs/>
          <w:i/>
        </w:rPr>
      </w:pPr>
    </w:p>
    <w:p w14:paraId="55B8430D" w14:textId="77777777" w:rsidR="008F262E" w:rsidRDefault="008B4DC5">
      <w:pPr>
        <w:pBdr>
          <w:bottom w:val="single" w:sz="4" w:space="1" w:color="auto"/>
        </w:pBdr>
        <w:jc w:val="center"/>
        <w:rPr>
          <w:b/>
          <w:bCs/>
        </w:rPr>
      </w:pPr>
      <w:r w:rsidRPr="007F7BAD">
        <w:t>Уровень высшего образования:</w:t>
      </w:r>
      <w:r>
        <w:t xml:space="preserve"> </w:t>
      </w:r>
    </w:p>
    <w:p w14:paraId="18F12C2E" w14:textId="77777777" w:rsidR="008F262E" w:rsidRDefault="008F262E">
      <w:pPr>
        <w:pBdr>
          <w:bottom w:val="single" w:sz="4" w:space="1" w:color="auto"/>
        </w:pBdr>
        <w:jc w:val="center"/>
        <w:rPr>
          <w:b/>
          <w:bCs/>
        </w:rPr>
      </w:pPr>
    </w:p>
    <w:p w14:paraId="7738AE1C" w14:textId="77777777" w:rsidR="008F262E" w:rsidRDefault="008B4DC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Бакалавриат, магистратура, специалитет</w:t>
      </w:r>
    </w:p>
    <w:p w14:paraId="547C5A5D" w14:textId="77777777" w:rsidR="008F262E" w:rsidRDefault="008F262E">
      <w:pPr>
        <w:jc w:val="center"/>
        <w:rPr>
          <w:b/>
          <w:bCs/>
          <w:i/>
        </w:rPr>
      </w:pPr>
    </w:p>
    <w:p w14:paraId="41A374BB" w14:textId="77777777" w:rsidR="008F262E" w:rsidRDefault="008B4DC5">
      <w:pPr>
        <w:pBdr>
          <w:bottom w:val="single" w:sz="4" w:space="1" w:color="auto"/>
        </w:pBdr>
        <w:spacing w:line="480" w:lineRule="auto"/>
        <w:jc w:val="center"/>
      </w:pPr>
      <w:r>
        <w:t>Форма обучения:</w:t>
      </w:r>
    </w:p>
    <w:p w14:paraId="36C206B2" w14:textId="77777777" w:rsidR="008F262E" w:rsidRDefault="008B4DC5">
      <w:pPr>
        <w:pBdr>
          <w:bottom w:val="single" w:sz="4" w:space="0" w:color="000000"/>
        </w:pBdr>
        <w:contextualSpacing w:val="0"/>
        <w:jc w:val="center"/>
      </w:pPr>
      <w:r>
        <w:rPr>
          <w:b/>
          <w:bCs/>
        </w:rPr>
        <w:t>Очная</w:t>
      </w:r>
    </w:p>
    <w:p w14:paraId="4C87AF8F" w14:textId="77777777" w:rsidR="008F262E" w:rsidRDefault="008F262E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14:paraId="0C66D313" w14:textId="77777777" w:rsidR="008F262E" w:rsidRDefault="008B4DC5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14:paraId="5FBC3660" w14:textId="77777777" w:rsidR="008F262E" w:rsidRDefault="008B4DC5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14:paraId="527EDCBC" w14:textId="77777777" w:rsidR="008F262E" w:rsidRDefault="008F262E">
      <w:pPr>
        <w:jc w:val="center"/>
      </w:pPr>
    </w:p>
    <w:p w14:paraId="67E70CA9" w14:textId="77777777" w:rsidR="008F262E" w:rsidRDefault="008B4DC5">
      <w:pPr>
        <w:pBdr>
          <w:bottom w:val="single" w:sz="4" w:space="0" w:color="000000"/>
        </w:pBdr>
        <w:spacing w:line="480" w:lineRule="auto"/>
        <w:jc w:val="center"/>
      </w:pPr>
      <w:r>
        <w:t>Автор(ы) программы:</w:t>
      </w:r>
    </w:p>
    <w:p w14:paraId="25DD8C9B" w14:textId="72FF180C" w:rsidR="008F262E" w:rsidRPr="007F7BAD" w:rsidRDefault="00125695">
      <w:pPr>
        <w:pBdr>
          <w:bottom w:val="single" w:sz="4" w:space="0" w:color="000000"/>
        </w:pBdr>
        <w:jc w:val="center"/>
      </w:pPr>
      <w:r>
        <w:rPr>
          <w:b/>
          <w:bCs/>
        </w:rPr>
        <w:t>Яковлева Наталья Геннадьевна</w:t>
      </w:r>
      <w:r w:rsidR="00561DF8" w:rsidRPr="007F7BAD">
        <w:rPr>
          <w:b/>
          <w:bCs/>
        </w:rPr>
        <w:t>, Булавка-Бузгалина Людмила Алексеевна, Барашкова Ольга Владимировна</w:t>
      </w:r>
      <w:r>
        <w:rPr>
          <w:b/>
          <w:bCs/>
        </w:rPr>
        <w:t>, Маслов Глеб Андреевич</w:t>
      </w:r>
    </w:p>
    <w:p w14:paraId="3F67EEA6" w14:textId="77777777" w:rsidR="008F262E" w:rsidRPr="007F7BAD" w:rsidRDefault="008F262E">
      <w:pPr>
        <w:jc w:val="center"/>
      </w:pPr>
    </w:p>
    <w:p w14:paraId="113B3611" w14:textId="77777777" w:rsidR="008F262E" w:rsidRPr="007F7BAD" w:rsidRDefault="008F262E">
      <w:pPr>
        <w:spacing w:line="360" w:lineRule="auto"/>
        <w:jc w:val="right"/>
      </w:pPr>
    </w:p>
    <w:p w14:paraId="2795E2E6" w14:textId="77777777" w:rsidR="008F262E" w:rsidRPr="007F7BAD" w:rsidRDefault="008B4DC5" w:rsidP="00561DF8">
      <w:pPr>
        <w:spacing w:line="276" w:lineRule="auto"/>
        <w:jc w:val="right"/>
      </w:pPr>
      <w:r w:rsidRPr="007F7BAD">
        <w:t xml:space="preserve">Рабочая программа рассмотрена и одобрена </w:t>
      </w:r>
    </w:p>
    <w:p w14:paraId="66090346" w14:textId="6B391990" w:rsidR="00561DF8" w:rsidRPr="007F7BAD" w:rsidRDefault="008B4DC5" w:rsidP="00561DF8">
      <w:pPr>
        <w:spacing w:line="276" w:lineRule="auto"/>
        <w:jc w:val="right"/>
        <w:rPr>
          <w:i/>
          <w:iCs/>
        </w:rPr>
      </w:pPr>
      <w:r w:rsidRPr="007F7BAD">
        <w:rPr>
          <w:i/>
          <w:iCs/>
        </w:rPr>
        <w:t xml:space="preserve">на заседании </w:t>
      </w:r>
      <w:r w:rsidR="00561DF8" w:rsidRPr="007F7BAD">
        <w:rPr>
          <w:i/>
          <w:iCs/>
        </w:rPr>
        <w:t xml:space="preserve">научно-образовательного </w:t>
      </w:r>
    </w:p>
    <w:p w14:paraId="3C2E584A" w14:textId="02CF7145" w:rsidR="008F262E" w:rsidRPr="00454CE9" w:rsidRDefault="00561DF8" w:rsidP="00561DF8">
      <w:pPr>
        <w:spacing w:line="276" w:lineRule="auto"/>
        <w:jc w:val="right"/>
      </w:pPr>
      <w:r w:rsidRPr="007F7BAD">
        <w:rPr>
          <w:i/>
          <w:iCs/>
        </w:rPr>
        <w:t>центра современных марксистских исследований</w:t>
      </w:r>
    </w:p>
    <w:p w14:paraId="58FDD457" w14:textId="77777777" w:rsidR="008F262E" w:rsidRDefault="008F262E">
      <w:pPr>
        <w:spacing w:line="360" w:lineRule="auto"/>
        <w:jc w:val="right"/>
      </w:pPr>
    </w:p>
    <w:p w14:paraId="6C59180F" w14:textId="77777777" w:rsidR="008F262E" w:rsidRDefault="008F262E">
      <w:pPr>
        <w:spacing w:line="360" w:lineRule="auto"/>
        <w:jc w:val="center"/>
      </w:pPr>
    </w:p>
    <w:p w14:paraId="30FCE85E" w14:textId="13001AEE" w:rsidR="008F262E" w:rsidRDefault="008B4DC5">
      <w:pPr>
        <w:spacing w:line="360" w:lineRule="auto"/>
        <w:jc w:val="center"/>
      </w:pPr>
      <w:r>
        <w:t>Москва 202</w:t>
      </w:r>
      <w:r w:rsidR="00917AB1">
        <w:t>4</w:t>
      </w:r>
    </w:p>
    <w:p w14:paraId="716B2DCB" w14:textId="1647306C" w:rsidR="008F262E" w:rsidRDefault="008B4DC5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(бакалавриата и</w:t>
      </w:r>
      <w:r w:rsidR="00DC36F6">
        <w:rPr>
          <w:highlight w:val="white"/>
        </w:rPr>
        <w:t> </w:t>
      </w:r>
      <w:r>
        <w:rPr>
          <w:highlight w:val="white"/>
        </w:rPr>
        <w:t>магистратуры, реализуемых последовательно по схеме интегрированной подготовки; специалитета; магистратуры).</w:t>
      </w:r>
    </w:p>
    <w:p w14:paraId="37C8C82C" w14:textId="77777777" w:rsidR="008F262E" w:rsidRDefault="008B4DC5">
      <w:r>
        <w:br w:type="page" w:clear="all"/>
      </w:r>
    </w:p>
    <w:p w14:paraId="2CB40A8A" w14:textId="77777777" w:rsidR="008F262E" w:rsidRPr="007F7BAD" w:rsidRDefault="008B4DC5">
      <w:pPr>
        <w:pStyle w:val="1"/>
      </w:pPr>
      <w:bookmarkStart w:id="0" w:name="_Toc501124027"/>
      <w:r w:rsidRPr="007F7BAD">
        <w:lastRenderedPageBreak/>
        <w:t>Аннотация к дисциплине</w:t>
      </w:r>
      <w:bookmarkEnd w:id="0"/>
    </w:p>
    <w:p w14:paraId="5C97AB15" w14:textId="77777777" w:rsidR="00CA7431" w:rsidRDefault="00CA7431" w:rsidP="00CA7431">
      <w:pPr>
        <w:ind w:firstLine="709"/>
      </w:pPr>
      <w:bookmarkStart w:id="1" w:name="_Toc501124028"/>
      <w:r>
        <w:t xml:space="preserve">Курс нацелен на выявление перспектив социально-экономического развития на основе анализа тенденций технологических и экономических процессов, развивающихся в современном обществе. В нем раскрывается </w:t>
      </w:r>
      <w:r w:rsidRPr="001653E3">
        <w:t>формирования нового индустриального общества и предпосылок его возникновения; описаны причины и формы проявления кризиса нового индустриального общества, проявившегося в деиндустриализации и</w:t>
      </w:r>
      <w:r>
        <w:t> </w:t>
      </w:r>
      <w:r w:rsidRPr="001653E3">
        <w:t xml:space="preserve">финансиализации экономики, появлении т.н. «новой нормальности» и т.д.; дан развернутый </w:t>
      </w:r>
      <w:r>
        <w:t>социально-</w:t>
      </w:r>
      <w:r w:rsidRPr="001653E3">
        <w:t>экономический анализ новой технологической революции, называемой также промышленной революцией; системно изложена концепция нового индустриального общества второго поколения</w:t>
      </w:r>
      <w:r>
        <w:t xml:space="preserve"> (НИО.2)</w:t>
      </w:r>
      <w:r w:rsidRPr="001653E3">
        <w:t xml:space="preserve">. </w:t>
      </w:r>
    </w:p>
    <w:p w14:paraId="418B2164" w14:textId="77777777" w:rsidR="00CA7431" w:rsidRPr="001653E3" w:rsidRDefault="00CA7431" w:rsidP="00CA7431">
      <w:pPr>
        <w:ind w:firstLine="709"/>
      </w:pPr>
      <w:r>
        <w:t xml:space="preserve">На этой основе раскрываются </w:t>
      </w:r>
      <w:r w:rsidRPr="001653E3">
        <w:t>возможности, которые несет с собой ускорение технологического развития, а также связанные с этим риски; раскрыты механизмы трансформации человеческих потребностей в новых условиях и способов их удовлетворения; доказан тезис о необходимости усиления гуманитарной составляющей социально-экономического развития через поддержку и развитие культуры; наконец – описаны основные концептуальные положения ноономики, базирующейся на новом способе взаимодействия общества и производственной (хозяйственной) системы.</w:t>
      </w:r>
    </w:p>
    <w:p w14:paraId="118CCE3A" w14:textId="77777777" w:rsidR="00CA7431" w:rsidRPr="00C6031B" w:rsidRDefault="00CA7431" w:rsidP="00CA7431">
      <w:pPr>
        <w:ind w:firstLine="709"/>
      </w:pPr>
      <w:r w:rsidRPr="004A5174">
        <w:rPr>
          <w:i/>
          <w:iCs/>
        </w:rPr>
        <w:t>Основная цель</w:t>
      </w:r>
      <w:r w:rsidRPr="004A5174">
        <w:t xml:space="preserve"> изучения </w:t>
      </w:r>
      <w:r>
        <w:rPr>
          <w:spacing w:val="-3"/>
        </w:rPr>
        <w:t>курса</w:t>
      </w:r>
      <w:r w:rsidRPr="004A5174">
        <w:t xml:space="preserve"> </w:t>
      </w:r>
      <w:r>
        <w:t>– сформировать у студентов представление о возможных тенденциях социально-</w:t>
      </w:r>
      <w:r w:rsidRPr="00D50403">
        <w:t xml:space="preserve">экономического </w:t>
      </w:r>
      <w:r>
        <w:t xml:space="preserve">развития </w:t>
      </w:r>
      <w:r w:rsidRPr="00D50403">
        <w:t xml:space="preserve">общества </w:t>
      </w:r>
      <w:r>
        <w:t xml:space="preserve">на длительную перспективу, основанное на исследовании процессов развития материальной основы производства и характера их влияния на социально-экономические </w:t>
      </w:r>
      <w:r w:rsidRPr="00C6031B">
        <w:t>отношения.</w:t>
      </w:r>
    </w:p>
    <w:p w14:paraId="61D032D4" w14:textId="77777777" w:rsidR="00CA7431" w:rsidRPr="00C6031B" w:rsidRDefault="00CA7431" w:rsidP="00CA7431">
      <w:pPr>
        <w:keepNext/>
        <w:ind w:firstLine="709"/>
        <w:rPr>
          <w:i/>
          <w:iCs/>
        </w:rPr>
      </w:pPr>
      <w:r>
        <w:rPr>
          <w:i/>
          <w:iCs/>
        </w:rPr>
        <w:t>Задачи курса</w:t>
      </w:r>
      <w:r w:rsidRPr="00C6031B">
        <w:rPr>
          <w:i/>
          <w:iCs/>
        </w:rPr>
        <w:t>:</w:t>
      </w:r>
    </w:p>
    <w:p w14:paraId="0B3ACBDB" w14:textId="77777777" w:rsidR="00CA7431" w:rsidRPr="00C6031B" w:rsidRDefault="00CA7431" w:rsidP="00CA7431">
      <w:pPr>
        <w:ind w:firstLine="709"/>
      </w:pPr>
      <w:r w:rsidRPr="00C6031B">
        <w:t>- сформировать у студентов поняти</w:t>
      </w:r>
      <w:r>
        <w:t>е</w:t>
      </w:r>
      <w:r w:rsidRPr="00C6031B">
        <w:t xml:space="preserve"> об исторических ступенях развития материального индустриального производства; </w:t>
      </w:r>
    </w:p>
    <w:p w14:paraId="69AB460E" w14:textId="77777777" w:rsidR="00CA7431" w:rsidRDefault="00CA7431" w:rsidP="00CA7431">
      <w:pPr>
        <w:ind w:firstLine="709"/>
      </w:pPr>
      <w:r w:rsidRPr="00C6031B">
        <w:t xml:space="preserve">- ознакомить студентов с методами исследования влияния технологических сдвигов на социально-экономическое устройство общества; </w:t>
      </w:r>
    </w:p>
    <w:p w14:paraId="6AAB7B73" w14:textId="77777777" w:rsidR="00CA7431" w:rsidRPr="00C6031B" w:rsidRDefault="00CA7431" w:rsidP="00CA7431">
      <w:pPr>
        <w:ind w:firstLine="709"/>
      </w:pPr>
      <w:r w:rsidRPr="00C6031B">
        <w:t>- ознакомить студентов с тенденциями развития знаниеинтенсивного производства и особенностями создания и использования знание</w:t>
      </w:r>
      <w:r>
        <w:t>ё</w:t>
      </w:r>
      <w:r w:rsidRPr="00C6031B">
        <w:t xml:space="preserve">мких продуктов; </w:t>
      </w:r>
    </w:p>
    <w:p w14:paraId="4FABC7FD" w14:textId="77777777" w:rsidR="00CA7431" w:rsidRPr="00C6031B" w:rsidRDefault="00CA7431" w:rsidP="00CA7431">
      <w:pPr>
        <w:ind w:firstLine="709"/>
      </w:pPr>
      <w:r w:rsidRPr="00C6031B">
        <w:t>- ознакомить студентов с тенденциями изменений в способах удовлетворения и</w:t>
      </w:r>
      <w:r>
        <w:t> </w:t>
      </w:r>
      <w:r w:rsidRPr="00C6031B">
        <w:t xml:space="preserve">критериях формирования потребностей; </w:t>
      </w:r>
    </w:p>
    <w:p w14:paraId="0C240D41" w14:textId="77777777" w:rsidR="00CA7431" w:rsidRPr="00C6031B" w:rsidRDefault="00CA7431" w:rsidP="00CA7431">
      <w:pPr>
        <w:ind w:firstLine="709"/>
      </w:pPr>
      <w:r w:rsidRPr="00C6031B">
        <w:t xml:space="preserve">- сформировать у студентов представление о приближающейся новой волне научно-технологической революции; </w:t>
      </w:r>
    </w:p>
    <w:p w14:paraId="5E1D3002" w14:textId="77777777" w:rsidR="00CA7431" w:rsidRDefault="00CA7431" w:rsidP="00CA743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</w:pPr>
      <w:r w:rsidRPr="00C6031B">
        <w:t xml:space="preserve">- </w:t>
      </w:r>
      <w:r>
        <w:t xml:space="preserve">показать </w:t>
      </w:r>
      <w:r w:rsidRPr="00C6031B">
        <w:t>противоречия, определяющи</w:t>
      </w:r>
      <w:r>
        <w:t>е</w:t>
      </w:r>
      <w:r w:rsidRPr="00C6031B">
        <w:t xml:space="preserve"> необходимость постепенного отхода от</w:t>
      </w:r>
      <w:r>
        <w:t> </w:t>
      </w:r>
      <w:r w:rsidRPr="00C6031B">
        <w:t>экономической рациональности и перехода к неэкономическим способам хозяйственной деятельности</w:t>
      </w:r>
      <w:r>
        <w:t>;</w:t>
      </w:r>
      <w:r w:rsidRPr="00C6031B">
        <w:t xml:space="preserve"> </w:t>
      </w:r>
    </w:p>
    <w:p w14:paraId="20C79BD0" w14:textId="77777777" w:rsidR="00CA7431" w:rsidRDefault="00CA7431" w:rsidP="00CA743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</w:pPr>
      <w:r>
        <w:t xml:space="preserve">- </w:t>
      </w:r>
      <w:r w:rsidRPr="00C6031B">
        <w:t>сформировать представление о неэкономически</w:t>
      </w:r>
      <w:r>
        <w:t>х</w:t>
      </w:r>
      <w:r w:rsidRPr="00C6031B">
        <w:t xml:space="preserve"> способ</w:t>
      </w:r>
      <w:r>
        <w:t>ах</w:t>
      </w:r>
      <w:r w:rsidRPr="00C6031B">
        <w:t xml:space="preserve"> удовлетворения потребностей и неэкономически</w:t>
      </w:r>
      <w:r>
        <w:t>х</w:t>
      </w:r>
      <w:r w:rsidRPr="00C6031B">
        <w:t xml:space="preserve"> критери</w:t>
      </w:r>
      <w:r>
        <w:t>ях</w:t>
      </w:r>
      <w:r w:rsidRPr="00C6031B">
        <w:t xml:space="preserve"> рациональности хозяйственной деятельности (ноономике);</w:t>
      </w:r>
    </w:p>
    <w:p w14:paraId="24B1414C" w14:textId="77777777" w:rsidR="00CA7431" w:rsidRPr="0034154E" w:rsidRDefault="00CA7431" w:rsidP="00CA7431">
      <w:pPr>
        <w:ind w:firstLine="709"/>
        <w:rPr>
          <w:rFonts w:eastAsia="Calibri"/>
        </w:rPr>
      </w:pPr>
      <w:r w:rsidRPr="0034154E">
        <w:rPr>
          <w:rFonts w:eastAsia="Calibri"/>
        </w:rPr>
        <w:t>Курс включает в себя не только лекции, но и кейс-стади современных проблем, деловые игры.</w:t>
      </w:r>
    </w:p>
    <w:p w14:paraId="3F22C611" w14:textId="77777777" w:rsidR="00CA7431" w:rsidRDefault="00CA7431" w:rsidP="00CA7431">
      <w:pPr>
        <w:ind w:firstLine="709"/>
        <w:rPr>
          <w:rFonts w:eastAsia="Calibri"/>
        </w:rPr>
      </w:pPr>
      <w:r w:rsidRPr="0034154E">
        <w:rPr>
          <w:rFonts w:eastAsia="Calibri"/>
        </w:rPr>
        <w:t>Курс опирается на обобщение большого эмпирического материала, накопленного авторами в процессе чтения в МГУ курсов «Анатомия капитализма XXI века: человек, рынок и государство в условиях креативной революции», «Философские проблемы социально-экономического развития», «Экономические трансформации</w:t>
      </w:r>
      <w:r>
        <w:rPr>
          <w:rFonts w:eastAsia="Calibri"/>
        </w:rPr>
        <w:t xml:space="preserve"> в современном мире» и мн. др., а также апробирование материалов курса в дискуссиях на международных научных семинарах, в том числе на площадках зарубежных университетов: Кембриджский университет, Пекинский университет, Шанхайский университет, Китайский народный университет, </w:t>
      </w:r>
      <w:r w:rsidRPr="00D808F4">
        <w:rPr>
          <w:rFonts w:eastAsia="Calibri"/>
        </w:rPr>
        <w:t>Государственный университет Сан-Паулу (UNESP)</w:t>
      </w:r>
      <w:r>
        <w:rPr>
          <w:rFonts w:eastAsia="Calibri"/>
        </w:rPr>
        <w:t xml:space="preserve"> и др. </w:t>
      </w:r>
    </w:p>
    <w:p w14:paraId="341562A0" w14:textId="77777777" w:rsidR="00CA7431" w:rsidRDefault="00CA7431" w:rsidP="00CA7431">
      <w:pPr>
        <w:ind w:firstLine="709"/>
        <w:rPr>
          <w:rFonts w:eastAsia="Calibri"/>
        </w:rPr>
      </w:pPr>
      <w:r w:rsidRPr="00CA7431">
        <w:rPr>
          <w:rFonts w:eastAsia="Calibri"/>
          <w:i/>
          <w:iCs/>
        </w:rPr>
        <w:t>Основой сдачи зачета</w:t>
      </w:r>
      <w:r w:rsidRPr="0034154E">
        <w:rPr>
          <w:rFonts w:eastAsia="Calibri"/>
        </w:rPr>
        <w:t xml:space="preserve"> является участие в интерактивных диалогах в течение семестра и/или подготовка реферата</w:t>
      </w:r>
      <w:r w:rsidRPr="0034154E">
        <w:rPr>
          <w:rFonts w:eastAsia="Calibri"/>
          <w:color w:val="FF0000"/>
        </w:rPr>
        <w:t xml:space="preserve"> </w:t>
      </w:r>
      <w:r w:rsidRPr="0034154E">
        <w:rPr>
          <w:rFonts w:eastAsia="Calibri"/>
        </w:rPr>
        <w:t>по одной из тем курса.</w:t>
      </w:r>
    </w:p>
    <w:p w14:paraId="13C9449E" w14:textId="77777777" w:rsidR="002D7C56" w:rsidRPr="0034154E" w:rsidRDefault="002D7C56" w:rsidP="00CA7431">
      <w:pPr>
        <w:ind w:firstLine="709"/>
        <w:rPr>
          <w:rFonts w:eastAsia="Calibri"/>
          <w:b/>
          <w:color w:val="FF0000"/>
        </w:rPr>
      </w:pPr>
    </w:p>
    <w:p w14:paraId="699E38D8" w14:textId="77777777" w:rsidR="008F262E" w:rsidRPr="007F7BAD" w:rsidRDefault="008B4DC5">
      <w:pPr>
        <w:pStyle w:val="1"/>
      </w:pPr>
      <w:r w:rsidRPr="007F7BAD">
        <w:lastRenderedPageBreak/>
        <w:t>Входные требования для освоения дисциплины</w:t>
      </w:r>
    </w:p>
    <w:p w14:paraId="75F7AB5B" w14:textId="1E70CAF6" w:rsidR="008F262E" w:rsidRDefault="008B4DC5">
      <w:r w:rsidRPr="007F7BAD">
        <w:t>Для успешного освоения курса «</w:t>
      </w:r>
      <w:r w:rsidR="00CA7431" w:rsidRPr="00CA7431">
        <w:t>Глобальная трансформация: технологии, экономика, человек (общая теория ноономики)</w:t>
      </w:r>
      <w:r w:rsidRPr="007F7BAD">
        <w:t>»</w:t>
      </w:r>
      <w:r w:rsidR="00683206" w:rsidRPr="007F7BAD">
        <w:t xml:space="preserve"> знание основ философии и экономической теории желательно, но не обязательно.</w:t>
      </w:r>
    </w:p>
    <w:p w14:paraId="3975A9AF" w14:textId="77777777" w:rsidR="008F262E" w:rsidRDefault="008B4DC5">
      <w:pPr>
        <w:pStyle w:val="1"/>
      </w:pPr>
      <w:r>
        <w:t>Место дисциплины в структуре основной образовательной программы (ООП)</w:t>
      </w:r>
      <w:bookmarkEnd w:id="1"/>
    </w:p>
    <w:p w14:paraId="71FB8081" w14:textId="77777777" w:rsidR="008F262E" w:rsidRDefault="008B4DC5">
      <w:r>
        <w:t>Дисциплина является межфакультетским образовательным курсом.</w:t>
      </w:r>
    </w:p>
    <w:p w14:paraId="587DBE36" w14:textId="77777777" w:rsidR="008F262E" w:rsidRDefault="008B4DC5">
      <w:pPr>
        <w:pStyle w:val="1"/>
      </w:pPr>
      <w:bookmarkStart w:id="2" w:name="_Toc501124033"/>
      <w:bookmarkStart w:id="3" w:name="_Toc501124029"/>
      <w:r>
        <w:t>Планируемые результаты обучения по дисциплине</w:t>
      </w:r>
      <w:bookmarkEnd w:id="2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F262E" w:rsidRPr="007F7BAD" w14:paraId="36BBF305" w14:textId="77777777">
        <w:tc>
          <w:tcPr>
            <w:tcW w:w="3681" w:type="dxa"/>
          </w:tcPr>
          <w:p w14:paraId="6AF70671" w14:textId="77777777" w:rsidR="008F262E" w:rsidRPr="007F7BAD" w:rsidRDefault="008B4DC5">
            <w:pPr>
              <w:jc w:val="center"/>
              <w:rPr>
                <w:b/>
              </w:rPr>
            </w:pPr>
            <w:r w:rsidRPr="007F7BAD">
              <w:rPr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21BEFB50" w14:textId="77777777" w:rsidR="008F262E" w:rsidRPr="007F7BAD" w:rsidRDefault="008B4DC5">
            <w:pPr>
              <w:jc w:val="center"/>
              <w:rPr>
                <w:b/>
              </w:rPr>
            </w:pPr>
            <w:r w:rsidRPr="007F7BAD">
              <w:rPr>
                <w:b/>
              </w:rPr>
              <w:t>Планируемые результаты обучения</w:t>
            </w:r>
          </w:p>
        </w:tc>
      </w:tr>
      <w:tr w:rsidR="008F262E" w:rsidRPr="007F7BAD" w14:paraId="0A2244A8" w14:textId="77777777">
        <w:tc>
          <w:tcPr>
            <w:tcW w:w="3681" w:type="dxa"/>
            <w:vAlign w:val="center"/>
          </w:tcPr>
          <w:p w14:paraId="6366E12E" w14:textId="77777777" w:rsidR="008F262E" w:rsidRPr="007F7BAD" w:rsidRDefault="008B4DC5">
            <w:r w:rsidRPr="007F7BAD">
              <w:rPr>
                <w:b/>
                <w:bCs/>
              </w:rPr>
              <w:t>На уровне магистратуры:</w:t>
            </w:r>
            <w:r w:rsidRPr="007F7BAD"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7CD97DCB" w14:textId="77777777" w:rsidR="008F262E" w:rsidRPr="007F7BAD" w:rsidRDefault="008B4DC5">
            <w:r w:rsidRPr="007F7BAD">
              <w:rPr>
                <w:b/>
                <w:bCs/>
              </w:rPr>
              <w:t>В том числе на уровне бакалавриата:</w:t>
            </w:r>
            <w:r w:rsidRPr="007F7BAD"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 w:rsidRPr="007F7BAD">
              <w:rPr>
                <w:b/>
                <w:bCs/>
              </w:rPr>
              <w:t>(УК-2)</w:t>
            </w:r>
            <w:r w:rsidRPr="007F7BAD">
              <w:t xml:space="preserve">. </w:t>
            </w:r>
          </w:p>
        </w:tc>
        <w:tc>
          <w:tcPr>
            <w:tcW w:w="5664" w:type="dxa"/>
            <w:vAlign w:val="center"/>
          </w:tcPr>
          <w:p w14:paraId="3EBBDE04" w14:textId="2FD81173" w:rsidR="008F262E" w:rsidRPr="007F7BAD" w:rsidRDefault="008B4DC5">
            <w:r w:rsidRPr="007F7BAD">
              <w:rPr>
                <w:b/>
                <w:bCs/>
              </w:rPr>
              <w:t xml:space="preserve">ЗНАТЬ: </w:t>
            </w:r>
            <w:r w:rsidRPr="007F7BAD">
              <w:t xml:space="preserve">основные категории и понятия, направления, проблемы, </w:t>
            </w:r>
            <w:r w:rsidR="00837E8F" w:rsidRPr="007F7BAD">
              <w:t>ключевые достижения методологии с</w:t>
            </w:r>
            <w:r w:rsidR="004C4BC4" w:rsidRPr="007F7BAD">
              <w:t>овременной социально-философской и политэкономической мысли</w:t>
            </w:r>
            <w:r w:rsidR="00CA7431">
              <w:t xml:space="preserve"> по проблематике курса,</w:t>
            </w:r>
            <w:r w:rsidRPr="007F7BAD">
              <w:t xml:space="preserve"> содержание современных дискуссий</w:t>
            </w:r>
            <w:r w:rsidR="004C4BC4" w:rsidRPr="007F7BAD">
              <w:t xml:space="preserve"> в этой области.</w:t>
            </w:r>
          </w:p>
          <w:p w14:paraId="41CCAEC7" w14:textId="6459F0BE" w:rsidR="00837E8F" w:rsidRPr="007F7BAD" w:rsidRDefault="00837E8F">
            <w:pPr>
              <w:rPr>
                <w:color w:val="FF0000"/>
              </w:rPr>
            </w:pPr>
          </w:p>
          <w:p w14:paraId="74AAC872" w14:textId="3EFD9950" w:rsidR="00972CD2" w:rsidRPr="007F7BAD" w:rsidRDefault="008B4DC5" w:rsidP="00972CD2">
            <w:r w:rsidRPr="007F7BAD">
              <w:rPr>
                <w:b/>
                <w:bCs/>
              </w:rPr>
              <w:t xml:space="preserve">УМЕТЬ: </w:t>
            </w:r>
            <w:r w:rsidRPr="007F7BAD">
              <w:t>использовать основные положения и</w:t>
            </w:r>
            <w:r w:rsidR="00972CD2" w:rsidRPr="007F7BAD">
              <w:t> </w:t>
            </w:r>
            <w:r w:rsidRPr="007F7BAD">
              <w:t xml:space="preserve">категории </w:t>
            </w:r>
            <w:r w:rsidR="004C4BC4" w:rsidRPr="007F7BAD">
              <w:t xml:space="preserve">современной социально-философской и политэкономической мысли </w:t>
            </w:r>
            <w:r w:rsidRPr="007F7BAD">
              <w:t>для анализа социальных тенденций</w:t>
            </w:r>
            <w:r w:rsidR="00972CD2" w:rsidRPr="007F7BAD">
              <w:t xml:space="preserve"> </w:t>
            </w:r>
            <w:r w:rsidRPr="007F7BAD">
              <w:t>и решения междисциплинарных задач</w:t>
            </w:r>
            <w:r w:rsidR="00837E8F" w:rsidRPr="007F7BAD">
              <w:t xml:space="preserve">, </w:t>
            </w:r>
            <w:r w:rsidR="00EC2278" w:rsidRPr="007F7BAD">
              <w:t>выявлени</w:t>
            </w:r>
            <w:r w:rsidR="00972CD2" w:rsidRPr="007F7BAD">
              <w:t>я</w:t>
            </w:r>
            <w:r w:rsidR="00EC2278" w:rsidRPr="007F7BAD">
              <w:t xml:space="preserve"> закономерностей социально-экономического устройства современного мира</w:t>
            </w:r>
            <w:r w:rsidR="00972CD2" w:rsidRPr="007F7BAD">
              <w:t>.</w:t>
            </w:r>
          </w:p>
          <w:p w14:paraId="52205D0A" w14:textId="77777777" w:rsidR="00972CD2" w:rsidRPr="007F7BAD" w:rsidRDefault="00972CD2" w:rsidP="00972CD2">
            <w:pPr>
              <w:rPr>
                <w:b/>
                <w:bCs/>
              </w:rPr>
            </w:pPr>
          </w:p>
          <w:p w14:paraId="6C40B9BC" w14:textId="69C2DCAF" w:rsidR="008F262E" w:rsidRPr="007F7BAD" w:rsidRDefault="008B4DC5" w:rsidP="00972CD2">
            <w:pPr>
              <w:rPr>
                <w:b/>
                <w:bCs/>
                <w:color w:val="FF0000"/>
              </w:rPr>
            </w:pPr>
            <w:r w:rsidRPr="007F7BAD">
              <w:rPr>
                <w:b/>
                <w:bCs/>
              </w:rPr>
              <w:t xml:space="preserve">ВЛАДЕТЬ: </w:t>
            </w:r>
            <w:r w:rsidRPr="007F7BAD">
              <w:t xml:space="preserve">приемами </w:t>
            </w:r>
            <w:r w:rsidR="00837E8F" w:rsidRPr="007F7BAD">
              <w:t>аргументированного сопоставления различных позиций по изучаемой проблематике.</w:t>
            </w:r>
          </w:p>
        </w:tc>
      </w:tr>
    </w:tbl>
    <w:p w14:paraId="5FB08F1C" w14:textId="77777777" w:rsidR="008F262E" w:rsidRPr="007F7BAD" w:rsidRDefault="008B4DC5">
      <w:pPr>
        <w:pStyle w:val="1"/>
      </w:pPr>
      <w:bookmarkStart w:id="4" w:name="_Toc501124032"/>
      <w:r w:rsidRPr="007F7BAD">
        <w:t>Форма обучения</w:t>
      </w:r>
      <w:bookmarkEnd w:id="4"/>
    </w:p>
    <w:p w14:paraId="136F1A37" w14:textId="77777777" w:rsidR="008F262E" w:rsidRDefault="008B4DC5">
      <w:r>
        <w:t>Очная.</w:t>
      </w:r>
    </w:p>
    <w:p w14:paraId="284D58D1" w14:textId="77777777" w:rsidR="008F262E" w:rsidRDefault="008B4DC5">
      <w:pPr>
        <w:pStyle w:val="1"/>
      </w:pPr>
      <w:bookmarkStart w:id="5" w:name="_Toc501124031"/>
      <w:r>
        <w:t>Общая трудоемкость дисциплины</w:t>
      </w:r>
      <w:bookmarkEnd w:id="5"/>
    </w:p>
    <w:p w14:paraId="3A55238A" w14:textId="77777777" w:rsidR="008F262E" w:rsidRDefault="008B4DC5">
      <w:pPr>
        <w:rPr>
          <w:szCs w:val="28"/>
        </w:rPr>
      </w:pPr>
      <w:r>
        <w:rPr>
          <w:szCs w:val="28"/>
        </w:rPr>
        <w:t>Общая трудоемкость дисциплины составляет 1 зачетная единица, 24 академических часа лекций и 12 академических часов самостоятельной работы студента.</w:t>
      </w:r>
    </w:p>
    <w:p w14:paraId="367E1818" w14:textId="658A3192" w:rsidR="008F262E" w:rsidRDefault="008B4DC5" w:rsidP="00AA62BF">
      <w:pPr>
        <w:pStyle w:val="1"/>
      </w:pPr>
      <w:bookmarkStart w:id="6" w:name="_Toc501124035"/>
      <w:bookmarkEnd w:id="3"/>
      <w:r>
        <w:t>Учебно-тематический план</w:t>
      </w:r>
      <w:bookmarkEnd w:id="6"/>
    </w:p>
    <w:tbl>
      <w:tblPr>
        <w:tblStyle w:val="af1"/>
        <w:tblW w:w="9180" w:type="dxa"/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228"/>
        <w:gridCol w:w="1228"/>
        <w:gridCol w:w="1229"/>
      </w:tblGrid>
      <w:tr w:rsidR="008F262E" w14:paraId="669D771B" w14:textId="77777777" w:rsidTr="002D7C56">
        <w:trPr>
          <w:trHeight w:val="838"/>
          <w:tblHeader/>
        </w:trPr>
        <w:tc>
          <w:tcPr>
            <w:tcW w:w="562" w:type="dxa"/>
            <w:vAlign w:val="center"/>
          </w:tcPr>
          <w:p w14:paraId="1E6F1DF9" w14:textId="77777777" w:rsidR="008F262E" w:rsidRPr="00AA62BF" w:rsidRDefault="008B4DC5">
            <w:pPr>
              <w:jc w:val="center"/>
              <w:rPr>
                <w:b/>
                <w:szCs w:val="21"/>
              </w:rPr>
            </w:pPr>
            <w:r w:rsidRPr="00AA62BF">
              <w:rPr>
                <w:b/>
                <w:szCs w:val="21"/>
              </w:rPr>
              <w:t>№</w:t>
            </w:r>
          </w:p>
        </w:tc>
        <w:tc>
          <w:tcPr>
            <w:tcW w:w="4933" w:type="dxa"/>
            <w:vAlign w:val="center"/>
          </w:tcPr>
          <w:p w14:paraId="27DD9759" w14:textId="77777777" w:rsidR="008F262E" w:rsidRPr="00AA62BF" w:rsidRDefault="008B4DC5">
            <w:pPr>
              <w:jc w:val="center"/>
              <w:rPr>
                <w:b/>
                <w:szCs w:val="21"/>
              </w:rPr>
            </w:pPr>
            <w:r w:rsidRPr="00AA62BF">
              <w:rPr>
                <w:b/>
                <w:szCs w:val="21"/>
              </w:rPr>
              <w:t>Разделы и темы</w:t>
            </w:r>
          </w:p>
        </w:tc>
        <w:tc>
          <w:tcPr>
            <w:tcW w:w="1228" w:type="dxa"/>
            <w:vAlign w:val="center"/>
          </w:tcPr>
          <w:p w14:paraId="7B040C84" w14:textId="77777777" w:rsidR="008F262E" w:rsidRPr="00AA62BF" w:rsidRDefault="008B4DC5">
            <w:pPr>
              <w:jc w:val="center"/>
              <w:rPr>
                <w:b/>
                <w:sz w:val="22"/>
                <w:szCs w:val="21"/>
              </w:rPr>
            </w:pPr>
            <w:r w:rsidRPr="00AA62BF">
              <w:rPr>
                <w:b/>
                <w:sz w:val="22"/>
                <w:szCs w:val="21"/>
              </w:rPr>
              <w:t>Лекции</w:t>
            </w:r>
            <w:r w:rsidRPr="00AA62BF">
              <w:rPr>
                <w:b/>
                <w:sz w:val="22"/>
                <w:szCs w:val="21"/>
              </w:rPr>
              <w:br/>
              <w:t>(ак. ч.)</w:t>
            </w:r>
          </w:p>
        </w:tc>
        <w:tc>
          <w:tcPr>
            <w:tcW w:w="1228" w:type="dxa"/>
            <w:vAlign w:val="center"/>
          </w:tcPr>
          <w:p w14:paraId="65612654" w14:textId="77777777" w:rsidR="008F262E" w:rsidRPr="00AA62BF" w:rsidRDefault="008B4DC5">
            <w:pPr>
              <w:jc w:val="center"/>
              <w:rPr>
                <w:b/>
                <w:sz w:val="21"/>
                <w:szCs w:val="21"/>
              </w:rPr>
            </w:pPr>
            <w:r w:rsidRPr="00AA62BF">
              <w:rPr>
                <w:b/>
                <w:sz w:val="21"/>
                <w:szCs w:val="21"/>
              </w:rPr>
              <w:t>Самостоятельная работа</w:t>
            </w:r>
          </w:p>
        </w:tc>
        <w:tc>
          <w:tcPr>
            <w:tcW w:w="1229" w:type="dxa"/>
            <w:vAlign w:val="center"/>
          </w:tcPr>
          <w:p w14:paraId="5B084074" w14:textId="77777777" w:rsidR="008F262E" w:rsidRPr="00AA62BF" w:rsidRDefault="008B4DC5">
            <w:pPr>
              <w:jc w:val="center"/>
              <w:rPr>
                <w:b/>
                <w:sz w:val="21"/>
                <w:szCs w:val="21"/>
              </w:rPr>
            </w:pPr>
            <w:r w:rsidRPr="00AA62BF"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8F262E" w14:paraId="53180975" w14:textId="77777777" w:rsidTr="00AA62BF">
        <w:tc>
          <w:tcPr>
            <w:tcW w:w="562" w:type="dxa"/>
            <w:vAlign w:val="center"/>
          </w:tcPr>
          <w:p w14:paraId="41EF4643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AA62B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33" w:type="dxa"/>
            <w:vAlign w:val="center"/>
          </w:tcPr>
          <w:p w14:paraId="1367510F" w14:textId="39369447" w:rsidR="008F262E" w:rsidRPr="00AA62BF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Глобальные трансформации 21 века: основные концепции</w:t>
            </w:r>
          </w:p>
        </w:tc>
        <w:tc>
          <w:tcPr>
            <w:tcW w:w="1228" w:type="dxa"/>
            <w:vAlign w:val="center"/>
          </w:tcPr>
          <w:p w14:paraId="7D9D6252" w14:textId="6933FFE7" w:rsidR="008F262E" w:rsidRPr="00AA62BF" w:rsidRDefault="006E42F8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19D1D4A2" w14:textId="418C054A" w:rsidR="008F262E" w:rsidRPr="00AA62BF" w:rsidRDefault="00AA62BF">
            <w:pPr>
              <w:spacing w:before="60" w:after="60"/>
              <w:contextualSpacing w:val="0"/>
              <w:jc w:val="center"/>
            </w:pPr>
            <w:r w:rsidRPr="00AA62BF">
              <w:t>1</w:t>
            </w:r>
          </w:p>
        </w:tc>
        <w:tc>
          <w:tcPr>
            <w:tcW w:w="1229" w:type="dxa"/>
            <w:vAlign w:val="center"/>
          </w:tcPr>
          <w:p w14:paraId="21D7139C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Текущий</w:t>
            </w:r>
            <w:r w:rsidRPr="00AA62BF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5C788C33" w14:textId="77777777" w:rsidTr="00AA62BF">
        <w:tc>
          <w:tcPr>
            <w:tcW w:w="562" w:type="dxa"/>
            <w:vAlign w:val="center"/>
          </w:tcPr>
          <w:p w14:paraId="5C2FB9C6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AA62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33" w:type="dxa"/>
            <w:vAlign w:val="center"/>
          </w:tcPr>
          <w:p w14:paraId="2DF6CCD4" w14:textId="7DF0BBB8" w:rsidR="008F262E" w:rsidRPr="00AA62BF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Предмет и метод общей теории ноономики</w:t>
            </w:r>
          </w:p>
        </w:tc>
        <w:tc>
          <w:tcPr>
            <w:tcW w:w="1228" w:type="dxa"/>
            <w:vAlign w:val="center"/>
          </w:tcPr>
          <w:p w14:paraId="701CAA11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16B55234" w14:textId="77777777" w:rsidR="008F262E" w:rsidRPr="00AA62BF" w:rsidRDefault="008B4DC5">
            <w:pPr>
              <w:spacing w:before="60" w:after="60"/>
              <w:contextualSpacing w:val="0"/>
              <w:jc w:val="center"/>
            </w:pPr>
            <w:r w:rsidRPr="00AA62BF">
              <w:t>1</w:t>
            </w:r>
          </w:p>
        </w:tc>
        <w:tc>
          <w:tcPr>
            <w:tcW w:w="1229" w:type="dxa"/>
            <w:vAlign w:val="center"/>
          </w:tcPr>
          <w:p w14:paraId="451F4A77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Текущий</w:t>
            </w:r>
            <w:r w:rsidRPr="00AA62BF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1F8D08F7" w14:textId="77777777" w:rsidTr="00AA62BF">
        <w:tc>
          <w:tcPr>
            <w:tcW w:w="562" w:type="dxa"/>
            <w:vAlign w:val="center"/>
          </w:tcPr>
          <w:p w14:paraId="17A7599F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AA62B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33" w:type="dxa"/>
            <w:vAlign w:val="center"/>
          </w:tcPr>
          <w:p w14:paraId="0A25DB1E" w14:textId="0A7B9BEF" w:rsidR="008F262E" w:rsidRPr="00AA62BF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Эволюция индустриального производства</w:t>
            </w:r>
          </w:p>
        </w:tc>
        <w:tc>
          <w:tcPr>
            <w:tcW w:w="1228" w:type="dxa"/>
            <w:vAlign w:val="center"/>
          </w:tcPr>
          <w:p w14:paraId="6953C3C5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4D8A4D68" w14:textId="77777777" w:rsidR="008F262E" w:rsidRPr="00AA62BF" w:rsidRDefault="008B4DC5">
            <w:pPr>
              <w:spacing w:before="60" w:after="60"/>
              <w:contextualSpacing w:val="0"/>
              <w:jc w:val="center"/>
            </w:pPr>
            <w:r w:rsidRPr="00AA62BF">
              <w:t>1</w:t>
            </w:r>
          </w:p>
        </w:tc>
        <w:tc>
          <w:tcPr>
            <w:tcW w:w="1229" w:type="dxa"/>
            <w:vAlign w:val="center"/>
          </w:tcPr>
          <w:p w14:paraId="4DC87DC0" w14:textId="084F3D89" w:rsidR="008F262E" w:rsidRPr="00AA62BF" w:rsidRDefault="001D405E">
            <w:pPr>
              <w:spacing w:before="60" w:after="60"/>
              <w:contextualSpacing w:val="0"/>
              <w:jc w:val="center"/>
              <w:rPr>
                <w:color w:val="FF0000"/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Текущий</w:t>
            </w:r>
            <w:r w:rsidRPr="00AA62BF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71839908" w14:textId="77777777" w:rsidTr="00AA62BF">
        <w:tc>
          <w:tcPr>
            <w:tcW w:w="562" w:type="dxa"/>
            <w:vAlign w:val="center"/>
          </w:tcPr>
          <w:p w14:paraId="009DB9E3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AA62B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33" w:type="dxa"/>
            <w:vAlign w:val="center"/>
          </w:tcPr>
          <w:p w14:paraId="3DF0D7E3" w14:textId="0D0FE9A6" w:rsidR="008F262E" w:rsidRPr="00AA62BF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На пороге новой технологической революции</w:t>
            </w:r>
          </w:p>
        </w:tc>
        <w:tc>
          <w:tcPr>
            <w:tcW w:w="1228" w:type="dxa"/>
            <w:vAlign w:val="center"/>
          </w:tcPr>
          <w:p w14:paraId="5B96EF90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48715349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3E94E78B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Текущий</w:t>
            </w:r>
            <w:r w:rsidRPr="00AA62BF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5D6C638B" w14:textId="77777777" w:rsidTr="00AA62BF">
        <w:tc>
          <w:tcPr>
            <w:tcW w:w="562" w:type="dxa"/>
            <w:vAlign w:val="center"/>
          </w:tcPr>
          <w:p w14:paraId="6092CA6E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AA62B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33" w:type="dxa"/>
            <w:vAlign w:val="center"/>
          </w:tcPr>
          <w:p w14:paraId="7A6CC7FB" w14:textId="63FC935B" w:rsidR="008F262E" w:rsidRPr="00AA62BF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Новое индустриальное общество второго поколения (НИО.2)</w:t>
            </w:r>
          </w:p>
        </w:tc>
        <w:tc>
          <w:tcPr>
            <w:tcW w:w="1228" w:type="dxa"/>
            <w:vAlign w:val="center"/>
          </w:tcPr>
          <w:p w14:paraId="3A40E936" w14:textId="693E2EB7" w:rsidR="008F262E" w:rsidRPr="00AA62BF" w:rsidRDefault="001D405E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vAlign w:val="center"/>
          </w:tcPr>
          <w:p w14:paraId="673F8E5D" w14:textId="77777777" w:rsidR="008F262E" w:rsidRPr="00AA62BF" w:rsidRDefault="008B4DC5">
            <w:pPr>
              <w:spacing w:before="60" w:after="60"/>
              <w:contextualSpacing w:val="0"/>
              <w:jc w:val="center"/>
            </w:pPr>
            <w:r w:rsidRPr="00AA62BF">
              <w:t>1</w:t>
            </w:r>
          </w:p>
        </w:tc>
        <w:tc>
          <w:tcPr>
            <w:tcW w:w="1229" w:type="dxa"/>
            <w:vAlign w:val="center"/>
          </w:tcPr>
          <w:p w14:paraId="0C456625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Текущий</w:t>
            </w:r>
            <w:r w:rsidRPr="00AA62BF">
              <w:rPr>
                <w:sz w:val="22"/>
                <w:szCs w:val="22"/>
              </w:rPr>
              <w:br/>
              <w:t>контроль</w:t>
            </w:r>
          </w:p>
        </w:tc>
      </w:tr>
      <w:tr w:rsidR="008F262E" w14:paraId="367729D7" w14:textId="77777777" w:rsidTr="00AA62BF">
        <w:tc>
          <w:tcPr>
            <w:tcW w:w="562" w:type="dxa"/>
            <w:vAlign w:val="center"/>
          </w:tcPr>
          <w:p w14:paraId="2233BDFD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AA62BF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933" w:type="dxa"/>
            <w:vAlign w:val="center"/>
          </w:tcPr>
          <w:p w14:paraId="360C5B5E" w14:textId="3B85592D" w:rsidR="008F262E" w:rsidRPr="00AA62BF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Потенциал новых технологий и угроза цивилизационной развилки</w:t>
            </w:r>
          </w:p>
        </w:tc>
        <w:tc>
          <w:tcPr>
            <w:tcW w:w="1228" w:type="dxa"/>
            <w:vAlign w:val="center"/>
          </w:tcPr>
          <w:p w14:paraId="1319F16E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654FB8FD" w14:textId="77777777" w:rsidR="008F262E" w:rsidRPr="00AA62BF" w:rsidRDefault="008B4DC5">
            <w:pPr>
              <w:spacing w:before="60" w:after="60"/>
              <w:contextualSpacing w:val="0"/>
              <w:jc w:val="center"/>
            </w:pPr>
            <w:r w:rsidRPr="00AA62BF">
              <w:t>1</w:t>
            </w:r>
          </w:p>
        </w:tc>
        <w:tc>
          <w:tcPr>
            <w:tcW w:w="1229" w:type="dxa"/>
            <w:vAlign w:val="center"/>
          </w:tcPr>
          <w:p w14:paraId="3E78AC4F" w14:textId="77777777" w:rsidR="008F262E" w:rsidRPr="00AA62BF" w:rsidRDefault="008B4DC5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Текущий</w:t>
            </w:r>
            <w:r w:rsidRPr="00AA62BF">
              <w:rPr>
                <w:sz w:val="22"/>
                <w:szCs w:val="22"/>
              </w:rPr>
              <w:br/>
              <w:t>контроль</w:t>
            </w:r>
          </w:p>
        </w:tc>
      </w:tr>
      <w:tr w:rsidR="001D405E" w14:paraId="44D890B6" w14:textId="77777777" w:rsidTr="00AA62BF">
        <w:tc>
          <w:tcPr>
            <w:tcW w:w="562" w:type="dxa"/>
            <w:vAlign w:val="center"/>
          </w:tcPr>
          <w:p w14:paraId="4FC0C552" w14:textId="76519BC6" w:rsidR="001D405E" w:rsidRPr="00AA62BF" w:rsidRDefault="001D405E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AA62B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33" w:type="dxa"/>
            <w:vAlign w:val="center"/>
          </w:tcPr>
          <w:p w14:paraId="315EA9C4" w14:textId="4C373695" w:rsidR="001D405E" w:rsidRPr="00AA62BF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Взаимодействие симулятивных и несимулятивных потребностей</w:t>
            </w:r>
          </w:p>
        </w:tc>
        <w:tc>
          <w:tcPr>
            <w:tcW w:w="1228" w:type="dxa"/>
            <w:vAlign w:val="center"/>
          </w:tcPr>
          <w:p w14:paraId="17A388EA" w14:textId="41B0DB15" w:rsidR="001D405E" w:rsidRPr="00AA62BF" w:rsidRDefault="00511514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77C84222" w14:textId="497153B9" w:rsidR="001D405E" w:rsidRPr="00AA62BF" w:rsidRDefault="00511514">
            <w:pPr>
              <w:spacing w:before="60" w:after="60"/>
              <w:contextualSpacing w:val="0"/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14:paraId="589E1D58" w14:textId="01C8F362" w:rsidR="001D405E" w:rsidRPr="00AA62BF" w:rsidRDefault="001D405E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Текущий</w:t>
            </w:r>
            <w:r w:rsidRPr="00AA62BF">
              <w:rPr>
                <w:sz w:val="22"/>
                <w:szCs w:val="22"/>
              </w:rPr>
              <w:br/>
              <w:t>контроль</w:t>
            </w:r>
          </w:p>
        </w:tc>
      </w:tr>
      <w:tr w:rsidR="001D405E" w14:paraId="4945EC1E" w14:textId="77777777" w:rsidTr="00AA62BF">
        <w:tc>
          <w:tcPr>
            <w:tcW w:w="562" w:type="dxa"/>
            <w:vAlign w:val="center"/>
          </w:tcPr>
          <w:p w14:paraId="2D2E38EA" w14:textId="33D1F98F" w:rsidR="001D405E" w:rsidRPr="00AA62BF" w:rsidRDefault="001D405E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AA62B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933" w:type="dxa"/>
            <w:vAlign w:val="center"/>
          </w:tcPr>
          <w:p w14:paraId="614A3AD4" w14:textId="7BDD038C" w:rsidR="001D405E" w:rsidRPr="00AA62BF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Культура как внутренний критерий новой рациональности</w:t>
            </w:r>
          </w:p>
        </w:tc>
        <w:tc>
          <w:tcPr>
            <w:tcW w:w="1228" w:type="dxa"/>
            <w:vAlign w:val="center"/>
          </w:tcPr>
          <w:p w14:paraId="77BFBE57" w14:textId="1A24A657" w:rsidR="001D405E" w:rsidRPr="00AA62BF" w:rsidRDefault="001D405E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vAlign w:val="center"/>
          </w:tcPr>
          <w:p w14:paraId="11F5FBF4" w14:textId="29994080" w:rsidR="001D405E" w:rsidRPr="00AA62BF" w:rsidRDefault="00AA62BF">
            <w:pPr>
              <w:spacing w:before="60" w:after="60"/>
              <w:contextualSpacing w:val="0"/>
              <w:jc w:val="center"/>
            </w:pPr>
            <w:r w:rsidRPr="00AA62BF">
              <w:t>1</w:t>
            </w:r>
          </w:p>
        </w:tc>
        <w:tc>
          <w:tcPr>
            <w:tcW w:w="1229" w:type="dxa"/>
            <w:vAlign w:val="center"/>
          </w:tcPr>
          <w:p w14:paraId="24CF8C4B" w14:textId="152DB9D1" w:rsidR="001D405E" w:rsidRPr="00AA62BF" w:rsidRDefault="001D405E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Текущий</w:t>
            </w:r>
            <w:r w:rsidRPr="00AA62BF">
              <w:rPr>
                <w:sz w:val="22"/>
                <w:szCs w:val="22"/>
              </w:rPr>
              <w:br/>
              <w:t>контроль</w:t>
            </w:r>
          </w:p>
        </w:tc>
      </w:tr>
      <w:tr w:rsidR="001D405E" w14:paraId="753E6D06" w14:textId="77777777" w:rsidTr="00AA62BF">
        <w:tc>
          <w:tcPr>
            <w:tcW w:w="562" w:type="dxa"/>
            <w:vAlign w:val="center"/>
          </w:tcPr>
          <w:p w14:paraId="450DD708" w14:textId="195FBBE4" w:rsidR="001D405E" w:rsidRPr="00AA62BF" w:rsidRDefault="001D405E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AA62B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33" w:type="dxa"/>
            <w:vAlign w:val="center"/>
          </w:tcPr>
          <w:p w14:paraId="3EFF165D" w14:textId="1B57618B" w:rsidR="001D405E" w:rsidRPr="00AA62BF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Ноономика как неэкономический способ организации общественного производства</w:t>
            </w:r>
          </w:p>
        </w:tc>
        <w:tc>
          <w:tcPr>
            <w:tcW w:w="1228" w:type="dxa"/>
            <w:vAlign w:val="center"/>
          </w:tcPr>
          <w:p w14:paraId="5B09BA10" w14:textId="09A14B73" w:rsidR="001D405E" w:rsidRPr="00AA62BF" w:rsidRDefault="00AA62BF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1F33CE35" w14:textId="1355810A" w:rsidR="001D405E" w:rsidRPr="00AA62BF" w:rsidRDefault="00917AB1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14:paraId="217A8B4A" w14:textId="4A8F377D" w:rsidR="001D405E" w:rsidRPr="00AA62BF" w:rsidRDefault="00AA62BF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 w:rsidRPr="00AA62BF">
              <w:rPr>
                <w:sz w:val="22"/>
                <w:szCs w:val="22"/>
              </w:rPr>
              <w:t>Текущий</w:t>
            </w:r>
            <w:r w:rsidRPr="00AA62BF">
              <w:rPr>
                <w:sz w:val="22"/>
                <w:szCs w:val="22"/>
              </w:rPr>
              <w:br/>
              <w:t>контроль</w:t>
            </w:r>
          </w:p>
        </w:tc>
      </w:tr>
      <w:tr w:rsidR="00511514" w14:paraId="5F26B061" w14:textId="77777777" w:rsidTr="00AA62BF">
        <w:tc>
          <w:tcPr>
            <w:tcW w:w="562" w:type="dxa"/>
            <w:vAlign w:val="center"/>
          </w:tcPr>
          <w:p w14:paraId="210C6353" w14:textId="1A415539" w:rsidR="00511514" w:rsidRPr="00AA62BF" w:rsidRDefault="00511514">
            <w:pPr>
              <w:spacing w:before="60" w:after="6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33" w:type="dxa"/>
            <w:vAlign w:val="center"/>
          </w:tcPr>
          <w:p w14:paraId="734B341A" w14:textId="34669BAD" w:rsidR="00511514" w:rsidRPr="00511514" w:rsidRDefault="00511514">
            <w:pPr>
              <w:spacing w:before="60" w:after="60"/>
              <w:contextualSpacing w:val="0"/>
              <w:jc w:val="left"/>
              <w:rPr>
                <w:sz w:val="22"/>
                <w:szCs w:val="22"/>
              </w:rPr>
            </w:pPr>
            <w:r w:rsidRPr="00511514">
              <w:rPr>
                <w:sz w:val="22"/>
                <w:szCs w:val="22"/>
              </w:rPr>
              <w:t>Необходимость реиндустриализации России как предпосылка движения к НИО.2 и ноономике</w:t>
            </w:r>
          </w:p>
        </w:tc>
        <w:tc>
          <w:tcPr>
            <w:tcW w:w="1228" w:type="dxa"/>
            <w:vAlign w:val="center"/>
          </w:tcPr>
          <w:p w14:paraId="271AB831" w14:textId="50A4594B" w:rsidR="00511514" w:rsidRPr="00AA62BF" w:rsidRDefault="00917AB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14:paraId="4718F542" w14:textId="18CEAC7A" w:rsidR="00511514" w:rsidRPr="00AA62BF" w:rsidRDefault="00917AB1">
            <w:pPr>
              <w:spacing w:before="60" w:after="60"/>
              <w:contextualSpacing w:val="0"/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14:paraId="2385CD6E" w14:textId="62A469D5" w:rsidR="00511514" w:rsidRPr="00AA62BF" w:rsidRDefault="00917AB1">
            <w:pPr>
              <w:spacing w:before="60" w:after="6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8F262E" w14:paraId="37818788" w14:textId="77777777" w:rsidTr="00AA62BF">
        <w:tc>
          <w:tcPr>
            <w:tcW w:w="5495" w:type="dxa"/>
            <w:gridSpan w:val="2"/>
          </w:tcPr>
          <w:p w14:paraId="20956355" w14:textId="77777777" w:rsidR="008F262E" w:rsidRPr="00AA62BF" w:rsidRDefault="008B4DC5">
            <w:pPr>
              <w:spacing w:before="120" w:after="120"/>
              <w:contextualSpacing w:val="0"/>
              <w:jc w:val="left"/>
              <w:rPr>
                <w:b/>
                <w:bCs/>
              </w:rPr>
            </w:pPr>
            <w:r w:rsidRPr="00AA62BF">
              <w:rPr>
                <w:b/>
                <w:bCs/>
              </w:rPr>
              <w:t>Итого</w:t>
            </w:r>
          </w:p>
        </w:tc>
        <w:tc>
          <w:tcPr>
            <w:tcW w:w="1228" w:type="dxa"/>
            <w:vAlign w:val="center"/>
          </w:tcPr>
          <w:p w14:paraId="1E108494" w14:textId="77777777" w:rsidR="008F262E" w:rsidRPr="00AA62BF" w:rsidRDefault="008B4DC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 w:rsidRPr="00AA62BF">
              <w:rPr>
                <w:b/>
                <w:bCs/>
              </w:rPr>
              <w:t>24</w:t>
            </w:r>
          </w:p>
        </w:tc>
        <w:tc>
          <w:tcPr>
            <w:tcW w:w="1228" w:type="dxa"/>
          </w:tcPr>
          <w:p w14:paraId="7ABAED4A" w14:textId="77777777" w:rsidR="008F262E" w:rsidRPr="00AA62BF" w:rsidRDefault="008B4DC5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  <w:r w:rsidRPr="00AA62BF">
              <w:rPr>
                <w:b/>
                <w:bCs/>
              </w:rPr>
              <w:t>12</w:t>
            </w:r>
          </w:p>
        </w:tc>
        <w:tc>
          <w:tcPr>
            <w:tcW w:w="1229" w:type="dxa"/>
            <w:vAlign w:val="center"/>
          </w:tcPr>
          <w:p w14:paraId="702E33AE" w14:textId="77777777" w:rsidR="008F262E" w:rsidRPr="00AA62BF" w:rsidRDefault="008F262E">
            <w:pPr>
              <w:spacing w:before="120" w:after="120"/>
              <w:contextualSpacing w:val="0"/>
              <w:jc w:val="center"/>
              <w:rPr>
                <w:b/>
                <w:bCs/>
              </w:rPr>
            </w:pPr>
          </w:p>
        </w:tc>
      </w:tr>
    </w:tbl>
    <w:p w14:paraId="7F3946D7" w14:textId="77777777" w:rsidR="008F262E" w:rsidRDefault="008B4DC5" w:rsidP="00511514">
      <w:pPr>
        <w:pStyle w:val="1"/>
        <w:keepNext/>
        <w:ind w:left="714" w:hanging="357"/>
      </w:pPr>
      <w:bookmarkStart w:id="7" w:name="_Toc501124037"/>
      <w:r>
        <w:t>Учебная программа</w:t>
      </w:r>
      <w:bookmarkEnd w:id="7"/>
    </w:p>
    <w:p w14:paraId="4ABA4077" w14:textId="77777777" w:rsidR="00511514" w:rsidRPr="008716BB" w:rsidRDefault="00511514" w:rsidP="00511514">
      <w:pPr>
        <w:pStyle w:val="b"/>
        <w:widowControl/>
        <w:ind w:firstLine="709"/>
        <w:rPr>
          <w:b/>
          <w:sz w:val="24"/>
          <w:szCs w:val="24"/>
        </w:rPr>
      </w:pPr>
      <w:r w:rsidRPr="008716BB">
        <w:rPr>
          <w:b/>
          <w:sz w:val="24"/>
          <w:szCs w:val="24"/>
        </w:rPr>
        <w:t>Тема 1. Глобальные трансформации 21 века: основные концепции</w:t>
      </w:r>
    </w:p>
    <w:p w14:paraId="6647F716" w14:textId="77777777" w:rsidR="00511514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Глобальные трансформации: цивилизационный и формационный подходы. Цивилизационное развитие как динамический исторический процесс. Кризисы цивилизационного развития. Технологические, экологические, социальные и гуманитарные составляющие современных кризисных явлений; противоречия мир-системной структуризации: «ядро» и «периферия». Финансовый капитал как катализатор современных кризисных процессов.</w:t>
      </w:r>
    </w:p>
    <w:p w14:paraId="71DEE95F" w14:textId="77777777" w:rsidR="00511514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Технологическое развитие и его противоречия как основа экономических и социальных трансформаций.</w:t>
      </w:r>
    </w:p>
    <w:p w14:paraId="0FABCE50" w14:textId="77777777" w:rsidR="00511514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Теоретические концепции причин трансформационных сдвигов: Тойнби, Шпенглер, теоретики постиндустриализма, марксистские теории трансформаций.</w:t>
      </w:r>
    </w:p>
    <w:p w14:paraId="4D167CA6" w14:textId="77777777" w:rsidR="00511514" w:rsidRDefault="00511514" w:rsidP="00511514">
      <w:pPr>
        <w:pStyle w:val="b"/>
        <w:widowControl/>
        <w:ind w:firstLine="357"/>
        <w:jc w:val="both"/>
        <w:rPr>
          <w:sz w:val="24"/>
          <w:szCs w:val="24"/>
        </w:rPr>
      </w:pPr>
    </w:p>
    <w:p w14:paraId="72B8BEDF" w14:textId="77777777" w:rsidR="00511514" w:rsidRPr="008716BB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 w:rsidRPr="008716BB">
        <w:rPr>
          <w:b/>
          <w:sz w:val="24"/>
          <w:szCs w:val="24"/>
        </w:rPr>
        <w:t>Тема 2. Предмет и метод общей теории ноономики</w:t>
      </w:r>
      <w:r w:rsidRPr="008716BB">
        <w:rPr>
          <w:sz w:val="24"/>
          <w:szCs w:val="24"/>
        </w:rPr>
        <w:t xml:space="preserve"> </w:t>
      </w:r>
    </w:p>
    <w:p w14:paraId="347F77A9" w14:textId="77777777" w:rsidR="00511514" w:rsidRPr="005C1CC1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 w:rsidRPr="005C1CC1">
        <w:rPr>
          <w:sz w:val="24"/>
          <w:szCs w:val="24"/>
        </w:rPr>
        <w:t xml:space="preserve">Концепция ноономики как научная гипотеза. </w:t>
      </w:r>
    </w:p>
    <w:p w14:paraId="191E519C" w14:textId="77777777" w:rsidR="00511514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 w:rsidRPr="005C1CC1">
        <w:rPr>
          <w:sz w:val="24"/>
          <w:szCs w:val="24"/>
        </w:rPr>
        <w:t>Исследование материальных условий производства как основы социально-экономического устройства общества. Исторический и системный взгляд на технологическую и социально-экономическую эволюцию. Роль человека и человеческого знания в развитии производства. Влияние технологических инноваций на ход экономического развития. Материальное индустриальное производство как технологическое ядро экономики. Его составные части.</w:t>
      </w:r>
    </w:p>
    <w:p w14:paraId="3B2D7E87" w14:textId="77777777" w:rsidR="00511514" w:rsidRPr="005C1CC1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Методология исследования ноономики. Системный метод, диалектика. Критическое использование инструментария основных школ экономической теории. Неоклассика. Институциональный подход. Проблемы критического использования современных марксистских теорий.</w:t>
      </w:r>
    </w:p>
    <w:p w14:paraId="5B5BC500" w14:textId="77777777" w:rsidR="00511514" w:rsidRPr="005C1CC1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</w:p>
    <w:p w14:paraId="6AA18789" w14:textId="77777777" w:rsidR="00511514" w:rsidRPr="008716BB" w:rsidRDefault="00511514" w:rsidP="00511514">
      <w:pPr>
        <w:pStyle w:val="b"/>
        <w:widowControl/>
        <w:ind w:firstLine="709"/>
        <w:jc w:val="both"/>
        <w:rPr>
          <w:b/>
          <w:sz w:val="24"/>
          <w:szCs w:val="24"/>
        </w:rPr>
      </w:pPr>
      <w:r w:rsidRPr="008716BB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3</w:t>
      </w:r>
      <w:r w:rsidRPr="008716BB">
        <w:rPr>
          <w:b/>
          <w:sz w:val="24"/>
          <w:szCs w:val="24"/>
        </w:rPr>
        <w:t>. Эволюция индустриального производства</w:t>
      </w:r>
    </w:p>
    <w:p w14:paraId="51D97A3F" w14:textId="77777777" w:rsidR="00511514" w:rsidRDefault="00511514" w:rsidP="00511514">
      <w:pPr>
        <w:pStyle w:val="b"/>
        <w:widowControl/>
        <w:ind w:firstLine="709"/>
        <w:jc w:val="both"/>
        <w:rPr>
          <w:bCs/>
          <w:sz w:val="24"/>
          <w:szCs w:val="24"/>
        </w:rPr>
      </w:pPr>
      <w:r w:rsidRPr="000A3759">
        <w:rPr>
          <w:bCs/>
          <w:sz w:val="24"/>
          <w:szCs w:val="24"/>
        </w:rPr>
        <w:t>Промышленная революция</w:t>
      </w:r>
      <w:r>
        <w:rPr>
          <w:bCs/>
          <w:sz w:val="24"/>
          <w:szCs w:val="24"/>
        </w:rPr>
        <w:t>. Индустриальное производство. Индустриализация, деиндустриализация, реиндустриализация. Технологические уклады. Роль технологического применения знаний. Новые технологии, процесс познания и процесс формирования потребностей. Симулятивные потребности.</w:t>
      </w:r>
    </w:p>
    <w:p w14:paraId="1F3396CF" w14:textId="77777777" w:rsidR="00511514" w:rsidRPr="000A3759" w:rsidRDefault="00511514" w:rsidP="00511514">
      <w:pPr>
        <w:pStyle w:val="b"/>
        <w:widowControl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Новое индустриальное общество и его характерные черты. Кризис нового индустриального общества. Концепции «постиндустриальтного общества». «Новая </w:t>
      </w:r>
      <w:r>
        <w:rPr>
          <w:bCs/>
          <w:sz w:val="24"/>
          <w:szCs w:val="24"/>
        </w:rPr>
        <w:lastRenderedPageBreak/>
        <w:t>нормальность» как проявление кризиса модели нового индустриального общества и концепций постиндустриализма.</w:t>
      </w:r>
    </w:p>
    <w:p w14:paraId="192D4776" w14:textId="77777777" w:rsidR="00511514" w:rsidRPr="005D045C" w:rsidRDefault="00511514" w:rsidP="00511514">
      <w:pPr>
        <w:pStyle w:val="b"/>
        <w:widowControl/>
        <w:ind w:firstLine="709"/>
        <w:jc w:val="both"/>
        <w:rPr>
          <w:sz w:val="24"/>
          <w:szCs w:val="24"/>
          <w:highlight w:val="yellow"/>
        </w:rPr>
      </w:pPr>
    </w:p>
    <w:p w14:paraId="791B3F8C" w14:textId="77777777" w:rsidR="00511514" w:rsidRPr="008716BB" w:rsidRDefault="00511514" w:rsidP="00511514">
      <w:pPr>
        <w:pStyle w:val="b"/>
        <w:widowControl/>
        <w:ind w:firstLine="709"/>
        <w:rPr>
          <w:b/>
          <w:sz w:val="24"/>
          <w:szCs w:val="24"/>
        </w:rPr>
      </w:pPr>
      <w:r w:rsidRPr="008716BB">
        <w:rPr>
          <w:b/>
          <w:sz w:val="24"/>
          <w:szCs w:val="24"/>
        </w:rPr>
        <w:t>Тема 4. На пороге новой технологической революции</w:t>
      </w:r>
    </w:p>
    <w:p w14:paraId="2561DB37" w14:textId="77777777" w:rsidR="00511514" w:rsidRPr="004D7CF4" w:rsidRDefault="00511514" w:rsidP="00511514">
      <w:pPr>
        <w:ind w:firstLine="709"/>
      </w:pPr>
      <w:r w:rsidRPr="004D7CF4">
        <w:t xml:space="preserve">Особенности </w:t>
      </w:r>
      <w:r>
        <w:t xml:space="preserve">современных </w:t>
      </w:r>
      <w:r w:rsidRPr="004D7CF4">
        <w:t xml:space="preserve">технологий. Шестой технологический уклад. </w:t>
      </w:r>
      <w:r w:rsidRPr="004D7CF4">
        <w:rPr>
          <w:lang w:val="en-US"/>
        </w:rPr>
        <w:t>NBIC</w:t>
      </w:r>
      <w:r w:rsidRPr="004D7CF4">
        <w:t xml:space="preserve">-конвергенция. Роль в ней информационных технологий («цифровизация»). </w:t>
      </w:r>
      <w:r>
        <w:t xml:space="preserve">Искусственный интеллект, </w:t>
      </w:r>
      <w:r>
        <w:rPr>
          <w:lang w:val="en-US"/>
        </w:rPr>
        <w:t>big</w:t>
      </w:r>
      <w:r w:rsidRPr="00D00D5D">
        <w:t xml:space="preserve"> </w:t>
      </w:r>
      <w:r>
        <w:rPr>
          <w:lang w:val="en-US"/>
        </w:rPr>
        <w:t>data</w:t>
      </w:r>
      <w:r>
        <w:t xml:space="preserve">, «дополненная реальность», человеко-машинные системы. Гибридные технологии. Аддитивные и дистрактивные технологии. «Индустрия 4.0», «умные фабрики», «интернет вещей». Повышение уровня знаниеемкости технологий. </w:t>
      </w:r>
      <w:r w:rsidRPr="004D7CF4">
        <w:t xml:space="preserve">Изменения в технологиях, структуре продукта, занятости. </w:t>
      </w:r>
    </w:p>
    <w:p w14:paraId="3623A279" w14:textId="77777777" w:rsidR="00511514" w:rsidRPr="005D045C" w:rsidRDefault="00511514" w:rsidP="00511514">
      <w:pPr>
        <w:pStyle w:val="b"/>
        <w:widowControl/>
        <w:ind w:firstLine="709"/>
        <w:jc w:val="both"/>
        <w:rPr>
          <w:b/>
          <w:sz w:val="24"/>
          <w:szCs w:val="24"/>
          <w:highlight w:val="yellow"/>
        </w:rPr>
      </w:pPr>
    </w:p>
    <w:p w14:paraId="101CDF77" w14:textId="77777777" w:rsidR="00511514" w:rsidRPr="008716BB" w:rsidRDefault="00511514" w:rsidP="00511514">
      <w:pPr>
        <w:pStyle w:val="b"/>
        <w:widowControl/>
        <w:ind w:firstLine="709"/>
        <w:rPr>
          <w:b/>
          <w:sz w:val="24"/>
          <w:szCs w:val="24"/>
        </w:rPr>
      </w:pPr>
      <w:r w:rsidRPr="008716BB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5</w:t>
      </w:r>
      <w:r w:rsidRPr="008716BB">
        <w:rPr>
          <w:b/>
          <w:sz w:val="24"/>
          <w:szCs w:val="24"/>
        </w:rPr>
        <w:t>. Новое индустриальное общество второго поколения (НИО.2)</w:t>
      </w:r>
    </w:p>
    <w:p w14:paraId="3EB59419" w14:textId="77777777" w:rsidR="00511514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 w:rsidRPr="004D7CF4">
        <w:rPr>
          <w:sz w:val="24"/>
          <w:szCs w:val="24"/>
        </w:rPr>
        <w:t xml:space="preserve">Рост знаниеинтенсивности производства и развитие новых технологических укладов. </w:t>
      </w:r>
      <w:r>
        <w:rPr>
          <w:sz w:val="24"/>
          <w:szCs w:val="24"/>
        </w:rPr>
        <w:t xml:space="preserve">«Ускорение ускорения» инновационных процессов. Рединесс-потенциал и пенетрационный потенциал технологий. Синергия технологий. </w:t>
      </w:r>
      <w:r w:rsidRPr="004D7CF4">
        <w:rPr>
          <w:sz w:val="24"/>
          <w:szCs w:val="24"/>
        </w:rPr>
        <w:t>Знаниеемкий продукт. Интеграция производства, науки и образования. Изменение типа основного производственного звена. Проблема преодоления «новой нормальности». Реиндустриализация и решоринг. Новые способы удовлетворения потребностей человека</w:t>
      </w:r>
      <w:r>
        <w:rPr>
          <w:sz w:val="24"/>
          <w:szCs w:val="24"/>
        </w:rPr>
        <w:t xml:space="preserve"> и критерии рациональности потребностей</w:t>
      </w:r>
      <w:r w:rsidRPr="004D7CF4">
        <w:rPr>
          <w:sz w:val="24"/>
          <w:szCs w:val="24"/>
        </w:rPr>
        <w:t xml:space="preserve">. </w:t>
      </w:r>
    </w:p>
    <w:p w14:paraId="56FF61F1" w14:textId="77777777" w:rsidR="00511514" w:rsidRDefault="00511514" w:rsidP="00511514">
      <w:pPr>
        <w:pStyle w:val="b"/>
        <w:widowControl/>
        <w:ind w:firstLine="709"/>
        <w:jc w:val="both"/>
        <w:rPr>
          <w:b/>
          <w:sz w:val="24"/>
          <w:szCs w:val="24"/>
          <w:highlight w:val="yellow"/>
        </w:rPr>
      </w:pPr>
    </w:p>
    <w:p w14:paraId="7018B15F" w14:textId="77777777" w:rsidR="00511514" w:rsidRPr="005D045C" w:rsidRDefault="00511514" w:rsidP="00511514">
      <w:pPr>
        <w:pStyle w:val="b"/>
        <w:widowControl/>
        <w:ind w:firstLine="709"/>
        <w:jc w:val="both"/>
        <w:rPr>
          <w:b/>
          <w:sz w:val="24"/>
          <w:szCs w:val="24"/>
          <w:highlight w:val="yellow"/>
        </w:rPr>
      </w:pPr>
    </w:p>
    <w:p w14:paraId="1E5D32BE" w14:textId="77777777" w:rsidR="00511514" w:rsidRPr="008716BB" w:rsidRDefault="00511514" w:rsidP="00511514">
      <w:pPr>
        <w:pStyle w:val="b"/>
        <w:widowControl/>
        <w:ind w:firstLine="709"/>
        <w:rPr>
          <w:b/>
          <w:sz w:val="24"/>
          <w:szCs w:val="24"/>
        </w:rPr>
      </w:pPr>
      <w:r w:rsidRPr="008716BB">
        <w:rPr>
          <w:b/>
          <w:sz w:val="24"/>
          <w:szCs w:val="24"/>
        </w:rPr>
        <w:t>Тема 6. Потенциал новых технологий и угроза цивилизационной развилки</w:t>
      </w:r>
    </w:p>
    <w:p w14:paraId="787074D8" w14:textId="77777777" w:rsidR="00511514" w:rsidRPr="00D00D5D" w:rsidRDefault="00511514" w:rsidP="00511514">
      <w:pPr>
        <w:ind w:firstLine="709"/>
      </w:pPr>
      <w:r w:rsidRPr="00D00D5D">
        <w:t xml:space="preserve">Новые технологии и два сценария общественного развития. </w:t>
      </w:r>
      <w:r>
        <w:t xml:space="preserve">Экономические стимулы к росту симулятивных потребностей. Повышение ресурсного давления на природную среду. </w:t>
      </w:r>
      <w:r w:rsidRPr="00D00D5D">
        <w:t xml:space="preserve">Угроза утраты гарантированности человеческого существования. Проблема сохранения природной среды. </w:t>
      </w:r>
      <w:r>
        <w:t xml:space="preserve">Симулятивные потребности и развитие технологических возможностей вмешательства в биологическую природу человека. </w:t>
      </w:r>
      <w:r w:rsidRPr="00D00D5D">
        <w:t>Проблема сохранения челове</w:t>
      </w:r>
      <w:r>
        <w:t>ческой сущности</w:t>
      </w:r>
      <w:r w:rsidRPr="00D00D5D">
        <w:t>.</w:t>
      </w:r>
    </w:p>
    <w:p w14:paraId="0D3F69CC" w14:textId="77777777" w:rsidR="00511514" w:rsidRPr="00D00D5D" w:rsidRDefault="00511514" w:rsidP="00511514">
      <w:pPr>
        <w:pStyle w:val="b"/>
        <w:widowControl/>
        <w:ind w:firstLine="709"/>
        <w:jc w:val="both"/>
        <w:rPr>
          <w:b/>
          <w:sz w:val="24"/>
          <w:szCs w:val="24"/>
          <w:highlight w:val="yellow"/>
        </w:rPr>
      </w:pPr>
    </w:p>
    <w:p w14:paraId="54CA7D2B" w14:textId="77777777" w:rsidR="00511514" w:rsidRPr="008716BB" w:rsidRDefault="00511514" w:rsidP="00511514">
      <w:pPr>
        <w:pStyle w:val="b"/>
        <w:widowControl/>
        <w:ind w:firstLine="709"/>
        <w:rPr>
          <w:b/>
          <w:sz w:val="24"/>
          <w:szCs w:val="24"/>
        </w:rPr>
      </w:pPr>
      <w:r w:rsidRPr="008716BB">
        <w:rPr>
          <w:b/>
          <w:sz w:val="24"/>
          <w:szCs w:val="24"/>
        </w:rPr>
        <w:t xml:space="preserve">Тема 7. Взаимодействие симулятивных и несимулятивных потребностей </w:t>
      </w:r>
    </w:p>
    <w:p w14:paraId="7730AE17" w14:textId="77777777" w:rsidR="00511514" w:rsidRPr="00D00D5D" w:rsidRDefault="00511514" w:rsidP="00511514">
      <w:pPr>
        <w:ind w:firstLine="709"/>
      </w:pPr>
      <w:r w:rsidRPr="00D00D5D">
        <w:t>Технологическое развитие и расширение возможности удовлетворения потребностей на ресурсоэкономной основе. Угроза безграничного роста потребления. Диалектика взаимного перехода симулятивных и несимулятивных потребностей. Проблема внутреннего ограничения симулятивных потребностей. Пределы экономической рациональности. Преодоление дихотомии прогресса технологии и культуры.</w:t>
      </w:r>
    </w:p>
    <w:p w14:paraId="21938F89" w14:textId="77777777" w:rsidR="00511514" w:rsidRPr="005D045C" w:rsidRDefault="00511514" w:rsidP="00511514">
      <w:pPr>
        <w:pStyle w:val="b"/>
        <w:widowControl/>
        <w:ind w:firstLine="709"/>
        <w:jc w:val="both"/>
        <w:rPr>
          <w:sz w:val="24"/>
          <w:szCs w:val="24"/>
          <w:highlight w:val="yellow"/>
        </w:rPr>
      </w:pPr>
    </w:p>
    <w:p w14:paraId="34F632E4" w14:textId="77777777" w:rsidR="00511514" w:rsidRPr="008716BB" w:rsidRDefault="00511514" w:rsidP="00511514">
      <w:pPr>
        <w:pStyle w:val="b"/>
        <w:keepNext/>
        <w:widowControl/>
        <w:ind w:firstLine="709"/>
        <w:jc w:val="both"/>
        <w:rPr>
          <w:b/>
          <w:sz w:val="24"/>
          <w:szCs w:val="24"/>
        </w:rPr>
      </w:pPr>
      <w:r w:rsidRPr="008716BB">
        <w:rPr>
          <w:b/>
          <w:sz w:val="24"/>
          <w:szCs w:val="24"/>
        </w:rPr>
        <w:t xml:space="preserve">Тема 8. Культура как внутренний критерий новой рациональности </w:t>
      </w:r>
    </w:p>
    <w:p w14:paraId="640B308A" w14:textId="77777777" w:rsidR="00511514" w:rsidRPr="00D00D5D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 w:rsidRPr="00D00D5D">
        <w:rPr>
          <w:sz w:val="24"/>
          <w:szCs w:val="24"/>
        </w:rPr>
        <w:t>Прогресс технологии как развитие познания, основанного на культурных ценностях. Развитие познания и рост доверия в общественных отношениях. Формирование ноопотребностей. Переход к ноономике. Снятие социальных препятствий к овладению знаниями и культурой. Переход к социальным различиям, основанным на соревновательности в развитии творческих способностей человека.</w:t>
      </w:r>
      <w:r>
        <w:rPr>
          <w:sz w:val="24"/>
          <w:szCs w:val="24"/>
        </w:rPr>
        <w:t xml:space="preserve"> Развитие и воспитание культурных ценностей в процессе познания и творческой деятельности. Культура как способ самоопределения человека и самоограничения потребностей.</w:t>
      </w:r>
    </w:p>
    <w:p w14:paraId="1C520490" w14:textId="77777777" w:rsidR="00511514" w:rsidRPr="009F2105" w:rsidRDefault="00511514" w:rsidP="00511514">
      <w:pPr>
        <w:pStyle w:val="a0"/>
        <w:spacing w:line="276" w:lineRule="auto"/>
        <w:ind w:left="0"/>
        <w:rPr>
          <w:szCs w:val="28"/>
        </w:rPr>
      </w:pPr>
      <w:r>
        <w:rPr>
          <w:szCs w:val="28"/>
        </w:rPr>
        <w:t>П</w:t>
      </w:r>
      <w:r w:rsidRPr="009F2105">
        <w:rPr>
          <w:szCs w:val="28"/>
        </w:rPr>
        <w:t xml:space="preserve">роблема столкновения творческих процессов, творческой эволюции человеческой деятельности с существующей оболочкой экономических отношений. </w:t>
      </w:r>
    </w:p>
    <w:p w14:paraId="1185C768" w14:textId="77777777" w:rsidR="00511514" w:rsidRPr="00D00D5D" w:rsidRDefault="00511514" w:rsidP="00511514">
      <w:pPr>
        <w:pStyle w:val="b"/>
        <w:widowControl/>
        <w:ind w:firstLine="709"/>
        <w:jc w:val="both"/>
        <w:rPr>
          <w:sz w:val="24"/>
          <w:szCs w:val="24"/>
          <w:highlight w:val="yellow"/>
        </w:rPr>
      </w:pPr>
    </w:p>
    <w:p w14:paraId="543F9202" w14:textId="77777777" w:rsidR="00511514" w:rsidRPr="008716BB" w:rsidRDefault="00511514" w:rsidP="00511514">
      <w:pPr>
        <w:pStyle w:val="b"/>
        <w:widowControl/>
        <w:ind w:firstLine="709"/>
        <w:jc w:val="both"/>
        <w:rPr>
          <w:b/>
          <w:sz w:val="24"/>
          <w:szCs w:val="24"/>
        </w:rPr>
      </w:pPr>
      <w:r w:rsidRPr="008716BB">
        <w:rPr>
          <w:b/>
          <w:sz w:val="24"/>
          <w:szCs w:val="24"/>
        </w:rPr>
        <w:t>Тема 9. Ноономика как неэкономический способ организации общественного производства</w:t>
      </w:r>
    </w:p>
    <w:p w14:paraId="25D13D88" w14:textId="77777777" w:rsidR="00511514" w:rsidRPr="00D00D5D" w:rsidRDefault="00511514" w:rsidP="00511514">
      <w:pPr>
        <w:pStyle w:val="b"/>
        <w:widowControl/>
        <w:ind w:firstLine="709"/>
        <w:jc w:val="both"/>
        <w:rPr>
          <w:sz w:val="24"/>
          <w:szCs w:val="24"/>
        </w:rPr>
      </w:pPr>
      <w:r w:rsidRPr="00D00D5D">
        <w:rPr>
          <w:sz w:val="24"/>
          <w:szCs w:val="24"/>
        </w:rPr>
        <w:t xml:space="preserve">Устранение труда и производственных отношений. Безлюдное производство и превращение производства (техносферы) в относительно автономную сферу. Новый способ взаимодействия общества и хозяйственной системы – внешнее регулирование </w:t>
      </w:r>
      <w:r w:rsidRPr="00D00D5D">
        <w:rPr>
          <w:sz w:val="24"/>
          <w:szCs w:val="24"/>
        </w:rPr>
        <w:lastRenderedPageBreak/>
        <w:t>хозяйственных процессов человеческим обществом. Потенциальная возможность бесконфликтного перехода к новому общественному устройству. Ноономика как неэкономический способ хозяйственной деятельности и удовлетворения потребностей.</w:t>
      </w:r>
    </w:p>
    <w:p w14:paraId="673245F9" w14:textId="77777777" w:rsidR="00511514" w:rsidRPr="00D00D5D" w:rsidRDefault="00511514" w:rsidP="00511514">
      <w:pPr>
        <w:pStyle w:val="b"/>
        <w:widowControl/>
        <w:ind w:firstLine="709"/>
        <w:jc w:val="both"/>
        <w:rPr>
          <w:sz w:val="24"/>
          <w:szCs w:val="24"/>
          <w:highlight w:val="yellow"/>
        </w:rPr>
      </w:pPr>
    </w:p>
    <w:p w14:paraId="0EB34ACF" w14:textId="77777777" w:rsidR="00511514" w:rsidRPr="008716BB" w:rsidRDefault="00511514" w:rsidP="00511514">
      <w:pPr>
        <w:pStyle w:val="b"/>
        <w:widowControl/>
        <w:ind w:firstLine="709"/>
        <w:jc w:val="both"/>
        <w:rPr>
          <w:b/>
          <w:sz w:val="24"/>
          <w:szCs w:val="24"/>
        </w:rPr>
      </w:pPr>
      <w:r w:rsidRPr="008716BB">
        <w:rPr>
          <w:b/>
          <w:sz w:val="24"/>
          <w:szCs w:val="24"/>
        </w:rPr>
        <w:t>Тема 10. Необходимость реиндустриализации России как предпосылка движения к НИО.2 и ноономике</w:t>
      </w:r>
    </w:p>
    <w:p w14:paraId="0F49A984" w14:textId="77777777" w:rsidR="00511514" w:rsidRPr="00B32FED" w:rsidRDefault="00511514" w:rsidP="00511514">
      <w:pPr>
        <w:ind w:firstLine="709"/>
        <w:rPr>
          <w:rStyle w:val="aff3"/>
        </w:rPr>
      </w:pPr>
      <w:r w:rsidRPr="00B32FED">
        <w:rPr>
          <w:rStyle w:val="aff3"/>
        </w:rPr>
        <w:t>Необходимость реиндустриализации России. Последствия деиндустриализации и потенциал технологического прорыва. Опережать, не догоняя? «Окно» технологического опережения. Необходимость коррекции социально-экономических институтов. Проблемы использования плановых методов. Мобилизация ресурсов для движения к шестому технологическому укладу.</w:t>
      </w:r>
    </w:p>
    <w:p w14:paraId="30D7373E" w14:textId="77777777" w:rsidR="006E42F8" w:rsidRDefault="006E42F8">
      <w:pPr>
        <w:rPr>
          <w:b/>
          <w:bCs/>
          <w:caps/>
        </w:rPr>
      </w:pPr>
    </w:p>
    <w:p w14:paraId="0C4DB73E" w14:textId="77777777" w:rsidR="008F262E" w:rsidRDefault="008B4DC5">
      <w:pPr>
        <w:pStyle w:val="1"/>
      </w:pPr>
      <w:bookmarkStart w:id="8" w:name="_Toc501124038"/>
      <w:r>
        <w:t>Форма промежуточной аттестации и фонд оценочных средств</w:t>
      </w:r>
      <w:bookmarkEnd w:id="8"/>
    </w:p>
    <w:p w14:paraId="1C7B6E36" w14:textId="77777777" w:rsidR="008F262E" w:rsidRDefault="008B4DC5">
      <w:pPr>
        <w:pStyle w:val="2"/>
      </w:pPr>
      <w:bookmarkStart w:id="9" w:name="_Toc501124039"/>
      <w:r>
        <w:t>9.1 Формы и оценка текущего контроля</w:t>
      </w:r>
      <w:bookmarkEnd w:id="9"/>
    </w:p>
    <w:p w14:paraId="7457F28F" w14:textId="2261E655" w:rsidR="008F262E" w:rsidRPr="007F7BAD" w:rsidRDefault="008B4DC5" w:rsidP="00B31C58">
      <w:pPr>
        <w:ind w:right="424"/>
      </w:pPr>
      <w:r w:rsidRPr="00B31C58">
        <w:t xml:space="preserve">Текущий контроль </w:t>
      </w:r>
      <w:r w:rsidRPr="007F7BAD">
        <w:t xml:space="preserve">подразумевает оценку освоения студентами </w:t>
      </w:r>
      <w:r w:rsidR="00B31C58" w:rsidRPr="007F7BAD">
        <w:t>основных понятий, направлений, проблем, ключевых достижений методологии современной социально-философской и политэкономической мысли</w:t>
      </w:r>
      <w:r w:rsidR="00511514">
        <w:t xml:space="preserve"> по проблематике курса, </w:t>
      </w:r>
      <w:r w:rsidR="00B31C58" w:rsidRPr="007F7BAD">
        <w:t>содержания современных дискуссий в этой области.</w:t>
      </w:r>
    </w:p>
    <w:p w14:paraId="6D01577A" w14:textId="77777777" w:rsidR="008F262E" w:rsidRPr="007F7BAD" w:rsidRDefault="008B4DC5">
      <w:pPr>
        <w:pStyle w:val="2"/>
      </w:pPr>
      <w:bookmarkStart w:id="10" w:name="_Toc501124040"/>
      <w:r w:rsidRPr="007F7BAD">
        <w:t>9.2 Формы и оценка самостоятельной работы</w:t>
      </w:r>
      <w:bookmarkEnd w:id="10"/>
    </w:p>
    <w:p w14:paraId="11E3B47B" w14:textId="22B548BC" w:rsidR="00B31C58" w:rsidRPr="007F7BAD" w:rsidRDefault="008B4DC5">
      <w:r w:rsidRPr="007F7BAD">
        <w:t xml:space="preserve">Самостоятельная работа подразумевает освоение студентами понятийно-категориального аппарата </w:t>
      </w:r>
      <w:r w:rsidR="00B31C58" w:rsidRPr="007F7BAD">
        <w:t>современной социально-философской и политэкономической марксистской мысли</w:t>
      </w:r>
      <w:r w:rsidRPr="007F7BAD">
        <w:t>, ключевых имен и</w:t>
      </w:r>
      <w:r w:rsidR="00B31C58" w:rsidRPr="007F7BAD">
        <w:t xml:space="preserve"> </w:t>
      </w:r>
      <w:r w:rsidRPr="007F7BAD">
        <w:t>концепций.</w:t>
      </w:r>
      <w:r w:rsidR="00B31C58" w:rsidRPr="007F7BAD">
        <w:t xml:space="preserve"> </w:t>
      </w:r>
      <w:r w:rsidRPr="007F7BAD">
        <w:t xml:space="preserve">Оценка самостоятельной работы проводится в форме зачета письменных </w:t>
      </w:r>
      <w:r w:rsidR="00B31C58" w:rsidRPr="007F7BAD">
        <w:t xml:space="preserve">эссе по </w:t>
      </w:r>
      <w:r w:rsidR="00236593" w:rsidRPr="007F7BAD">
        <w:t>основным вопросам и</w:t>
      </w:r>
      <w:r w:rsidR="00F975EB" w:rsidRPr="007F7BAD">
        <w:t>/или</w:t>
      </w:r>
      <w:r w:rsidR="00236593" w:rsidRPr="007F7BAD">
        <w:t xml:space="preserve"> </w:t>
      </w:r>
      <w:r w:rsidR="00B31C58" w:rsidRPr="007F7BAD">
        <w:t xml:space="preserve">избранным работам </w:t>
      </w:r>
      <w:r w:rsidR="00D700B5" w:rsidRPr="007F7BAD">
        <w:t>по</w:t>
      </w:r>
      <w:r w:rsidR="00B31C58" w:rsidRPr="007F7BAD">
        <w:t xml:space="preserve"> проблематик</w:t>
      </w:r>
      <w:r w:rsidR="00D700B5" w:rsidRPr="007F7BAD">
        <w:t>е</w:t>
      </w:r>
      <w:r w:rsidR="00B31C58" w:rsidRPr="007F7BAD">
        <w:t xml:space="preserve"> курса.</w:t>
      </w:r>
    </w:p>
    <w:p w14:paraId="3F184E30" w14:textId="77777777" w:rsidR="008F262E" w:rsidRPr="007F7BAD" w:rsidRDefault="008B4DC5">
      <w:pPr>
        <w:pStyle w:val="2"/>
      </w:pPr>
      <w:bookmarkStart w:id="11" w:name="_Toc501124041"/>
      <w:r w:rsidRPr="007F7BAD">
        <w:t>9.3 Форма и оценка промежуточной аттестации</w:t>
      </w:r>
      <w:bookmarkEnd w:id="11"/>
    </w:p>
    <w:p w14:paraId="227C6F84" w14:textId="77777777" w:rsidR="008F262E" w:rsidRPr="007F7BAD" w:rsidRDefault="008B4DC5">
      <w:r w:rsidRPr="007F7BAD">
        <w:t xml:space="preserve">Аттестация проводится в форме </w:t>
      </w:r>
      <w:r w:rsidRPr="007F7BAD">
        <w:rPr>
          <w:b/>
          <w:bCs/>
        </w:rPr>
        <w:t>зачета</w:t>
      </w:r>
      <w:r w:rsidRPr="007F7BAD">
        <w:t>. Примерный список вопросов:</w:t>
      </w:r>
    </w:p>
    <w:p w14:paraId="40BC6141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</w:pPr>
      <w:r w:rsidRPr="0061739D">
        <w:t>Что такое индустриальная революция? Как соотносятся индустриальная революция и индустриализация?</w:t>
      </w:r>
    </w:p>
    <w:p w14:paraId="15EBBFDA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</w:pPr>
      <w:r w:rsidRPr="0061739D">
        <w:t>Каково значение индустриального производства в экономике?</w:t>
      </w:r>
    </w:p>
    <w:p w14:paraId="102BBB61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</w:pPr>
      <w:r w:rsidRPr="0061739D">
        <w:t>Почему индустриальный способ производства характеризуется сменой технологических укладов?</w:t>
      </w:r>
    </w:p>
    <w:p w14:paraId="78C04004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</w:pPr>
      <w:r w:rsidRPr="0061739D">
        <w:t>Как влияет развитие индустриального производства на формирование и удовлетворение потребностей?</w:t>
      </w:r>
    </w:p>
    <w:p w14:paraId="0264DA1C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</w:pPr>
      <w:r w:rsidRPr="0061739D">
        <w:t>Каковы характерные черты нового индустриального общества?</w:t>
      </w:r>
    </w:p>
    <w:p w14:paraId="72101300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</w:pPr>
      <w:r w:rsidRPr="0061739D">
        <w:t>На какие реальные тенденции в экономике опирается концепция «постиндустриального общества»? Можно ли современное общество назвать постиндустриальным?</w:t>
      </w:r>
    </w:p>
    <w:p w14:paraId="6DB5D4FF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</w:pPr>
      <w:r w:rsidRPr="0061739D">
        <w:t>Почему наряду с обычными потребностями в экономике формируются т. наз. «симулятивные» потребности? Какова взаимосвязь обычных и симулятивных потребностей?</w:t>
      </w:r>
    </w:p>
    <w:p w14:paraId="73B91E10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</w:pPr>
      <w:r w:rsidRPr="0061739D">
        <w:t>Почему деиндустриализация влечет за собой отрицательные последствия?</w:t>
      </w:r>
    </w:p>
    <w:p w14:paraId="1FC34D84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</w:pPr>
      <w:r w:rsidRPr="0061739D">
        <w:t>В чем причина развития процессов финансиализации?</w:t>
      </w:r>
    </w:p>
    <w:p w14:paraId="2281849E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Каковы особенности шестого технологического уклада?</w:t>
      </w:r>
    </w:p>
    <w:p w14:paraId="5DC955B2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t xml:space="preserve">Что такое </w:t>
      </w:r>
      <w:r w:rsidRPr="0061739D">
        <w:rPr>
          <w:lang w:val="en-US"/>
        </w:rPr>
        <w:t>NBIC</w:t>
      </w:r>
      <w:r w:rsidRPr="0061739D">
        <w:t>-конвергенция и что она дает с точки зрения развития технологий?</w:t>
      </w:r>
    </w:p>
    <w:p w14:paraId="0FE985A1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Что включает в себя цифровизация экономики?</w:t>
      </w:r>
    </w:p>
    <w:p w14:paraId="0CB81D8D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Какова роль знаний и информации при переходе на новый этап технологического развития?</w:t>
      </w:r>
    </w:p>
    <w:p w14:paraId="0E525635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На чем основан переход к новому индустриальному обществу второго поколения?</w:t>
      </w:r>
    </w:p>
    <w:p w14:paraId="07C1FAA3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lastRenderedPageBreak/>
        <w:t>Каковы особенности знаниеинтенсивного материального производства? Почему для его развития необходима интеграция производства, науки и образования?</w:t>
      </w:r>
    </w:p>
    <w:p w14:paraId="37B8E85A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Какие новые способы удовлетворения потребностей открывает переход к производству знаниеемкого материального продукта?</w:t>
      </w:r>
    </w:p>
    <w:p w14:paraId="4BB693D2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 меняются структура занятости и структура потребностей с переходом к НИО.2?</w:t>
      </w:r>
    </w:p>
    <w:p w14:paraId="3651B1F0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Какие новые возможности в удовлетворении потребностей дает синергия технологий?</w:t>
      </w:r>
    </w:p>
    <w:p w14:paraId="77240513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Какие риски заключены в неограниченном росте потребления? На какой основе могут формироваться внутренние границы роста потребления?</w:t>
      </w:r>
    </w:p>
    <w:p w14:paraId="3BE38F48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Какова роль познания в процессе формирования потребностей и критериев их рациональности?</w:t>
      </w:r>
    </w:p>
    <w:p w14:paraId="23FC8DDB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Каковы характерные черты ноопроизводства?</w:t>
      </w:r>
    </w:p>
    <w:p w14:paraId="2ADAD617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В чем состоит роль культуры в регулировании человеческих потребностей?</w:t>
      </w:r>
    </w:p>
    <w:p w14:paraId="2853E76E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Возможна ли гармония технологического прогресса и культуры?</w:t>
      </w:r>
    </w:p>
    <w:p w14:paraId="35E22DD8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Каким образом синергия технологий способствует формированию и удовлетворению новых потребностей?</w:t>
      </w:r>
    </w:p>
    <w:p w14:paraId="41058ADD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Что может выступать в качестве внутренних ограничителей роста потребностей и потребления?</w:t>
      </w:r>
    </w:p>
    <w:p w14:paraId="0CAD207F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Что выступает главным регулятором хозяйственной деятельности в ноономике?</w:t>
      </w:r>
    </w:p>
    <w:p w14:paraId="68C4644D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В чем вы видите конфликт экономической цивилизации и культуры? Можно ли преодолеть этот конфликт?</w:t>
      </w:r>
    </w:p>
    <w:p w14:paraId="5148D8B4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Какая деятельность останется на долю человека в случае перехода к безлюдному производству?</w:t>
      </w:r>
    </w:p>
    <w:p w14:paraId="72AE5F75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>Какую роль в функционировании общественной системы ноономики будут играть: культура, технологии безлюдного производства, процесс познания и развитие отношений доверия? (можно охарактеризовать 2 из представленных 4 факторов – по выбору студента).</w:t>
      </w:r>
    </w:p>
    <w:p w14:paraId="26910530" w14:textId="77777777" w:rsidR="003F4AB2" w:rsidRPr="0061739D" w:rsidRDefault="003F4AB2" w:rsidP="003F4AB2">
      <w:pPr>
        <w:numPr>
          <w:ilvl w:val="0"/>
          <w:numId w:val="31"/>
        </w:numPr>
        <w:ind w:left="720" w:hanging="360"/>
        <w:contextualSpacing w:val="0"/>
        <w:rPr>
          <w:rFonts w:eastAsia="Calibri"/>
        </w:rPr>
      </w:pPr>
      <w:r w:rsidRPr="0061739D">
        <w:rPr>
          <w:rFonts w:eastAsia="Calibri"/>
        </w:rPr>
        <w:t xml:space="preserve">Какова роль реиндустриализации в преодолении технологического отставания? </w:t>
      </w:r>
    </w:p>
    <w:p w14:paraId="6B37C80C" w14:textId="77777777" w:rsidR="008F262E" w:rsidRDefault="008F262E">
      <w:pPr>
        <w:rPr>
          <w:b/>
        </w:rPr>
      </w:pPr>
    </w:p>
    <w:p w14:paraId="56025A0A" w14:textId="77777777" w:rsidR="008F262E" w:rsidRDefault="008B4DC5">
      <w:pPr>
        <w:pStyle w:val="1"/>
        <w:numPr>
          <w:ilvl w:val="0"/>
          <w:numId w:val="23"/>
        </w:numPr>
      </w:pPr>
      <w:bookmarkStart w:id="12" w:name="_Toc501124042"/>
      <w:r>
        <w:t>Ресурсное обеспечение:</w:t>
      </w:r>
      <w:bookmarkEnd w:id="12"/>
    </w:p>
    <w:p w14:paraId="5FC90C19" w14:textId="5F11617F" w:rsidR="008F262E" w:rsidRPr="007F7BAD" w:rsidRDefault="005F0636" w:rsidP="00C37ED9">
      <w:pPr>
        <w:pStyle w:val="aff0"/>
        <w:tabs>
          <w:tab w:val="left" w:pos="993"/>
        </w:tabs>
        <w:spacing w:after="60"/>
        <w:ind w:left="0"/>
      </w:pPr>
      <w:r w:rsidRPr="00F80A0A">
        <w:rPr>
          <w:i/>
          <w:iCs/>
        </w:rPr>
        <w:t>Предварительный комментарий к списку литературы:</w:t>
      </w:r>
      <w:r w:rsidRPr="00F80A0A">
        <w:t xml:space="preserve"> Рекомендации конкретных источников по отдельным темам курса будут предоставляться </w:t>
      </w:r>
      <w:r w:rsidRPr="007F7BAD">
        <w:t>непосредственно на лекциях по соответствующей теме.</w:t>
      </w:r>
    </w:p>
    <w:p w14:paraId="3EE1FAD7" w14:textId="77777777" w:rsidR="008F262E" w:rsidRPr="007F7BAD" w:rsidRDefault="008B4DC5">
      <w:pPr>
        <w:rPr>
          <w:b/>
          <w:bCs/>
        </w:rPr>
      </w:pPr>
      <w:r w:rsidRPr="007F7BAD">
        <w:rPr>
          <w:b/>
          <w:bCs/>
        </w:rPr>
        <w:t>Основная литература</w:t>
      </w:r>
    </w:p>
    <w:p w14:paraId="5F14784E" w14:textId="77777777" w:rsidR="003F4AB2" w:rsidRPr="003F4AB2" w:rsidRDefault="003F4AB2" w:rsidP="003F4AB2">
      <w:pPr>
        <w:numPr>
          <w:ilvl w:val="0"/>
          <w:numId w:val="27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 xml:space="preserve">Бодрунов С.Д. Ноономика. М.: Культурная революция, 2018. </w:t>
      </w:r>
    </w:p>
    <w:p w14:paraId="2F58216D" w14:textId="77777777" w:rsidR="003F4AB2" w:rsidRPr="003F4AB2" w:rsidRDefault="003F4AB2" w:rsidP="003F4AB2">
      <w:pPr>
        <w:numPr>
          <w:ilvl w:val="0"/>
          <w:numId w:val="27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>Бодрунов С.Д. Грядущее. Новое индустриальное общество: перезагрузка. Изд. 2-е. СПб.: ИНИР имени С.Ю. Витте, 2016. (</w:t>
      </w:r>
      <w:r w:rsidRPr="003F4AB2">
        <w:rPr>
          <w:rStyle w:val="aff3"/>
        </w:rPr>
        <w:t xml:space="preserve">Главы 1, 3, 5, </w:t>
      </w:r>
      <w:r w:rsidRPr="003F4AB2">
        <w:rPr>
          <w:rStyle w:val="Hyperlink12"/>
          <w:rFonts w:eastAsia="Calibri"/>
          <w:sz w:val="24"/>
          <w:szCs w:val="24"/>
        </w:rPr>
        <w:t>6,</w:t>
      </w:r>
      <w:r w:rsidRPr="003F4AB2">
        <w:rPr>
          <w:rStyle w:val="aff3"/>
        </w:rPr>
        <w:t xml:space="preserve"> 8, </w:t>
      </w:r>
      <w:r w:rsidRPr="003F4AB2">
        <w:rPr>
          <w:rStyle w:val="Hyperlink12"/>
          <w:rFonts w:eastAsia="Calibri"/>
          <w:sz w:val="24"/>
          <w:szCs w:val="24"/>
        </w:rPr>
        <w:t>9, 15, Приложение 1, Приложение 2).</w:t>
      </w:r>
    </w:p>
    <w:p w14:paraId="63072B50" w14:textId="77777777" w:rsidR="003F4AB2" w:rsidRPr="003F4AB2" w:rsidRDefault="003F4AB2" w:rsidP="003F4AB2">
      <w:pPr>
        <w:numPr>
          <w:ilvl w:val="0"/>
          <w:numId w:val="27"/>
        </w:numPr>
        <w:ind w:left="0" w:firstLine="360"/>
        <w:contextualSpacing w:val="0"/>
        <w:rPr>
          <w:rStyle w:val="aff3"/>
        </w:rPr>
      </w:pPr>
      <w:r w:rsidRPr="003F4AB2">
        <w:rPr>
          <w:rStyle w:val="aff3"/>
        </w:rPr>
        <w:t>Вернадский В.И. Биосфера и ноосфера / Предисловие Р. К. Баландина. М.: Айрис-пресс, 2004.</w:t>
      </w:r>
    </w:p>
    <w:p w14:paraId="2515784D" w14:textId="77777777" w:rsidR="003F4AB2" w:rsidRPr="003F4AB2" w:rsidRDefault="003F4AB2" w:rsidP="003F4AB2">
      <w:pPr>
        <w:numPr>
          <w:ilvl w:val="0"/>
          <w:numId w:val="27"/>
        </w:numPr>
        <w:ind w:left="0" w:firstLine="360"/>
        <w:contextualSpacing w:val="0"/>
        <w:rPr>
          <w:rStyle w:val="aff3"/>
        </w:rPr>
      </w:pPr>
      <w:r w:rsidRPr="003F4AB2">
        <w:rPr>
          <w:rStyle w:val="aff3"/>
        </w:rPr>
        <w:t>Глазьев С.Ю. Ноономика как стержень формирования нового технологического и мирохозяйственного укладов // Ноономика и ноообщество. Альманах трудов ИНИР им. С.Ю.Витте. 2022. Т. 1. № 1. С. 43-64.</w:t>
      </w:r>
    </w:p>
    <w:p w14:paraId="43B4EC74" w14:textId="77777777" w:rsidR="003F4AB2" w:rsidRPr="003F4AB2" w:rsidRDefault="003F4AB2" w:rsidP="003F4AB2">
      <w:pPr>
        <w:numPr>
          <w:ilvl w:val="0"/>
          <w:numId w:val="27"/>
        </w:numPr>
        <w:ind w:left="0" w:firstLine="360"/>
        <w:contextualSpacing w:val="0"/>
        <w:rPr>
          <w:rStyle w:val="aff3"/>
        </w:rPr>
      </w:pPr>
      <w:r w:rsidRPr="003F4AB2">
        <w:rPr>
          <w:rStyle w:val="aff3"/>
        </w:rPr>
        <w:t>Колганов А.И. Теория ноономики как междисциплинарная теоретическая платформа // Ноономика и ноообщество. Альманах трудов ИНИР им. С.Ю.Витте. 2023. Т. 2. № 1. С. 45-57.</w:t>
      </w:r>
    </w:p>
    <w:p w14:paraId="0EDFE6C0" w14:textId="77777777" w:rsidR="003F4AB2" w:rsidRPr="003F4AB2" w:rsidRDefault="003F4AB2" w:rsidP="003F4AB2">
      <w:pPr>
        <w:numPr>
          <w:ilvl w:val="0"/>
          <w:numId w:val="27"/>
        </w:numPr>
        <w:ind w:left="0" w:firstLine="360"/>
        <w:contextualSpacing w:val="0"/>
        <w:rPr>
          <w:rStyle w:val="aff3"/>
          <w:rFonts w:eastAsia="Calibri"/>
        </w:rPr>
      </w:pPr>
      <w:r w:rsidRPr="003F4AB2">
        <w:rPr>
          <w:rStyle w:val="Hyperlink12"/>
          <w:rFonts w:eastAsia="Calibri"/>
          <w:sz w:val="24"/>
          <w:szCs w:val="24"/>
        </w:rPr>
        <w:t>Маслов Г.А. Концепция НИО.2 и ноономики: истоки становления в экономической теории //Экономическое возрождение России. 2020. № 2. С. 142-151.</w:t>
      </w:r>
    </w:p>
    <w:p w14:paraId="3EA4079A" w14:textId="77777777" w:rsidR="003F4AB2" w:rsidRPr="003F4AB2" w:rsidRDefault="003F4AB2" w:rsidP="003F4AB2">
      <w:pPr>
        <w:numPr>
          <w:ilvl w:val="0"/>
          <w:numId w:val="27"/>
        </w:numPr>
        <w:ind w:left="0" w:firstLine="360"/>
        <w:contextualSpacing w:val="0"/>
        <w:rPr>
          <w:rStyle w:val="Hyperlink23"/>
          <w:rFonts w:eastAsia="Calibri"/>
          <w:color w:val="auto"/>
          <w:sz w:val="24"/>
          <w:szCs w:val="24"/>
          <w:u w:val="none"/>
        </w:rPr>
      </w:pPr>
      <w:r w:rsidRPr="003F4AB2">
        <w:rPr>
          <w:rStyle w:val="Hyperlink23"/>
          <w:rFonts w:eastAsia="Calibri"/>
          <w:color w:val="auto"/>
          <w:sz w:val="24"/>
          <w:szCs w:val="24"/>
          <w:u w:val="none"/>
        </w:rPr>
        <w:t>Момджян К.Х. О «разумных» и «неразумных» потребностях человека // Научные труды Вольного экономического общества России. 2020. Т. 223. № 3. С. 547-550.</w:t>
      </w:r>
    </w:p>
    <w:p w14:paraId="35C46D19" w14:textId="77777777" w:rsidR="003F4AB2" w:rsidRPr="003F4AB2" w:rsidRDefault="003F4AB2" w:rsidP="003F4AB2">
      <w:pPr>
        <w:pStyle w:val="a0"/>
        <w:numPr>
          <w:ilvl w:val="0"/>
          <w:numId w:val="27"/>
        </w:numPr>
        <w:ind w:left="0" w:firstLine="360"/>
        <w:rPr>
          <w:rStyle w:val="Hyperlink23"/>
          <w:rFonts w:eastAsia="SimSun"/>
          <w:color w:val="auto"/>
          <w:sz w:val="24"/>
          <w:szCs w:val="24"/>
          <w:u w:val="none"/>
        </w:rPr>
      </w:pPr>
      <w:r w:rsidRPr="003F4AB2">
        <w:lastRenderedPageBreak/>
        <w:t>Яковлева Н.Г. Технологические и социально-экономические трансформации начала XXI века: роль и место образования // Экономическое возрождение России. 2020. № 2. С.133-142.</w:t>
      </w:r>
    </w:p>
    <w:p w14:paraId="4B9A1CDE" w14:textId="77777777" w:rsidR="003F4AB2" w:rsidRPr="003F4AB2" w:rsidRDefault="003F4AB2" w:rsidP="003F4AB2">
      <w:pPr>
        <w:autoSpaceDE w:val="0"/>
        <w:autoSpaceDN w:val="0"/>
        <w:ind w:firstLine="360"/>
        <w:rPr>
          <w:lang w:val="en-US"/>
        </w:rPr>
      </w:pPr>
    </w:p>
    <w:p w14:paraId="725240BE" w14:textId="6232F1A6" w:rsidR="003F4AB2" w:rsidRPr="003F4AB2" w:rsidRDefault="003F4AB2" w:rsidP="003F4AB2">
      <w:pPr>
        <w:keepNext/>
        <w:spacing w:after="60"/>
        <w:ind w:firstLine="360"/>
        <w:rPr>
          <w:b/>
        </w:rPr>
      </w:pPr>
      <w:r w:rsidRPr="003F4AB2">
        <w:rPr>
          <w:b/>
        </w:rPr>
        <w:t>Дополнительная литература</w:t>
      </w:r>
    </w:p>
    <w:p w14:paraId="588ABFE5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aff3"/>
          <w:u w:color="545454"/>
          <w:shd w:val="clear" w:color="auto" w:fill="FFFFFF"/>
        </w:rPr>
      </w:pPr>
      <w:r w:rsidRPr="003F4AB2">
        <w:rPr>
          <w:rStyle w:val="aff3"/>
          <w:u w:color="312E25"/>
        </w:rPr>
        <w:t>Батищев Г.С.</w:t>
      </w:r>
      <w:r w:rsidRPr="003F4AB2">
        <w:rPr>
          <w:rStyle w:val="aff3"/>
          <w:iCs/>
          <w:u w:color="312E25"/>
        </w:rPr>
        <w:t xml:space="preserve"> </w:t>
      </w:r>
      <w:r w:rsidRPr="003F4AB2">
        <w:rPr>
          <w:rStyle w:val="aff3"/>
          <w:u w:color="312E25"/>
        </w:rPr>
        <w:t>Деятельная сущность человека как философский принцип.</w:t>
      </w:r>
      <w:r w:rsidRPr="003F4AB2">
        <w:rPr>
          <w:rStyle w:val="aff3"/>
          <w:u w:color="6A6A6A"/>
          <w:shd w:val="clear" w:color="auto" w:fill="FFFFFF"/>
        </w:rPr>
        <w:t xml:space="preserve"> // Проблема человека </w:t>
      </w:r>
      <w:r w:rsidRPr="003F4AB2">
        <w:rPr>
          <w:rStyle w:val="aff3"/>
          <w:u w:color="545454"/>
          <w:shd w:val="clear" w:color="auto" w:fill="FFFFFF"/>
        </w:rPr>
        <w:t xml:space="preserve">в </w:t>
      </w:r>
      <w:r w:rsidRPr="003F4AB2">
        <w:rPr>
          <w:rStyle w:val="aff3"/>
          <w:u w:color="6A6A6A"/>
          <w:shd w:val="clear" w:color="auto" w:fill="FFFFFF"/>
        </w:rPr>
        <w:t>современной философии</w:t>
      </w:r>
      <w:r w:rsidRPr="003F4AB2">
        <w:rPr>
          <w:rStyle w:val="aff3"/>
          <w:u w:color="545454"/>
          <w:shd w:val="clear" w:color="auto" w:fill="FFFFFF"/>
        </w:rPr>
        <w:t xml:space="preserve">. </w:t>
      </w:r>
      <w:r w:rsidRPr="003F4AB2">
        <w:rPr>
          <w:rStyle w:val="aff3"/>
          <w:u w:color="6A6A6A"/>
          <w:shd w:val="clear" w:color="auto" w:fill="FFFFFF"/>
        </w:rPr>
        <w:t>М</w:t>
      </w:r>
      <w:r w:rsidRPr="003F4AB2">
        <w:rPr>
          <w:rStyle w:val="aff3"/>
          <w:u w:color="545454"/>
          <w:shd w:val="clear" w:color="auto" w:fill="FFFFFF"/>
        </w:rPr>
        <w:t xml:space="preserve">.: Наука, </w:t>
      </w:r>
      <w:r w:rsidRPr="003F4AB2">
        <w:rPr>
          <w:rStyle w:val="aff3"/>
          <w:u w:color="6A6A6A"/>
          <w:shd w:val="clear" w:color="auto" w:fill="FFFFFF"/>
        </w:rPr>
        <w:t>1969</w:t>
      </w:r>
      <w:r w:rsidRPr="003F4AB2">
        <w:rPr>
          <w:rStyle w:val="aff3"/>
          <w:u w:color="545454"/>
          <w:shd w:val="clear" w:color="auto" w:fill="FFFFFF"/>
        </w:rPr>
        <w:t>. С. 73-144.</w:t>
      </w:r>
    </w:p>
    <w:p w14:paraId="5DF08C3B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Hyperlink23"/>
          <w:rFonts w:eastAsia="Calibri"/>
          <w:sz w:val="24"/>
          <w:szCs w:val="24"/>
        </w:rPr>
      </w:pPr>
      <w:r w:rsidRPr="003F4AB2">
        <w:rPr>
          <w:rStyle w:val="aff3"/>
          <w:shd w:val="clear" w:color="auto" w:fill="FFFFFF"/>
        </w:rPr>
        <w:t>Белов П.Г., Чернов К.В.</w:t>
      </w:r>
      <w:r w:rsidRPr="003F4AB2">
        <w:rPr>
          <w:rStyle w:val="aff3"/>
          <w:iCs/>
          <w:shd w:val="clear" w:color="auto" w:fill="FFFFFF"/>
        </w:rPr>
        <w:t xml:space="preserve"> </w:t>
      </w:r>
      <w:r w:rsidRPr="003F4AB2">
        <w:rPr>
          <w:rStyle w:val="aff3"/>
          <w:shd w:val="clear" w:color="auto" w:fill="FFFFFF"/>
        </w:rPr>
        <w:t>Техногенные системы и экологический риск / Под общ. ред. П. Г. Белова. М.: Юрайт, 2018.</w:t>
      </w:r>
    </w:p>
    <w:p w14:paraId="70409DAE" w14:textId="77777777" w:rsidR="003F4AB2" w:rsidRPr="003F4AB2" w:rsidRDefault="003F4AB2" w:rsidP="003F4AB2">
      <w:pPr>
        <w:pStyle w:val="a0"/>
        <w:numPr>
          <w:ilvl w:val="0"/>
          <w:numId w:val="28"/>
        </w:numPr>
        <w:spacing w:before="60" w:after="60"/>
        <w:ind w:left="0" w:firstLine="360"/>
        <w:contextualSpacing w:val="0"/>
      </w:pPr>
      <w:r w:rsidRPr="003F4AB2">
        <w:t>Бодрийяр Ж. Общество потребления. М.: Республика, Культурная революция, 2006.</w:t>
      </w:r>
    </w:p>
    <w:p w14:paraId="79EE0BC7" w14:textId="77777777" w:rsidR="003F4AB2" w:rsidRPr="003F4AB2" w:rsidRDefault="003F4AB2" w:rsidP="003F4AB2">
      <w:pPr>
        <w:pStyle w:val="a0"/>
        <w:numPr>
          <w:ilvl w:val="0"/>
          <w:numId w:val="28"/>
        </w:numPr>
        <w:ind w:left="0" w:firstLine="360"/>
      </w:pPr>
      <w:r w:rsidRPr="003F4AB2">
        <w:rPr>
          <w:bCs/>
          <w:iCs/>
        </w:rPr>
        <w:t>Булавка-Бузгалина Л.А.</w:t>
      </w:r>
      <w:r w:rsidRPr="003F4AB2">
        <w:rPr>
          <w:bCs/>
        </w:rPr>
        <w:t xml:space="preserve"> Культура как рынок: «не продается вдохновенье»? // Вопросы философии. 2021. № 3. С. 5-17.</w:t>
      </w:r>
    </w:p>
    <w:p w14:paraId="3C46BCF7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aff3"/>
          <w:iCs/>
        </w:rPr>
      </w:pPr>
      <w:r w:rsidRPr="003F4AB2">
        <w:rPr>
          <w:rStyle w:val="aff3"/>
        </w:rPr>
        <w:t>Бодрунов С.Д. К вопросу о реиндустриализации российской экономики // Экономическое возрождение России. 2013. № 4. С. 4-26.</w:t>
      </w:r>
    </w:p>
    <w:p w14:paraId="00CC2A53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iCs/>
        </w:rPr>
      </w:pPr>
      <w:r w:rsidRPr="003F4AB2">
        <w:t>Бодрунов С.Д. От ЗОО к НОО: человек, общество и производство в условиях новой технологической революции // Вопросы философии. 2018. № 7. С. 109-118.</w:t>
      </w:r>
    </w:p>
    <w:p w14:paraId="3380566B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Fonts w:eastAsia="Calibri"/>
          <w:lang w:val="en-US"/>
        </w:rPr>
      </w:pPr>
      <w:r w:rsidRPr="003F4AB2">
        <w:rPr>
          <w:rStyle w:val="Hyperlink12"/>
          <w:rFonts w:eastAsia="Calibri"/>
          <w:sz w:val="24"/>
          <w:szCs w:val="24"/>
        </w:rPr>
        <w:t>Бодрунов С.Д., Гэлбрейт Дж.К. Новая индустриальная революция и проблемы неравенства. М</w:t>
      </w:r>
      <w:r w:rsidRPr="003F4AB2">
        <w:rPr>
          <w:rStyle w:val="Hyperlink12"/>
          <w:rFonts w:eastAsia="Calibri"/>
          <w:sz w:val="24"/>
          <w:szCs w:val="24"/>
          <w:lang w:val="en-US"/>
        </w:rPr>
        <w:t xml:space="preserve">.: </w:t>
      </w:r>
      <w:r w:rsidRPr="003F4AB2">
        <w:rPr>
          <w:rStyle w:val="Hyperlink12"/>
          <w:rFonts w:eastAsia="Calibri"/>
          <w:sz w:val="24"/>
          <w:szCs w:val="24"/>
        </w:rPr>
        <w:t>Российский</w:t>
      </w:r>
      <w:r w:rsidRPr="003F4AB2">
        <w:rPr>
          <w:rStyle w:val="Hyperlink12"/>
          <w:rFonts w:eastAsia="Calibri"/>
          <w:sz w:val="24"/>
          <w:szCs w:val="24"/>
          <w:lang w:val="en-US"/>
        </w:rPr>
        <w:t xml:space="preserve"> </w:t>
      </w:r>
      <w:r w:rsidRPr="003F4AB2">
        <w:rPr>
          <w:rStyle w:val="Hyperlink12"/>
          <w:rFonts w:eastAsia="Calibri"/>
          <w:sz w:val="24"/>
          <w:szCs w:val="24"/>
        </w:rPr>
        <w:t>экономический</w:t>
      </w:r>
      <w:r w:rsidRPr="003F4AB2">
        <w:rPr>
          <w:rStyle w:val="Hyperlink12"/>
          <w:rFonts w:eastAsia="Calibri"/>
          <w:sz w:val="24"/>
          <w:szCs w:val="24"/>
          <w:lang w:val="en-US"/>
        </w:rPr>
        <w:t xml:space="preserve"> </w:t>
      </w:r>
      <w:r w:rsidRPr="003F4AB2">
        <w:rPr>
          <w:rStyle w:val="Hyperlink12"/>
          <w:rFonts w:eastAsia="Calibri"/>
          <w:sz w:val="24"/>
          <w:szCs w:val="24"/>
        </w:rPr>
        <w:t>университет</w:t>
      </w:r>
      <w:r w:rsidRPr="003F4AB2">
        <w:rPr>
          <w:rStyle w:val="Hyperlink12"/>
          <w:rFonts w:eastAsia="Calibri"/>
          <w:sz w:val="24"/>
          <w:szCs w:val="24"/>
          <w:lang w:val="en-US"/>
        </w:rPr>
        <w:t xml:space="preserve"> </w:t>
      </w:r>
      <w:r w:rsidRPr="003F4AB2">
        <w:rPr>
          <w:rStyle w:val="Hyperlink12"/>
          <w:rFonts w:eastAsia="Calibri"/>
          <w:sz w:val="24"/>
          <w:szCs w:val="24"/>
        </w:rPr>
        <w:t>имени</w:t>
      </w:r>
      <w:r w:rsidRPr="003F4AB2">
        <w:rPr>
          <w:rStyle w:val="Hyperlink12"/>
          <w:rFonts w:eastAsia="Calibri"/>
          <w:sz w:val="24"/>
          <w:szCs w:val="24"/>
          <w:lang w:val="en-US"/>
        </w:rPr>
        <w:t xml:space="preserve"> </w:t>
      </w:r>
      <w:r w:rsidRPr="003F4AB2">
        <w:rPr>
          <w:rStyle w:val="Hyperlink12"/>
          <w:rFonts w:eastAsia="Calibri"/>
          <w:sz w:val="24"/>
          <w:szCs w:val="24"/>
        </w:rPr>
        <w:t>Г</w:t>
      </w:r>
      <w:r w:rsidRPr="003F4AB2">
        <w:rPr>
          <w:rStyle w:val="Hyperlink12"/>
          <w:rFonts w:eastAsia="Calibri"/>
          <w:sz w:val="24"/>
          <w:szCs w:val="24"/>
          <w:lang w:val="en-US"/>
        </w:rPr>
        <w:t>.</w:t>
      </w:r>
      <w:r w:rsidRPr="003F4AB2">
        <w:rPr>
          <w:rStyle w:val="Hyperlink12"/>
          <w:rFonts w:eastAsia="Calibri"/>
          <w:sz w:val="24"/>
          <w:szCs w:val="24"/>
        </w:rPr>
        <w:t>В</w:t>
      </w:r>
      <w:r w:rsidRPr="003F4AB2">
        <w:rPr>
          <w:rStyle w:val="Hyperlink12"/>
          <w:rFonts w:eastAsia="Calibri"/>
          <w:sz w:val="24"/>
          <w:szCs w:val="24"/>
          <w:lang w:val="en-US"/>
        </w:rPr>
        <w:t>.</w:t>
      </w:r>
      <w:r w:rsidRPr="003F4AB2">
        <w:rPr>
          <w:rStyle w:val="Hyperlink12"/>
          <w:rFonts w:eastAsia="Calibri"/>
          <w:sz w:val="24"/>
          <w:szCs w:val="24"/>
        </w:rPr>
        <w:t>Плеханова</w:t>
      </w:r>
      <w:r w:rsidRPr="003F4AB2">
        <w:rPr>
          <w:rStyle w:val="Hyperlink12"/>
          <w:rFonts w:eastAsia="Calibri"/>
          <w:sz w:val="24"/>
          <w:szCs w:val="24"/>
          <w:lang w:val="en-US"/>
        </w:rPr>
        <w:t>, 2017</w:t>
      </w:r>
      <w:r w:rsidRPr="003F4AB2">
        <w:rPr>
          <w:rStyle w:val="Hyperlink12"/>
          <w:rFonts w:eastAsia="Calibri"/>
          <w:sz w:val="24"/>
          <w:szCs w:val="24"/>
        </w:rPr>
        <w:t>.</w:t>
      </w:r>
    </w:p>
    <w:p w14:paraId="5D801D6A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aff3"/>
        </w:rPr>
      </w:pPr>
      <w:r w:rsidRPr="003F4AB2">
        <w:rPr>
          <w:rStyle w:val="aff3"/>
        </w:rPr>
        <w:t>Бузгалин А.В., Колганов А.И. Глобальный капитал. В 2-х тт. Т. 1. Методология: По ту сторону позитивизма, постмодернизма и экономического империализма (Маркс re-loaded). Т. 2. Теория. Глобальная гегемония капитала и ее пределы («Капитал» re-loaded). Изд. 5-е, испр. и доп. М.: ЛЕНАНД, 2019.</w:t>
      </w:r>
    </w:p>
    <w:p w14:paraId="16F548FC" w14:textId="77777777" w:rsidR="003F4AB2" w:rsidRPr="003F4AB2" w:rsidRDefault="00917AB1" w:rsidP="003F4AB2">
      <w:pPr>
        <w:numPr>
          <w:ilvl w:val="0"/>
          <w:numId w:val="28"/>
        </w:numPr>
        <w:ind w:left="0" w:firstLine="360"/>
        <w:contextualSpacing w:val="0"/>
        <w:rPr>
          <w:rStyle w:val="Hyperlink12"/>
          <w:rFonts w:eastAsiaTheme="minorHAnsi"/>
          <w:iCs/>
          <w:sz w:val="24"/>
          <w:szCs w:val="24"/>
        </w:rPr>
      </w:pPr>
      <w:hyperlink r:id="rId8" w:history="1">
        <w:r w:rsidR="003F4AB2" w:rsidRPr="003F4AB2">
          <w:rPr>
            <w:rStyle w:val="Hyperlink12"/>
            <w:rFonts w:eastAsia="Calibri"/>
            <w:sz w:val="24"/>
            <w:szCs w:val="24"/>
          </w:rPr>
          <w:t>Бузгалин А.В.</w:t>
        </w:r>
      </w:hyperlink>
      <w:r w:rsidR="003F4AB2" w:rsidRPr="003F4AB2">
        <w:rPr>
          <w:rStyle w:val="Hyperlink12"/>
          <w:rFonts w:eastAsia="Calibri"/>
          <w:sz w:val="24"/>
          <w:szCs w:val="24"/>
        </w:rPr>
        <w:t xml:space="preserve">, Колганов А.И.  Рынок симулякров: взгляд сквозь призму классической политической экономии // </w:t>
      </w:r>
      <w:hyperlink r:id="rId9" w:history="1">
        <w:r w:rsidR="003F4AB2" w:rsidRPr="003F4AB2">
          <w:rPr>
            <w:rStyle w:val="Hyperlink12"/>
            <w:rFonts w:eastAsia="Calibri"/>
            <w:sz w:val="24"/>
            <w:szCs w:val="24"/>
          </w:rPr>
          <w:t>Альтернативы</w:t>
        </w:r>
      </w:hyperlink>
      <w:r w:rsidR="003F4AB2" w:rsidRPr="003F4AB2">
        <w:rPr>
          <w:rStyle w:val="Hyperlink12"/>
          <w:rFonts w:eastAsia="Calibri"/>
          <w:sz w:val="24"/>
          <w:szCs w:val="24"/>
        </w:rPr>
        <w:t>. 2012. № 2.  С. 65-91.</w:t>
      </w:r>
    </w:p>
    <w:p w14:paraId="5AFDA2B1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aff3"/>
        </w:rPr>
      </w:pPr>
      <w:r w:rsidRPr="003F4AB2">
        <w:rPr>
          <w:rStyle w:val="aff3"/>
        </w:rPr>
        <w:t>Вернадский В.И. Научная мысль как планетное явление / Отв. ред. А. Л. Яншин.  М.: Наука, 1991.</w:t>
      </w:r>
    </w:p>
    <w:p w14:paraId="4F575484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aff3"/>
        </w:rPr>
      </w:pPr>
      <w:r w:rsidRPr="003F4AB2">
        <w:rPr>
          <w:rStyle w:val="aff3"/>
        </w:rPr>
        <w:t>Глазьев С.Ю. Глобальная трансформация через призму смены технологических и мирохозяйственных укладов // AlterEconomics. 2022. Т. 19. № 1. С. 93-115.</w:t>
      </w:r>
    </w:p>
    <w:p w14:paraId="64521B3A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>Глазьев С. Теория долгосрочного технико-экономического развития. М.: ВлаДар, 1993.</w:t>
      </w:r>
    </w:p>
    <w:p w14:paraId="3CEB60A7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 xml:space="preserve">Глазьев С.Ю. Экономика будущего. Есть ли у России шанс? М.: Книжный мир, 2016. </w:t>
      </w:r>
    </w:p>
    <w:p w14:paraId="2CE7C5AE" w14:textId="77777777" w:rsidR="003F4AB2" w:rsidRPr="003F4AB2" w:rsidRDefault="003F4AB2" w:rsidP="003F4AB2">
      <w:pPr>
        <w:pStyle w:val="a0"/>
        <w:numPr>
          <w:ilvl w:val="0"/>
          <w:numId w:val="28"/>
        </w:numPr>
        <w:ind w:left="0" w:firstLine="360"/>
        <w:contextualSpacing w:val="0"/>
      </w:pPr>
      <w:r w:rsidRPr="003F4AB2">
        <w:t>Горохов В.Г. Наноэтика: значение научной, технической и хозяйственной этики в современном обществе // Вопросы философии. 2008. № 10.</w:t>
      </w:r>
    </w:p>
    <w:p w14:paraId="529763F9" w14:textId="77777777" w:rsidR="003F4AB2" w:rsidRPr="003F4AB2" w:rsidRDefault="003F4AB2" w:rsidP="003F4AB2">
      <w:pPr>
        <w:pStyle w:val="a0"/>
        <w:numPr>
          <w:ilvl w:val="0"/>
          <w:numId w:val="28"/>
        </w:numPr>
        <w:ind w:left="0" w:firstLine="360"/>
        <w:contextualSpacing w:val="0"/>
        <w:rPr>
          <w:rStyle w:val="Hyperlink12"/>
          <w:rFonts w:eastAsia="SimSun"/>
          <w:sz w:val="24"/>
          <w:szCs w:val="24"/>
        </w:rPr>
      </w:pPr>
      <w:r w:rsidRPr="003F4AB2">
        <w:t>Горохов В.Г. Трансформация понятия «машина» в нанотехнологии // Вопросы философии. 2009. № 9. С. 97-115.</w:t>
      </w:r>
    </w:p>
    <w:p w14:paraId="14E33767" w14:textId="77777777" w:rsidR="003F4AB2" w:rsidRPr="003F4AB2" w:rsidRDefault="003F4AB2" w:rsidP="003F4AB2">
      <w:pPr>
        <w:pStyle w:val="a0"/>
        <w:numPr>
          <w:ilvl w:val="0"/>
          <w:numId w:val="28"/>
        </w:numPr>
        <w:spacing w:before="60" w:after="60"/>
        <w:ind w:left="0" w:firstLine="360"/>
        <w:contextualSpacing w:val="0"/>
      </w:pPr>
      <w:r w:rsidRPr="003F4AB2">
        <w:t>Горц А. Нематериальное. Знание, стоимость и капитал. М., 2010.</w:t>
      </w:r>
    </w:p>
    <w:p w14:paraId="6BD12C21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aff3"/>
          <w:i/>
          <w:iCs/>
        </w:rPr>
      </w:pPr>
      <w:r w:rsidRPr="003F4AB2">
        <w:rPr>
          <w:rStyle w:val="aff3"/>
        </w:rPr>
        <w:t>Гэлбрейт, Дж.К. Новое индустриальное общество. М.: Прогресс, 1969. (</w:t>
      </w:r>
      <w:r w:rsidRPr="003F4AB2">
        <w:rPr>
          <w:rStyle w:val="aff3"/>
          <w:i/>
          <w:iCs/>
        </w:rPr>
        <w:t>Главы 14 и 18).</w:t>
      </w:r>
    </w:p>
    <w:p w14:paraId="5296D34A" w14:textId="77777777" w:rsidR="003F4AB2" w:rsidRPr="003F4AB2" w:rsidRDefault="003F4AB2" w:rsidP="003F4AB2">
      <w:pPr>
        <w:pStyle w:val="a0"/>
        <w:numPr>
          <w:ilvl w:val="0"/>
          <w:numId w:val="28"/>
        </w:numPr>
        <w:spacing w:before="60" w:after="60"/>
        <w:ind w:left="0" w:firstLine="360"/>
        <w:contextualSpacing w:val="0"/>
      </w:pPr>
      <w:r w:rsidRPr="003F4AB2">
        <w:t>Десаи Р. Геополитэкономия о роли государства развития // Бодрунов С., Десаи Р., Фриман А. По ту сторону глобального кризиса: ноономика, креативность, геополитэкономия. СПб., 2022. С. 169-254.</w:t>
      </w:r>
    </w:p>
    <w:p w14:paraId="7F34ADE6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aff3"/>
          <w:shd w:val="clear" w:color="auto" w:fill="FFFFFF"/>
        </w:rPr>
      </w:pPr>
      <w:r w:rsidRPr="003F4AB2">
        <w:rPr>
          <w:rStyle w:val="aff3"/>
          <w:shd w:val="clear" w:color="auto" w:fill="FFFFFF"/>
        </w:rPr>
        <w:t>Интеграция производства, науки и образования как основа реиндустриализации российской экономики. Институт нового индустриального развития (ИНИР) им. С.Ю. Витте. СПб., 2015.</w:t>
      </w:r>
    </w:p>
    <w:p w14:paraId="23003F9A" w14:textId="77777777" w:rsidR="003F4AB2" w:rsidRPr="003F4AB2" w:rsidRDefault="003F4AB2" w:rsidP="003F4AB2">
      <w:pPr>
        <w:numPr>
          <w:ilvl w:val="0"/>
          <w:numId w:val="28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>Ковальчук М.В. Конвергенция наук и технологий – прорыв в будущее // Российские нанотехнологии. Т. 6. 2011. № 1-2.</w:t>
      </w:r>
    </w:p>
    <w:p w14:paraId="5B94B1EA" w14:textId="77777777" w:rsidR="003F4AB2" w:rsidRPr="003F4AB2" w:rsidRDefault="003F4AB2" w:rsidP="003F4AB2">
      <w:pPr>
        <w:numPr>
          <w:ilvl w:val="0"/>
          <w:numId w:val="30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>Колганов А.И. Эволюция содержания человеческой деятельности и изменение структуры экономики // Ноономика и ноообщество. Альманах трудов ИНИР им. С.Ю.Витте. 2022. Т. 1. № 1. С. 65-80.</w:t>
      </w:r>
    </w:p>
    <w:p w14:paraId="727A35F9" w14:textId="77777777" w:rsidR="003F4AB2" w:rsidRPr="003F4AB2" w:rsidRDefault="003F4AB2" w:rsidP="003F4AB2">
      <w:pPr>
        <w:pStyle w:val="a0"/>
        <w:numPr>
          <w:ilvl w:val="0"/>
          <w:numId w:val="30"/>
        </w:numPr>
        <w:ind w:left="0" w:firstLine="360"/>
      </w:pPr>
      <w:r w:rsidRPr="003F4AB2">
        <w:lastRenderedPageBreak/>
        <w:t>Кошовец О.Б., Вархотов Т.А. Натурализация предмета экономики: от погони за естественно-научными стандартами к обладанию законами Природы // Логос, 2020, №3, с.21-54.</w:t>
      </w:r>
    </w:p>
    <w:p w14:paraId="557574BC" w14:textId="77777777" w:rsidR="003F4AB2" w:rsidRPr="003F4AB2" w:rsidRDefault="003F4AB2" w:rsidP="003F4AB2">
      <w:pPr>
        <w:numPr>
          <w:ilvl w:val="0"/>
          <w:numId w:val="30"/>
        </w:numPr>
        <w:ind w:left="0" w:firstLine="360"/>
        <w:contextualSpacing w:val="0"/>
        <w:rPr>
          <w:rStyle w:val="Hyperlink12"/>
          <w:rFonts w:eastAsia="Calibri"/>
          <w:sz w:val="24"/>
          <w:szCs w:val="24"/>
          <w:lang w:val="en-US"/>
        </w:rPr>
      </w:pPr>
      <w:r w:rsidRPr="003F4AB2">
        <w:rPr>
          <w:rStyle w:val="aff3"/>
        </w:rPr>
        <w:t>Кудрин Б.И. Постнеклассическая философия техники: конспект по философии технетики// Общая и прикладная ценология. 2007. № 6.</w:t>
      </w:r>
    </w:p>
    <w:p w14:paraId="160C4410" w14:textId="77777777" w:rsidR="003F4AB2" w:rsidRPr="003F4AB2" w:rsidRDefault="003F4AB2" w:rsidP="003F4AB2">
      <w:pPr>
        <w:numPr>
          <w:ilvl w:val="0"/>
          <w:numId w:val="30"/>
        </w:numPr>
        <w:ind w:left="0" w:firstLine="360"/>
        <w:contextualSpacing w:val="0"/>
        <w:rPr>
          <w:rStyle w:val="Hyperlink23"/>
          <w:rFonts w:eastAsia="Calibri"/>
          <w:sz w:val="24"/>
          <w:szCs w:val="24"/>
        </w:rPr>
      </w:pPr>
      <w:r w:rsidRPr="003F4AB2">
        <w:rPr>
          <w:rStyle w:val="aff3"/>
          <w:shd w:val="clear" w:color="auto" w:fill="FFFFFF"/>
        </w:rPr>
        <w:t xml:space="preserve">Лобанова З.М. Экология и защита биосферы. Барнаул: Изд-во Алт ГТУ, 2009. </w:t>
      </w:r>
    </w:p>
    <w:p w14:paraId="6F9BE5A3" w14:textId="77777777" w:rsidR="003F4AB2" w:rsidRPr="003F4AB2" w:rsidRDefault="003F4AB2" w:rsidP="003F4AB2">
      <w:pPr>
        <w:pStyle w:val="a0"/>
        <w:numPr>
          <w:ilvl w:val="0"/>
          <w:numId w:val="30"/>
        </w:numPr>
        <w:ind w:left="0" w:firstLine="360"/>
        <w:contextualSpacing w:val="0"/>
        <w:jc w:val="left"/>
        <w:rPr>
          <w:rStyle w:val="Hyperlink23"/>
          <w:rFonts w:eastAsia="SimSun"/>
          <w:color w:val="auto"/>
          <w:sz w:val="24"/>
          <w:szCs w:val="24"/>
          <w:u w:val="none"/>
        </w:rPr>
      </w:pPr>
      <w:r w:rsidRPr="003F4AB2">
        <w:t>Мамфорд Л. Миф машины. Техника в развитии человечества. М.: Логос, 2001.</w:t>
      </w:r>
    </w:p>
    <w:p w14:paraId="4AC59786" w14:textId="77777777" w:rsidR="003F4AB2" w:rsidRPr="003F4AB2" w:rsidRDefault="003F4AB2" w:rsidP="003F4AB2">
      <w:pPr>
        <w:numPr>
          <w:ilvl w:val="0"/>
          <w:numId w:val="30"/>
        </w:numPr>
        <w:ind w:left="0" w:firstLine="360"/>
        <w:contextualSpacing w:val="0"/>
        <w:rPr>
          <w:rFonts w:eastAsia="Calibri"/>
        </w:rPr>
      </w:pPr>
      <w:r w:rsidRPr="003F4AB2">
        <w:t>Маслов Г.А., Яковлева Н.Г. Производство. Наука. Образование в России: технологические революции и социально-экономические трансформации // Экономическое возрождение России. 2019. № 1. С. 58-64.</w:t>
      </w:r>
    </w:p>
    <w:p w14:paraId="1952CC85" w14:textId="77777777" w:rsidR="003F4AB2" w:rsidRPr="003F4AB2" w:rsidRDefault="003F4AB2" w:rsidP="003F4AB2">
      <w:pPr>
        <w:numPr>
          <w:ilvl w:val="0"/>
          <w:numId w:val="30"/>
        </w:numPr>
        <w:ind w:left="0" w:firstLine="360"/>
        <w:contextualSpacing w:val="0"/>
        <w:rPr>
          <w:rStyle w:val="aff3"/>
          <w:rFonts w:eastAsia="Calibri"/>
        </w:rPr>
      </w:pPr>
      <w:r w:rsidRPr="003F4AB2">
        <w:rPr>
          <w:rStyle w:val="aff3"/>
          <w:shd w:val="clear" w:color="auto" w:fill="FFFFFF"/>
        </w:rPr>
        <w:t xml:space="preserve">Маркс К. </w:t>
      </w:r>
      <w:r w:rsidRPr="003F4AB2">
        <w:rPr>
          <w:rStyle w:val="aff3"/>
        </w:rPr>
        <w:t xml:space="preserve">К критике политической экономии // К. Маркс и Ф. Энгельс. Соч. 2-е изд. Т. 13. </w:t>
      </w:r>
      <w:r w:rsidRPr="003F4AB2">
        <w:rPr>
          <w:rStyle w:val="aff3"/>
          <w:shd w:val="clear" w:color="auto" w:fill="FFFFFF"/>
        </w:rPr>
        <w:t xml:space="preserve">М.: Государственное издательство политической литературы, 1959. </w:t>
      </w:r>
      <w:r w:rsidRPr="003F4AB2">
        <w:rPr>
          <w:rStyle w:val="aff3"/>
        </w:rPr>
        <w:t>Предисловие. (С. 68).</w:t>
      </w:r>
    </w:p>
    <w:p w14:paraId="187CBFD1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aff3"/>
          <w:rFonts w:eastAsia="Calibri"/>
        </w:rPr>
      </w:pPr>
      <w:r w:rsidRPr="003F4AB2">
        <w:rPr>
          <w:rStyle w:val="aff3"/>
          <w:shd w:val="clear" w:color="auto" w:fill="FFFFFF"/>
        </w:rPr>
        <w:t xml:space="preserve">Маркс К. Капитал. Т. </w:t>
      </w:r>
      <w:r w:rsidRPr="003F4AB2">
        <w:rPr>
          <w:rStyle w:val="aff3"/>
          <w:shd w:val="clear" w:color="auto" w:fill="FFFFFF"/>
          <w:lang w:val="en-US"/>
        </w:rPr>
        <w:t>I</w:t>
      </w:r>
      <w:r w:rsidRPr="003F4AB2">
        <w:rPr>
          <w:rStyle w:val="aff3"/>
          <w:shd w:val="clear" w:color="auto" w:fill="FFFFFF"/>
        </w:rPr>
        <w:t xml:space="preserve">. // Маркс К. и Энгельс Ф. </w:t>
      </w:r>
      <w:r w:rsidRPr="003F4AB2">
        <w:rPr>
          <w:rStyle w:val="aff3"/>
        </w:rPr>
        <w:t xml:space="preserve">Сочинения. 2-е изд. Т. 23. </w:t>
      </w:r>
      <w:r w:rsidRPr="003F4AB2">
        <w:rPr>
          <w:rStyle w:val="aff3"/>
          <w:shd w:val="clear" w:color="auto" w:fill="FFFFFF"/>
        </w:rPr>
        <w:t xml:space="preserve">М.: Государственное издательство политической литературы, 1960. </w:t>
      </w:r>
      <w:r w:rsidRPr="003F4AB2">
        <w:rPr>
          <w:rStyle w:val="aff3"/>
        </w:rPr>
        <w:t>Глава </w:t>
      </w:r>
      <w:r w:rsidRPr="003F4AB2">
        <w:rPr>
          <w:rStyle w:val="aff3"/>
          <w:lang w:val="en-US"/>
        </w:rPr>
        <w:t>V</w:t>
      </w:r>
      <w:r w:rsidRPr="003F4AB2">
        <w:rPr>
          <w:rStyle w:val="aff3"/>
        </w:rPr>
        <w:t>. (С. 188–195; С. 494-495).</w:t>
      </w:r>
    </w:p>
    <w:p w14:paraId="04D782EE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Hyperlink23"/>
          <w:rFonts w:eastAsia="Calibri"/>
          <w:color w:val="auto"/>
          <w:sz w:val="24"/>
          <w:szCs w:val="24"/>
        </w:rPr>
      </w:pPr>
      <w:r w:rsidRPr="003F4AB2">
        <w:rPr>
          <w:rStyle w:val="aff3"/>
        </w:rPr>
        <w:t>Межуев В.М. История, цивилизация, культура</w:t>
      </w:r>
      <w:r w:rsidRPr="003F4AB2">
        <w:rPr>
          <w:rStyle w:val="aff3"/>
          <w:shd w:val="clear" w:color="auto" w:fill="FFFFFF"/>
        </w:rPr>
        <w:t>: опыт философского истолкования. СПб.: СПбГУП, 2011. С. 308-315.</w:t>
      </w:r>
    </w:p>
    <w:p w14:paraId="5AC69B4F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>Нанотехнологии как ключевой фактор нового технологического уклада в экономике</w:t>
      </w:r>
      <w:r w:rsidRPr="003F4AB2">
        <w:rPr>
          <w:rStyle w:val="aff3"/>
          <w:u w:color="222222"/>
        </w:rPr>
        <w:t> / Под ред. </w:t>
      </w:r>
      <w:r w:rsidRPr="003F4AB2">
        <w:rPr>
          <w:rStyle w:val="Hyperlink12"/>
          <w:rFonts w:eastAsia="Calibri"/>
          <w:sz w:val="24"/>
          <w:szCs w:val="24"/>
        </w:rPr>
        <w:t>С.Ю. Глазьева</w:t>
      </w:r>
      <w:r w:rsidRPr="003F4AB2">
        <w:rPr>
          <w:rStyle w:val="aff3"/>
          <w:u w:color="222222"/>
        </w:rPr>
        <w:t> и В.В. Харитонова. </w:t>
      </w:r>
      <w:r w:rsidRPr="003F4AB2">
        <w:rPr>
          <w:rStyle w:val="Hyperlink12"/>
          <w:rFonts w:eastAsia="Calibri"/>
          <w:sz w:val="24"/>
          <w:szCs w:val="24"/>
        </w:rPr>
        <w:t>М.</w:t>
      </w:r>
      <w:r w:rsidRPr="003F4AB2">
        <w:rPr>
          <w:rStyle w:val="aff3"/>
          <w:u w:color="222222"/>
        </w:rPr>
        <w:t>: Тровант, 2009. </w:t>
      </w:r>
      <w:r w:rsidRPr="003F4AB2">
        <w:rPr>
          <w:rStyle w:val="Hyperlink12"/>
          <w:rFonts w:eastAsia="Calibri"/>
          <w:sz w:val="24"/>
          <w:szCs w:val="24"/>
        </w:rPr>
        <w:t xml:space="preserve"> </w:t>
      </w:r>
    </w:p>
    <w:p w14:paraId="1040FE0B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aff3"/>
          <w:iCs/>
          <w:lang w:val="en-US"/>
        </w:rPr>
      </w:pPr>
      <w:r w:rsidRPr="003F4AB2">
        <w:rPr>
          <w:rStyle w:val="aff3"/>
        </w:rPr>
        <w:t>Новая постиндустриальная волна на Западе: антология / Под ред. В</w:t>
      </w:r>
      <w:r w:rsidRPr="003F4AB2">
        <w:rPr>
          <w:rStyle w:val="aff3"/>
          <w:lang w:val="en-US"/>
        </w:rPr>
        <w:t>.</w:t>
      </w:r>
      <w:r w:rsidRPr="003F4AB2">
        <w:rPr>
          <w:rStyle w:val="aff3"/>
        </w:rPr>
        <w:t>Л</w:t>
      </w:r>
      <w:r w:rsidRPr="003F4AB2">
        <w:rPr>
          <w:rStyle w:val="aff3"/>
          <w:lang w:val="en-US"/>
        </w:rPr>
        <w:t xml:space="preserve">. </w:t>
      </w:r>
      <w:r w:rsidRPr="003F4AB2">
        <w:rPr>
          <w:rStyle w:val="aff3"/>
        </w:rPr>
        <w:t>Иноземцева</w:t>
      </w:r>
      <w:r w:rsidRPr="003F4AB2">
        <w:rPr>
          <w:rStyle w:val="aff3"/>
          <w:lang w:val="en-US"/>
        </w:rPr>
        <w:t xml:space="preserve">. </w:t>
      </w:r>
      <w:r w:rsidRPr="003F4AB2">
        <w:rPr>
          <w:rStyle w:val="aff3"/>
        </w:rPr>
        <w:t>М</w:t>
      </w:r>
      <w:r w:rsidRPr="003F4AB2">
        <w:rPr>
          <w:rStyle w:val="aff3"/>
          <w:lang w:val="en-US"/>
        </w:rPr>
        <w:t>.: Academia, 1999.</w:t>
      </w:r>
    </w:p>
    <w:p w14:paraId="285EA565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aff3"/>
          <w:shd w:val="clear" w:color="auto" w:fill="FFFFFF"/>
          <w:lang w:val="en-US"/>
        </w:rPr>
      </w:pPr>
      <w:r w:rsidRPr="003F4AB2">
        <w:rPr>
          <w:rStyle w:val="aff3"/>
          <w:shd w:val="clear" w:color="auto" w:fill="FFFFFF"/>
        </w:rPr>
        <w:t xml:space="preserve">Нурутдинова А.Р. Основные направления интеграции науки, образования и производства // Современные наукоемкие технологии. </w:t>
      </w:r>
      <w:r w:rsidRPr="003F4AB2">
        <w:rPr>
          <w:rStyle w:val="aff3"/>
          <w:shd w:val="clear" w:color="auto" w:fill="FFFFFF"/>
          <w:lang w:val="en-US"/>
        </w:rPr>
        <w:t xml:space="preserve">2012. № 4. </w:t>
      </w:r>
      <w:r w:rsidRPr="003F4AB2">
        <w:rPr>
          <w:rStyle w:val="aff3"/>
          <w:shd w:val="clear" w:color="auto" w:fill="FFFFFF"/>
        </w:rPr>
        <w:t>С</w:t>
      </w:r>
      <w:r w:rsidRPr="003F4AB2">
        <w:rPr>
          <w:rStyle w:val="aff3"/>
          <w:shd w:val="clear" w:color="auto" w:fill="FFFFFF"/>
          <w:lang w:val="en-US"/>
        </w:rPr>
        <w:t>. 24-27.</w:t>
      </w:r>
    </w:p>
    <w:p w14:paraId="51FBCC69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Hyperlink19"/>
          <w:rFonts w:eastAsia="Calibri"/>
          <w:color w:val="auto"/>
          <w:sz w:val="24"/>
          <w:szCs w:val="24"/>
        </w:rPr>
      </w:pPr>
      <w:r w:rsidRPr="003F4AB2">
        <w:rPr>
          <w:rStyle w:val="aff3"/>
        </w:rPr>
        <w:t xml:space="preserve">Родзин С.И., Титаренко И.Н. Конвергенция нано-, био-, инфо-, когнитивных технологий и электронная культура // Открытое образование. </w:t>
      </w:r>
      <w:r w:rsidRPr="003F4AB2">
        <w:rPr>
          <w:rStyle w:val="aff3"/>
          <w:lang w:val="en-US"/>
        </w:rPr>
        <w:t>2014. № 3.</w:t>
      </w:r>
    </w:p>
    <w:p w14:paraId="43DDC53D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>Тапскотт Д. Технология блокчейн: то, что движет финансовой революцией сегодня. М.: Эксмо, 2017.</w:t>
      </w:r>
    </w:p>
    <w:p w14:paraId="2DE4A0FC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 xml:space="preserve">Тойнби А.Дж. Исследование истории: Возникновение, рост и распад цивилизаций / Пер. с англ. К.Я. Кожурина. М.: АСТ: АСТ МОСКВА, 2009. </w:t>
      </w:r>
    </w:p>
    <w:p w14:paraId="3700A5A2" w14:textId="77777777" w:rsidR="003F4AB2" w:rsidRPr="003F4AB2" w:rsidRDefault="003F4AB2" w:rsidP="003F4AB2">
      <w:pPr>
        <w:pStyle w:val="a0"/>
        <w:numPr>
          <w:ilvl w:val="0"/>
          <w:numId w:val="29"/>
        </w:numPr>
        <w:spacing w:before="60" w:after="60"/>
        <w:ind w:left="0" w:firstLine="360"/>
        <w:contextualSpacing w:val="0"/>
        <w:rPr>
          <w:rStyle w:val="Hyperlink12"/>
          <w:rFonts w:eastAsia="SimSun"/>
          <w:sz w:val="24"/>
          <w:szCs w:val="24"/>
        </w:rPr>
      </w:pPr>
      <w:r w:rsidRPr="003F4AB2">
        <w:t>Фриман А. Сумерки машинократического подхода: незаменимый труд и будущее производства // Вопросы политической экономии. 2016. № 4. С. 37-60.</w:t>
      </w:r>
    </w:p>
    <w:p w14:paraId="2EDF19A2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aff3"/>
        </w:rPr>
      </w:pPr>
      <w:r w:rsidRPr="003F4AB2">
        <w:rPr>
          <w:rStyle w:val="Hyperlink12"/>
          <w:rFonts w:eastAsia="Calibri"/>
          <w:sz w:val="24"/>
          <w:szCs w:val="24"/>
        </w:rPr>
        <w:t>Фромм Э. Иметь или быть? Пер. с англ. М.: АСТ. 2000.</w:t>
      </w:r>
    </w:p>
    <w:p w14:paraId="3FE73744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aff3"/>
        </w:rPr>
        <w:t>Фукуяма Ф.</w:t>
      </w:r>
      <w:r w:rsidRPr="003F4AB2">
        <w:rPr>
          <w:rStyle w:val="aff3"/>
          <w:iCs/>
        </w:rPr>
        <w:t xml:space="preserve"> </w:t>
      </w:r>
      <w:r w:rsidRPr="003F4AB2">
        <w:rPr>
          <w:rStyle w:val="Hyperlink12"/>
          <w:rFonts w:eastAsia="Calibri"/>
          <w:sz w:val="24"/>
          <w:szCs w:val="24"/>
        </w:rPr>
        <w:t>Наше постчеловеческое будущее. Последствия биотехнологической революции.  М.: АСТ, Люкс, 2004.</w:t>
      </w:r>
    </w:p>
    <w:p w14:paraId="243FF642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>Чабанов В.Е. Гармоничная экономика, или Новый миропорядок. СПб.: Издательские решения, 2018.</w:t>
      </w:r>
    </w:p>
    <w:p w14:paraId="44D7118D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>Шмитт К. Номос Земли в праве народов jus publicum europaeum / Пер. с нем. СПб.: Издательство «Владимир Даль», 2008.</w:t>
      </w:r>
    </w:p>
    <w:p w14:paraId="09C92452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Hyperlink12"/>
          <w:rFonts w:eastAsia="Calibri"/>
          <w:sz w:val="24"/>
          <w:szCs w:val="24"/>
        </w:rPr>
      </w:pPr>
      <w:r w:rsidRPr="003F4AB2">
        <w:rPr>
          <w:rStyle w:val="Hyperlink12"/>
          <w:rFonts w:eastAsia="Calibri"/>
          <w:sz w:val="24"/>
          <w:szCs w:val="24"/>
        </w:rPr>
        <w:t xml:space="preserve">Шпенглер О. Закат Западного мира; Очерки морфологии мировой истории. Полное издание в одном томе / Пер. с нем. И.И. Маханькова. М.: «Издательство АЛЬФА-КНИГА», 2017. </w:t>
      </w:r>
    </w:p>
    <w:p w14:paraId="048305F4" w14:textId="77777777" w:rsidR="003F4AB2" w:rsidRPr="003F4AB2" w:rsidRDefault="003F4AB2" w:rsidP="003F4AB2">
      <w:pPr>
        <w:numPr>
          <w:ilvl w:val="0"/>
          <w:numId w:val="29"/>
        </w:numPr>
        <w:ind w:left="0" w:firstLine="360"/>
        <w:contextualSpacing w:val="0"/>
        <w:rPr>
          <w:rStyle w:val="aff3"/>
        </w:rPr>
      </w:pPr>
      <w:r w:rsidRPr="003F4AB2">
        <w:rPr>
          <w:rStyle w:val="aff3"/>
        </w:rPr>
        <w:t xml:space="preserve">Шумпетер Й.А. Теория экономического развития. М.: Прогресс, 1982. </w:t>
      </w:r>
      <w:r w:rsidRPr="003F4AB2">
        <w:rPr>
          <w:rStyle w:val="aff3"/>
          <w:i/>
          <w:iCs/>
        </w:rPr>
        <w:t>(Главы 1 и 2).</w:t>
      </w:r>
    </w:p>
    <w:p w14:paraId="318822E8" w14:textId="77777777" w:rsidR="003F4AB2" w:rsidRPr="003F4AB2" w:rsidRDefault="003F4AB2" w:rsidP="003F4AB2">
      <w:pPr>
        <w:pStyle w:val="a0"/>
        <w:numPr>
          <w:ilvl w:val="0"/>
          <w:numId w:val="29"/>
        </w:numPr>
        <w:ind w:left="0" w:firstLine="360"/>
      </w:pPr>
      <w:r w:rsidRPr="003F4AB2">
        <w:rPr>
          <w:iCs/>
          <w:color w:val="000000" w:themeColor="text1"/>
        </w:rPr>
        <w:t>Яковлева Н.Г.</w:t>
      </w:r>
      <w:r w:rsidRPr="003F4AB2">
        <w:rPr>
          <w:color w:val="000000" w:themeColor="text1"/>
        </w:rPr>
        <w:t xml:space="preserve"> Социальные последствия финансиализации образования // Социологические исследования. 2019. № 12. С. 104-114. </w:t>
      </w:r>
    </w:p>
    <w:p w14:paraId="4EAFD9C6" w14:textId="77777777" w:rsidR="003F4AB2" w:rsidRPr="003F4AB2" w:rsidRDefault="003F4AB2" w:rsidP="003F4AB2">
      <w:pPr>
        <w:pStyle w:val="a0"/>
        <w:numPr>
          <w:ilvl w:val="0"/>
          <w:numId w:val="29"/>
        </w:numPr>
        <w:ind w:left="0" w:firstLine="360"/>
      </w:pPr>
      <w:r w:rsidRPr="003F4AB2">
        <w:t>Яковлева Н.Г. Технологические и социально-экономические трансформации начала XXI века: роль и место образования // Экономическое возрождение России. 2020. № 2. С.133-142.</w:t>
      </w:r>
    </w:p>
    <w:p w14:paraId="4B42634F" w14:textId="77777777" w:rsidR="003F4AB2" w:rsidRPr="003F4AB2" w:rsidRDefault="003F4AB2" w:rsidP="003F4AB2">
      <w:pPr>
        <w:pStyle w:val="aa"/>
        <w:numPr>
          <w:ilvl w:val="0"/>
          <w:numId w:val="29"/>
        </w:numPr>
        <w:spacing w:after="0"/>
        <w:ind w:left="0" w:firstLine="360"/>
        <w:contextualSpacing w:val="0"/>
        <w:rPr>
          <w:sz w:val="24"/>
          <w:lang w:val="en-US"/>
        </w:rPr>
      </w:pPr>
      <w:r w:rsidRPr="003F4AB2">
        <w:rPr>
          <w:rStyle w:val="aff3"/>
          <w:sz w:val="24"/>
          <w:lang w:val="en-US"/>
        </w:rPr>
        <w:t xml:space="preserve">Converging Technologies for Improving Human Performance: Nanotechnology, Biotechnology, Information Technology and Cognitive Science/ </w:t>
      </w:r>
      <w:r w:rsidRPr="003F4AB2">
        <w:rPr>
          <w:rStyle w:val="aff3"/>
          <w:i/>
          <w:iCs/>
          <w:sz w:val="24"/>
          <w:lang w:val="en-US"/>
        </w:rPr>
        <w:t>Roco, M., Bainbridge, W.</w:t>
      </w:r>
      <w:r w:rsidRPr="003F4AB2">
        <w:rPr>
          <w:rStyle w:val="aff3"/>
          <w:sz w:val="24"/>
          <w:lang w:val="en-US"/>
        </w:rPr>
        <w:t xml:space="preserve"> (eds). Arlington, 2004. URL: http://www.wtec.org/ConvergingTechnologies/1/NBIC_report.pdf</w:t>
      </w:r>
    </w:p>
    <w:p w14:paraId="4CE8BA7F" w14:textId="77777777" w:rsidR="003F4AB2" w:rsidRPr="003F4AB2" w:rsidRDefault="003F4AB2" w:rsidP="003F4AB2">
      <w:pPr>
        <w:pStyle w:val="a0"/>
        <w:numPr>
          <w:ilvl w:val="0"/>
          <w:numId w:val="29"/>
        </w:numPr>
        <w:ind w:left="0" w:firstLine="360"/>
        <w:rPr>
          <w:rStyle w:val="Hyperlink19"/>
          <w:rFonts w:eastAsia="SimSun"/>
          <w:color w:val="auto"/>
          <w:sz w:val="24"/>
          <w:szCs w:val="24"/>
          <w:u w:val="none"/>
        </w:rPr>
      </w:pPr>
      <w:r w:rsidRPr="003F4AB2">
        <w:rPr>
          <w:rStyle w:val="aff3"/>
          <w:lang w:val="en-US"/>
        </w:rPr>
        <w:lastRenderedPageBreak/>
        <w:t>Managing Nano-Bio-Infocogno Innovations:</w:t>
      </w:r>
      <w:r w:rsidRPr="003F4AB2">
        <w:rPr>
          <w:rStyle w:val="aff3"/>
          <w:b/>
          <w:bCs/>
          <w:lang w:val="en-US"/>
        </w:rPr>
        <w:t xml:space="preserve"> </w:t>
      </w:r>
      <w:r w:rsidRPr="003F4AB2">
        <w:rPr>
          <w:rStyle w:val="aff3"/>
          <w:lang w:val="en-US"/>
        </w:rPr>
        <w:t xml:space="preserve">Converging Technologies in Society/Edited by William Sims Bainbridge and Mihail C. Roco. Dordrecht: Springer, 2005 URL: </w:t>
      </w:r>
      <w:hyperlink r:id="rId10" w:history="1">
        <w:r w:rsidRPr="003F4AB2">
          <w:rPr>
            <w:rStyle w:val="Hyperlink19"/>
            <w:rFonts w:eastAsia="Calibri"/>
            <w:color w:val="auto"/>
            <w:sz w:val="24"/>
            <w:szCs w:val="24"/>
            <w:u w:val="none"/>
          </w:rPr>
          <w:t>http://www.wtec.org/ConvergingTechnologies/3/NBIC_report.pdf</w:t>
        </w:r>
      </w:hyperlink>
    </w:p>
    <w:p w14:paraId="2C1CA1ED" w14:textId="77777777" w:rsidR="008F262E" w:rsidRPr="007F7BAD" w:rsidRDefault="008B4DC5">
      <w:pPr>
        <w:pStyle w:val="1"/>
        <w:numPr>
          <w:ilvl w:val="0"/>
          <w:numId w:val="0"/>
        </w:numPr>
      </w:pPr>
      <w:r w:rsidRPr="007F7BAD">
        <w:rPr>
          <w:bCs/>
        </w:rPr>
        <w:t>Материально</w:t>
      </w:r>
      <w:r w:rsidRPr="007F7BAD">
        <w:t>-техническая база</w:t>
      </w:r>
    </w:p>
    <w:p w14:paraId="617CD8FD" w14:textId="77777777" w:rsidR="008F262E" w:rsidRPr="007F7BAD" w:rsidRDefault="008B4DC5">
      <w:pPr>
        <w:pStyle w:val="a0"/>
        <w:ind w:left="0"/>
      </w:pPr>
      <w:r w:rsidRPr="007F7BAD">
        <w:t>Требуется мультимедийная аудитория с проектором.</w:t>
      </w:r>
    </w:p>
    <w:p w14:paraId="0D9D3E3A" w14:textId="77777777" w:rsidR="008F262E" w:rsidRPr="007F7BAD" w:rsidRDefault="008B4DC5">
      <w:pPr>
        <w:pStyle w:val="1"/>
      </w:pPr>
      <w:bookmarkStart w:id="13" w:name="_Toc501124043"/>
      <w:r w:rsidRPr="007F7BAD">
        <w:t>Язык преподавания.</w:t>
      </w:r>
      <w:bookmarkStart w:id="14" w:name="_Toc501124044"/>
      <w:bookmarkEnd w:id="13"/>
    </w:p>
    <w:p w14:paraId="6468E227" w14:textId="77777777" w:rsidR="008F262E" w:rsidRPr="007F7BAD" w:rsidRDefault="008B4DC5">
      <w:r w:rsidRPr="007F7BAD">
        <w:t>Русский</w:t>
      </w:r>
    </w:p>
    <w:p w14:paraId="26B8DD05" w14:textId="1C079AEB" w:rsidR="008F262E" w:rsidRPr="007F7BAD" w:rsidRDefault="008B4DC5">
      <w:pPr>
        <w:pStyle w:val="1"/>
      </w:pPr>
      <w:r w:rsidRPr="007F7BAD">
        <w:t>Преподавател</w:t>
      </w:r>
      <w:r w:rsidR="00B728C9" w:rsidRPr="007F7BAD">
        <w:t>и</w:t>
      </w:r>
      <w:r w:rsidRPr="007F7BAD">
        <w:t>.</w:t>
      </w:r>
      <w:bookmarkEnd w:id="14"/>
    </w:p>
    <w:p w14:paraId="7AD1F48D" w14:textId="77777777" w:rsidR="00184D94" w:rsidRDefault="00184D94" w:rsidP="00184D94">
      <w:pPr>
        <w:spacing w:after="60"/>
        <w:contextualSpacing w:val="0"/>
      </w:pPr>
      <w:r w:rsidRPr="00184D94">
        <w:rPr>
          <w:i/>
          <w:iCs/>
        </w:rPr>
        <w:t>Яковлева Наталья Геннадьевна</w:t>
      </w:r>
      <w:r>
        <w:t>, доктор экономических наук, доцент, доцент Центра современных марксистских исследований философского факультета МГУ имени М.В. Ломоносова, tetn@yandex.ru (ответственный лектор)</w:t>
      </w:r>
    </w:p>
    <w:p w14:paraId="639FC8DF" w14:textId="77777777" w:rsidR="00184D94" w:rsidRDefault="00184D94" w:rsidP="00184D94">
      <w:pPr>
        <w:spacing w:after="60"/>
        <w:contextualSpacing w:val="0"/>
      </w:pPr>
      <w:r w:rsidRPr="00184D94">
        <w:rPr>
          <w:i/>
          <w:iCs/>
        </w:rPr>
        <w:t>Булавка-Бузгалина Людмила Алексеевна</w:t>
      </w:r>
      <w:r>
        <w:t xml:space="preserve">, доктор философских наук, директор Центра современных марксистских исследований философского факультета МГУ имени М.В. Ломоносова, e-mail: bulavka81@inbox.ru </w:t>
      </w:r>
    </w:p>
    <w:p w14:paraId="03E9F266" w14:textId="77777777" w:rsidR="00184D94" w:rsidRDefault="00184D94" w:rsidP="00184D94">
      <w:pPr>
        <w:spacing w:after="60"/>
        <w:contextualSpacing w:val="0"/>
      </w:pPr>
      <w:r w:rsidRPr="00184D94">
        <w:rPr>
          <w:i/>
          <w:iCs/>
        </w:rPr>
        <w:t>Барашкова Ольга Владимировна</w:t>
      </w:r>
      <w:r>
        <w:t>, кандидат экономических наук, старший преподаватель Центра современных марксистских исследований философского факультета МГУ имени М.В. Ломоносова, е­mail: olga_barashkova@mail.ru</w:t>
      </w:r>
    </w:p>
    <w:p w14:paraId="4104EF4C" w14:textId="77777777" w:rsidR="00184D94" w:rsidRPr="00765229" w:rsidRDefault="00184D94" w:rsidP="00184D94">
      <w:pPr>
        <w:spacing w:after="60"/>
        <w:contextualSpacing w:val="0"/>
      </w:pPr>
      <w:r w:rsidRPr="00184D94">
        <w:rPr>
          <w:i/>
          <w:iCs/>
        </w:rPr>
        <w:t>Маслов Глеб Андреевич</w:t>
      </w:r>
      <w:r>
        <w:t>, кандидат экономических наук, научный сотрудник Центра современных марксистских исследований философского факультета МГУ имени М.В. Ломоносова, е­mail: glemiach@yandex.ru</w:t>
      </w:r>
    </w:p>
    <w:p w14:paraId="4884FF0B" w14:textId="77777777" w:rsidR="00765229" w:rsidRPr="007F7BAD" w:rsidRDefault="00765229"/>
    <w:p w14:paraId="337819A0" w14:textId="6ACEE802" w:rsidR="008F262E" w:rsidRPr="007F7BAD" w:rsidRDefault="008B4DC5">
      <w:pPr>
        <w:pStyle w:val="1"/>
      </w:pPr>
      <w:r w:rsidRPr="007F7BAD">
        <w:t>Автор</w:t>
      </w:r>
      <w:r w:rsidR="00B728C9" w:rsidRPr="007F7BAD">
        <w:t>ы</w:t>
      </w:r>
      <w:r w:rsidRPr="007F7BAD">
        <w:t xml:space="preserve"> программы.</w:t>
      </w:r>
    </w:p>
    <w:p w14:paraId="50D6F64B" w14:textId="5358A421" w:rsidR="00184D94" w:rsidRDefault="00184D94" w:rsidP="00184D94">
      <w:pPr>
        <w:spacing w:after="60"/>
        <w:contextualSpacing w:val="0"/>
      </w:pPr>
      <w:r w:rsidRPr="00184D94">
        <w:rPr>
          <w:i/>
          <w:iCs/>
        </w:rPr>
        <w:t>Яковлева Наталья Геннадьевна</w:t>
      </w:r>
      <w:r>
        <w:t>, доктор экономических наук, доцент, доцент Центра современных марксистских исследований философского факультета МГУ имени М.В. Ломоносова</w:t>
      </w:r>
    </w:p>
    <w:p w14:paraId="61B37755" w14:textId="452C0C30" w:rsidR="00184D94" w:rsidRDefault="00184D94" w:rsidP="00184D94">
      <w:pPr>
        <w:spacing w:after="60"/>
        <w:contextualSpacing w:val="0"/>
      </w:pPr>
      <w:r w:rsidRPr="00184D94">
        <w:rPr>
          <w:i/>
          <w:iCs/>
        </w:rPr>
        <w:t>Булавка-Бузгалина Людмила Алексеевна</w:t>
      </w:r>
      <w:r>
        <w:t xml:space="preserve">, доктор философских наук, директор Центра современных марксистских исследований философского факультета МГУ имени М.В. Ломоносова </w:t>
      </w:r>
    </w:p>
    <w:p w14:paraId="3CF5DAC9" w14:textId="13BD42EE" w:rsidR="00184D94" w:rsidRDefault="00184D94" w:rsidP="00184D94">
      <w:pPr>
        <w:spacing w:after="60"/>
        <w:contextualSpacing w:val="0"/>
      </w:pPr>
      <w:r w:rsidRPr="00184D94">
        <w:rPr>
          <w:i/>
          <w:iCs/>
        </w:rPr>
        <w:t>Барашкова Ольга Владимировна</w:t>
      </w:r>
      <w:r>
        <w:t>, кандидат экономических наук, старший преподаватель Центра современных марксистских исследований философского факультета МГУ имени М.В. Ломоносова</w:t>
      </w:r>
    </w:p>
    <w:p w14:paraId="5E495B89" w14:textId="156120C0" w:rsidR="00765229" w:rsidRPr="00765229" w:rsidRDefault="00184D94" w:rsidP="00184D94">
      <w:pPr>
        <w:spacing w:after="60"/>
        <w:contextualSpacing w:val="0"/>
      </w:pPr>
      <w:r w:rsidRPr="00184D94">
        <w:rPr>
          <w:i/>
          <w:iCs/>
        </w:rPr>
        <w:t>Маслов Глеб Андреевич</w:t>
      </w:r>
      <w:r>
        <w:t>, кандидат экономических наук, научный сотрудник Центра современных марксистских исследований философского факультета МГУ имени М.В. Ломоносова</w:t>
      </w:r>
    </w:p>
    <w:sectPr w:rsidR="00765229" w:rsidRPr="00765229">
      <w:footerReference w:type="default" r:id="rId11"/>
      <w:headerReference w:type="first" r:id="rId12"/>
      <w:footerReference w:type="first" r:id="rId13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DC35" w14:textId="77777777" w:rsidR="00860582" w:rsidRDefault="00860582">
      <w:r>
        <w:separator/>
      </w:r>
    </w:p>
  </w:endnote>
  <w:endnote w:type="continuationSeparator" w:id="0">
    <w:p w14:paraId="3A8780CF" w14:textId="77777777" w:rsidR="00860582" w:rsidRDefault="0086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Cambria"/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8226"/>
      <w:docPartObj>
        <w:docPartGallery w:val="Page Numbers (Bottom of Page)"/>
        <w:docPartUnique/>
      </w:docPartObj>
    </w:sdtPr>
    <w:sdtEndPr/>
    <w:sdtContent>
      <w:p w14:paraId="6E00BF8E" w14:textId="77777777" w:rsidR="008F262E" w:rsidRDefault="008B4DC5">
        <w:pPr>
          <w:pStyle w:val="af9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>
          <w:rPr>
            <w:sz w:val="16"/>
            <w:szCs w:val="16"/>
          </w:rPr>
          <w:fldChar w:fldCharType="end"/>
        </w:r>
      </w:p>
    </w:sdtContent>
  </w:sdt>
  <w:p w14:paraId="2DC19B0E" w14:textId="77777777" w:rsidR="008F262E" w:rsidRDefault="008F262E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A854" w14:textId="77777777" w:rsidR="008F262E" w:rsidRDefault="008F262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1881" w14:textId="77777777" w:rsidR="00860582" w:rsidRDefault="00860582">
      <w:r>
        <w:separator/>
      </w:r>
    </w:p>
  </w:footnote>
  <w:footnote w:type="continuationSeparator" w:id="0">
    <w:p w14:paraId="0437CE64" w14:textId="77777777" w:rsidR="00860582" w:rsidRDefault="0086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CA4F" w14:textId="77777777" w:rsidR="008F262E" w:rsidRDefault="008F262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7" w:hanging="90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295CE3"/>
    <w:multiLevelType w:val="hybridMultilevel"/>
    <w:tmpl w:val="5FE4232E"/>
    <w:lvl w:ilvl="0" w:tplc="1DACBEF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4ED26000">
      <w:start w:val="1"/>
      <w:numFmt w:val="lowerLetter"/>
      <w:lvlText w:val="%2."/>
      <w:lvlJc w:val="left"/>
      <w:pPr>
        <w:ind w:left="1800" w:hanging="360"/>
      </w:pPr>
    </w:lvl>
    <w:lvl w:ilvl="2" w:tplc="716EE846">
      <w:start w:val="1"/>
      <w:numFmt w:val="lowerRoman"/>
      <w:lvlText w:val="%3."/>
      <w:lvlJc w:val="right"/>
      <w:pPr>
        <w:ind w:left="2520" w:hanging="180"/>
      </w:pPr>
    </w:lvl>
    <w:lvl w:ilvl="3" w:tplc="68E23E36">
      <w:start w:val="1"/>
      <w:numFmt w:val="decimal"/>
      <w:lvlText w:val="%4."/>
      <w:lvlJc w:val="left"/>
      <w:pPr>
        <w:ind w:left="3240" w:hanging="360"/>
      </w:pPr>
    </w:lvl>
    <w:lvl w:ilvl="4" w:tplc="227A106A">
      <w:start w:val="1"/>
      <w:numFmt w:val="lowerLetter"/>
      <w:lvlText w:val="%5."/>
      <w:lvlJc w:val="left"/>
      <w:pPr>
        <w:ind w:left="3960" w:hanging="360"/>
      </w:pPr>
    </w:lvl>
    <w:lvl w:ilvl="5" w:tplc="1FCE779A">
      <w:start w:val="1"/>
      <w:numFmt w:val="lowerRoman"/>
      <w:lvlText w:val="%6."/>
      <w:lvlJc w:val="right"/>
      <w:pPr>
        <w:ind w:left="4680" w:hanging="180"/>
      </w:pPr>
    </w:lvl>
    <w:lvl w:ilvl="6" w:tplc="B4801BF0">
      <w:start w:val="1"/>
      <w:numFmt w:val="decimal"/>
      <w:lvlText w:val="%7."/>
      <w:lvlJc w:val="left"/>
      <w:pPr>
        <w:ind w:left="5400" w:hanging="360"/>
      </w:pPr>
    </w:lvl>
    <w:lvl w:ilvl="7" w:tplc="2F80C5C0">
      <w:start w:val="1"/>
      <w:numFmt w:val="lowerLetter"/>
      <w:lvlText w:val="%8."/>
      <w:lvlJc w:val="left"/>
      <w:pPr>
        <w:ind w:left="6120" w:hanging="360"/>
      </w:pPr>
    </w:lvl>
    <w:lvl w:ilvl="8" w:tplc="F2EAB26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30751"/>
    <w:multiLevelType w:val="hybridMultilevel"/>
    <w:tmpl w:val="D6F058D0"/>
    <w:lvl w:ilvl="0" w:tplc="B650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669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0B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E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28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0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C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1585"/>
    <w:multiLevelType w:val="hybridMultilevel"/>
    <w:tmpl w:val="71F2E392"/>
    <w:lvl w:ilvl="0" w:tplc="03D8BC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56CAD00">
      <w:start w:val="1"/>
      <w:numFmt w:val="lowerLetter"/>
      <w:lvlText w:val="%2."/>
      <w:lvlJc w:val="left"/>
      <w:pPr>
        <w:ind w:left="1440" w:hanging="360"/>
      </w:pPr>
    </w:lvl>
    <w:lvl w:ilvl="2" w:tplc="5F6C3FEC">
      <w:start w:val="1"/>
      <w:numFmt w:val="lowerRoman"/>
      <w:lvlText w:val="%3."/>
      <w:lvlJc w:val="right"/>
      <w:pPr>
        <w:ind w:left="2160" w:hanging="180"/>
      </w:pPr>
    </w:lvl>
    <w:lvl w:ilvl="3" w:tplc="BE88231C">
      <w:start w:val="1"/>
      <w:numFmt w:val="decimal"/>
      <w:lvlText w:val="%4."/>
      <w:lvlJc w:val="left"/>
      <w:pPr>
        <w:ind w:left="2880" w:hanging="360"/>
      </w:pPr>
    </w:lvl>
    <w:lvl w:ilvl="4" w:tplc="2AA8DD94">
      <w:start w:val="1"/>
      <w:numFmt w:val="lowerLetter"/>
      <w:lvlText w:val="%5."/>
      <w:lvlJc w:val="left"/>
      <w:pPr>
        <w:ind w:left="3600" w:hanging="360"/>
      </w:pPr>
    </w:lvl>
    <w:lvl w:ilvl="5" w:tplc="11F8ABAC">
      <w:start w:val="1"/>
      <w:numFmt w:val="lowerRoman"/>
      <w:lvlText w:val="%6."/>
      <w:lvlJc w:val="right"/>
      <w:pPr>
        <w:ind w:left="4320" w:hanging="180"/>
      </w:pPr>
    </w:lvl>
    <w:lvl w:ilvl="6" w:tplc="8102BDB0">
      <w:start w:val="1"/>
      <w:numFmt w:val="decimal"/>
      <w:lvlText w:val="%7."/>
      <w:lvlJc w:val="left"/>
      <w:pPr>
        <w:ind w:left="5040" w:hanging="360"/>
      </w:pPr>
    </w:lvl>
    <w:lvl w:ilvl="7" w:tplc="9F54E328">
      <w:start w:val="1"/>
      <w:numFmt w:val="lowerLetter"/>
      <w:lvlText w:val="%8."/>
      <w:lvlJc w:val="left"/>
      <w:pPr>
        <w:ind w:left="5760" w:hanging="360"/>
      </w:pPr>
    </w:lvl>
    <w:lvl w:ilvl="8" w:tplc="08F05D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16DDD"/>
    <w:multiLevelType w:val="hybridMultilevel"/>
    <w:tmpl w:val="F2D2100C"/>
    <w:lvl w:ilvl="0" w:tplc="F256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25884C92">
      <w:start w:val="1"/>
      <w:numFmt w:val="lowerLetter"/>
      <w:lvlText w:val="%2."/>
      <w:lvlJc w:val="left"/>
      <w:pPr>
        <w:ind w:left="1440" w:hanging="360"/>
      </w:pPr>
    </w:lvl>
    <w:lvl w:ilvl="2" w:tplc="004A570C">
      <w:start w:val="1"/>
      <w:numFmt w:val="lowerRoman"/>
      <w:lvlText w:val="%3."/>
      <w:lvlJc w:val="right"/>
      <w:pPr>
        <w:ind w:left="2160" w:hanging="180"/>
      </w:pPr>
    </w:lvl>
    <w:lvl w:ilvl="3" w:tplc="BEA69BB2">
      <w:start w:val="1"/>
      <w:numFmt w:val="decimal"/>
      <w:lvlText w:val="%4."/>
      <w:lvlJc w:val="left"/>
      <w:pPr>
        <w:ind w:left="2880" w:hanging="360"/>
      </w:pPr>
    </w:lvl>
    <w:lvl w:ilvl="4" w:tplc="6D68C51E">
      <w:start w:val="1"/>
      <w:numFmt w:val="lowerLetter"/>
      <w:lvlText w:val="%5."/>
      <w:lvlJc w:val="left"/>
      <w:pPr>
        <w:ind w:left="3600" w:hanging="360"/>
      </w:pPr>
    </w:lvl>
    <w:lvl w:ilvl="5" w:tplc="8EDAED54">
      <w:start w:val="1"/>
      <w:numFmt w:val="lowerRoman"/>
      <w:lvlText w:val="%6."/>
      <w:lvlJc w:val="right"/>
      <w:pPr>
        <w:ind w:left="4320" w:hanging="180"/>
      </w:pPr>
    </w:lvl>
    <w:lvl w:ilvl="6" w:tplc="5CA0D3B8">
      <w:start w:val="1"/>
      <w:numFmt w:val="decimal"/>
      <w:lvlText w:val="%7."/>
      <w:lvlJc w:val="left"/>
      <w:pPr>
        <w:ind w:left="5040" w:hanging="360"/>
      </w:pPr>
    </w:lvl>
    <w:lvl w:ilvl="7" w:tplc="E52C4A58">
      <w:start w:val="1"/>
      <w:numFmt w:val="lowerLetter"/>
      <w:lvlText w:val="%8."/>
      <w:lvlJc w:val="left"/>
      <w:pPr>
        <w:ind w:left="5760" w:hanging="360"/>
      </w:pPr>
    </w:lvl>
    <w:lvl w:ilvl="8" w:tplc="8076CB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A3B"/>
    <w:multiLevelType w:val="hybridMultilevel"/>
    <w:tmpl w:val="EB2CACD2"/>
    <w:lvl w:ilvl="0" w:tplc="7968258C">
      <w:start w:val="1"/>
      <w:numFmt w:val="decimal"/>
      <w:lvlText w:val="%1."/>
      <w:lvlJc w:val="left"/>
      <w:pPr>
        <w:ind w:left="360" w:hanging="360"/>
      </w:pPr>
    </w:lvl>
    <w:lvl w:ilvl="1" w:tplc="D26AE4E0">
      <w:start w:val="1"/>
      <w:numFmt w:val="lowerLetter"/>
      <w:lvlText w:val="%2."/>
      <w:lvlJc w:val="left"/>
      <w:pPr>
        <w:ind w:left="1080" w:hanging="360"/>
      </w:pPr>
    </w:lvl>
    <w:lvl w:ilvl="2" w:tplc="264A4A7E">
      <w:start w:val="1"/>
      <w:numFmt w:val="lowerRoman"/>
      <w:lvlText w:val="%3."/>
      <w:lvlJc w:val="right"/>
      <w:pPr>
        <w:ind w:left="1800" w:hanging="180"/>
      </w:pPr>
    </w:lvl>
    <w:lvl w:ilvl="3" w:tplc="24CE6BA4">
      <w:start w:val="1"/>
      <w:numFmt w:val="decimal"/>
      <w:lvlText w:val="%4."/>
      <w:lvlJc w:val="left"/>
      <w:pPr>
        <w:ind w:left="2520" w:hanging="360"/>
      </w:pPr>
    </w:lvl>
    <w:lvl w:ilvl="4" w:tplc="138C377A">
      <w:start w:val="1"/>
      <w:numFmt w:val="lowerLetter"/>
      <w:lvlText w:val="%5."/>
      <w:lvlJc w:val="left"/>
      <w:pPr>
        <w:ind w:left="3240" w:hanging="360"/>
      </w:pPr>
    </w:lvl>
    <w:lvl w:ilvl="5" w:tplc="974230A6">
      <w:start w:val="1"/>
      <w:numFmt w:val="lowerRoman"/>
      <w:lvlText w:val="%6."/>
      <w:lvlJc w:val="right"/>
      <w:pPr>
        <w:ind w:left="3960" w:hanging="180"/>
      </w:pPr>
    </w:lvl>
    <w:lvl w:ilvl="6" w:tplc="C56EC7D6">
      <w:start w:val="1"/>
      <w:numFmt w:val="decimal"/>
      <w:lvlText w:val="%7."/>
      <w:lvlJc w:val="left"/>
      <w:pPr>
        <w:ind w:left="4680" w:hanging="360"/>
      </w:pPr>
    </w:lvl>
    <w:lvl w:ilvl="7" w:tplc="D7A2201E">
      <w:start w:val="1"/>
      <w:numFmt w:val="lowerLetter"/>
      <w:lvlText w:val="%8."/>
      <w:lvlJc w:val="left"/>
      <w:pPr>
        <w:ind w:left="5400" w:hanging="360"/>
      </w:pPr>
    </w:lvl>
    <w:lvl w:ilvl="8" w:tplc="914C776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77324"/>
    <w:multiLevelType w:val="hybridMultilevel"/>
    <w:tmpl w:val="EF589928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7CB1"/>
    <w:multiLevelType w:val="hybridMultilevel"/>
    <w:tmpl w:val="C898FD58"/>
    <w:lvl w:ilvl="0" w:tplc="C4A804B8">
      <w:start w:val="1"/>
      <w:numFmt w:val="decimal"/>
      <w:lvlText w:val="%1."/>
      <w:lvlJc w:val="left"/>
      <w:pPr>
        <w:ind w:left="720" w:hanging="360"/>
      </w:pPr>
    </w:lvl>
    <w:lvl w:ilvl="1" w:tplc="42181286">
      <w:start w:val="1"/>
      <w:numFmt w:val="lowerLetter"/>
      <w:lvlText w:val="%2."/>
      <w:lvlJc w:val="left"/>
      <w:pPr>
        <w:ind w:left="1440" w:hanging="360"/>
      </w:pPr>
    </w:lvl>
    <w:lvl w:ilvl="2" w:tplc="E034B9AA">
      <w:start w:val="1"/>
      <w:numFmt w:val="lowerRoman"/>
      <w:lvlText w:val="%3."/>
      <w:lvlJc w:val="right"/>
      <w:pPr>
        <w:ind w:left="2160" w:hanging="180"/>
      </w:pPr>
    </w:lvl>
    <w:lvl w:ilvl="3" w:tplc="41E8EBA4">
      <w:start w:val="1"/>
      <w:numFmt w:val="decimal"/>
      <w:lvlText w:val="%4."/>
      <w:lvlJc w:val="left"/>
      <w:pPr>
        <w:ind w:left="2880" w:hanging="360"/>
      </w:pPr>
    </w:lvl>
    <w:lvl w:ilvl="4" w:tplc="A46E9A06">
      <w:start w:val="1"/>
      <w:numFmt w:val="lowerLetter"/>
      <w:lvlText w:val="%5."/>
      <w:lvlJc w:val="left"/>
      <w:pPr>
        <w:ind w:left="3600" w:hanging="360"/>
      </w:pPr>
    </w:lvl>
    <w:lvl w:ilvl="5" w:tplc="6AFE1584">
      <w:start w:val="1"/>
      <w:numFmt w:val="lowerRoman"/>
      <w:lvlText w:val="%6."/>
      <w:lvlJc w:val="right"/>
      <w:pPr>
        <w:ind w:left="4320" w:hanging="180"/>
      </w:pPr>
    </w:lvl>
    <w:lvl w:ilvl="6" w:tplc="E17E2C5E">
      <w:start w:val="1"/>
      <w:numFmt w:val="decimal"/>
      <w:lvlText w:val="%7."/>
      <w:lvlJc w:val="left"/>
      <w:pPr>
        <w:ind w:left="5040" w:hanging="360"/>
      </w:pPr>
    </w:lvl>
    <w:lvl w:ilvl="7" w:tplc="8DB6F8A6">
      <w:start w:val="1"/>
      <w:numFmt w:val="lowerLetter"/>
      <w:lvlText w:val="%8."/>
      <w:lvlJc w:val="left"/>
      <w:pPr>
        <w:ind w:left="5760" w:hanging="360"/>
      </w:pPr>
    </w:lvl>
    <w:lvl w:ilvl="8" w:tplc="7CC646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3786"/>
    <w:multiLevelType w:val="hybridMultilevel"/>
    <w:tmpl w:val="955086BA"/>
    <w:lvl w:ilvl="0" w:tplc="304655A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91B8EA30">
      <w:start w:val="1"/>
      <w:numFmt w:val="lowerLetter"/>
      <w:lvlText w:val="%2."/>
      <w:lvlJc w:val="left"/>
      <w:pPr>
        <w:ind w:left="1440" w:hanging="360"/>
      </w:pPr>
    </w:lvl>
    <w:lvl w:ilvl="2" w:tplc="E0AA80EA">
      <w:start w:val="1"/>
      <w:numFmt w:val="lowerRoman"/>
      <w:lvlText w:val="%3."/>
      <w:lvlJc w:val="right"/>
      <w:pPr>
        <w:ind w:left="2160" w:hanging="180"/>
      </w:pPr>
    </w:lvl>
    <w:lvl w:ilvl="3" w:tplc="07CEC88E">
      <w:start w:val="1"/>
      <w:numFmt w:val="decimal"/>
      <w:lvlText w:val="%4."/>
      <w:lvlJc w:val="left"/>
      <w:pPr>
        <w:ind w:left="2880" w:hanging="360"/>
      </w:pPr>
    </w:lvl>
    <w:lvl w:ilvl="4" w:tplc="975E7280">
      <w:start w:val="1"/>
      <w:numFmt w:val="lowerLetter"/>
      <w:lvlText w:val="%5."/>
      <w:lvlJc w:val="left"/>
      <w:pPr>
        <w:ind w:left="3600" w:hanging="360"/>
      </w:pPr>
    </w:lvl>
    <w:lvl w:ilvl="5" w:tplc="F20E91AA">
      <w:start w:val="1"/>
      <w:numFmt w:val="lowerRoman"/>
      <w:lvlText w:val="%6."/>
      <w:lvlJc w:val="right"/>
      <w:pPr>
        <w:ind w:left="4320" w:hanging="180"/>
      </w:pPr>
    </w:lvl>
    <w:lvl w:ilvl="6" w:tplc="C1069FE4">
      <w:start w:val="1"/>
      <w:numFmt w:val="decimal"/>
      <w:lvlText w:val="%7."/>
      <w:lvlJc w:val="left"/>
      <w:pPr>
        <w:ind w:left="5040" w:hanging="360"/>
      </w:pPr>
    </w:lvl>
    <w:lvl w:ilvl="7" w:tplc="89167FD8">
      <w:start w:val="1"/>
      <w:numFmt w:val="lowerLetter"/>
      <w:lvlText w:val="%8."/>
      <w:lvlJc w:val="left"/>
      <w:pPr>
        <w:ind w:left="5760" w:hanging="360"/>
      </w:pPr>
    </w:lvl>
    <w:lvl w:ilvl="8" w:tplc="FC8414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B6DB5"/>
    <w:multiLevelType w:val="hybridMultilevel"/>
    <w:tmpl w:val="3176D420"/>
    <w:lvl w:ilvl="0" w:tplc="8390D2FE">
      <w:start w:val="16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7056D"/>
    <w:multiLevelType w:val="hybridMultilevel"/>
    <w:tmpl w:val="36D4EE32"/>
    <w:lvl w:ilvl="0" w:tplc="911678C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3CEE"/>
    <w:multiLevelType w:val="hybridMultilevel"/>
    <w:tmpl w:val="691CF0DC"/>
    <w:lvl w:ilvl="0" w:tplc="BB80D014">
      <w:start w:val="1"/>
      <w:numFmt w:val="decimal"/>
      <w:lvlText w:val="%1."/>
      <w:lvlJc w:val="left"/>
      <w:pPr>
        <w:ind w:left="720" w:hanging="360"/>
      </w:pPr>
    </w:lvl>
    <w:lvl w:ilvl="1" w:tplc="4DD6A176">
      <w:start w:val="1"/>
      <w:numFmt w:val="lowerLetter"/>
      <w:lvlText w:val="%2."/>
      <w:lvlJc w:val="left"/>
      <w:pPr>
        <w:ind w:left="1440" w:hanging="360"/>
      </w:pPr>
    </w:lvl>
    <w:lvl w:ilvl="2" w:tplc="CBB0CFD2">
      <w:start w:val="1"/>
      <w:numFmt w:val="lowerRoman"/>
      <w:lvlText w:val="%3."/>
      <w:lvlJc w:val="right"/>
      <w:pPr>
        <w:ind w:left="2160" w:hanging="180"/>
      </w:pPr>
    </w:lvl>
    <w:lvl w:ilvl="3" w:tplc="327E6BC2">
      <w:start w:val="1"/>
      <w:numFmt w:val="decimal"/>
      <w:lvlText w:val="%4."/>
      <w:lvlJc w:val="left"/>
      <w:pPr>
        <w:ind w:left="2880" w:hanging="360"/>
      </w:pPr>
    </w:lvl>
    <w:lvl w:ilvl="4" w:tplc="8692F826">
      <w:start w:val="1"/>
      <w:numFmt w:val="lowerLetter"/>
      <w:lvlText w:val="%5."/>
      <w:lvlJc w:val="left"/>
      <w:pPr>
        <w:ind w:left="3600" w:hanging="360"/>
      </w:pPr>
    </w:lvl>
    <w:lvl w:ilvl="5" w:tplc="9684D836">
      <w:start w:val="1"/>
      <w:numFmt w:val="lowerRoman"/>
      <w:lvlText w:val="%6."/>
      <w:lvlJc w:val="right"/>
      <w:pPr>
        <w:ind w:left="4320" w:hanging="180"/>
      </w:pPr>
    </w:lvl>
    <w:lvl w:ilvl="6" w:tplc="333CF8EA">
      <w:start w:val="1"/>
      <w:numFmt w:val="decimal"/>
      <w:lvlText w:val="%7."/>
      <w:lvlJc w:val="left"/>
      <w:pPr>
        <w:ind w:left="5040" w:hanging="360"/>
      </w:pPr>
    </w:lvl>
    <w:lvl w:ilvl="7" w:tplc="C5FAA554">
      <w:start w:val="1"/>
      <w:numFmt w:val="lowerLetter"/>
      <w:lvlText w:val="%8."/>
      <w:lvlJc w:val="left"/>
      <w:pPr>
        <w:ind w:left="5760" w:hanging="360"/>
      </w:pPr>
    </w:lvl>
    <w:lvl w:ilvl="8" w:tplc="F5C2C2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F69F2"/>
    <w:multiLevelType w:val="multilevel"/>
    <w:tmpl w:val="18605DA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5E531C"/>
    <w:multiLevelType w:val="hybridMultilevel"/>
    <w:tmpl w:val="34C02F3C"/>
    <w:lvl w:ilvl="0" w:tplc="6F9E81F0">
      <w:start w:val="1"/>
      <w:numFmt w:val="decimal"/>
      <w:lvlText w:val="%1."/>
      <w:lvlJc w:val="left"/>
      <w:pPr>
        <w:ind w:left="360" w:hanging="360"/>
      </w:pPr>
    </w:lvl>
    <w:lvl w:ilvl="1" w:tplc="6C58F43E">
      <w:start w:val="1"/>
      <w:numFmt w:val="lowerLetter"/>
      <w:lvlText w:val="%2."/>
      <w:lvlJc w:val="left"/>
      <w:pPr>
        <w:ind w:left="1080" w:hanging="360"/>
      </w:pPr>
    </w:lvl>
    <w:lvl w:ilvl="2" w:tplc="AE7C56E8">
      <w:start w:val="1"/>
      <w:numFmt w:val="lowerRoman"/>
      <w:lvlText w:val="%3."/>
      <w:lvlJc w:val="right"/>
      <w:pPr>
        <w:ind w:left="1800" w:hanging="180"/>
      </w:pPr>
    </w:lvl>
    <w:lvl w:ilvl="3" w:tplc="605296A6">
      <w:start w:val="1"/>
      <w:numFmt w:val="decimal"/>
      <w:lvlText w:val="%4."/>
      <w:lvlJc w:val="left"/>
      <w:pPr>
        <w:ind w:left="2520" w:hanging="360"/>
      </w:pPr>
    </w:lvl>
    <w:lvl w:ilvl="4" w:tplc="DEA877B4">
      <w:start w:val="1"/>
      <w:numFmt w:val="lowerLetter"/>
      <w:lvlText w:val="%5."/>
      <w:lvlJc w:val="left"/>
      <w:pPr>
        <w:ind w:left="3240" w:hanging="360"/>
      </w:pPr>
    </w:lvl>
    <w:lvl w:ilvl="5" w:tplc="AED80900">
      <w:start w:val="1"/>
      <w:numFmt w:val="lowerRoman"/>
      <w:lvlText w:val="%6."/>
      <w:lvlJc w:val="right"/>
      <w:pPr>
        <w:ind w:left="3960" w:hanging="180"/>
      </w:pPr>
    </w:lvl>
    <w:lvl w:ilvl="6" w:tplc="B2C0E3CA">
      <w:start w:val="1"/>
      <w:numFmt w:val="decimal"/>
      <w:lvlText w:val="%7."/>
      <w:lvlJc w:val="left"/>
      <w:pPr>
        <w:ind w:left="4680" w:hanging="360"/>
      </w:pPr>
    </w:lvl>
    <w:lvl w:ilvl="7" w:tplc="3BBC1660">
      <w:start w:val="1"/>
      <w:numFmt w:val="lowerLetter"/>
      <w:lvlText w:val="%8."/>
      <w:lvlJc w:val="left"/>
      <w:pPr>
        <w:ind w:left="5400" w:hanging="360"/>
      </w:pPr>
    </w:lvl>
    <w:lvl w:ilvl="8" w:tplc="DA6E59A6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5354B"/>
    <w:multiLevelType w:val="hybridMultilevel"/>
    <w:tmpl w:val="8856B718"/>
    <w:lvl w:ilvl="0" w:tplc="9E98A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825B8">
      <w:start w:val="1"/>
      <w:numFmt w:val="lowerLetter"/>
      <w:lvlText w:val="%2."/>
      <w:lvlJc w:val="left"/>
      <w:pPr>
        <w:ind w:left="1440" w:hanging="360"/>
      </w:pPr>
    </w:lvl>
    <w:lvl w:ilvl="2" w:tplc="7116BD10">
      <w:start w:val="1"/>
      <w:numFmt w:val="lowerRoman"/>
      <w:lvlText w:val="%3."/>
      <w:lvlJc w:val="right"/>
      <w:pPr>
        <w:ind w:left="2160" w:hanging="180"/>
      </w:pPr>
    </w:lvl>
    <w:lvl w:ilvl="3" w:tplc="A51811BC">
      <w:start w:val="1"/>
      <w:numFmt w:val="decimal"/>
      <w:lvlText w:val="%4."/>
      <w:lvlJc w:val="left"/>
      <w:pPr>
        <w:ind w:left="2880" w:hanging="360"/>
      </w:pPr>
    </w:lvl>
    <w:lvl w:ilvl="4" w:tplc="B8F62464">
      <w:start w:val="1"/>
      <w:numFmt w:val="lowerLetter"/>
      <w:lvlText w:val="%5."/>
      <w:lvlJc w:val="left"/>
      <w:pPr>
        <w:ind w:left="3600" w:hanging="360"/>
      </w:pPr>
    </w:lvl>
    <w:lvl w:ilvl="5" w:tplc="5C78BBA0">
      <w:start w:val="1"/>
      <w:numFmt w:val="lowerRoman"/>
      <w:lvlText w:val="%6."/>
      <w:lvlJc w:val="right"/>
      <w:pPr>
        <w:ind w:left="4320" w:hanging="180"/>
      </w:pPr>
    </w:lvl>
    <w:lvl w:ilvl="6" w:tplc="64C8ED02">
      <w:start w:val="1"/>
      <w:numFmt w:val="decimal"/>
      <w:lvlText w:val="%7."/>
      <w:lvlJc w:val="left"/>
      <w:pPr>
        <w:ind w:left="5040" w:hanging="360"/>
      </w:pPr>
    </w:lvl>
    <w:lvl w:ilvl="7" w:tplc="0A04BC2E">
      <w:start w:val="1"/>
      <w:numFmt w:val="lowerLetter"/>
      <w:lvlText w:val="%8."/>
      <w:lvlJc w:val="left"/>
      <w:pPr>
        <w:ind w:left="5760" w:hanging="360"/>
      </w:pPr>
    </w:lvl>
    <w:lvl w:ilvl="8" w:tplc="B3402F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F088C"/>
    <w:multiLevelType w:val="hybridMultilevel"/>
    <w:tmpl w:val="4900084C"/>
    <w:lvl w:ilvl="0" w:tplc="CFD8215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A067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18EFC1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F81AE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1A165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8007D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7B060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B8B0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2CAB9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FC47DF"/>
    <w:multiLevelType w:val="hybridMultilevel"/>
    <w:tmpl w:val="DA3CD142"/>
    <w:lvl w:ilvl="0" w:tplc="483CA084">
      <w:start w:val="1"/>
      <w:numFmt w:val="decimal"/>
      <w:lvlText w:val="%1."/>
      <w:lvlJc w:val="left"/>
      <w:pPr>
        <w:ind w:left="360" w:hanging="360"/>
      </w:pPr>
    </w:lvl>
    <w:lvl w:ilvl="1" w:tplc="58FE8AB6">
      <w:start w:val="1"/>
      <w:numFmt w:val="lowerLetter"/>
      <w:lvlText w:val="%2."/>
      <w:lvlJc w:val="left"/>
      <w:pPr>
        <w:ind w:left="1080" w:hanging="360"/>
      </w:pPr>
    </w:lvl>
    <w:lvl w:ilvl="2" w:tplc="FD1A835E">
      <w:start w:val="1"/>
      <w:numFmt w:val="lowerRoman"/>
      <w:lvlText w:val="%3."/>
      <w:lvlJc w:val="right"/>
      <w:pPr>
        <w:ind w:left="1800" w:hanging="180"/>
      </w:pPr>
    </w:lvl>
    <w:lvl w:ilvl="3" w:tplc="0D34CA4E">
      <w:start w:val="1"/>
      <w:numFmt w:val="decimal"/>
      <w:lvlText w:val="%4."/>
      <w:lvlJc w:val="left"/>
      <w:pPr>
        <w:ind w:left="2520" w:hanging="360"/>
      </w:pPr>
    </w:lvl>
    <w:lvl w:ilvl="4" w:tplc="A0BCC564">
      <w:start w:val="1"/>
      <w:numFmt w:val="lowerLetter"/>
      <w:lvlText w:val="%5."/>
      <w:lvlJc w:val="left"/>
      <w:pPr>
        <w:ind w:left="3240" w:hanging="360"/>
      </w:pPr>
    </w:lvl>
    <w:lvl w:ilvl="5" w:tplc="1C2A005A">
      <w:start w:val="1"/>
      <w:numFmt w:val="lowerRoman"/>
      <w:lvlText w:val="%6."/>
      <w:lvlJc w:val="right"/>
      <w:pPr>
        <w:ind w:left="3960" w:hanging="180"/>
      </w:pPr>
    </w:lvl>
    <w:lvl w:ilvl="6" w:tplc="F726124C">
      <w:start w:val="1"/>
      <w:numFmt w:val="decimal"/>
      <w:lvlText w:val="%7."/>
      <w:lvlJc w:val="left"/>
      <w:pPr>
        <w:ind w:left="4680" w:hanging="360"/>
      </w:pPr>
    </w:lvl>
    <w:lvl w:ilvl="7" w:tplc="2D3A6D56">
      <w:start w:val="1"/>
      <w:numFmt w:val="lowerLetter"/>
      <w:lvlText w:val="%8."/>
      <w:lvlJc w:val="left"/>
      <w:pPr>
        <w:ind w:left="5400" w:hanging="360"/>
      </w:pPr>
    </w:lvl>
    <w:lvl w:ilvl="8" w:tplc="F25C4EB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4F0492"/>
    <w:multiLevelType w:val="hybridMultilevel"/>
    <w:tmpl w:val="E65006DA"/>
    <w:lvl w:ilvl="0" w:tplc="404E6090">
      <w:start w:val="1"/>
      <w:numFmt w:val="decimal"/>
      <w:lvlText w:val="%1."/>
      <w:lvlJc w:val="left"/>
      <w:pPr>
        <w:ind w:left="720" w:hanging="360"/>
      </w:pPr>
    </w:lvl>
    <w:lvl w:ilvl="1" w:tplc="019C369A">
      <w:start w:val="1"/>
      <w:numFmt w:val="lowerLetter"/>
      <w:lvlText w:val="%2."/>
      <w:lvlJc w:val="left"/>
      <w:pPr>
        <w:ind w:left="1440" w:hanging="360"/>
      </w:pPr>
    </w:lvl>
    <w:lvl w:ilvl="2" w:tplc="36BC513C">
      <w:start w:val="1"/>
      <w:numFmt w:val="lowerRoman"/>
      <w:lvlText w:val="%3."/>
      <w:lvlJc w:val="right"/>
      <w:pPr>
        <w:ind w:left="2160" w:hanging="180"/>
      </w:pPr>
    </w:lvl>
    <w:lvl w:ilvl="3" w:tplc="F664F098">
      <w:start w:val="1"/>
      <w:numFmt w:val="decimal"/>
      <w:lvlText w:val="%4."/>
      <w:lvlJc w:val="left"/>
      <w:pPr>
        <w:ind w:left="2880" w:hanging="360"/>
      </w:pPr>
    </w:lvl>
    <w:lvl w:ilvl="4" w:tplc="8904DE4E">
      <w:start w:val="1"/>
      <w:numFmt w:val="lowerLetter"/>
      <w:lvlText w:val="%5."/>
      <w:lvlJc w:val="left"/>
      <w:pPr>
        <w:ind w:left="3600" w:hanging="360"/>
      </w:pPr>
    </w:lvl>
    <w:lvl w:ilvl="5" w:tplc="D5163628">
      <w:start w:val="1"/>
      <w:numFmt w:val="lowerRoman"/>
      <w:lvlText w:val="%6."/>
      <w:lvlJc w:val="right"/>
      <w:pPr>
        <w:ind w:left="4320" w:hanging="180"/>
      </w:pPr>
    </w:lvl>
    <w:lvl w:ilvl="6" w:tplc="13086D4E">
      <w:start w:val="1"/>
      <w:numFmt w:val="decimal"/>
      <w:lvlText w:val="%7."/>
      <w:lvlJc w:val="left"/>
      <w:pPr>
        <w:ind w:left="5040" w:hanging="360"/>
      </w:pPr>
    </w:lvl>
    <w:lvl w:ilvl="7" w:tplc="DB7018B4">
      <w:start w:val="1"/>
      <w:numFmt w:val="lowerLetter"/>
      <w:lvlText w:val="%8."/>
      <w:lvlJc w:val="left"/>
      <w:pPr>
        <w:ind w:left="5760" w:hanging="360"/>
      </w:pPr>
    </w:lvl>
    <w:lvl w:ilvl="8" w:tplc="111475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1D54C"/>
    <w:multiLevelType w:val="multilevel"/>
    <w:tmpl w:val="6421D54C"/>
    <w:name w:val="Нумерованный список 2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9" w15:restartNumberingAfterBreak="0">
    <w:nsid w:val="6F0738C9"/>
    <w:multiLevelType w:val="hybridMultilevel"/>
    <w:tmpl w:val="7C449C42"/>
    <w:lvl w:ilvl="0" w:tplc="73C49576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9698F"/>
    <w:multiLevelType w:val="hybridMultilevel"/>
    <w:tmpl w:val="A562105C"/>
    <w:lvl w:ilvl="0" w:tplc="F91440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A78F30C">
      <w:start w:val="1"/>
      <w:numFmt w:val="lowerLetter"/>
      <w:lvlText w:val="%2."/>
      <w:lvlJc w:val="left"/>
      <w:pPr>
        <w:ind w:left="1440" w:hanging="360"/>
      </w:pPr>
    </w:lvl>
    <w:lvl w:ilvl="2" w:tplc="BBBE16A4">
      <w:start w:val="1"/>
      <w:numFmt w:val="lowerRoman"/>
      <w:lvlText w:val="%3."/>
      <w:lvlJc w:val="right"/>
      <w:pPr>
        <w:ind w:left="2160" w:hanging="180"/>
      </w:pPr>
    </w:lvl>
    <w:lvl w:ilvl="3" w:tplc="047C557E">
      <w:start w:val="1"/>
      <w:numFmt w:val="decimal"/>
      <w:lvlText w:val="%4."/>
      <w:lvlJc w:val="left"/>
      <w:pPr>
        <w:ind w:left="2880" w:hanging="360"/>
      </w:pPr>
    </w:lvl>
    <w:lvl w:ilvl="4" w:tplc="241EDF82">
      <w:start w:val="1"/>
      <w:numFmt w:val="lowerLetter"/>
      <w:lvlText w:val="%5."/>
      <w:lvlJc w:val="left"/>
      <w:pPr>
        <w:ind w:left="3600" w:hanging="360"/>
      </w:pPr>
    </w:lvl>
    <w:lvl w:ilvl="5" w:tplc="229650CA">
      <w:start w:val="1"/>
      <w:numFmt w:val="lowerRoman"/>
      <w:lvlText w:val="%6."/>
      <w:lvlJc w:val="right"/>
      <w:pPr>
        <w:ind w:left="4320" w:hanging="180"/>
      </w:pPr>
    </w:lvl>
    <w:lvl w:ilvl="6" w:tplc="B69AE0DC">
      <w:start w:val="1"/>
      <w:numFmt w:val="decimal"/>
      <w:lvlText w:val="%7."/>
      <w:lvlJc w:val="left"/>
      <w:pPr>
        <w:ind w:left="5040" w:hanging="360"/>
      </w:pPr>
    </w:lvl>
    <w:lvl w:ilvl="7" w:tplc="146CD35C">
      <w:start w:val="1"/>
      <w:numFmt w:val="lowerLetter"/>
      <w:lvlText w:val="%8."/>
      <w:lvlJc w:val="left"/>
      <w:pPr>
        <w:ind w:left="5760" w:hanging="360"/>
      </w:pPr>
    </w:lvl>
    <w:lvl w:ilvl="8" w:tplc="2C64790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2192"/>
    <w:multiLevelType w:val="hybridMultilevel"/>
    <w:tmpl w:val="3F7264B4"/>
    <w:lvl w:ilvl="0" w:tplc="C0E0C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2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C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49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8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7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63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E5BF2"/>
    <w:multiLevelType w:val="hybridMultilevel"/>
    <w:tmpl w:val="23F84A8C"/>
    <w:lvl w:ilvl="0" w:tplc="3D86B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80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C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6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28A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03001">
    <w:abstractNumId w:val="2"/>
  </w:num>
  <w:num w:numId="2" w16cid:durableId="108086020">
    <w:abstractNumId w:val="21"/>
  </w:num>
  <w:num w:numId="3" w16cid:durableId="2099518202">
    <w:abstractNumId w:val="15"/>
  </w:num>
  <w:num w:numId="4" w16cid:durableId="1561595112">
    <w:abstractNumId w:val="12"/>
  </w:num>
  <w:num w:numId="5" w16cid:durableId="1471286570">
    <w:abstractNumId w:val="22"/>
  </w:num>
  <w:num w:numId="6" w16cid:durableId="501091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8633049">
    <w:abstractNumId w:val="3"/>
  </w:num>
  <w:num w:numId="8" w16cid:durableId="511337692">
    <w:abstractNumId w:val="17"/>
  </w:num>
  <w:num w:numId="9" w16cid:durableId="1068383324">
    <w:abstractNumId w:val="7"/>
  </w:num>
  <w:num w:numId="10" w16cid:durableId="2000229152">
    <w:abstractNumId w:val="13"/>
  </w:num>
  <w:num w:numId="11" w16cid:durableId="1030105664">
    <w:abstractNumId w:val="5"/>
  </w:num>
  <w:num w:numId="12" w16cid:durableId="178080994">
    <w:abstractNumId w:val="11"/>
  </w:num>
  <w:num w:numId="13" w16cid:durableId="1742752205">
    <w:abstractNumId w:val="20"/>
  </w:num>
  <w:num w:numId="14" w16cid:durableId="2013874255">
    <w:abstractNumId w:val="4"/>
  </w:num>
  <w:num w:numId="15" w16cid:durableId="1820421789">
    <w:abstractNumId w:val="14"/>
  </w:num>
  <w:num w:numId="16" w16cid:durableId="957839051">
    <w:abstractNumId w:val="16"/>
  </w:num>
  <w:num w:numId="17" w16cid:durableId="2126263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163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4590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2766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0195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3661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2319426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9262333">
    <w:abstractNumId w:val="1"/>
  </w:num>
  <w:num w:numId="25" w16cid:durableId="931936832">
    <w:abstractNumId w:val="8"/>
  </w:num>
  <w:num w:numId="26" w16cid:durableId="87308864">
    <w:abstractNumId w:val="0"/>
  </w:num>
  <w:num w:numId="27" w16cid:durableId="2134982590">
    <w:abstractNumId w:val="6"/>
  </w:num>
  <w:num w:numId="28" w16cid:durableId="1572888492">
    <w:abstractNumId w:val="10"/>
  </w:num>
  <w:num w:numId="29" w16cid:durableId="1024554467">
    <w:abstractNumId w:val="19"/>
  </w:num>
  <w:num w:numId="30" w16cid:durableId="175384292">
    <w:abstractNumId w:val="9"/>
  </w:num>
  <w:num w:numId="31" w16cid:durableId="17013984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2E"/>
    <w:rsid w:val="00106F6F"/>
    <w:rsid w:val="00107864"/>
    <w:rsid w:val="00125695"/>
    <w:rsid w:val="001814EE"/>
    <w:rsid w:val="00184D94"/>
    <w:rsid w:val="001C28FE"/>
    <w:rsid w:val="001D405E"/>
    <w:rsid w:val="00236593"/>
    <w:rsid w:val="0026437B"/>
    <w:rsid w:val="002D7C56"/>
    <w:rsid w:val="00354B05"/>
    <w:rsid w:val="003F19ED"/>
    <w:rsid w:val="003F4AB2"/>
    <w:rsid w:val="00454CE9"/>
    <w:rsid w:val="00493589"/>
    <w:rsid w:val="004C4BC4"/>
    <w:rsid w:val="005066C3"/>
    <w:rsid w:val="00511514"/>
    <w:rsid w:val="00561DF8"/>
    <w:rsid w:val="005A6AAA"/>
    <w:rsid w:val="005F0636"/>
    <w:rsid w:val="0068162F"/>
    <w:rsid w:val="00683206"/>
    <w:rsid w:val="006B352C"/>
    <w:rsid w:val="006E42F8"/>
    <w:rsid w:val="0071612E"/>
    <w:rsid w:val="00765229"/>
    <w:rsid w:val="007F3C8A"/>
    <w:rsid w:val="007F504C"/>
    <w:rsid w:val="007F7BAD"/>
    <w:rsid w:val="008276EE"/>
    <w:rsid w:val="00837E8F"/>
    <w:rsid w:val="00860582"/>
    <w:rsid w:val="008805D6"/>
    <w:rsid w:val="0088735B"/>
    <w:rsid w:val="008B4DC5"/>
    <w:rsid w:val="008F262E"/>
    <w:rsid w:val="00917AB1"/>
    <w:rsid w:val="00961483"/>
    <w:rsid w:val="00972CD2"/>
    <w:rsid w:val="009A035E"/>
    <w:rsid w:val="009B0E4F"/>
    <w:rsid w:val="009E673A"/>
    <w:rsid w:val="00A41CEE"/>
    <w:rsid w:val="00A745AC"/>
    <w:rsid w:val="00A758D0"/>
    <w:rsid w:val="00AA62BF"/>
    <w:rsid w:val="00AB40C3"/>
    <w:rsid w:val="00AD2A98"/>
    <w:rsid w:val="00AD464B"/>
    <w:rsid w:val="00B31C58"/>
    <w:rsid w:val="00B728C9"/>
    <w:rsid w:val="00C37ED9"/>
    <w:rsid w:val="00CA7431"/>
    <w:rsid w:val="00CB3B35"/>
    <w:rsid w:val="00CD597D"/>
    <w:rsid w:val="00CE2B59"/>
    <w:rsid w:val="00D700B5"/>
    <w:rsid w:val="00DC36F6"/>
    <w:rsid w:val="00DD39F9"/>
    <w:rsid w:val="00E63A1D"/>
    <w:rsid w:val="00EC2278"/>
    <w:rsid w:val="00EC412C"/>
    <w:rsid w:val="00ED0F58"/>
    <w:rsid w:val="00F60596"/>
    <w:rsid w:val="00F93B31"/>
    <w:rsid w:val="00F975EB"/>
    <w:rsid w:val="00F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528FE"/>
  <w15:docId w15:val="{6B4494C1-984A-4AA5-9654-303EF31C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"/>
    <w:link w:val="10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2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List Paragraph"/>
    <w:basedOn w:val="a"/>
    <w:link w:val="af2"/>
    <w:qFormat/>
    <w:pPr>
      <w:ind w:left="720"/>
    </w:pPr>
  </w:style>
  <w:style w:type="character" w:styleId="af3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808080"/>
      <w:shd w:val="clear" w:color="auto" w:fill="E6E6E6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hAnsi="Times New Roman" w:cs="Times New Roman"/>
      <w:b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pPr>
      <w:spacing w:after="240"/>
      <w:jc w:val="center"/>
    </w:pPr>
    <w:rPr>
      <w:b/>
      <w:sz w:val="32"/>
    </w:rPr>
  </w:style>
  <w:style w:type="character" w:customStyle="1" w:styleId="af5">
    <w:name w:val="Заголовок Знак"/>
    <w:basedOn w:val="a1"/>
    <w:link w:val="af4"/>
    <w:uiPriority w:val="10"/>
    <w:rPr>
      <w:rFonts w:ascii="Times New Roman" w:hAnsi="Times New Roman" w:cs="Times New Roman"/>
      <w:b/>
      <w:sz w:val="32"/>
      <w:szCs w:val="24"/>
    </w:rPr>
  </w:style>
  <w:style w:type="paragraph" w:styleId="af6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Pr>
      <w:rFonts w:ascii="Times New Roman" w:hAnsi="Times New Roman" w:cs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hAnsi="Times New Roman" w:cs="Times New Roman"/>
      <w:b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40"/>
    </w:pPr>
  </w:style>
  <w:style w:type="paragraph" w:customStyle="1" w:styleId="afb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fc">
    <w:name w:val="Первая страница"/>
    <w:basedOn w:val="afb"/>
    <w:uiPriority w:val="99"/>
    <w:rPr>
      <w:rFonts w:ascii="Book Antiqua" w:hAnsi="Book Antiqua" w:cs="Book Antiqua"/>
    </w:rPr>
  </w:style>
  <w:style w:type="paragraph" w:styleId="afd">
    <w:name w:val="Body Text"/>
    <w:basedOn w:val="afc"/>
    <w:link w:val="afe"/>
    <w:uiPriority w:val="99"/>
    <w:pPr>
      <w:ind w:firstLine="283"/>
      <w:jc w:val="both"/>
    </w:pPr>
  </w:style>
  <w:style w:type="character" w:customStyle="1" w:styleId="afe">
    <w:name w:val="Основной текст Знак"/>
    <w:basedOn w:val="a1"/>
    <w:link w:val="afd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ff">
    <w:name w:val="Стиль"/>
    <w:basedOn w:val="a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Body Text Indent"/>
    <w:basedOn w:val="a"/>
    <w:link w:val="aff1"/>
    <w:uiPriority w:val="99"/>
    <w:unhideWhenUsed/>
    <w:rsid w:val="005F0636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rsid w:val="005F0636"/>
    <w:rPr>
      <w:rFonts w:ascii="Times New Roman" w:hAnsi="Times New Roman" w:cs="Times New Roman"/>
      <w:sz w:val="24"/>
      <w:szCs w:val="24"/>
    </w:rPr>
  </w:style>
  <w:style w:type="character" w:styleId="aff2">
    <w:name w:val="Unresolved Mention"/>
    <w:basedOn w:val="a1"/>
    <w:uiPriority w:val="99"/>
    <w:semiHidden/>
    <w:unhideWhenUsed/>
    <w:rsid w:val="00765229"/>
    <w:rPr>
      <w:color w:val="605E5C"/>
      <w:shd w:val="clear" w:color="auto" w:fill="E1DFDD"/>
    </w:rPr>
  </w:style>
  <w:style w:type="character" w:customStyle="1" w:styleId="af2">
    <w:name w:val="Абзац списка Знак"/>
    <w:link w:val="a0"/>
    <w:rsid w:val="003F4AB2"/>
    <w:rPr>
      <w:rFonts w:ascii="Times New Roman" w:hAnsi="Times New Roman" w:cs="Times New Roman"/>
      <w:sz w:val="24"/>
      <w:szCs w:val="24"/>
    </w:rPr>
  </w:style>
  <w:style w:type="character" w:customStyle="1" w:styleId="aff3">
    <w:name w:val="Нет"/>
    <w:rsid w:val="003F4AB2"/>
  </w:style>
  <w:style w:type="character" w:customStyle="1" w:styleId="Hyperlink12">
    <w:name w:val="Hyperlink.12"/>
    <w:rsid w:val="003F4AB2"/>
    <w:rPr>
      <w:rFonts w:ascii="Times New Roman" w:eastAsia="Times New Roman" w:hAnsi="Times New Roman" w:cs="Times New Roman"/>
      <w:sz w:val="28"/>
      <w:szCs w:val="28"/>
    </w:rPr>
  </w:style>
  <w:style w:type="character" w:customStyle="1" w:styleId="Hyperlink19">
    <w:name w:val="Hyperlink.19"/>
    <w:rsid w:val="003F4AB2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character" w:customStyle="1" w:styleId="Hyperlink23">
    <w:name w:val="Hyperlink.23"/>
    <w:rsid w:val="003F4AB2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ru-RU"/>
    </w:rPr>
  </w:style>
  <w:style w:type="paragraph" w:customStyle="1" w:styleId="b">
    <w:name w:val="ОбМbчный"/>
    <w:rsid w:val="00511514"/>
    <w:pPr>
      <w:widowControl w:val="0"/>
      <w:spacing w:line="240" w:lineRule="auto"/>
      <w:jc w:val="left"/>
    </w:pPr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53331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tec.org/ConvergingTechnologies/3/NBIC_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ina.msu.ru/journals/50177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4FC5-00B5-42F5-8553-6ADF77AB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Бузгалин А.В., Барашкова О.В.</dc:creator>
  <cp:lastModifiedBy>Крупник Игорь</cp:lastModifiedBy>
  <cp:revision>5</cp:revision>
  <dcterms:created xsi:type="dcterms:W3CDTF">2023-12-26T19:51:00Z</dcterms:created>
  <dcterms:modified xsi:type="dcterms:W3CDTF">2023-12-28T15:35:00Z</dcterms:modified>
</cp:coreProperties>
</file>