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45A23" w14:textId="77777777" w:rsidR="00537F24" w:rsidRDefault="00FB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74D2C096" w14:textId="77777777" w:rsidR="00537F24" w:rsidRDefault="00FB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14:paraId="54332C75" w14:textId="77777777" w:rsidR="00537F24" w:rsidRDefault="00537F2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A3D68FC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15547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15471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1501C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B32F0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E0943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634A5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E6799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92143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DE886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E26B6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FD947" w14:textId="77777777" w:rsidR="00537F24" w:rsidRDefault="00537F24" w:rsidP="007777A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F455F" w14:textId="77777777" w:rsidR="00537F24" w:rsidRDefault="00FB427B" w:rsidP="007777A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</w:p>
    <w:p w14:paraId="56DCD16C" w14:textId="1918D9AC" w:rsidR="00537F24" w:rsidRPr="001B6BEE" w:rsidRDefault="001B6BEE" w:rsidP="007777A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BEE">
        <w:rPr>
          <w:rFonts w:ascii="Times New Roman" w:hAnsi="Times New Roman" w:cs="Times New Roman"/>
          <w:sz w:val="24"/>
          <w:szCs w:val="24"/>
        </w:rPr>
        <w:t>«</w:t>
      </w:r>
      <w:r w:rsidR="00AA5A6E" w:rsidRPr="00AA5A6E">
        <w:rPr>
          <w:rFonts w:ascii="Times New Roman" w:hAnsi="Times New Roman" w:cs="Times New Roman"/>
          <w:sz w:val="24"/>
          <w:szCs w:val="24"/>
        </w:rPr>
        <w:t>Ж</w:t>
      </w:r>
      <w:r w:rsidR="00026A24">
        <w:rPr>
          <w:rFonts w:ascii="Times New Roman" w:hAnsi="Times New Roman" w:cs="Times New Roman"/>
          <w:sz w:val="24"/>
          <w:szCs w:val="24"/>
        </w:rPr>
        <w:t>ИВАЯ ПЛАНЕТА ГЛАЗАМИ ГЕОГРАФОВ</w:t>
      </w:r>
      <w:r w:rsidRPr="001B6BEE">
        <w:rPr>
          <w:rFonts w:ascii="Times New Roman" w:hAnsi="Times New Roman" w:cs="Times New Roman"/>
          <w:sz w:val="24"/>
          <w:szCs w:val="24"/>
        </w:rPr>
        <w:t>»</w:t>
      </w:r>
    </w:p>
    <w:p w14:paraId="7A4CC420" w14:textId="77777777" w:rsidR="001B6BEE" w:rsidRDefault="001B6BEE" w:rsidP="007777A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705AF4DF" w14:textId="77777777" w:rsidR="00537F24" w:rsidRDefault="00537F24" w:rsidP="007777A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C710AA4" w14:textId="77777777" w:rsidR="00537F24" w:rsidRDefault="00537F24" w:rsidP="00777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22AB1" w14:textId="77777777" w:rsidR="00537F24" w:rsidRDefault="00537F24" w:rsidP="00777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C9E8C" w14:textId="77777777" w:rsidR="00537F24" w:rsidRDefault="00537F24" w:rsidP="00777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B16F4" w14:textId="77777777" w:rsidR="00537F24" w:rsidRDefault="00FB427B" w:rsidP="00777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Межфакультетский курс</w:t>
      </w:r>
    </w:p>
    <w:p w14:paraId="30AC9464" w14:textId="77777777" w:rsidR="00537F24" w:rsidRDefault="00537F24" w:rsidP="00777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57CA5" w14:textId="77777777" w:rsidR="00537F24" w:rsidRDefault="00537F24" w:rsidP="007777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4BA840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825EB7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8668D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3016C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A49AD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C94997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18F43B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5E5520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F4705C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875B0D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BCF590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256843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1D88BD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138F8F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770CB6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2F5898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668260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A46542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CD5A4A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D7D08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285EF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8D61F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1B5B39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76C21" w14:textId="77777777" w:rsidR="00537F24" w:rsidRDefault="00FB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2023</w:t>
      </w:r>
    </w:p>
    <w:p w14:paraId="324C0056" w14:textId="77777777" w:rsidR="00537F24" w:rsidRDefault="00FB427B">
      <w:pPr>
        <w:spacing w:line="240" w:lineRule="auto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B5AE9F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37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F8D942" w14:textId="77777777" w:rsidR="00537F24" w:rsidRDefault="00FB427B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Место дисциплины в структуре ОПОП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относится к вариативной части ОПОП, является элективной дисциплиной (по выбору обучающегося).</w:t>
      </w:r>
    </w:p>
    <w:p w14:paraId="51B3AE77" w14:textId="77777777" w:rsidR="00537F24" w:rsidRDefault="00537F2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6EA596" w14:textId="59DA2849" w:rsidR="009629AD" w:rsidRDefault="00FB427B" w:rsidP="001B6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BEE">
        <w:rPr>
          <w:rFonts w:ascii="Times New Roman" w:hAnsi="Times New Roman" w:cs="Times New Roman"/>
          <w:sz w:val="24"/>
          <w:szCs w:val="24"/>
        </w:rPr>
        <w:t xml:space="preserve">2. Аннотация курса: </w:t>
      </w:r>
      <w:r w:rsidR="00B403E7">
        <w:rPr>
          <w:rFonts w:ascii="Times New Roman" w:hAnsi="Times New Roman" w:cs="Times New Roman"/>
          <w:sz w:val="24"/>
          <w:szCs w:val="24"/>
        </w:rPr>
        <w:t>у</w:t>
      </w:r>
      <w:bookmarkStart w:id="0" w:name="_Hlk154332675"/>
      <w:r w:rsidR="001525F3" w:rsidRPr="001525F3">
        <w:rPr>
          <w:rFonts w:ascii="Times New Roman" w:hAnsi="Times New Roman" w:cs="Times New Roman"/>
          <w:sz w:val="24"/>
          <w:szCs w:val="24"/>
        </w:rPr>
        <w:t>чебная дисциплина «Живая планета глазами географа» направлена на формирование у студентов целостного представления о закономерностях распределения живого покрова Земли, о его специфике на разных континентах, в разных климатических поясах планеты. Особое внимание уделяется темам, раскрывающим закономерности изменения биоты в зональном аспекте на территории России, представляющей основной спектр глобальных биомов Северной Евразии, а также специфик</w:t>
      </w:r>
      <w:r w:rsidR="00171650">
        <w:rPr>
          <w:rFonts w:ascii="Times New Roman" w:hAnsi="Times New Roman" w:cs="Times New Roman"/>
          <w:sz w:val="24"/>
          <w:szCs w:val="24"/>
        </w:rPr>
        <w:t>у</w:t>
      </w:r>
      <w:r w:rsidR="001525F3" w:rsidRPr="001525F3">
        <w:rPr>
          <w:rFonts w:ascii="Times New Roman" w:hAnsi="Times New Roman" w:cs="Times New Roman"/>
          <w:sz w:val="24"/>
          <w:szCs w:val="24"/>
        </w:rPr>
        <w:t xml:space="preserve"> биоты гор. Дисциплина включает разделы по зональной </w:t>
      </w:r>
      <w:r w:rsidR="00171650">
        <w:rPr>
          <w:rFonts w:ascii="Times New Roman" w:hAnsi="Times New Roman" w:cs="Times New Roman"/>
          <w:sz w:val="24"/>
          <w:szCs w:val="24"/>
        </w:rPr>
        <w:t xml:space="preserve">и высотно-поясной </w:t>
      </w:r>
      <w:r w:rsidR="001525F3" w:rsidRPr="001525F3">
        <w:rPr>
          <w:rFonts w:ascii="Times New Roman" w:hAnsi="Times New Roman" w:cs="Times New Roman"/>
          <w:sz w:val="24"/>
          <w:szCs w:val="24"/>
        </w:rPr>
        <w:t xml:space="preserve">специфике биоразнообразия, его пространственной организации и динамике, роли антропогенной трансформации живого покрова Земли, масштабам антропогенной и естественной трансформации, вопросам охраны </w:t>
      </w:r>
      <w:proofErr w:type="spellStart"/>
      <w:r w:rsidR="001525F3" w:rsidRPr="001525F3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="001525F3" w:rsidRPr="001525F3">
        <w:rPr>
          <w:rFonts w:ascii="Times New Roman" w:hAnsi="Times New Roman" w:cs="Times New Roman"/>
          <w:sz w:val="24"/>
          <w:szCs w:val="24"/>
        </w:rPr>
        <w:t xml:space="preserve">, биологическому </w:t>
      </w:r>
      <w:proofErr w:type="spellStart"/>
      <w:r w:rsidR="001525F3" w:rsidRPr="001525F3">
        <w:rPr>
          <w:rFonts w:ascii="Times New Roman" w:hAnsi="Times New Roman" w:cs="Times New Roman"/>
          <w:sz w:val="24"/>
          <w:szCs w:val="24"/>
        </w:rPr>
        <w:t>ресурсоведению</w:t>
      </w:r>
      <w:proofErr w:type="spellEnd"/>
      <w:r w:rsidR="001525F3" w:rsidRPr="001525F3">
        <w:rPr>
          <w:rFonts w:ascii="Times New Roman" w:hAnsi="Times New Roman" w:cs="Times New Roman"/>
          <w:sz w:val="24"/>
          <w:szCs w:val="24"/>
        </w:rPr>
        <w:t>. Эти знания будут способствовать развитию углубленного и масштабного географического мышления студентов.</w:t>
      </w:r>
    </w:p>
    <w:bookmarkEnd w:id="0"/>
    <w:p w14:paraId="7538DDE0" w14:textId="3B8FFCA9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9F38AB" w14:textId="77777777" w:rsidR="00B403E7" w:rsidRDefault="009629AD" w:rsidP="00026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629AD">
        <w:rPr>
          <w:rFonts w:ascii="Times New Roman" w:hAnsi="Times New Roman" w:cs="Times New Roman"/>
          <w:sz w:val="24"/>
          <w:szCs w:val="24"/>
        </w:rPr>
        <w:t>Цели и задачи курса</w:t>
      </w:r>
      <w:r w:rsidR="00B403E7">
        <w:rPr>
          <w:rFonts w:ascii="Times New Roman" w:hAnsi="Times New Roman" w:cs="Times New Roman"/>
          <w:sz w:val="24"/>
          <w:szCs w:val="24"/>
        </w:rPr>
        <w:t>.</w:t>
      </w:r>
    </w:p>
    <w:p w14:paraId="2941E7D6" w14:textId="7AB65079" w:rsidR="00026A24" w:rsidRPr="00026A24" w:rsidRDefault="00B403E7" w:rsidP="00026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</w:t>
      </w:r>
      <w:r w:rsidR="00026A24" w:rsidRPr="00026A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</w:t>
      </w:r>
      <w:r w:rsidR="00026A24" w:rsidRPr="00026A24">
        <w:rPr>
          <w:rFonts w:ascii="Times New Roman" w:hAnsi="Times New Roman" w:cs="Times New Roman"/>
          <w:sz w:val="24"/>
          <w:szCs w:val="24"/>
        </w:rPr>
        <w:t xml:space="preserve"> включает разделы по зональной специфике биоразнообразия, его пространственной организации и динамике, роли антропогенной трансформации живого покрова Земли, масштабам антропогенной и естественной трансформации, вопросам охраны </w:t>
      </w:r>
      <w:proofErr w:type="spellStart"/>
      <w:r w:rsidR="00026A24" w:rsidRPr="00026A24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="00026A24" w:rsidRPr="00026A24">
        <w:rPr>
          <w:rFonts w:ascii="Times New Roman" w:hAnsi="Times New Roman" w:cs="Times New Roman"/>
          <w:sz w:val="24"/>
          <w:szCs w:val="24"/>
        </w:rPr>
        <w:t xml:space="preserve">, биологическому </w:t>
      </w:r>
      <w:proofErr w:type="spellStart"/>
      <w:r w:rsidR="00026A24" w:rsidRPr="00026A24">
        <w:rPr>
          <w:rFonts w:ascii="Times New Roman" w:hAnsi="Times New Roman" w:cs="Times New Roman"/>
          <w:sz w:val="24"/>
          <w:szCs w:val="24"/>
        </w:rPr>
        <w:t>ресурсоведению</w:t>
      </w:r>
      <w:proofErr w:type="spellEnd"/>
      <w:r w:rsidR="00026A24" w:rsidRPr="00026A24">
        <w:rPr>
          <w:rFonts w:ascii="Times New Roman" w:hAnsi="Times New Roman" w:cs="Times New Roman"/>
          <w:sz w:val="24"/>
          <w:szCs w:val="24"/>
        </w:rPr>
        <w:t>. Эти знания будут способствовать развитию углубленного и масштабного географического мышления студентов.</w:t>
      </w:r>
    </w:p>
    <w:p w14:paraId="3C588809" w14:textId="77777777" w:rsidR="00026A24" w:rsidRPr="00026A24" w:rsidRDefault="00026A24" w:rsidP="00026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A24">
        <w:rPr>
          <w:rFonts w:ascii="Times New Roman" w:hAnsi="Times New Roman" w:cs="Times New Roman"/>
          <w:sz w:val="24"/>
          <w:szCs w:val="24"/>
        </w:rPr>
        <w:t>Основные задачи курса.</w:t>
      </w:r>
    </w:p>
    <w:p w14:paraId="5F33DE51" w14:textId="4A1F2268" w:rsidR="00026A24" w:rsidRPr="00026A24" w:rsidRDefault="00026A24" w:rsidP="00026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A24">
        <w:rPr>
          <w:rFonts w:ascii="Times New Roman" w:hAnsi="Times New Roman" w:cs="Times New Roman"/>
          <w:sz w:val="24"/>
          <w:szCs w:val="24"/>
        </w:rPr>
        <w:t>1. Раскрыть основные закономерности распространения живых организмов и их сообществ.</w:t>
      </w:r>
    </w:p>
    <w:p w14:paraId="63E4A01E" w14:textId="5385CDE5" w:rsidR="00026A24" w:rsidRPr="00026A24" w:rsidRDefault="00026A24" w:rsidP="00026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A24">
        <w:rPr>
          <w:rFonts w:ascii="Times New Roman" w:hAnsi="Times New Roman" w:cs="Times New Roman"/>
          <w:sz w:val="24"/>
          <w:szCs w:val="24"/>
        </w:rPr>
        <w:t>2. Раскрыть факторы сложной пространственной зональной и высотно-поясной структуры биоты нашей планеты.</w:t>
      </w:r>
    </w:p>
    <w:p w14:paraId="15479ADA" w14:textId="0927B635" w:rsidR="009629AD" w:rsidRPr="00026A24" w:rsidRDefault="00026A24" w:rsidP="00026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A24">
        <w:rPr>
          <w:rFonts w:ascii="Times New Roman" w:hAnsi="Times New Roman" w:cs="Times New Roman"/>
          <w:sz w:val="24"/>
          <w:szCs w:val="24"/>
        </w:rPr>
        <w:t xml:space="preserve">3. Познакомить слушателей с основными географическими закономерностями изменения биоразнообразия и принципами его сохранения. </w:t>
      </w:r>
    </w:p>
    <w:p w14:paraId="7C7D7139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6DA0C0" w14:textId="22EAD365" w:rsidR="00537F24" w:rsidRDefault="00FB4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Объем дисциплины 1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 24 академических часа на контактную работу обучающихся с преподавателем, 12 академических часов на самостоятельную работу обучающихся.</w:t>
      </w:r>
    </w:p>
    <w:p w14:paraId="4FBCC821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5686DD" w14:textId="77777777" w:rsidR="00537F24" w:rsidRDefault="00FB4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Формат обучения: очный. </w:t>
      </w:r>
    </w:p>
    <w:p w14:paraId="4A807CD7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42128E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CEB23F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37F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F98DA81" w14:textId="77777777" w:rsidR="00537F24" w:rsidRDefault="00FB4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pPr w:leftFromText="180" w:rightFromText="180" w:vertAnchor="text" w:horzAnchor="page" w:tblpX="1332" w:tblpY="2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992"/>
        <w:gridCol w:w="709"/>
        <w:gridCol w:w="708"/>
        <w:gridCol w:w="993"/>
        <w:gridCol w:w="1559"/>
        <w:gridCol w:w="1417"/>
        <w:gridCol w:w="851"/>
      </w:tblGrid>
      <w:tr w:rsidR="00537F24" w14:paraId="2C933B94" w14:textId="77777777">
        <w:trPr>
          <w:trHeight w:val="133"/>
        </w:trPr>
        <w:tc>
          <w:tcPr>
            <w:tcW w:w="5211" w:type="dxa"/>
            <w:vMerge w:val="restart"/>
          </w:tcPr>
          <w:p w14:paraId="46034282" w14:textId="77777777" w:rsidR="00537F24" w:rsidRDefault="00FB427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</w:t>
            </w:r>
          </w:p>
          <w:p w14:paraId="061B3F2F" w14:textId="77777777" w:rsidR="00537F24" w:rsidRDefault="00537F2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3AC43" w14:textId="77777777" w:rsidR="00537F24" w:rsidRDefault="00FB427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1134" w:type="dxa"/>
            <w:vMerge w:val="restart"/>
          </w:tcPr>
          <w:p w14:paraId="4B047D67" w14:textId="77777777" w:rsidR="00537F24" w:rsidRDefault="00FB427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064BA3F3" w14:textId="77777777" w:rsidR="00537F24" w:rsidRDefault="00FB4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2" w:type="dxa"/>
            <w:gridSpan w:val="8"/>
          </w:tcPr>
          <w:p w14:paraId="1EDD585A" w14:textId="77777777" w:rsidR="00537F24" w:rsidRDefault="00FB42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37F24" w14:paraId="11C4A5BD" w14:textId="77777777">
        <w:trPr>
          <w:trHeight w:val="133"/>
        </w:trPr>
        <w:tc>
          <w:tcPr>
            <w:tcW w:w="5211" w:type="dxa"/>
            <w:vMerge/>
          </w:tcPr>
          <w:p w14:paraId="2761702A" w14:textId="77777777" w:rsidR="00537F24" w:rsidRDefault="00537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18B51A" w14:textId="77777777" w:rsidR="00537F24" w:rsidRDefault="00537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14:paraId="2EE888FA" w14:textId="77777777" w:rsidR="00537F24" w:rsidRDefault="00FB4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29DBB331" w14:textId="77777777" w:rsidR="00537F24" w:rsidRDefault="00FB4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6C762681" w14:textId="77777777" w:rsidR="00537F24" w:rsidRDefault="00537F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BB01C8D" w14:textId="77777777" w:rsidR="00537F24" w:rsidRDefault="00FB4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7E440018" w14:textId="77777777" w:rsidR="00537F24" w:rsidRDefault="00FB42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 работы, часы</w:t>
            </w:r>
          </w:p>
        </w:tc>
      </w:tr>
      <w:tr w:rsidR="00537F24" w14:paraId="21BC73AB" w14:textId="77777777">
        <w:trPr>
          <w:trHeight w:val="1802"/>
        </w:trPr>
        <w:tc>
          <w:tcPr>
            <w:tcW w:w="5211" w:type="dxa"/>
            <w:vMerge/>
          </w:tcPr>
          <w:p w14:paraId="4016F171" w14:textId="77777777" w:rsidR="00537F24" w:rsidRDefault="00537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395537" w14:textId="77777777" w:rsidR="00537F24" w:rsidRDefault="00537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7186FEA9" w14:textId="05E23C5B" w:rsidR="00537F24" w:rsidRDefault="00FB427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лекционного  типа</w:t>
            </w:r>
          </w:p>
        </w:tc>
        <w:tc>
          <w:tcPr>
            <w:tcW w:w="992" w:type="dxa"/>
            <w:textDirection w:val="btLr"/>
          </w:tcPr>
          <w:p w14:paraId="62E497DF" w14:textId="77777777" w:rsidR="00537F24" w:rsidRDefault="00FB427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9" w:type="dxa"/>
            <w:textDirection w:val="btLr"/>
          </w:tcPr>
          <w:p w14:paraId="76A3373A" w14:textId="77777777" w:rsidR="00537F24" w:rsidRDefault="00FB427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6E8A9784" w14:textId="77777777" w:rsidR="00537F24" w:rsidRDefault="00FB4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5E38F13" w14:textId="77777777" w:rsidR="00537F24" w:rsidRDefault="00FB4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F4A9F1" w14:textId="77777777" w:rsidR="00537F24" w:rsidRDefault="00FB42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литературой (включая подготовку доклада*)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283473" w14:textId="77777777" w:rsidR="00537F24" w:rsidRDefault="00FB42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Практи-ческая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711EEF" w14:textId="77777777" w:rsidR="00537F24" w:rsidRDefault="00FB427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777A7" w14:paraId="04AF0C4B" w14:textId="77777777">
        <w:trPr>
          <w:trHeight w:val="259"/>
        </w:trPr>
        <w:tc>
          <w:tcPr>
            <w:tcW w:w="5211" w:type="dxa"/>
          </w:tcPr>
          <w:p w14:paraId="55AE2D7A" w14:textId="03FC2FB3" w:rsidR="007777A7" w:rsidRPr="007777A7" w:rsidRDefault="00026A24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>Введение.  Биота и ее охрана</w:t>
            </w:r>
          </w:p>
        </w:tc>
        <w:tc>
          <w:tcPr>
            <w:tcW w:w="1134" w:type="dxa"/>
            <w:vAlign w:val="center"/>
          </w:tcPr>
          <w:p w14:paraId="161390AB" w14:textId="1CB38FC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7A1A074" w14:textId="05E876D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E953BAF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E1F9599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CBACD13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55A181C" w14:textId="3E255CA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C5BCB94" w14:textId="04248B7C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9DCBB2" w14:textId="3EA968C1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9C712F" w14:textId="26524EE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7A7" w14:paraId="560CF7E0" w14:textId="77777777" w:rsidTr="00026A24">
        <w:trPr>
          <w:trHeight w:val="195"/>
        </w:trPr>
        <w:tc>
          <w:tcPr>
            <w:tcW w:w="5211" w:type="dxa"/>
            <w:vAlign w:val="center"/>
          </w:tcPr>
          <w:p w14:paraId="4A774228" w14:textId="1E77C7DB" w:rsidR="007777A7" w:rsidRPr="007777A7" w:rsidRDefault="00026A24" w:rsidP="007777A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>Арктика</w:t>
            </w:r>
          </w:p>
        </w:tc>
        <w:tc>
          <w:tcPr>
            <w:tcW w:w="1134" w:type="dxa"/>
            <w:vAlign w:val="center"/>
          </w:tcPr>
          <w:p w14:paraId="5C31D91D" w14:textId="2111D3DE" w:rsidR="007777A7" w:rsidRDefault="004B3E9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F630C8A" w14:textId="4224B8E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5E516A0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0A1C1C8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2893DE57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BC56A6C" w14:textId="3A607E6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F90A1A0" w14:textId="5C76FF69" w:rsidR="007777A7" w:rsidRDefault="00E605AC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A9562A6" w14:textId="4984D3DA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FF646F4" w14:textId="74F1DDD2" w:rsidR="007777A7" w:rsidRDefault="00026A24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7A7" w14:paraId="6E001131" w14:textId="77777777" w:rsidTr="00026A24">
        <w:trPr>
          <w:trHeight w:val="185"/>
        </w:trPr>
        <w:tc>
          <w:tcPr>
            <w:tcW w:w="5211" w:type="dxa"/>
            <w:vAlign w:val="center"/>
          </w:tcPr>
          <w:p w14:paraId="4A8E2251" w14:textId="554BF348" w:rsidR="007777A7" w:rsidRPr="00026A24" w:rsidRDefault="00026A24" w:rsidP="00026A24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>Тундра</w:t>
            </w:r>
          </w:p>
        </w:tc>
        <w:tc>
          <w:tcPr>
            <w:tcW w:w="1134" w:type="dxa"/>
            <w:vAlign w:val="center"/>
          </w:tcPr>
          <w:p w14:paraId="49C76461" w14:textId="5DC9F8B9" w:rsidR="007777A7" w:rsidRDefault="004B3E9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162A6BF" w14:textId="15D64DB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0A3A821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175E369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2A22E41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2D537CD" w14:textId="22DE52C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8CA7230" w14:textId="5C3138FB" w:rsidR="007777A7" w:rsidRDefault="00E605AC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398B8D8E" w14:textId="07C02C43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9C24C90" w14:textId="58D09466" w:rsidR="007777A7" w:rsidRDefault="00026A24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7A7" w14:paraId="16752C2C" w14:textId="77777777" w:rsidTr="00026A24">
        <w:trPr>
          <w:trHeight w:val="175"/>
        </w:trPr>
        <w:tc>
          <w:tcPr>
            <w:tcW w:w="5211" w:type="dxa"/>
            <w:vAlign w:val="center"/>
          </w:tcPr>
          <w:p w14:paraId="13A07FB0" w14:textId="18F81F8D" w:rsidR="007777A7" w:rsidRPr="007777A7" w:rsidRDefault="00026A24" w:rsidP="007777A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>Тайга</w:t>
            </w:r>
          </w:p>
        </w:tc>
        <w:tc>
          <w:tcPr>
            <w:tcW w:w="1134" w:type="dxa"/>
            <w:vAlign w:val="center"/>
          </w:tcPr>
          <w:p w14:paraId="0F4F3238" w14:textId="46F63546" w:rsidR="007777A7" w:rsidRDefault="004B3E9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6C46596B" w14:textId="5970FAA4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1E15E39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DE89065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7DF82471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39AF445" w14:textId="461A1420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A99C039" w14:textId="6763ED37" w:rsidR="007777A7" w:rsidRDefault="00E605AC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7703DA5" w14:textId="726EC68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7F9D536" w14:textId="48C056BD" w:rsidR="007777A7" w:rsidRDefault="00026A24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7A7" w14:paraId="7BE24F0A" w14:textId="77777777" w:rsidTr="00026A24">
        <w:trPr>
          <w:trHeight w:val="312"/>
        </w:trPr>
        <w:tc>
          <w:tcPr>
            <w:tcW w:w="5211" w:type="dxa"/>
          </w:tcPr>
          <w:p w14:paraId="282C4643" w14:textId="7713FE5F" w:rsidR="007777A7" w:rsidRPr="007777A7" w:rsidRDefault="00026A24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 xml:space="preserve">Горные территории (растительность)  </w:t>
            </w:r>
          </w:p>
        </w:tc>
        <w:tc>
          <w:tcPr>
            <w:tcW w:w="1134" w:type="dxa"/>
            <w:vAlign w:val="center"/>
          </w:tcPr>
          <w:p w14:paraId="45904D9C" w14:textId="6E4BBEFF" w:rsidR="007777A7" w:rsidRDefault="004B3E9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BFE2845" w14:textId="5E4C3B2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05BCDA8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CEDAA22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14A496D2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93AC02C" w14:textId="7182F12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DEB0F35" w14:textId="5F5C3885" w:rsidR="007777A7" w:rsidRDefault="00E605AC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DB33913" w14:textId="1EC4029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FA1590E" w14:textId="5FC7EF08" w:rsidR="007777A7" w:rsidRDefault="00026A24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7A7" w14:paraId="18EB790A" w14:textId="77777777" w:rsidTr="00026A24">
        <w:trPr>
          <w:trHeight w:val="273"/>
        </w:trPr>
        <w:tc>
          <w:tcPr>
            <w:tcW w:w="5211" w:type="dxa"/>
          </w:tcPr>
          <w:p w14:paraId="33FF347C" w14:textId="1803904F" w:rsidR="007777A7" w:rsidRPr="007777A7" w:rsidRDefault="00026A24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>Степи-пустыни</w:t>
            </w:r>
          </w:p>
        </w:tc>
        <w:tc>
          <w:tcPr>
            <w:tcW w:w="1134" w:type="dxa"/>
            <w:vAlign w:val="center"/>
          </w:tcPr>
          <w:p w14:paraId="608D4AA4" w14:textId="5E41CD93" w:rsidR="007777A7" w:rsidRDefault="004B3E9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7756E5D" w14:textId="2D85E4EA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F17B821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BFFBBBB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CD1C470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669A572" w14:textId="476B5E9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DFCFF6B" w14:textId="6C8DF379" w:rsidR="007777A7" w:rsidRDefault="00E605AC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DDFB97C" w14:textId="60A51062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ADBAF93" w14:textId="25FDAE1D" w:rsidR="007777A7" w:rsidRDefault="00026A24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7A7" w14:paraId="6F23D416" w14:textId="77777777" w:rsidTr="00026A24">
        <w:trPr>
          <w:trHeight w:val="277"/>
        </w:trPr>
        <w:tc>
          <w:tcPr>
            <w:tcW w:w="5211" w:type="dxa"/>
          </w:tcPr>
          <w:p w14:paraId="4767E368" w14:textId="140707C8" w:rsidR="007777A7" w:rsidRPr="007777A7" w:rsidRDefault="00026A24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>Тропические леса</w:t>
            </w:r>
          </w:p>
        </w:tc>
        <w:tc>
          <w:tcPr>
            <w:tcW w:w="1134" w:type="dxa"/>
            <w:vAlign w:val="center"/>
          </w:tcPr>
          <w:p w14:paraId="778BE15F" w14:textId="2EDFBA8A" w:rsidR="007777A7" w:rsidRDefault="004B3E9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C51FC7C" w14:textId="04ABC31F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0500E5F" w14:textId="144B2E22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A440684" w14:textId="7C55B574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EBAABAE" w14:textId="1C2B248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A58FD20" w14:textId="7D18511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2F3622E" w14:textId="1CC264AB" w:rsidR="007777A7" w:rsidRDefault="00E605AC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E0A6956" w14:textId="3772672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077CDED" w14:textId="67EF3BA8" w:rsidR="007777A7" w:rsidRDefault="00026A24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7A7" w14:paraId="403EE223" w14:textId="77777777" w:rsidTr="00026A24">
        <w:trPr>
          <w:trHeight w:val="281"/>
        </w:trPr>
        <w:tc>
          <w:tcPr>
            <w:tcW w:w="5211" w:type="dxa"/>
          </w:tcPr>
          <w:p w14:paraId="4C8C4BC6" w14:textId="650C87CC" w:rsidR="007777A7" w:rsidRPr="007777A7" w:rsidRDefault="00026A24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>Горные территории (животный мир)</w:t>
            </w:r>
          </w:p>
        </w:tc>
        <w:tc>
          <w:tcPr>
            <w:tcW w:w="1134" w:type="dxa"/>
            <w:vAlign w:val="center"/>
          </w:tcPr>
          <w:p w14:paraId="3D43C777" w14:textId="2E710DA2" w:rsidR="007777A7" w:rsidRDefault="004B3E9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6C480695" w14:textId="4C693522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231609E" w14:textId="23359D0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B5442D2" w14:textId="7F1F2DC1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A945FAF" w14:textId="5038553F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9279DE8" w14:textId="28ECE7AF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FE1A53F" w14:textId="689CA366" w:rsidR="007777A7" w:rsidRDefault="00E605AC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E8D452B" w14:textId="3AEC1E0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CA34FF3" w14:textId="5DA26286" w:rsidR="007777A7" w:rsidRDefault="00026A24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7A7" w14:paraId="516C5108" w14:textId="77777777" w:rsidTr="00026A24">
        <w:trPr>
          <w:trHeight w:val="258"/>
        </w:trPr>
        <w:tc>
          <w:tcPr>
            <w:tcW w:w="5211" w:type="dxa"/>
          </w:tcPr>
          <w:p w14:paraId="47762FC8" w14:textId="0218B109" w:rsidR="007777A7" w:rsidRPr="007777A7" w:rsidRDefault="00026A24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>Водные экосистемы</w:t>
            </w:r>
          </w:p>
        </w:tc>
        <w:tc>
          <w:tcPr>
            <w:tcW w:w="1134" w:type="dxa"/>
            <w:vAlign w:val="center"/>
          </w:tcPr>
          <w:p w14:paraId="1C13E80C" w14:textId="18E8C22F" w:rsidR="007777A7" w:rsidRDefault="004B3E9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993" w:type="dxa"/>
            <w:vAlign w:val="center"/>
          </w:tcPr>
          <w:p w14:paraId="42B9C669" w14:textId="7B282E04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BFD90DE" w14:textId="5AD5E4B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79AB95F9" w14:textId="6A2B46D0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6A55F14" w14:textId="63AF1EAA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13D5237" w14:textId="2380DAC0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887DA8D" w14:textId="5C35717F" w:rsidR="007777A7" w:rsidRDefault="00E605AC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ED83381" w14:textId="0F49E59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73CC55C" w14:textId="60BC8B89" w:rsidR="007777A7" w:rsidRDefault="00026A24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7A7" w14:paraId="5DAB23DD" w14:textId="77777777" w:rsidTr="00026A24">
        <w:trPr>
          <w:trHeight w:val="197"/>
        </w:trPr>
        <w:tc>
          <w:tcPr>
            <w:tcW w:w="5211" w:type="dxa"/>
          </w:tcPr>
          <w:p w14:paraId="436D8E5A" w14:textId="7CF98C57" w:rsidR="007777A7" w:rsidRPr="007777A7" w:rsidRDefault="00026A24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>Презентации студентов</w:t>
            </w:r>
          </w:p>
        </w:tc>
        <w:tc>
          <w:tcPr>
            <w:tcW w:w="1134" w:type="dxa"/>
            <w:vAlign w:val="center"/>
          </w:tcPr>
          <w:p w14:paraId="5CFAE27E" w14:textId="595F877F" w:rsidR="007777A7" w:rsidRDefault="004B3E9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FCFE6C6" w14:textId="4F7A596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5D4FC18" w14:textId="5AB526A3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6D7E71B" w14:textId="1948839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3C9CE1A" w14:textId="2778E32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FF4865F" w14:textId="178755D9" w:rsidR="007777A7" w:rsidRDefault="00B27F6F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2D3DCED" w14:textId="0907BF95" w:rsidR="007777A7" w:rsidRDefault="00B27F6F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4CF57F3" w14:textId="20F997EA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16DD5AD" w14:textId="094D7F10" w:rsidR="007777A7" w:rsidRDefault="00B27F6F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777A7" w14:paraId="7FD7FDA1" w14:textId="77777777" w:rsidTr="00026A24">
        <w:trPr>
          <w:trHeight w:val="201"/>
        </w:trPr>
        <w:tc>
          <w:tcPr>
            <w:tcW w:w="5211" w:type="dxa"/>
          </w:tcPr>
          <w:p w14:paraId="098BC335" w14:textId="47E1B151" w:rsidR="007777A7" w:rsidRPr="007777A7" w:rsidRDefault="00026A24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14:paraId="51CC8DA3" w14:textId="771A4F63" w:rsidR="007777A7" w:rsidRDefault="00E605AC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F6287B3" w14:textId="23C460F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1FC9D90" w14:textId="72981E5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3359EB8" w14:textId="0DECEC2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B16A0A2" w14:textId="4AFEAE7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E1D2BA3" w14:textId="4A19AC2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01FF350" w14:textId="0BCAA44F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C641DF" w14:textId="2245BF7B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4D9BA97" w14:textId="31B3BC8A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77A7" w14:paraId="7B893285" w14:textId="77777777">
        <w:trPr>
          <w:trHeight w:val="416"/>
        </w:trPr>
        <w:tc>
          <w:tcPr>
            <w:tcW w:w="5211" w:type="dxa"/>
          </w:tcPr>
          <w:p w14:paraId="1C2A1455" w14:textId="4928DEC5" w:rsidR="007777A7" w:rsidRPr="007777A7" w:rsidRDefault="00026A24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24">
              <w:rPr>
                <w:rFonts w:ascii="Times New Roman" w:hAnsi="Times New Roman" w:cs="Times New Roman"/>
                <w:szCs w:val="24"/>
              </w:rPr>
              <w:t>Экскурсия в Музей землеведения, Зоологический музей, Московский зоопарк (по выбору)</w:t>
            </w:r>
          </w:p>
        </w:tc>
        <w:tc>
          <w:tcPr>
            <w:tcW w:w="1134" w:type="dxa"/>
            <w:vAlign w:val="center"/>
          </w:tcPr>
          <w:p w14:paraId="155ACAB0" w14:textId="75808609" w:rsidR="007777A7" w:rsidRDefault="00645CA4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71E7231" w14:textId="3FC8C570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60F9ABE" w14:textId="50D0FBB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FB035CD" w14:textId="552C8C21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60CDDF5" w14:textId="2908A06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6ABA35F" w14:textId="55EDE32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1A74328" w14:textId="72E15720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C858F5" w14:textId="68CF927F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909798E" w14:textId="43C5838D" w:rsidR="007777A7" w:rsidRDefault="00026A24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37F24" w14:paraId="3268D46B" w14:textId="77777777">
        <w:trPr>
          <w:trHeight w:val="274"/>
        </w:trPr>
        <w:tc>
          <w:tcPr>
            <w:tcW w:w="5211" w:type="dxa"/>
          </w:tcPr>
          <w:p w14:paraId="1C8F37EC" w14:textId="77777777" w:rsidR="00537F24" w:rsidRDefault="00FB427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3D61108E" w14:textId="7F604CE2" w:rsidR="00537F24" w:rsidRDefault="00E60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5" w:type="dxa"/>
            <w:gridSpan w:val="5"/>
          </w:tcPr>
          <w:p w14:paraId="4FC4FDCA" w14:textId="18D81FCC" w:rsidR="00537F24" w:rsidRDefault="00FB427B" w:rsidP="00B27F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7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3"/>
          </w:tcPr>
          <w:p w14:paraId="5348FEEE" w14:textId="750D9BB9" w:rsidR="00537F24" w:rsidRDefault="00E605AC" w:rsidP="00B27F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7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AA9CC2F" w14:textId="77777777" w:rsidR="00537F24" w:rsidRDefault="00537F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8DD18" w14:textId="77777777" w:rsidR="00B33F6B" w:rsidRDefault="00B33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D6FCE" w14:textId="77777777" w:rsidR="00B33F6B" w:rsidRDefault="00B33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B1392" w14:textId="77777777" w:rsidR="00537F24" w:rsidRPr="00B33F6B" w:rsidRDefault="00FB4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F6B">
        <w:rPr>
          <w:rFonts w:ascii="Times New Roman" w:hAnsi="Times New Roman" w:cs="Times New Roman"/>
          <w:b/>
          <w:sz w:val="24"/>
          <w:szCs w:val="24"/>
        </w:rPr>
        <w:lastRenderedPageBreak/>
        <w:t>Перечень тем лекций</w:t>
      </w:r>
    </w:p>
    <w:p w14:paraId="1A2B3022" w14:textId="77777777" w:rsidR="008255BC" w:rsidRPr="00B33F6B" w:rsidRDefault="008255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675ED" w14:textId="38832B1F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b/>
          <w:sz w:val="24"/>
          <w:szCs w:val="24"/>
        </w:rPr>
        <w:t>Тема 1.</w:t>
      </w:r>
      <w:r w:rsidRPr="00B33F6B">
        <w:rPr>
          <w:rFonts w:ascii="Times New Roman" w:hAnsi="Times New Roman" w:cs="Times New Roman"/>
          <w:sz w:val="24"/>
          <w:szCs w:val="24"/>
        </w:rPr>
        <w:t xml:space="preserve"> </w:t>
      </w:r>
      <w:r w:rsidR="00B33F6B" w:rsidRPr="00B33F6B">
        <w:rPr>
          <w:rFonts w:ascii="Times New Roman" w:hAnsi="Times New Roman" w:cs="Times New Roman"/>
          <w:sz w:val="24"/>
          <w:szCs w:val="24"/>
        </w:rPr>
        <w:t>Живая планета глазами географов – что это значит? Биогеография – наука о географическом распространении и размещении живых организмов и их сообществ на Земле. История науки и ее значение как теоретической основы охраны и рационального использования живой природы. Основные</w:t>
      </w:r>
      <w:r w:rsidR="00B403E7">
        <w:rPr>
          <w:rFonts w:ascii="Times New Roman" w:hAnsi="Times New Roman" w:cs="Times New Roman"/>
          <w:sz w:val="24"/>
          <w:szCs w:val="24"/>
        </w:rPr>
        <w:t xml:space="preserve"> </w:t>
      </w:r>
      <w:r w:rsidR="00B33F6B" w:rsidRPr="00B33F6B">
        <w:rPr>
          <w:rFonts w:ascii="Times New Roman" w:hAnsi="Times New Roman" w:cs="Times New Roman"/>
          <w:sz w:val="24"/>
          <w:szCs w:val="24"/>
        </w:rPr>
        <w:t>(базовые) термины и понятия курса. Структура курса. Биоразнообразие и его охрана. Понятие о биологическом разнообразии и методах его изучения. Сколько организмов на Земле? Как давно они существуют? Кто где живет? Кто уже исчез с лица Земли, а кого еще можно спасти? Биоразнообразие России и его охрана</w:t>
      </w:r>
      <w:r w:rsidRPr="00B33F6B">
        <w:rPr>
          <w:rFonts w:ascii="Times New Roman" w:hAnsi="Times New Roman" w:cs="Times New Roman"/>
          <w:sz w:val="24"/>
          <w:szCs w:val="24"/>
        </w:rPr>
        <w:t>.</w:t>
      </w:r>
    </w:p>
    <w:p w14:paraId="10A6B548" w14:textId="77777777" w:rsidR="008255BC" w:rsidRPr="00B33F6B" w:rsidRDefault="008255BC" w:rsidP="008255BC">
      <w:pPr>
        <w:rPr>
          <w:rFonts w:ascii="Times New Roman" w:hAnsi="Times New Roman" w:cs="Times New Roman"/>
          <w:b/>
          <w:sz w:val="24"/>
          <w:szCs w:val="24"/>
        </w:rPr>
      </w:pPr>
    </w:p>
    <w:p w14:paraId="1F92CC1B" w14:textId="25D2A9F6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b/>
          <w:sz w:val="24"/>
          <w:szCs w:val="24"/>
        </w:rPr>
        <w:t>Тема 2.</w:t>
      </w:r>
      <w:r w:rsidRPr="00B33F6B">
        <w:rPr>
          <w:rFonts w:ascii="Times New Roman" w:hAnsi="Times New Roman" w:cs="Times New Roman"/>
          <w:sz w:val="24"/>
          <w:szCs w:val="24"/>
        </w:rPr>
        <w:t xml:space="preserve"> </w:t>
      </w:r>
      <w:r w:rsidR="00B33F6B" w:rsidRPr="00B33F6B">
        <w:rPr>
          <w:rFonts w:ascii="Times New Roman" w:hAnsi="Times New Roman" w:cs="Times New Roman"/>
          <w:sz w:val="24"/>
          <w:szCs w:val="24"/>
        </w:rPr>
        <w:t>Биологическое разнообразие Северного Ледовитого океана - акватория, острова, побережье. «Страна белого безмолвия» – иллюзия необитаемости. Экстремальные условия – кто и как их освоил? Животные–экстремалы среди ледовой пустыни.</w:t>
      </w:r>
      <w:r w:rsidRPr="00B33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CE58C" w14:textId="77777777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</w:p>
    <w:p w14:paraId="4CEF1F79" w14:textId="48C42E9D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b/>
          <w:sz w:val="24"/>
          <w:szCs w:val="24"/>
        </w:rPr>
        <w:t>Тем</w:t>
      </w:r>
      <w:r w:rsidR="00B33F6B" w:rsidRPr="00B33F6B">
        <w:rPr>
          <w:rFonts w:ascii="Times New Roman" w:hAnsi="Times New Roman" w:cs="Times New Roman"/>
          <w:b/>
          <w:sz w:val="24"/>
          <w:szCs w:val="24"/>
        </w:rPr>
        <w:t>ы</w:t>
      </w:r>
      <w:r w:rsidRPr="00B33F6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33F6B" w:rsidRPr="00B33F6B">
        <w:rPr>
          <w:rFonts w:ascii="Times New Roman" w:hAnsi="Times New Roman" w:cs="Times New Roman"/>
          <w:b/>
          <w:sz w:val="24"/>
          <w:szCs w:val="24"/>
        </w:rPr>
        <w:t>, 4</w:t>
      </w:r>
      <w:r w:rsidRPr="00B33F6B">
        <w:rPr>
          <w:rFonts w:ascii="Times New Roman" w:hAnsi="Times New Roman" w:cs="Times New Roman"/>
          <w:b/>
          <w:sz w:val="24"/>
          <w:szCs w:val="24"/>
        </w:rPr>
        <w:t>.</w:t>
      </w:r>
      <w:r w:rsidRPr="00B33F6B">
        <w:rPr>
          <w:rFonts w:ascii="Times New Roman" w:hAnsi="Times New Roman" w:cs="Times New Roman"/>
          <w:sz w:val="24"/>
          <w:szCs w:val="24"/>
        </w:rPr>
        <w:t xml:space="preserve"> </w:t>
      </w:r>
      <w:r w:rsidR="00B33F6B" w:rsidRPr="00B33F6B">
        <w:rPr>
          <w:rFonts w:ascii="Times New Roman" w:hAnsi="Times New Roman" w:cs="Times New Roman"/>
          <w:sz w:val="24"/>
          <w:szCs w:val="24"/>
        </w:rPr>
        <w:t xml:space="preserve">Эколого-географическая специфика флоры и фауны, растительности и животного населения тундры, тайги и неморальных лесов. Почему в Евразии тундра, тайга и широколиственные леса – это «слоеный пирог», а в Северной Америке совсем по-другому? Растительный и животный мир тундровой зоны. Тундра – молодая, но очень необычная в биогеографическом аспекте природная зона Земли.   Специфические черты фауны и животного населения тундровой зоны. Стресс и его последствия для </w:t>
      </w:r>
      <w:proofErr w:type="spellStart"/>
      <w:r w:rsidR="00B33F6B" w:rsidRPr="00B33F6B">
        <w:rPr>
          <w:rFonts w:ascii="Times New Roman" w:hAnsi="Times New Roman" w:cs="Times New Roman"/>
          <w:sz w:val="24"/>
          <w:szCs w:val="24"/>
        </w:rPr>
        <w:t>лемминговых</w:t>
      </w:r>
      <w:proofErr w:type="spellEnd"/>
      <w:r w:rsidR="00B33F6B" w:rsidRPr="00B33F6B">
        <w:rPr>
          <w:rFonts w:ascii="Times New Roman" w:hAnsi="Times New Roman" w:cs="Times New Roman"/>
          <w:sz w:val="24"/>
          <w:szCs w:val="24"/>
        </w:rPr>
        <w:t xml:space="preserve"> популяций.   Экологические </w:t>
      </w:r>
      <w:proofErr w:type="spellStart"/>
      <w:r w:rsidR="00B33F6B" w:rsidRPr="00B33F6B">
        <w:rPr>
          <w:rFonts w:ascii="Times New Roman" w:hAnsi="Times New Roman" w:cs="Times New Roman"/>
          <w:sz w:val="24"/>
          <w:szCs w:val="24"/>
        </w:rPr>
        <w:t>нишитайги</w:t>
      </w:r>
      <w:proofErr w:type="spellEnd"/>
      <w:r w:rsidR="00B33F6B" w:rsidRPr="00B33F6B">
        <w:rPr>
          <w:rFonts w:ascii="Times New Roman" w:hAnsi="Times New Roman" w:cs="Times New Roman"/>
          <w:sz w:val="24"/>
          <w:szCs w:val="24"/>
        </w:rPr>
        <w:t xml:space="preserve"> и широколиственных лесов совсем разные. Почему? Биота тайги и широколиственных лесов. Как человек меняет и теряет   естественную пространственную мозаику этих зон.</w:t>
      </w:r>
    </w:p>
    <w:p w14:paraId="0C974937" w14:textId="77777777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</w:p>
    <w:p w14:paraId="22E077CF" w14:textId="55663513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33F6B" w:rsidRPr="00B33F6B">
        <w:rPr>
          <w:rFonts w:ascii="Times New Roman" w:hAnsi="Times New Roman" w:cs="Times New Roman"/>
          <w:b/>
          <w:sz w:val="24"/>
          <w:szCs w:val="24"/>
        </w:rPr>
        <w:t>5</w:t>
      </w:r>
      <w:r w:rsidRPr="00B33F6B">
        <w:rPr>
          <w:rFonts w:ascii="Times New Roman" w:hAnsi="Times New Roman" w:cs="Times New Roman"/>
          <w:b/>
          <w:sz w:val="24"/>
          <w:szCs w:val="24"/>
        </w:rPr>
        <w:t>.</w:t>
      </w:r>
      <w:r w:rsidRPr="00B33F6B">
        <w:rPr>
          <w:rFonts w:ascii="Times New Roman" w:hAnsi="Times New Roman" w:cs="Times New Roman"/>
          <w:sz w:val="24"/>
          <w:szCs w:val="24"/>
        </w:rPr>
        <w:t xml:space="preserve"> </w:t>
      </w:r>
      <w:r w:rsidR="00B33F6B" w:rsidRPr="00B33F6B">
        <w:rPr>
          <w:rFonts w:ascii="Times New Roman" w:hAnsi="Times New Roman" w:cs="Times New Roman"/>
          <w:sz w:val="24"/>
          <w:szCs w:val="24"/>
        </w:rPr>
        <w:t xml:space="preserve">Быстрее, выше, сильнее – как формируются горные экосистемы и чем они уникальны. Горы с различных естественнонаучных позиций представляют собой уникальные территории, развитые на всех континентах и занимающие около ¼ площади суши нашей планеты. На первый взгляд эти беспокойные участки земной поверхности с развитием букета неблагоприятных природных явлений (землетрясения, оползни, лавины), устремляющиеся ввысь в продуваемые жестокими ветрами области вечных снегов, неблагоприятны для живых организмов, которые нуждаются в тепле и достаточном питании. Однако, прежде всего, именно горы поражают богатством адаптационных возможностей растений и животных, выделяются высочайшим уровнем биоразнообразия и сложностью структуры биотического покрова. В лекции с позиций классической биогеографии обсуждаются проблемы формирования растительного покрова горных территорий, его разнообразия в связи с современными экологическими факторами, а также даются прогнозы развития </w:t>
      </w:r>
      <w:proofErr w:type="spellStart"/>
      <w:r w:rsidR="00B33F6B" w:rsidRPr="00B33F6B">
        <w:rPr>
          <w:rFonts w:ascii="Times New Roman" w:hAnsi="Times New Roman" w:cs="Times New Roman"/>
          <w:sz w:val="24"/>
          <w:szCs w:val="24"/>
        </w:rPr>
        <w:t>биотыгор</w:t>
      </w:r>
      <w:proofErr w:type="spellEnd"/>
      <w:r w:rsidR="00B33F6B" w:rsidRPr="00B33F6B">
        <w:rPr>
          <w:rFonts w:ascii="Times New Roman" w:hAnsi="Times New Roman" w:cs="Times New Roman"/>
          <w:sz w:val="24"/>
          <w:szCs w:val="24"/>
        </w:rPr>
        <w:t xml:space="preserve"> в условиях глобальных изменений окружающей среды.</w:t>
      </w:r>
    </w:p>
    <w:p w14:paraId="1860F5DA" w14:textId="77777777" w:rsidR="008255BC" w:rsidRPr="00B33F6B" w:rsidRDefault="008255BC" w:rsidP="008255BC">
      <w:pPr>
        <w:rPr>
          <w:rFonts w:ascii="Times New Roman" w:hAnsi="Times New Roman" w:cs="Times New Roman"/>
          <w:b/>
          <w:sz w:val="24"/>
          <w:szCs w:val="24"/>
        </w:rPr>
      </w:pPr>
    </w:p>
    <w:p w14:paraId="5AC461C5" w14:textId="7BB8DD00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B33F6B" w:rsidRPr="00B33F6B">
        <w:rPr>
          <w:rFonts w:ascii="Times New Roman" w:hAnsi="Times New Roman" w:cs="Times New Roman"/>
          <w:b/>
          <w:sz w:val="24"/>
          <w:szCs w:val="24"/>
        </w:rPr>
        <w:t>6</w:t>
      </w:r>
      <w:r w:rsidRPr="00B33F6B">
        <w:rPr>
          <w:rFonts w:ascii="Times New Roman" w:hAnsi="Times New Roman" w:cs="Times New Roman"/>
          <w:sz w:val="24"/>
          <w:szCs w:val="24"/>
        </w:rPr>
        <w:t xml:space="preserve">. </w:t>
      </w:r>
      <w:r w:rsidR="00B33F6B" w:rsidRPr="00B33F6B">
        <w:rPr>
          <w:rFonts w:ascii="Times New Roman" w:hAnsi="Times New Roman" w:cs="Times New Roman"/>
          <w:sz w:val="24"/>
          <w:szCs w:val="24"/>
        </w:rPr>
        <w:t>География птиц и млекопитающих степей. Невосполнимые потери биоразнообразия степей как результат антропогенного воздействия.  Биоразнообразие пустыни. Экстремальные экологические ниши и уникальные жизненные формы млекопитающих, птиц и рептилий аридных территорий мира</w:t>
      </w:r>
      <w:r w:rsidRPr="00B33F6B">
        <w:rPr>
          <w:rFonts w:ascii="Times New Roman" w:hAnsi="Times New Roman" w:cs="Times New Roman"/>
          <w:sz w:val="24"/>
          <w:szCs w:val="24"/>
        </w:rPr>
        <w:t>.</w:t>
      </w:r>
    </w:p>
    <w:p w14:paraId="3AE79789" w14:textId="77777777" w:rsidR="008255BC" w:rsidRPr="00B33F6B" w:rsidRDefault="008255BC" w:rsidP="008255BC">
      <w:pPr>
        <w:rPr>
          <w:rFonts w:ascii="Times New Roman" w:hAnsi="Times New Roman" w:cs="Times New Roman"/>
          <w:b/>
          <w:sz w:val="24"/>
          <w:szCs w:val="24"/>
        </w:rPr>
      </w:pPr>
    </w:p>
    <w:p w14:paraId="61AD3BDC" w14:textId="13AA1C7D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33F6B" w:rsidRPr="00B33F6B">
        <w:rPr>
          <w:rFonts w:ascii="Times New Roman" w:hAnsi="Times New Roman" w:cs="Times New Roman"/>
          <w:b/>
          <w:sz w:val="24"/>
          <w:szCs w:val="24"/>
        </w:rPr>
        <w:t>7</w:t>
      </w:r>
      <w:r w:rsidRPr="00B33F6B">
        <w:rPr>
          <w:rFonts w:ascii="Times New Roman" w:hAnsi="Times New Roman" w:cs="Times New Roman"/>
          <w:b/>
          <w:sz w:val="24"/>
          <w:szCs w:val="24"/>
        </w:rPr>
        <w:t>.</w:t>
      </w:r>
      <w:r w:rsidRPr="00B33F6B">
        <w:rPr>
          <w:rFonts w:ascii="Times New Roman" w:hAnsi="Times New Roman" w:cs="Times New Roman"/>
          <w:sz w:val="24"/>
          <w:szCs w:val="24"/>
        </w:rPr>
        <w:t xml:space="preserve">  </w:t>
      </w:r>
      <w:r w:rsidR="00B33F6B" w:rsidRPr="00B33F6B">
        <w:rPr>
          <w:rFonts w:ascii="Times New Roman" w:hAnsi="Times New Roman" w:cs="Times New Roman"/>
          <w:sz w:val="24"/>
          <w:szCs w:val="24"/>
        </w:rPr>
        <w:t>Тропические (экваториальные) низинные (равнинные) дождевые леса. Физико-географические условия формирования и развития. Почему тропические леса так богаты и разнообразны? Основные признаки структуры и динамики биоты. Великое прошлое и проблематичное будущее «легких нашей планеты». Мангры как интразональный тип тропического биома</w:t>
      </w:r>
      <w:r w:rsidRPr="00B33F6B">
        <w:rPr>
          <w:rFonts w:ascii="Times New Roman" w:hAnsi="Times New Roman" w:cs="Times New Roman"/>
          <w:sz w:val="24"/>
          <w:szCs w:val="24"/>
        </w:rPr>
        <w:t>.</w:t>
      </w:r>
    </w:p>
    <w:p w14:paraId="4DDE3FA3" w14:textId="77777777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</w:p>
    <w:p w14:paraId="46175F70" w14:textId="1B1A078D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33F6B" w:rsidRPr="00B33F6B">
        <w:rPr>
          <w:rFonts w:ascii="Times New Roman" w:hAnsi="Times New Roman" w:cs="Times New Roman"/>
          <w:b/>
          <w:sz w:val="24"/>
          <w:szCs w:val="24"/>
        </w:rPr>
        <w:t>8</w:t>
      </w:r>
      <w:r w:rsidRPr="00B33F6B">
        <w:rPr>
          <w:rFonts w:ascii="Times New Roman" w:hAnsi="Times New Roman" w:cs="Times New Roman"/>
          <w:sz w:val="24"/>
          <w:szCs w:val="24"/>
        </w:rPr>
        <w:t xml:space="preserve">. </w:t>
      </w:r>
      <w:r w:rsidR="00B33F6B" w:rsidRPr="00B33F6B">
        <w:rPr>
          <w:rFonts w:ascii="Times New Roman" w:hAnsi="Times New Roman" w:cs="Times New Roman"/>
          <w:sz w:val="24"/>
          <w:szCs w:val="24"/>
        </w:rPr>
        <w:t>Высотная поясность тропиков; горные тропические леса разных типов – дождевые («моховые»), туманные, хвойные и др. Физико-географические условия формирования и развития. Основные признаки структуры и динамики биоты. Региональные особенности высотной поясности горных тропических лесов. «Горячие точки» биоразнообразия в горах тропиках – закономерность или случайность? Модели хозяйственного освоения природных ресурсов в горах тропиков: от истребления через потребление к воспроизводству. Биогеография горных территорий от плато Путорана до Гималаев. Специфика фауны и животного населения гор.  Горные сообщества животных, которых нет на равнине. Ключевые горные территории</w:t>
      </w:r>
      <w:r w:rsidRPr="00B33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2289F" w14:textId="77777777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</w:p>
    <w:p w14:paraId="515D245E" w14:textId="120FB11B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33F6B" w:rsidRPr="00B33F6B">
        <w:rPr>
          <w:rFonts w:ascii="Times New Roman" w:hAnsi="Times New Roman" w:cs="Times New Roman"/>
          <w:b/>
          <w:sz w:val="24"/>
          <w:szCs w:val="24"/>
        </w:rPr>
        <w:t>9</w:t>
      </w:r>
      <w:r w:rsidRPr="00B33F6B">
        <w:rPr>
          <w:rFonts w:ascii="Times New Roman" w:hAnsi="Times New Roman" w:cs="Times New Roman"/>
          <w:sz w:val="24"/>
          <w:szCs w:val="24"/>
        </w:rPr>
        <w:t xml:space="preserve">. </w:t>
      </w:r>
      <w:r w:rsidR="00B33F6B" w:rsidRPr="00B33F6B">
        <w:rPr>
          <w:rFonts w:ascii="Times New Roman" w:hAnsi="Times New Roman" w:cs="Times New Roman"/>
          <w:sz w:val="24"/>
          <w:szCs w:val="24"/>
        </w:rPr>
        <w:t>Географическая специфика в распределении ихтиофауны пресных вод России.  Экологические ниши видов ихтиофауны пресных вод. Рыбы, обитающие в различных водосборных бассейнах. Рыбы рек бассейна Северного Ледовитого океана, бассейна Тихого океана, Балтийского и Черного морей, Каспийского моря, озера Байкал. Характеристика наиболее характерных групп рыб для каждого водосборного бассейна</w:t>
      </w:r>
      <w:r w:rsidRPr="00B33F6B">
        <w:rPr>
          <w:rFonts w:ascii="Times New Roman" w:hAnsi="Times New Roman" w:cs="Times New Roman"/>
          <w:sz w:val="24"/>
          <w:szCs w:val="24"/>
        </w:rPr>
        <w:t>.</w:t>
      </w:r>
    </w:p>
    <w:p w14:paraId="7D49045C" w14:textId="77777777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</w:p>
    <w:p w14:paraId="753931EF" w14:textId="380BB0A8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33F6B" w:rsidRPr="00B33F6B">
        <w:rPr>
          <w:rFonts w:ascii="Times New Roman" w:hAnsi="Times New Roman" w:cs="Times New Roman"/>
          <w:b/>
          <w:sz w:val="24"/>
          <w:szCs w:val="24"/>
        </w:rPr>
        <w:t>10</w:t>
      </w:r>
      <w:r w:rsidRPr="00B33F6B">
        <w:rPr>
          <w:rFonts w:ascii="Times New Roman" w:hAnsi="Times New Roman" w:cs="Times New Roman"/>
          <w:b/>
          <w:sz w:val="24"/>
          <w:szCs w:val="24"/>
        </w:rPr>
        <w:t>.</w:t>
      </w:r>
      <w:r w:rsidRPr="00B33F6B">
        <w:rPr>
          <w:rFonts w:ascii="Times New Roman" w:hAnsi="Times New Roman" w:cs="Times New Roman"/>
          <w:sz w:val="24"/>
          <w:szCs w:val="24"/>
        </w:rPr>
        <w:t xml:space="preserve"> </w:t>
      </w:r>
      <w:r w:rsidR="00B33F6B" w:rsidRPr="00B33F6B">
        <w:rPr>
          <w:rFonts w:ascii="Times New Roman" w:hAnsi="Times New Roman" w:cs="Times New Roman"/>
          <w:sz w:val="24"/>
          <w:szCs w:val="24"/>
        </w:rPr>
        <w:t xml:space="preserve">Презентации студентов. </w:t>
      </w:r>
      <w:proofErr w:type="spellStart"/>
      <w:r w:rsidR="00B33F6B" w:rsidRPr="00B33F6B">
        <w:rPr>
          <w:rFonts w:ascii="Times New Roman" w:hAnsi="Times New Roman" w:cs="Times New Roman"/>
          <w:sz w:val="24"/>
          <w:szCs w:val="24"/>
        </w:rPr>
        <w:t>Живаяпланета</w:t>
      </w:r>
      <w:proofErr w:type="spellEnd"/>
      <w:r w:rsidR="00B33F6B" w:rsidRPr="00B33F6B">
        <w:rPr>
          <w:rFonts w:ascii="Times New Roman" w:hAnsi="Times New Roman" w:cs="Times New Roman"/>
          <w:sz w:val="24"/>
          <w:szCs w:val="24"/>
        </w:rPr>
        <w:t xml:space="preserve"> и экологический туризм - конфликты и </w:t>
      </w:r>
      <w:proofErr w:type="spellStart"/>
      <w:r w:rsidR="00B33F6B" w:rsidRPr="00B33F6B">
        <w:rPr>
          <w:rFonts w:ascii="Times New Roman" w:hAnsi="Times New Roman" w:cs="Times New Roman"/>
          <w:sz w:val="24"/>
          <w:szCs w:val="24"/>
        </w:rPr>
        <w:t>компромиссы</w:t>
      </w:r>
      <w:proofErr w:type="gramStart"/>
      <w:r w:rsidR="00B33F6B" w:rsidRPr="00B33F6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33F6B" w:rsidRPr="00B33F6B">
        <w:rPr>
          <w:rFonts w:ascii="Times New Roman" w:hAnsi="Times New Roman" w:cs="Times New Roman"/>
          <w:sz w:val="24"/>
          <w:szCs w:val="24"/>
        </w:rPr>
        <w:t>нтропогенная</w:t>
      </w:r>
      <w:proofErr w:type="spellEnd"/>
      <w:r w:rsidR="00B33F6B" w:rsidRPr="00B33F6B">
        <w:rPr>
          <w:rFonts w:ascii="Times New Roman" w:hAnsi="Times New Roman" w:cs="Times New Roman"/>
          <w:sz w:val="24"/>
          <w:szCs w:val="24"/>
        </w:rPr>
        <w:t xml:space="preserve"> трансформация  </w:t>
      </w:r>
      <w:proofErr w:type="spellStart"/>
      <w:r w:rsidR="00B33F6B" w:rsidRPr="00B33F6B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="00B33F6B" w:rsidRPr="00B33F6B">
        <w:rPr>
          <w:rFonts w:ascii="Times New Roman" w:hAnsi="Times New Roman" w:cs="Times New Roman"/>
          <w:sz w:val="24"/>
          <w:szCs w:val="24"/>
        </w:rPr>
        <w:t xml:space="preserve"> и проблемы сохранения биоразнообразия планеты. Как обеспечить рекреационные потребности туристов и сохранение живой природы. Значительная часть презентации основана на личных впечатлениях от посещения национальных парков, резерватов и заповедников России, Канады и Юго-Восточной Азии. </w:t>
      </w:r>
      <w:proofErr w:type="spellStart"/>
      <w:r w:rsidR="00B33F6B" w:rsidRPr="00B33F6B">
        <w:rPr>
          <w:rFonts w:ascii="Times New Roman" w:hAnsi="Times New Roman" w:cs="Times New Roman"/>
          <w:sz w:val="24"/>
          <w:szCs w:val="24"/>
        </w:rPr>
        <w:t>Заповедникии</w:t>
      </w:r>
      <w:proofErr w:type="spellEnd"/>
      <w:r w:rsidR="00B33F6B" w:rsidRPr="00B33F6B">
        <w:rPr>
          <w:rFonts w:ascii="Times New Roman" w:hAnsi="Times New Roman" w:cs="Times New Roman"/>
          <w:sz w:val="24"/>
          <w:szCs w:val="24"/>
        </w:rPr>
        <w:t xml:space="preserve"> национальные парки России – прошлое, настоящее и будущее. Международное сотрудничество в решении проблем сохранения биоразнообразия. Международные природоохранные организации – координаторы исследований и мер по сохранению биоразнообразия</w:t>
      </w:r>
      <w:r w:rsidRPr="00B33F6B">
        <w:rPr>
          <w:rFonts w:ascii="Times New Roman" w:hAnsi="Times New Roman" w:cs="Times New Roman"/>
          <w:sz w:val="24"/>
          <w:szCs w:val="24"/>
        </w:rPr>
        <w:t>.</w:t>
      </w:r>
    </w:p>
    <w:p w14:paraId="2E3D890C" w14:textId="77777777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</w:p>
    <w:p w14:paraId="09BF6881" w14:textId="768C1D4F" w:rsidR="008255BC" w:rsidRPr="00B33F6B" w:rsidRDefault="008255BC" w:rsidP="008255BC">
      <w:pPr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b/>
          <w:sz w:val="24"/>
          <w:szCs w:val="24"/>
        </w:rPr>
        <w:t>Тема 1</w:t>
      </w:r>
      <w:r w:rsidR="00B33F6B" w:rsidRPr="00B33F6B">
        <w:rPr>
          <w:rFonts w:ascii="Times New Roman" w:hAnsi="Times New Roman" w:cs="Times New Roman"/>
          <w:b/>
          <w:sz w:val="24"/>
          <w:szCs w:val="24"/>
        </w:rPr>
        <w:t>1</w:t>
      </w:r>
      <w:r w:rsidRPr="00B33F6B">
        <w:rPr>
          <w:rFonts w:ascii="Times New Roman" w:hAnsi="Times New Roman" w:cs="Times New Roman"/>
          <w:b/>
          <w:sz w:val="24"/>
          <w:szCs w:val="24"/>
        </w:rPr>
        <w:t>.</w:t>
      </w:r>
      <w:r w:rsidRPr="00B33F6B">
        <w:rPr>
          <w:rFonts w:ascii="Times New Roman" w:hAnsi="Times New Roman" w:cs="Times New Roman"/>
          <w:sz w:val="24"/>
          <w:szCs w:val="24"/>
        </w:rPr>
        <w:t xml:space="preserve"> </w:t>
      </w:r>
      <w:r w:rsidR="00B33F6B" w:rsidRPr="00B33F6B">
        <w:rPr>
          <w:rFonts w:ascii="Times New Roman" w:hAnsi="Times New Roman" w:cs="Times New Roman"/>
          <w:sz w:val="24"/>
          <w:szCs w:val="24"/>
        </w:rPr>
        <w:t>Лекция и экскурсия в Музей землеведения, в Зоологический музей МГУ, Московский зоопарк, Ботанический сад МГУ, Воробьевы горы (по выбору)</w:t>
      </w:r>
      <w:r w:rsidRPr="00B33F6B">
        <w:rPr>
          <w:rFonts w:ascii="Times New Roman" w:hAnsi="Times New Roman" w:cs="Times New Roman"/>
          <w:sz w:val="24"/>
          <w:szCs w:val="24"/>
        </w:rPr>
        <w:t>.</w:t>
      </w:r>
    </w:p>
    <w:p w14:paraId="0F18D9DC" w14:textId="77777777" w:rsidR="008255BC" w:rsidRPr="008255BC" w:rsidRDefault="008255BC" w:rsidP="008255BC">
      <w:pPr>
        <w:rPr>
          <w:rFonts w:ascii="Times New Roman" w:hAnsi="Times New Roman" w:cs="Times New Roman"/>
        </w:rPr>
      </w:pPr>
    </w:p>
    <w:p w14:paraId="383312A9" w14:textId="77777777" w:rsidR="00537F24" w:rsidRPr="00E92F3C" w:rsidRDefault="00FB4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F3C">
        <w:rPr>
          <w:rFonts w:ascii="Times New Roman" w:hAnsi="Times New Roman" w:cs="Times New Roman"/>
          <w:b/>
          <w:sz w:val="24"/>
          <w:szCs w:val="24"/>
        </w:rPr>
        <w:t>7. Перечень вопросов к зачету:</w:t>
      </w:r>
    </w:p>
    <w:p w14:paraId="7A533DB9" w14:textId="49C70FF0" w:rsidR="00B33F6B" w:rsidRP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>1.</w:t>
      </w:r>
      <w:r w:rsidRPr="00B33F6B">
        <w:rPr>
          <w:rFonts w:ascii="Times New Roman" w:hAnsi="Times New Roman" w:cs="Times New Roman"/>
          <w:sz w:val="24"/>
          <w:szCs w:val="24"/>
        </w:rPr>
        <w:tab/>
        <w:t>Биогеография – наука о географическом распространении и размещении живых организмов и их сообществ на Земле. Понятие о биоразнообразии.</w:t>
      </w:r>
    </w:p>
    <w:p w14:paraId="6673D2BF" w14:textId="51F39245" w:rsidR="00B33F6B" w:rsidRP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>2.</w:t>
      </w:r>
      <w:r w:rsidRPr="00B33F6B">
        <w:rPr>
          <w:rFonts w:ascii="Times New Roman" w:hAnsi="Times New Roman" w:cs="Times New Roman"/>
          <w:sz w:val="24"/>
          <w:szCs w:val="24"/>
        </w:rPr>
        <w:tab/>
        <w:t xml:space="preserve">Основные термины и понятия биогеографии: флора и фауна, растительность и животное население, биоразнообразие, динамика растительности и животного населения, сукцессии, их причины и последствия,  </w:t>
      </w:r>
    </w:p>
    <w:p w14:paraId="0468E300" w14:textId="6A66D63A" w:rsidR="00B33F6B" w:rsidRP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>3.</w:t>
      </w:r>
      <w:r w:rsidRPr="00B33F6B">
        <w:rPr>
          <w:rFonts w:ascii="Times New Roman" w:hAnsi="Times New Roman" w:cs="Times New Roman"/>
          <w:sz w:val="24"/>
          <w:szCs w:val="24"/>
        </w:rPr>
        <w:tab/>
        <w:t xml:space="preserve">Анализ флоры и фауны зональных биомов Северной Евразии. </w:t>
      </w:r>
    </w:p>
    <w:p w14:paraId="46D922E8" w14:textId="77777777" w:rsidR="00B33F6B" w:rsidRP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>4.</w:t>
      </w:r>
      <w:r w:rsidRPr="00B33F6B">
        <w:rPr>
          <w:rFonts w:ascii="Times New Roman" w:hAnsi="Times New Roman" w:cs="Times New Roman"/>
          <w:sz w:val="24"/>
          <w:szCs w:val="24"/>
        </w:rPr>
        <w:tab/>
        <w:t>Равнинные и горные тропические леса Земли. Мангры как интразональный тип тропического пояса.</w:t>
      </w:r>
    </w:p>
    <w:p w14:paraId="131D090F" w14:textId="77777777" w:rsidR="00B33F6B" w:rsidRP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>5.</w:t>
      </w:r>
      <w:r w:rsidRPr="00B33F6B">
        <w:rPr>
          <w:rFonts w:ascii="Times New Roman" w:hAnsi="Times New Roman" w:cs="Times New Roman"/>
          <w:sz w:val="24"/>
          <w:szCs w:val="24"/>
        </w:rPr>
        <w:tab/>
        <w:t>Специфика биоты тундр и бореальных лесов Евразии.</w:t>
      </w:r>
    </w:p>
    <w:p w14:paraId="5BF131B4" w14:textId="77777777" w:rsidR="00B33F6B" w:rsidRP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>6.</w:t>
      </w:r>
      <w:r w:rsidRPr="00B33F6B">
        <w:rPr>
          <w:rFonts w:ascii="Times New Roman" w:hAnsi="Times New Roman" w:cs="Times New Roman"/>
          <w:sz w:val="24"/>
          <w:szCs w:val="24"/>
        </w:rPr>
        <w:tab/>
        <w:t>Уникальные типы растительности и флористическое разнообразие «</w:t>
      </w:r>
      <w:proofErr w:type="spellStart"/>
      <w:r w:rsidRPr="00B33F6B">
        <w:rPr>
          <w:rFonts w:ascii="Times New Roman" w:hAnsi="Times New Roman" w:cs="Times New Roman"/>
          <w:sz w:val="24"/>
          <w:szCs w:val="24"/>
        </w:rPr>
        <w:t>ситхинских</w:t>
      </w:r>
      <w:proofErr w:type="spellEnd"/>
      <w:r w:rsidRPr="00B33F6B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B33F6B">
        <w:rPr>
          <w:rFonts w:ascii="Times New Roman" w:hAnsi="Times New Roman" w:cs="Times New Roman"/>
          <w:sz w:val="24"/>
          <w:szCs w:val="24"/>
        </w:rPr>
        <w:t>вальдивианских</w:t>
      </w:r>
      <w:proofErr w:type="spellEnd"/>
      <w:r w:rsidRPr="00B33F6B">
        <w:rPr>
          <w:rFonts w:ascii="Times New Roman" w:hAnsi="Times New Roman" w:cs="Times New Roman"/>
          <w:sz w:val="24"/>
          <w:szCs w:val="24"/>
        </w:rPr>
        <w:t xml:space="preserve">» лесов. </w:t>
      </w:r>
    </w:p>
    <w:p w14:paraId="4F0CBB81" w14:textId="74BB5688" w:rsidR="00B33F6B" w:rsidRP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>7.</w:t>
      </w:r>
      <w:r w:rsidRPr="00B33F6B">
        <w:rPr>
          <w:rFonts w:ascii="Times New Roman" w:hAnsi="Times New Roman" w:cs="Times New Roman"/>
          <w:sz w:val="24"/>
          <w:szCs w:val="24"/>
        </w:rPr>
        <w:tab/>
        <w:t xml:space="preserve">Специфика циркумполярной фауны и флоры Арктической подобласти Голарктики </w:t>
      </w:r>
    </w:p>
    <w:p w14:paraId="36821A08" w14:textId="77777777" w:rsidR="00B33F6B" w:rsidRP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 xml:space="preserve">7. Специфика теории и практики сохранения и рационального использования биологических ресурсов тропиков. </w:t>
      </w:r>
    </w:p>
    <w:p w14:paraId="382D7A66" w14:textId="77777777" w:rsidR="00B33F6B" w:rsidRP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 xml:space="preserve">8. Горные тропические леса разных типов – дождевые («моховые»), туманные, хвойные и др. Физико-географические условия формирования и развития. Основные признаки структуры и динамики биоты. </w:t>
      </w:r>
    </w:p>
    <w:p w14:paraId="43BD7E8F" w14:textId="083F4C71" w:rsidR="00B33F6B" w:rsidRP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>9. Региональные особенности высотной поясности горных тропических лесов.</w:t>
      </w:r>
    </w:p>
    <w:p w14:paraId="57AD162E" w14:textId="77777777" w:rsidR="00B33F6B" w:rsidRP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 xml:space="preserve">10. Роль экологического туризма в сохранении биоты планеты – образовательная, воспитательная, рекреационная. </w:t>
      </w:r>
    </w:p>
    <w:p w14:paraId="456BDF72" w14:textId="77777777" w:rsidR="00B33F6B" w:rsidRDefault="00B33F6B" w:rsidP="00B33F6B">
      <w:p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B33F6B">
        <w:rPr>
          <w:rFonts w:ascii="Times New Roman" w:hAnsi="Times New Roman" w:cs="Times New Roman"/>
          <w:sz w:val="24"/>
          <w:szCs w:val="24"/>
        </w:rPr>
        <w:t>11. Международное сотрудничество в решении проблем сохранения биоразнообразия.</w:t>
      </w:r>
    </w:p>
    <w:p w14:paraId="6CAE7A51" w14:textId="77777777" w:rsidR="00B33F6B" w:rsidRDefault="00B33F6B" w:rsidP="00B33F6B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C5EA873" w14:textId="5667F1A7" w:rsidR="00537F24" w:rsidRPr="004F312F" w:rsidRDefault="00FB427B" w:rsidP="00B33F6B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12F">
        <w:rPr>
          <w:rFonts w:ascii="Times New Roman" w:hAnsi="Times New Roman" w:cs="Times New Roman"/>
          <w:b/>
          <w:bCs/>
          <w:sz w:val="24"/>
          <w:szCs w:val="24"/>
        </w:rPr>
        <w:t xml:space="preserve">8. Рекомендуемая литература </w:t>
      </w:r>
    </w:p>
    <w:p w14:paraId="4DF5028D" w14:textId="79EC75E7" w:rsidR="00B33F6B" w:rsidRPr="00B33F6B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B33F6B">
        <w:rPr>
          <w:rFonts w:ascii="Times New Roman" w:hAnsi="Times New Roman"/>
          <w:sz w:val="24"/>
          <w:szCs w:val="24"/>
        </w:rPr>
        <w:t xml:space="preserve">Биоразнообразие биомов России. М.: ФБГУ «ИГКЭ».  Равнинные биомы. 2020. 623 с. </w:t>
      </w:r>
    </w:p>
    <w:p w14:paraId="4B6FB1EA" w14:textId="77777777" w:rsidR="00B33F6B" w:rsidRPr="00B33F6B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B33F6B">
        <w:rPr>
          <w:rFonts w:ascii="Times New Roman" w:hAnsi="Times New Roman"/>
          <w:sz w:val="24"/>
          <w:szCs w:val="24"/>
        </w:rPr>
        <w:t xml:space="preserve">Воронов А.Г., Дроздов Н.Н., </w:t>
      </w:r>
      <w:proofErr w:type="spellStart"/>
      <w:r w:rsidRPr="00B33F6B">
        <w:rPr>
          <w:rFonts w:ascii="Times New Roman" w:hAnsi="Times New Roman"/>
          <w:sz w:val="24"/>
          <w:szCs w:val="24"/>
        </w:rPr>
        <w:t>Криволуцкий</w:t>
      </w:r>
      <w:proofErr w:type="spellEnd"/>
      <w:r w:rsidRPr="00B33F6B">
        <w:rPr>
          <w:rFonts w:ascii="Times New Roman" w:hAnsi="Times New Roman"/>
          <w:sz w:val="24"/>
          <w:szCs w:val="24"/>
        </w:rPr>
        <w:t xml:space="preserve"> Д.А., Мяло Е.Г. Биогеография. М. 2001. </w:t>
      </w:r>
    </w:p>
    <w:p w14:paraId="17093DEB" w14:textId="77777777" w:rsidR="00B33F6B" w:rsidRPr="00B33F6B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B33F6B">
        <w:rPr>
          <w:rFonts w:ascii="Times New Roman" w:hAnsi="Times New Roman"/>
          <w:sz w:val="24"/>
          <w:szCs w:val="24"/>
        </w:rPr>
        <w:t xml:space="preserve">Актуальная биогеография. М.: Изд. Дом Кодекс. 2012. 416 с.    </w:t>
      </w:r>
    </w:p>
    <w:p w14:paraId="58992707" w14:textId="77777777" w:rsidR="00B33F6B" w:rsidRPr="00B33F6B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B33F6B">
        <w:rPr>
          <w:rFonts w:ascii="Times New Roman" w:hAnsi="Times New Roman"/>
          <w:sz w:val="24"/>
          <w:szCs w:val="24"/>
        </w:rPr>
        <w:t>Красная книга Российской Федерации. Растения. Животные.  М.  Все издания.</w:t>
      </w:r>
    </w:p>
    <w:p w14:paraId="067B1C66" w14:textId="77777777" w:rsidR="00B33F6B" w:rsidRPr="00B33F6B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B33F6B">
        <w:rPr>
          <w:rFonts w:ascii="Times New Roman" w:hAnsi="Times New Roman"/>
          <w:sz w:val="24"/>
          <w:szCs w:val="24"/>
        </w:rPr>
        <w:t xml:space="preserve">Ричардс П.  Тропический дождевой лес. М.: Иностранная </w:t>
      </w:r>
      <w:proofErr w:type="gramStart"/>
      <w:r w:rsidRPr="00B33F6B">
        <w:rPr>
          <w:rFonts w:ascii="Times New Roman" w:hAnsi="Times New Roman"/>
          <w:sz w:val="24"/>
          <w:szCs w:val="24"/>
        </w:rPr>
        <w:t>лит-</w:t>
      </w:r>
      <w:proofErr w:type="spellStart"/>
      <w:r w:rsidRPr="00B33F6B">
        <w:rPr>
          <w:rFonts w:ascii="Times New Roman" w:hAnsi="Times New Roman"/>
          <w:sz w:val="24"/>
          <w:szCs w:val="24"/>
        </w:rPr>
        <w:t>ра</w:t>
      </w:r>
      <w:proofErr w:type="spellEnd"/>
      <w:proofErr w:type="gramEnd"/>
      <w:r w:rsidRPr="00B33F6B">
        <w:rPr>
          <w:rFonts w:ascii="Times New Roman" w:hAnsi="Times New Roman"/>
          <w:sz w:val="24"/>
          <w:szCs w:val="24"/>
        </w:rPr>
        <w:t xml:space="preserve">. 1961. 337 с. </w:t>
      </w:r>
    </w:p>
    <w:p w14:paraId="3BFD3B43" w14:textId="0B5C1B72" w:rsidR="00B33F6B" w:rsidRPr="00B33F6B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B33F6B">
        <w:rPr>
          <w:rFonts w:ascii="Times New Roman" w:hAnsi="Times New Roman"/>
          <w:sz w:val="24"/>
          <w:szCs w:val="24"/>
        </w:rPr>
        <w:t xml:space="preserve">Современная биогеография Северной Евразии. М.: Медиа Пресс. 2024.  399с. </w:t>
      </w:r>
    </w:p>
    <w:p w14:paraId="7CD75ABE" w14:textId="77777777" w:rsidR="00B33F6B" w:rsidRPr="00B33F6B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B33F6B">
        <w:rPr>
          <w:rFonts w:ascii="Times New Roman" w:hAnsi="Times New Roman"/>
          <w:sz w:val="24"/>
          <w:szCs w:val="24"/>
          <w:lang w:val="en-US"/>
        </w:rPr>
        <w:t xml:space="preserve">Corlett R. T., Primack R. B. 2011. Tropical Rain Forests: An Ecological and Biogeographical Comparison. </w:t>
      </w:r>
      <w:r w:rsidRPr="00B33F6B">
        <w:rPr>
          <w:rFonts w:ascii="Times New Roman" w:hAnsi="Times New Roman"/>
          <w:sz w:val="24"/>
          <w:szCs w:val="24"/>
        </w:rPr>
        <w:t xml:space="preserve">2nd </w:t>
      </w:r>
      <w:proofErr w:type="spellStart"/>
      <w:r w:rsidRPr="00B33F6B">
        <w:rPr>
          <w:rFonts w:ascii="Times New Roman" w:hAnsi="Times New Roman"/>
          <w:sz w:val="24"/>
          <w:szCs w:val="24"/>
        </w:rPr>
        <w:t>Ed</w:t>
      </w:r>
      <w:proofErr w:type="spellEnd"/>
      <w:r w:rsidRPr="00B33F6B">
        <w:rPr>
          <w:rFonts w:ascii="Times New Roman" w:hAnsi="Times New Roman"/>
          <w:sz w:val="24"/>
          <w:szCs w:val="24"/>
        </w:rPr>
        <w:t xml:space="preserve">. L.: </w:t>
      </w:r>
      <w:proofErr w:type="spellStart"/>
      <w:r w:rsidRPr="00B33F6B">
        <w:rPr>
          <w:rFonts w:ascii="Times New Roman" w:hAnsi="Times New Roman"/>
          <w:sz w:val="24"/>
          <w:szCs w:val="24"/>
        </w:rPr>
        <w:t>Wiley-Blackwell</w:t>
      </w:r>
      <w:proofErr w:type="spellEnd"/>
      <w:r w:rsidRPr="00B33F6B">
        <w:rPr>
          <w:rFonts w:ascii="Times New Roman" w:hAnsi="Times New Roman"/>
          <w:sz w:val="24"/>
          <w:szCs w:val="24"/>
        </w:rPr>
        <w:t>. 336 p.</w:t>
      </w:r>
    </w:p>
    <w:p w14:paraId="6CC13052" w14:textId="709291AC" w:rsidR="00B33F6B" w:rsidRPr="00B33F6B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3F6B">
        <w:rPr>
          <w:rFonts w:ascii="Times New Roman" w:hAnsi="Times New Roman"/>
          <w:sz w:val="24"/>
          <w:szCs w:val="24"/>
          <w:lang w:val="en-US"/>
        </w:rPr>
        <w:t>Ghazoul</w:t>
      </w:r>
      <w:proofErr w:type="spellEnd"/>
      <w:r w:rsidRPr="00B33F6B">
        <w:rPr>
          <w:rFonts w:ascii="Times New Roman" w:hAnsi="Times New Roman"/>
          <w:sz w:val="24"/>
          <w:szCs w:val="24"/>
          <w:lang w:val="en-US"/>
        </w:rPr>
        <w:t xml:space="preserve"> J., Sheil D. 2010.Tropical Rain Forest Ecology, Diversity, and Conservation. Oxford: Oxford University Press. 496 p.</w:t>
      </w:r>
    </w:p>
    <w:p w14:paraId="4A679906" w14:textId="41EB5AE3" w:rsidR="00B33F6B" w:rsidRPr="00B33F6B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3F6B">
        <w:rPr>
          <w:rFonts w:ascii="Times New Roman" w:hAnsi="Times New Roman"/>
          <w:sz w:val="24"/>
          <w:szCs w:val="24"/>
          <w:lang w:val="en-US"/>
        </w:rPr>
        <w:t>Kricher</w:t>
      </w:r>
      <w:proofErr w:type="spellEnd"/>
      <w:r w:rsidRPr="00B33F6B">
        <w:rPr>
          <w:rFonts w:ascii="Times New Roman" w:hAnsi="Times New Roman"/>
          <w:sz w:val="24"/>
          <w:szCs w:val="24"/>
          <w:lang w:val="en-US"/>
        </w:rPr>
        <w:t xml:space="preserve"> J. 2011. Tropical Ecology. Princeton: Princeton University Press. 704 p.</w:t>
      </w:r>
    </w:p>
    <w:p w14:paraId="03664FED" w14:textId="77777777" w:rsidR="00B33F6B" w:rsidRPr="00B33F6B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B33F6B">
        <w:rPr>
          <w:rFonts w:ascii="Times New Roman" w:hAnsi="Times New Roman"/>
          <w:sz w:val="24"/>
          <w:szCs w:val="24"/>
          <w:lang w:val="en-US"/>
        </w:rPr>
        <w:t xml:space="preserve">Ashton P. 2015. On the Forests of Tropical Asia: Lest the Memory Fade. </w:t>
      </w:r>
      <w:proofErr w:type="spellStart"/>
      <w:r w:rsidRPr="00B33F6B">
        <w:rPr>
          <w:rFonts w:ascii="Times New Roman" w:hAnsi="Times New Roman"/>
          <w:sz w:val="24"/>
          <w:szCs w:val="24"/>
        </w:rPr>
        <w:t>Richmond</w:t>
      </w:r>
      <w:proofErr w:type="spellEnd"/>
      <w:r w:rsidRPr="00B33F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3F6B">
        <w:rPr>
          <w:rFonts w:ascii="Times New Roman" w:hAnsi="Times New Roman"/>
          <w:sz w:val="24"/>
          <w:szCs w:val="24"/>
        </w:rPr>
        <w:t>Royal</w:t>
      </w:r>
      <w:proofErr w:type="spellEnd"/>
      <w:r w:rsidRPr="00B33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F6B">
        <w:rPr>
          <w:rFonts w:ascii="Times New Roman" w:hAnsi="Times New Roman"/>
          <w:sz w:val="24"/>
          <w:szCs w:val="24"/>
        </w:rPr>
        <w:t>Botanic</w:t>
      </w:r>
      <w:proofErr w:type="spellEnd"/>
      <w:r w:rsidRPr="00B33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F6B">
        <w:rPr>
          <w:rFonts w:ascii="Times New Roman" w:hAnsi="Times New Roman"/>
          <w:sz w:val="24"/>
          <w:szCs w:val="24"/>
        </w:rPr>
        <w:t>Gardens</w:t>
      </w:r>
      <w:proofErr w:type="spellEnd"/>
      <w:r w:rsidRPr="00B33F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F6B">
        <w:rPr>
          <w:rFonts w:ascii="Times New Roman" w:hAnsi="Times New Roman"/>
          <w:sz w:val="24"/>
          <w:szCs w:val="24"/>
        </w:rPr>
        <w:t>Kew</w:t>
      </w:r>
      <w:proofErr w:type="spellEnd"/>
      <w:r w:rsidRPr="00B33F6B">
        <w:rPr>
          <w:rFonts w:ascii="Times New Roman" w:hAnsi="Times New Roman"/>
          <w:sz w:val="24"/>
          <w:szCs w:val="24"/>
        </w:rPr>
        <w:t>. 670 p.</w:t>
      </w:r>
    </w:p>
    <w:p w14:paraId="0714FB49" w14:textId="0FDB1AC0" w:rsidR="00B33F6B" w:rsidRPr="00B33F6B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3F6B">
        <w:rPr>
          <w:rFonts w:ascii="Times New Roman" w:hAnsi="Times New Roman"/>
          <w:sz w:val="24"/>
          <w:szCs w:val="24"/>
          <w:lang w:val="en-US"/>
        </w:rPr>
        <w:t>Ghazoul</w:t>
      </w:r>
      <w:proofErr w:type="spellEnd"/>
      <w:r w:rsidRPr="00B33F6B">
        <w:rPr>
          <w:rFonts w:ascii="Times New Roman" w:hAnsi="Times New Roman"/>
          <w:sz w:val="24"/>
          <w:szCs w:val="24"/>
          <w:lang w:val="en-US"/>
        </w:rPr>
        <w:t xml:space="preserve"> J., Sheil D. 2010.Tropical Rain Forest Ecology, Diversity, and Conservation. Oxford: Oxford University Press. 496 p.</w:t>
      </w:r>
    </w:p>
    <w:p w14:paraId="66CAC75B" w14:textId="77777777" w:rsidR="00B33F6B" w:rsidRPr="00171650" w:rsidRDefault="00B33F6B" w:rsidP="00B33F6B">
      <w:pPr>
        <w:numPr>
          <w:ilvl w:val="0"/>
          <w:numId w:val="6"/>
        </w:numPr>
        <w:shd w:val="clear" w:color="auto" w:fill="FFFFFF"/>
        <w:spacing w:after="200" w:line="240" w:lineRule="auto"/>
        <w:ind w:left="709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3F6B">
        <w:rPr>
          <w:rFonts w:ascii="Times New Roman" w:hAnsi="Times New Roman"/>
          <w:sz w:val="24"/>
          <w:szCs w:val="24"/>
          <w:lang w:val="en-US"/>
        </w:rPr>
        <w:t>Whitmote</w:t>
      </w:r>
      <w:proofErr w:type="spellEnd"/>
      <w:r w:rsidRPr="00B33F6B">
        <w:rPr>
          <w:rFonts w:ascii="Times New Roman" w:hAnsi="Times New Roman"/>
          <w:sz w:val="24"/>
          <w:szCs w:val="24"/>
          <w:lang w:val="en-US"/>
        </w:rPr>
        <w:t xml:space="preserve"> T. C. 1998. An Introduction to Tropical Rain Forests. 2nd Ed. Oxford: Oxford University Press. </w:t>
      </w:r>
      <w:r w:rsidRPr="00171650">
        <w:rPr>
          <w:rFonts w:ascii="Times New Roman" w:hAnsi="Times New Roman"/>
          <w:sz w:val="24"/>
          <w:szCs w:val="24"/>
          <w:lang w:val="en-US"/>
        </w:rPr>
        <w:t>282 p.</w:t>
      </w:r>
    </w:p>
    <w:p w14:paraId="6653DC65" w14:textId="77777777" w:rsidR="00E92F3C" w:rsidRPr="00171650" w:rsidRDefault="00E92F3C" w:rsidP="00E92F3C">
      <w:pPr>
        <w:rPr>
          <w:b/>
          <w:lang w:val="en-US"/>
        </w:rPr>
      </w:pPr>
    </w:p>
    <w:p w14:paraId="5360994F" w14:textId="77777777" w:rsidR="00537F24" w:rsidRDefault="00FB427B">
      <w:pPr>
        <w:pStyle w:val="ad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Язык преподавания: русский</w:t>
      </w:r>
    </w:p>
    <w:p w14:paraId="3BE65B58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B0B2D" w14:textId="77777777" w:rsidR="00537F24" w:rsidRPr="004F312F" w:rsidRDefault="00FB427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12F">
        <w:rPr>
          <w:rFonts w:ascii="Times New Roman" w:hAnsi="Times New Roman" w:cs="Times New Roman"/>
          <w:b/>
          <w:bCs/>
          <w:sz w:val="24"/>
          <w:szCs w:val="24"/>
        </w:rPr>
        <w:t xml:space="preserve">10. Разработчик(и) программы:  </w:t>
      </w:r>
    </w:p>
    <w:p w14:paraId="0F3685AD" w14:textId="32E94559" w:rsidR="00E92F3C" w:rsidRPr="00AA5A6E" w:rsidRDefault="00B403E7" w:rsidP="00E92F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E92F3C" w:rsidRPr="00AA5A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E92F3C" w:rsidRPr="00AA5A6E">
        <w:rPr>
          <w:rFonts w:ascii="Times New Roman" w:hAnsi="Times New Roman"/>
          <w:sz w:val="24"/>
          <w:szCs w:val="24"/>
        </w:rPr>
        <w:t xml:space="preserve">. </w:t>
      </w:r>
      <w:r w:rsidRPr="00B403E7">
        <w:rPr>
          <w:rFonts w:ascii="Times New Roman" w:hAnsi="Times New Roman"/>
          <w:sz w:val="24"/>
          <w:szCs w:val="24"/>
        </w:rPr>
        <w:t xml:space="preserve">Емельянова </w:t>
      </w:r>
      <w:r w:rsidR="00E92F3C" w:rsidRPr="00AA5A6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="00E92F3C" w:rsidRPr="00AA5A6E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="00E92F3C" w:rsidRPr="00AA5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биогеографии</w:t>
      </w:r>
      <w:r w:rsidR="00E92F3C" w:rsidRPr="00AA5A6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E92F3C" w:rsidRPr="00AA5A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E92F3C" w:rsidRPr="00AA5A6E">
        <w:rPr>
          <w:rFonts w:ascii="Times New Roman" w:hAnsi="Times New Roman"/>
          <w:sz w:val="24"/>
          <w:szCs w:val="24"/>
        </w:rPr>
        <w:t>.н</w:t>
      </w:r>
      <w:proofErr w:type="spellEnd"/>
      <w:r w:rsidR="00E92F3C" w:rsidRPr="00AA5A6E">
        <w:rPr>
          <w:rFonts w:ascii="Times New Roman" w:hAnsi="Times New Roman"/>
          <w:sz w:val="24"/>
          <w:szCs w:val="24"/>
        </w:rPr>
        <w:t>.</w:t>
      </w:r>
      <w:r w:rsidR="004F312F" w:rsidRPr="00AA5A6E">
        <w:rPr>
          <w:rFonts w:ascii="Times New Roman" w:hAnsi="Times New Roman"/>
          <w:sz w:val="24"/>
          <w:szCs w:val="24"/>
        </w:rPr>
        <w:t>; А.</w:t>
      </w:r>
      <w:r>
        <w:rPr>
          <w:rFonts w:ascii="Times New Roman" w:hAnsi="Times New Roman"/>
          <w:sz w:val="24"/>
          <w:szCs w:val="24"/>
        </w:rPr>
        <w:t>А</w:t>
      </w:r>
      <w:r w:rsidR="004F312F" w:rsidRPr="00AA5A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Романов</w:t>
      </w:r>
      <w:r w:rsidR="004F312F" w:rsidRPr="00AA5A6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профессор</w:t>
      </w:r>
      <w:r w:rsidR="004F312F" w:rsidRPr="00AA5A6E">
        <w:rPr>
          <w:rFonts w:ascii="Times New Roman" w:hAnsi="Times New Roman"/>
          <w:sz w:val="24"/>
          <w:szCs w:val="24"/>
        </w:rPr>
        <w:t xml:space="preserve"> кафедры</w:t>
      </w:r>
      <w:r>
        <w:rPr>
          <w:rFonts w:ascii="Times New Roman" w:hAnsi="Times New Roman"/>
          <w:sz w:val="24"/>
          <w:szCs w:val="24"/>
        </w:rPr>
        <w:t xml:space="preserve"> биогеографии</w:t>
      </w:r>
      <w:r w:rsidR="004F312F" w:rsidRPr="00AA5A6E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б</w:t>
      </w:r>
      <w:r w:rsidR="004F312F" w:rsidRPr="00AA5A6E">
        <w:rPr>
          <w:rFonts w:ascii="Times New Roman" w:hAnsi="Times New Roman"/>
          <w:sz w:val="24"/>
          <w:szCs w:val="24"/>
        </w:rPr>
        <w:t xml:space="preserve">.н.; </w:t>
      </w:r>
      <w:r>
        <w:rPr>
          <w:rFonts w:ascii="Times New Roman" w:hAnsi="Times New Roman"/>
          <w:sz w:val="24"/>
          <w:szCs w:val="24"/>
        </w:rPr>
        <w:t>А.А. Бобров, профессор кафедры биогеографии, д.б.н.; М</w:t>
      </w:r>
      <w:r w:rsidRPr="00AA5A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AA5A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Бочарников</w:t>
      </w:r>
      <w:r w:rsidRPr="00AA5A6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доцент</w:t>
      </w:r>
      <w:r w:rsidRPr="00AA5A6E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биогеографии</w:t>
      </w:r>
      <w:r w:rsidRPr="00AA5A6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AA5A6E">
        <w:rPr>
          <w:rFonts w:ascii="Times New Roman" w:hAnsi="Times New Roman"/>
          <w:sz w:val="24"/>
          <w:szCs w:val="24"/>
        </w:rPr>
        <w:t>.г.н</w:t>
      </w:r>
      <w:proofErr w:type="spellEnd"/>
      <w:r w:rsidRPr="00AA5A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 В</w:t>
      </w:r>
      <w:r w:rsidR="00E92F3C" w:rsidRPr="00AA5A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="00E92F3C" w:rsidRPr="00AA5A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Румянцев</w:t>
      </w:r>
      <w:r w:rsidR="00E92F3C" w:rsidRPr="00AA5A6E">
        <w:rPr>
          <w:rFonts w:ascii="Times New Roman" w:hAnsi="Times New Roman"/>
          <w:sz w:val="24"/>
          <w:szCs w:val="24"/>
        </w:rPr>
        <w:t xml:space="preserve"> – профессор кафедры </w:t>
      </w:r>
      <w:r>
        <w:rPr>
          <w:rFonts w:ascii="Times New Roman" w:hAnsi="Times New Roman"/>
          <w:sz w:val="24"/>
          <w:szCs w:val="24"/>
        </w:rPr>
        <w:t xml:space="preserve">биогеографии, </w:t>
      </w:r>
      <w:proofErr w:type="spellStart"/>
      <w:r>
        <w:rPr>
          <w:rFonts w:ascii="Times New Roman" w:hAnsi="Times New Roman"/>
          <w:sz w:val="24"/>
          <w:szCs w:val="24"/>
        </w:rPr>
        <w:t>к.г.</w:t>
      </w:r>
      <w:r w:rsidR="00E92F3C" w:rsidRPr="00AA5A6E">
        <w:rPr>
          <w:rFonts w:ascii="Times New Roman" w:hAnsi="Times New Roman"/>
          <w:sz w:val="24"/>
          <w:szCs w:val="24"/>
        </w:rPr>
        <w:t>н</w:t>
      </w:r>
      <w:proofErr w:type="spellEnd"/>
      <w:r w:rsidR="00E92F3C" w:rsidRPr="00AA5A6E">
        <w:rPr>
          <w:rFonts w:ascii="Times New Roman" w:hAnsi="Times New Roman"/>
          <w:sz w:val="24"/>
          <w:szCs w:val="24"/>
        </w:rPr>
        <w:t>.</w:t>
      </w:r>
      <w:r w:rsidR="004F312F" w:rsidRPr="00AA5A6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</w:t>
      </w:r>
      <w:r w:rsidR="00E92F3C" w:rsidRPr="00AA5A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E92F3C" w:rsidRPr="00AA5A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Солдатов</w:t>
      </w:r>
      <w:r w:rsidR="00E92F3C" w:rsidRPr="00AA5A6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с.н.с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92F3C" w:rsidRPr="00AA5A6E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биогеографии</w:t>
      </w:r>
      <w:r w:rsidR="00E92F3C" w:rsidRPr="00AA5A6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E92F3C" w:rsidRPr="00AA5A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E92F3C" w:rsidRPr="00AA5A6E">
        <w:rPr>
          <w:rFonts w:ascii="Times New Roman" w:hAnsi="Times New Roman"/>
          <w:sz w:val="24"/>
          <w:szCs w:val="24"/>
        </w:rPr>
        <w:t>.н</w:t>
      </w:r>
      <w:proofErr w:type="spellEnd"/>
      <w:r w:rsidR="00E92F3C" w:rsidRPr="00AA5A6E">
        <w:rPr>
          <w:rFonts w:ascii="Times New Roman" w:hAnsi="Times New Roman"/>
          <w:sz w:val="24"/>
          <w:szCs w:val="24"/>
        </w:rPr>
        <w:t>.</w:t>
      </w:r>
    </w:p>
    <w:p w14:paraId="5858435C" w14:textId="77777777" w:rsidR="00E92F3C" w:rsidRDefault="00E92F3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sectPr w:rsidR="00E92F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EFB71" w14:textId="77777777" w:rsidR="00F54198" w:rsidRDefault="00F54198">
      <w:pPr>
        <w:spacing w:line="240" w:lineRule="auto"/>
      </w:pPr>
      <w:r>
        <w:separator/>
      </w:r>
    </w:p>
  </w:endnote>
  <w:endnote w:type="continuationSeparator" w:id="0">
    <w:p w14:paraId="62B21A03" w14:textId="77777777" w:rsidR="00F54198" w:rsidRDefault="00F54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ACDE6" w14:textId="77777777" w:rsidR="00F54198" w:rsidRDefault="00F54198">
      <w:r>
        <w:separator/>
      </w:r>
    </w:p>
  </w:footnote>
  <w:footnote w:type="continuationSeparator" w:id="0">
    <w:p w14:paraId="2396926E" w14:textId="77777777" w:rsidR="00F54198" w:rsidRDefault="00F5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58F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2A47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681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5D181"/>
    <w:multiLevelType w:val="singleLevel"/>
    <w:tmpl w:val="5755D181"/>
    <w:lvl w:ilvl="0">
      <w:start w:val="3"/>
      <w:numFmt w:val="decimal"/>
      <w:suff w:val="space"/>
      <w:lvlText w:val="%1."/>
      <w:lvlJc w:val="left"/>
    </w:lvl>
  </w:abstractNum>
  <w:abstractNum w:abstractNumId="4">
    <w:nsid w:val="659B2DC6"/>
    <w:multiLevelType w:val="hybridMultilevel"/>
    <w:tmpl w:val="E640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4A8E"/>
    <w:multiLevelType w:val="multilevel"/>
    <w:tmpl w:val="716E4A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23A4F"/>
    <w:rsid w:val="00026A24"/>
    <w:rsid w:val="00065C4A"/>
    <w:rsid w:val="000A1F3F"/>
    <w:rsid w:val="000A29EA"/>
    <w:rsid w:val="000B314F"/>
    <w:rsid w:val="000B6954"/>
    <w:rsid w:val="000C09D6"/>
    <w:rsid w:val="000C307A"/>
    <w:rsid w:val="000C3F7F"/>
    <w:rsid w:val="000C7F73"/>
    <w:rsid w:val="000D1F0E"/>
    <w:rsid w:val="000D29E5"/>
    <w:rsid w:val="000E492C"/>
    <w:rsid w:val="000F00A9"/>
    <w:rsid w:val="000F5035"/>
    <w:rsid w:val="0010548B"/>
    <w:rsid w:val="00123AD1"/>
    <w:rsid w:val="00140D71"/>
    <w:rsid w:val="00141FD3"/>
    <w:rsid w:val="00144779"/>
    <w:rsid w:val="00150634"/>
    <w:rsid w:val="001525F3"/>
    <w:rsid w:val="00152E66"/>
    <w:rsid w:val="00171650"/>
    <w:rsid w:val="00194355"/>
    <w:rsid w:val="00196C72"/>
    <w:rsid w:val="001B6BEE"/>
    <w:rsid w:val="001C0B79"/>
    <w:rsid w:val="001D01BD"/>
    <w:rsid w:val="001D1F24"/>
    <w:rsid w:val="001D29CE"/>
    <w:rsid w:val="001D52AB"/>
    <w:rsid w:val="001E28FF"/>
    <w:rsid w:val="001E5F87"/>
    <w:rsid w:val="00220830"/>
    <w:rsid w:val="00222160"/>
    <w:rsid w:val="00222F96"/>
    <w:rsid w:val="00231372"/>
    <w:rsid w:val="0023589B"/>
    <w:rsid w:val="002374C6"/>
    <w:rsid w:val="00257024"/>
    <w:rsid w:val="00262A43"/>
    <w:rsid w:val="0026703C"/>
    <w:rsid w:val="0027162D"/>
    <w:rsid w:val="0029110F"/>
    <w:rsid w:val="002A719B"/>
    <w:rsid w:val="002B1D6C"/>
    <w:rsid w:val="002B359B"/>
    <w:rsid w:val="002B476C"/>
    <w:rsid w:val="002D38F1"/>
    <w:rsid w:val="002D3B1F"/>
    <w:rsid w:val="002E2DAF"/>
    <w:rsid w:val="00305860"/>
    <w:rsid w:val="0031616C"/>
    <w:rsid w:val="00323408"/>
    <w:rsid w:val="00363E49"/>
    <w:rsid w:val="00364171"/>
    <w:rsid w:val="003942AC"/>
    <w:rsid w:val="003A0E04"/>
    <w:rsid w:val="003A77D0"/>
    <w:rsid w:val="003B3DB4"/>
    <w:rsid w:val="003C2375"/>
    <w:rsid w:val="003D2ED0"/>
    <w:rsid w:val="003E0655"/>
    <w:rsid w:val="003E1E6D"/>
    <w:rsid w:val="003E2275"/>
    <w:rsid w:val="003E3FB7"/>
    <w:rsid w:val="00403263"/>
    <w:rsid w:val="0040518A"/>
    <w:rsid w:val="00417322"/>
    <w:rsid w:val="00423749"/>
    <w:rsid w:val="00427B32"/>
    <w:rsid w:val="00440505"/>
    <w:rsid w:val="00446EA9"/>
    <w:rsid w:val="00451980"/>
    <w:rsid w:val="0046057E"/>
    <w:rsid w:val="004613CE"/>
    <w:rsid w:val="004715FF"/>
    <w:rsid w:val="00472691"/>
    <w:rsid w:val="00472F37"/>
    <w:rsid w:val="004759FA"/>
    <w:rsid w:val="00484141"/>
    <w:rsid w:val="004877A1"/>
    <w:rsid w:val="004A45D6"/>
    <w:rsid w:val="004A4FBD"/>
    <w:rsid w:val="004B3E97"/>
    <w:rsid w:val="004C219F"/>
    <w:rsid w:val="004C33F1"/>
    <w:rsid w:val="004C68DA"/>
    <w:rsid w:val="004E20E8"/>
    <w:rsid w:val="004E7A73"/>
    <w:rsid w:val="004F312F"/>
    <w:rsid w:val="00517AD0"/>
    <w:rsid w:val="00536DF9"/>
    <w:rsid w:val="00537F24"/>
    <w:rsid w:val="005428FA"/>
    <w:rsid w:val="005438F3"/>
    <w:rsid w:val="00544903"/>
    <w:rsid w:val="00597686"/>
    <w:rsid w:val="005A26D4"/>
    <w:rsid w:val="005C2085"/>
    <w:rsid w:val="005D7D2B"/>
    <w:rsid w:val="005E1C8E"/>
    <w:rsid w:val="005F22D4"/>
    <w:rsid w:val="006060F1"/>
    <w:rsid w:val="00607CF5"/>
    <w:rsid w:val="00614BAB"/>
    <w:rsid w:val="00630B89"/>
    <w:rsid w:val="00634812"/>
    <w:rsid w:val="00645CA4"/>
    <w:rsid w:val="0065744F"/>
    <w:rsid w:val="00660792"/>
    <w:rsid w:val="006817D1"/>
    <w:rsid w:val="00693927"/>
    <w:rsid w:val="00697A7A"/>
    <w:rsid w:val="006B3806"/>
    <w:rsid w:val="006C27C9"/>
    <w:rsid w:val="006D6D8E"/>
    <w:rsid w:val="006E403F"/>
    <w:rsid w:val="006F6F71"/>
    <w:rsid w:val="00706CAD"/>
    <w:rsid w:val="0072334C"/>
    <w:rsid w:val="00723C7B"/>
    <w:rsid w:val="007271FF"/>
    <w:rsid w:val="0074343F"/>
    <w:rsid w:val="0076647A"/>
    <w:rsid w:val="007777A7"/>
    <w:rsid w:val="00777ECB"/>
    <w:rsid w:val="007826E1"/>
    <w:rsid w:val="007946AE"/>
    <w:rsid w:val="007A65F7"/>
    <w:rsid w:val="007C0AE9"/>
    <w:rsid w:val="007C2638"/>
    <w:rsid w:val="007D05B7"/>
    <w:rsid w:val="007D4B7A"/>
    <w:rsid w:val="007E24DD"/>
    <w:rsid w:val="007F1260"/>
    <w:rsid w:val="007F152E"/>
    <w:rsid w:val="007F18DB"/>
    <w:rsid w:val="00817503"/>
    <w:rsid w:val="008255BC"/>
    <w:rsid w:val="008339A5"/>
    <w:rsid w:val="0086176A"/>
    <w:rsid w:val="00872918"/>
    <w:rsid w:val="00885800"/>
    <w:rsid w:val="008A2417"/>
    <w:rsid w:val="008E75DD"/>
    <w:rsid w:val="008F56D9"/>
    <w:rsid w:val="009101A5"/>
    <w:rsid w:val="009112F8"/>
    <w:rsid w:val="00915023"/>
    <w:rsid w:val="00917568"/>
    <w:rsid w:val="00940FA7"/>
    <w:rsid w:val="0095068A"/>
    <w:rsid w:val="009614CD"/>
    <w:rsid w:val="009625E8"/>
    <w:rsid w:val="009629AD"/>
    <w:rsid w:val="009632CA"/>
    <w:rsid w:val="0099053A"/>
    <w:rsid w:val="009A1362"/>
    <w:rsid w:val="009A1450"/>
    <w:rsid w:val="009A5262"/>
    <w:rsid w:val="009C3E2A"/>
    <w:rsid w:val="009C58BA"/>
    <w:rsid w:val="009D7B1E"/>
    <w:rsid w:val="009E02A0"/>
    <w:rsid w:val="009F0FB3"/>
    <w:rsid w:val="00A25B89"/>
    <w:rsid w:val="00A342D5"/>
    <w:rsid w:val="00A53A45"/>
    <w:rsid w:val="00A819CD"/>
    <w:rsid w:val="00A82052"/>
    <w:rsid w:val="00A92264"/>
    <w:rsid w:val="00A942D6"/>
    <w:rsid w:val="00AA5A6E"/>
    <w:rsid w:val="00AB5223"/>
    <w:rsid w:val="00AB532D"/>
    <w:rsid w:val="00AE08CC"/>
    <w:rsid w:val="00AF747F"/>
    <w:rsid w:val="00B13774"/>
    <w:rsid w:val="00B15998"/>
    <w:rsid w:val="00B15E89"/>
    <w:rsid w:val="00B1652A"/>
    <w:rsid w:val="00B17B9A"/>
    <w:rsid w:val="00B2137A"/>
    <w:rsid w:val="00B25063"/>
    <w:rsid w:val="00B27F6F"/>
    <w:rsid w:val="00B31302"/>
    <w:rsid w:val="00B33F6B"/>
    <w:rsid w:val="00B403E7"/>
    <w:rsid w:val="00B41A67"/>
    <w:rsid w:val="00B45544"/>
    <w:rsid w:val="00B4775E"/>
    <w:rsid w:val="00B70815"/>
    <w:rsid w:val="00B8454A"/>
    <w:rsid w:val="00BA5C8F"/>
    <w:rsid w:val="00BB1908"/>
    <w:rsid w:val="00BB52A6"/>
    <w:rsid w:val="00BC45B9"/>
    <w:rsid w:val="00BC74BC"/>
    <w:rsid w:val="00BD4DB9"/>
    <w:rsid w:val="00BD5CB7"/>
    <w:rsid w:val="00BE064C"/>
    <w:rsid w:val="00BE7F1E"/>
    <w:rsid w:val="00BF2B2E"/>
    <w:rsid w:val="00BF36FE"/>
    <w:rsid w:val="00BF4307"/>
    <w:rsid w:val="00BF56DF"/>
    <w:rsid w:val="00BF7B0A"/>
    <w:rsid w:val="00C10C2F"/>
    <w:rsid w:val="00C37F6A"/>
    <w:rsid w:val="00C5454F"/>
    <w:rsid w:val="00C57984"/>
    <w:rsid w:val="00C63F5D"/>
    <w:rsid w:val="00C73061"/>
    <w:rsid w:val="00C73BE4"/>
    <w:rsid w:val="00C7714A"/>
    <w:rsid w:val="00C81BB5"/>
    <w:rsid w:val="00C82D57"/>
    <w:rsid w:val="00C96FA8"/>
    <w:rsid w:val="00CA19E0"/>
    <w:rsid w:val="00CA2F29"/>
    <w:rsid w:val="00CA4C0C"/>
    <w:rsid w:val="00CA6AAF"/>
    <w:rsid w:val="00CB1814"/>
    <w:rsid w:val="00CB7634"/>
    <w:rsid w:val="00CC3F11"/>
    <w:rsid w:val="00CC5526"/>
    <w:rsid w:val="00CC5EED"/>
    <w:rsid w:val="00CE2958"/>
    <w:rsid w:val="00CE63BE"/>
    <w:rsid w:val="00CF27DE"/>
    <w:rsid w:val="00CF33D6"/>
    <w:rsid w:val="00D10D3E"/>
    <w:rsid w:val="00D2282F"/>
    <w:rsid w:val="00D3343E"/>
    <w:rsid w:val="00D43FF2"/>
    <w:rsid w:val="00D453EA"/>
    <w:rsid w:val="00D5045A"/>
    <w:rsid w:val="00D57AC4"/>
    <w:rsid w:val="00D61BF3"/>
    <w:rsid w:val="00D622FB"/>
    <w:rsid w:val="00D66302"/>
    <w:rsid w:val="00D71C5D"/>
    <w:rsid w:val="00DA025E"/>
    <w:rsid w:val="00DB0BDC"/>
    <w:rsid w:val="00DD254E"/>
    <w:rsid w:val="00DE42C8"/>
    <w:rsid w:val="00DE4FE9"/>
    <w:rsid w:val="00DE7132"/>
    <w:rsid w:val="00E0326B"/>
    <w:rsid w:val="00E0424C"/>
    <w:rsid w:val="00E12C6E"/>
    <w:rsid w:val="00E1577F"/>
    <w:rsid w:val="00E4003C"/>
    <w:rsid w:val="00E423AE"/>
    <w:rsid w:val="00E53341"/>
    <w:rsid w:val="00E56370"/>
    <w:rsid w:val="00E605AC"/>
    <w:rsid w:val="00E74649"/>
    <w:rsid w:val="00E77866"/>
    <w:rsid w:val="00E87AAE"/>
    <w:rsid w:val="00E90D29"/>
    <w:rsid w:val="00E92F3C"/>
    <w:rsid w:val="00EA4A9C"/>
    <w:rsid w:val="00EB581D"/>
    <w:rsid w:val="00EE3A0C"/>
    <w:rsid w:val="00EF0C8A"/>
    <w:rsid w:val="00F04BDD"/>
    <w:rsid w:val="00F256BC"/>
    <w:rsid w:val="00F36B1E"/>
    <w:rsid w:val="00F41B5B"/>
    <w:rsid w:val="00F45CA7"/>
    <w:rsid w:val="00F473DF"/>
    <w:rsid w:val="00F54198"/>
    <w:rsid w:val="00F71A2D"/>
    <w:rsid w:val="00F7294F"/>
    <w:rsid w:val="00F833E0"/>
    <w:rsid w:val="00F846D9"/>
    <w:rsid w:val="00F938E7"/>
    <w:rsid w:val="00F97D8E"/>
    <w:rsid w:val="00FA0B64"/>
    <w:rsid w:val="00FB0054"/>
    <w:rsid w:val="00FB427B"/>
    <w:rsid w:val="00FC043F"/>
    <w:rsid w:val="00FC473D"/>
    <w:rsid w:val="00FD27DA"/>
    <w:rsid w:val="00FE0ABE"/>
    <w:rsid w:val="00FE52B8"/>
    <w:rsid w:val="00FF06CB"/>
    <w:rsid w:val="04AF07C0"/>
    <w:rsid w:val="0DCC45CC"/>
    <w:rsid w:val="0EBC26D6"/>
    <w:rsid w:val="13A96A69"/>
    <w:rsid w:val="14047896"/>
    <w:rsid w:val="1EB90BC8"/>
    <w:rsid w:val="62951195"/>
    <w:rsid w:val="63995E9A"/>
    <w:rsid w:val="6EDE2F7C"/>
    <w:rsid w:val="7ACE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E4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caption" w:locked="1" w:uiPriority="0" w:qFormat="1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Body Text Indent 2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4">
    <w:name w:val="Strong"/>
    <w:basedOn w:val="a0"/>
    <w:qFormat/>
    <w:locked/>
    <w:rPr>
      <w:rFonts w:asciiTheme="minorHAnsi" w:hAnsiTheme="minorHAnsi"/>
      <w:bCs/>
      <w:sz w:val="22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Body Text"/>
    <w:basedOn w:val="a"/>
    <w:link w:val="a8"/>
    <w:uiPriority w:val="99"/>
    <w:qFormat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qFormat/>
    <w:pPr>
      <w:spacing w:after="120"/>
      <w:ind w:left="283"/>
    </w:pPr>
  </w:style>
  <w:style w:type="paragraph" w:styleId="aa">
    <w:name w:val="Title"/>
    <w:basedOn w:val="a"/>
    <w:link w:val="ab"/>
    <w:uiPriority w:val="99"/>
    <w:qFormat/>
    <w:locked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table" w:styleId="ac">
    <w:name w:val="Table Grid"/>
    <w:basedOn w:val="a1"/>
    <w:qFormat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ind w:left="720"/>
    </w:pPr>
  </w:style>
  <w:style w:type="character" w:customStyle="1" w:styleId="a8">
    <w:name w:val="Основной текст Знак"/>
    <w:link w:val="a7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Pr>
      <w:rFonts w:cs="Calibri"/>
      <w:lang w:eastAsia="en-US"/>
    </w:rPr>
  </w:style>
  <w:style w:type="paragraph" w:customStyle="1" w:styleId="ae">
    <w:name w:val="список с точками"/>
    <w:basedOn w:val="a"/>
    <w:uiPriority w:val="99"/>
    <w:qFormat/>
    <w:pPr>
      <w:tabs>
        <w:tab w:val="left" w:pos="360"/>
        <w:tab w:val="left" w:pos="756"/>
      </w:tabs>
      <w:spacing w:line="312" w:lineRule="auto"/>
      <w:ind w:left="7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qFormat/>
    <w:rPr>
      <w:rFonts w:ascii="Times New Roman" w:eastAsia="Times New Roman" w:hAnsi="Times New Roman"/>
      <w:b/>
      <w:bCs/>
      <w:sz w:val="28"/>
      <w:szCs w:val="28"/>
    </w:rPr>
  </w:style>
  <w:style w:type="paragraph" w:customStyle="1" w:styleId="6">
    <w:name w:val="Основной текст6"/>
    <w:basedOn w:val="a"/>
    <w:qFormat/>
    <w:pPr>
      <w:shd w:val="clear" w:color="auto" w:fill="FFFFFF"/>
      <w:spacing w:before="180" w:line="274" w:lineRule="exact"/>
      <w:ind w:hanging="360"/>
      <w:jc w:val="right"/>
    </w:pPr>
  </w:style>
  <w:style w:type="character" w:customStyle="1" w:styleId="af">
    <w:name w:val="Основной текст + Курсив"/>
    <w:qFormat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da">
    <w:name w:val="da"/>
    <w:qFormat/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day7">
    <w:name w:val="da y7"/>
    <w:basedOn w:val="a0"/>
    <w:qFormat/>
  </w:style>
  <w:style w:type="character" w:styleId="af0">
    <w:name w:val="Emphasis"/>
    <w:basedOn w:val="a0"/>
    <w:uiPriority w:val="20"/>
    <w:qFormat/>
    <w:locked/>
    <w:rsid w:val="004F31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caption" w:locked="1" w:uiPriority="0" w:qFormat="1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Body Text Indent 2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4">
    <w:name w:val="Strong"/>
    <w:basedOn w:val="a0"/>
    <w:qFormat/>
    <w:locked/>
    <w:rPr>
      <w:rFonts w:asciiTheme="minorHAnsi" w:hAnsiTheme="minorHAnsi"/>
      <w:bCs/>
      <w:sz w:val="22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Body Text"/>
    <w:basedOn w:val="a"/>
    <w:link w:val="a8"/>
    <w:uiPriority w:val="99"/>
    <w:qFormat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qFormat/>
    <w:pPr>
      <w:spacing w:after="120"/>
      <w:ind w:left="283"/>
    </w:pPr>
  </w:style>
  <w:style w:type="paragraph" w:styleId="aa">
    <w:name w:val="Title"/>
    <w:basedOn w:val="a"/>
    <w:link w:val="ab"/>
    <w:uiPriority w:val="99"/>
    <w:qFormat/>
    <w:locked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table" w:styleId="ac">
    <w:name w:val="Table Grid"/>
    <w:basedOn w:val="a1"/>
    <w:qFormat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ind w:left="720"/>
    </w:pPr>
  </w:style>
  <w:style w:type="character" w:customStyle="1" w:styleId="a8">
    <w:name w:val="Основной текст Знак"/>
    <w:link w:val="a7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Pr>
      <w:rFonts w:cs="Calibri"/>
      <w:lang w:eastAsia="en-US"/>
    </w:rPr>
  </w:style>
  <w:style w:type="paragraph" w:customStyle="1" w:styleId="ae">
    <w:name w:val="список с точками"/>
    <w:basedOn w:val="a"/>
    <w:uiPriority w:val="99"/>
    <w:qFormat/>
    <w:pPr>
      <w:tabs>
        <w:tab w:val="left" w:pos="360"/>
        <w:tab w:val="left" w:pos="756"/>
      </w:tabs>
      <w:spacing w:line="312" w:lineRule="auto"/>
      <w:ind w:left="7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qFormat/>
    <w:rPr>
      <w:rFonts w:ascii="Times New Roman" w:eastAsia="Times New Roman" w:hAnsi="Times New Roman"/>
      <w:b/>
      <w:bCs/>
      <w:sz w:val="28"/>
      <w:szCs w:val="28"/>
    </w:rPr>
  </w:style>
  <w:style w:type="paragraph" w:customStyle="1" w:styleId="6">
    <w:name w:val="Основной текст6"/>
    <w:basedOn w:val="a"/>
    <w:qFormat/>
    <w:pPr>
      <w:shd w:val="clear" w:color="auto" w:fill="FFFFFF"/>
      <w:spacing w:before="180" w:line="274" w:lineRule="exact"/>
      <w:ind w:hanging="360"/>
      <w:jc w:val="right"/>
    </w:pPr>
  </w:style>
  <w:style w:type="character" w:customStyle="1" w:styleId="af">
    <w:name w:val="Основной текст + Курсив"/>
    <w:qFormat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da">
    <w:name w:val="da"/>
    <w:qFormat/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day7">
    <w:name w:val="da y7"/>
    <w:basedOn w:val="a0"/>
    <w:qFormat/>
  </w:style>
  <w:style w:type="character" w:styleId="af0">
    <w:name w:val="Emphasis"/>
    <w:basedOn w:val="a0"/>
    <w:uiPriority w:val="20"/>
    <w:qFormat/>
    <w:locked/>
    <w:rsid w:val="004F3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3A9A-3EC3-4448-BEFA-1E92E8AE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T-DEP2</cp:lastModifiedBy>
  <cp:revision>11</cp:revision>
  <cp:lastPrinted>2019-02-28T11:53:00Z</cp:lastPrinted>
  <dcterms:created xsi:type="dcterms:W3CDTF">2023-12-24T10:27:00Z</dcterms:created>
  <dcterms:modified xsi:type="dcterms:W3CDTF">2023-12-25T08:44:00Z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2C2F5C0044D5432C961501CB54DCD2A3</vt:lpwstr>
  </property>
</Properties>
</file>