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E6" w:rsidRPr="009A555F" w:rsidRDefault="00077CE6" w:rsidP="00077C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555F">
        <w:rPr>
          <w:rFonts w:ascii="Times New Roman" w:hAnsi="Times New Roman" w:cs="Times New Roman"/>
          <w:b/>
          <w:bCs/>
          <w:sz w:val="26"/>
          <w:szCs w:val="26"/>
        </w:rPr>
        <w:t>Межфакультетский курс «</w:t>
      </w:r>
      <w:r>
        <w:rPr>
          <w:rFonts w:ascii="Times New Roman" w:hAnsi="Times New Roman" w:cs="Times New Roman"/>
          <w:b/>
          <w:bCs/>
          <w:sz w:val="26"/>
          <w:szCs w:val="26"/>
        </w:rPr>
        <w:t>Минеральные, термальные и промышленные воды России: условия формирования и перспективы использования</w:t>
      </w:r>
      <w:r w:rsidRPr="009A555F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77CE6" w:rsidRPr="00077CE6" w:rsidRDefault="00077CE6" w:rsidP="00FB652A">
      <w:pPr>
        <w:spacing w:after="100"/>
        <w:ind w:left="709" w:right="284" w:firstLine="709"/>
        <w:rPr>
          <w:rFonts w:ascii="Times New Roman" w:hAnsi="Times New Roman" w:cs="Times New Roman"/>
          <w:b/>
          <w:i/>
        </w:rPr>
      </w:pPr>
    </w:p>
    <w:p w:rsidR="00FB652A" w:rsidRPr="00E828DA" w:rsidRDefault="00FB652A" w:rsidP="00FB652A">
      <w:pPr>
        <w:spacing w:after="100"/>
        <w:ind w:left="709" w:right="284" w:firstLine="709"/>
        <w:rPr>
          <w:rFonts w:ascii="Times New Roman" w:hAnsi="Times New Roman" w:cs="Times New Roman"/>
          <w:b/>
          <w:i/>
        </w:rPr>
      </w:pPr>
      <w:r w:rsidRPr="00E828DA">
        <w:rPr>
          <w:rFonts w:ascii="Times New Roman" w:hAnsi="Times New Roman" w:cs="Times New Roman"/>
          <w:b/>
          <w:i/>
        </w:rPr>
        <w:t>Примерный перечень вопросов при промежуточной аттестации:</w:t>
      </w:r>
    </w:p>
    <w:p w:rsidR="00FB652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Состав и классификация минеральных вод. </w:t>
      </w:r>
    </w:p>
    <w:p w:rsidR="00FB652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Типизация месторождений минеральных вод. </w:t>
      </w:r>
    </w:p>
    <w:p w:rsidR="00FB652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Бальнеологические компоненты минеральных вод и их влияние на здоровье человека.  </w:t>
      </w:r>
    </w:p>
    <w:p w:rsidR="00FB652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Понятие о провинции, области и районе минеральных вод. </w:t>
      </w:r>
    </w:p>
    <w:p w:rsidR="00FB652A" w:rsidRPr="00E828D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Месторождения минеральных вод. Отличие от месторождений твердых полезных ископаемых.</w:t>
      </w:r>
    </w:p>
    <w:p w:rsidR="00FB652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Газовый состав минеральных вод и их классификация по газовому составу.</w:t>
      </w:r>
    </w:p>
    <w:p w:rsidR="00FB652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Газовая зональность минеральных вод. </w:t>
      </w:r>
    </w:p>
    <w:p w:rsidR="00FB652A" w:rsidRPr="00E828D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</w:t>
      </w:r>
      <w:r w:rsidRPr="00E828DA">
        <w:rPr>
          <w:rFonts w:ascii="Times New Roman" w:hAnsi="Times New Roman" w:cs="Times New Roman"/>
        </w:rPr>
        <w:t xml:space="preserve"> углекислоты в подземных водах.</w:t>
      </w:r>
    </w:p>
    <w:p w:rsidR="00FB652A" w:rsidRPr="00E828D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Классификация минеральных вод по содер</w:t>
      </w:r>
      <w:bookmarkStart w:id="0" w:name="_GoBack"/>
      <w:bookmarkEnd w:id="0"/>
      <w:r w:rsidRPr="00E828DA">
        <w:rPr>
          <w:rFonts w:ascii="Times New Roman" w:hAnsi="Times New Roman" w:cs="Times New Roman"/>
        </w:rPr>
        <w:t>жанию биологически активных компонентов.</w:t>
      </w:r>
    </w:p>
    <w:p w:rsidR="00FB652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Классификация минеральных вод по те</w:t>
      </w:r>
      <w:r>
        <w:rPr>
          <w:rFonts w:ascii="Times New Roman" w:hAnsi="Times New Roman" w:cs="Times New Roman"/>
        </w:rPr>
        <w:t>мпературе. Типы термальных вод.</w:t>
      </w:r>
    </w:p>
    <w:p w:rsidR="00FB652A" w:rsidRPr="00E828D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E828DA">
        <w:rPr>
          <w:rFonts w:ascii="Times New Roman" w:hAnsi="Times New Roman" w:cs="Times New Roman"/>
        </w:rPr>
        <w:t>Высокоэнтальпийные</w:t>
      </w:r>
      <w:proofErr w:type="spellEnd"/>
      <w:r w:rsidRPr="00E828DA">
        <w:rPr>
          <w:rFonts w:ascii="Times New Roman" w:hAnsi="Times New Roman" w:cs="Times New Roman"/>
        </w:rPr>
        <w:t xml:space="preserve"> и </w:t>
      </w:r>
      <w:proofErr w:type="spellStart"/>
      <w:r w:rsidRPr="00E828DA">
        <w:rPr>
          <w:rFonts w:ascii="Times New Roman" w:hAnsi="Times New Roman" w:cs="Times New Roman"/>
        </w:rPr>
        <w:t>низкоэнтальпийные</w:t>
      </w:r>
      <w:proofErr w:type="spellEnd"/>
      <w:r w:rsidRPr="00E828DA">
        <w:rPr>
          <w:rFonts w:ascii="Times New Roman" w:hAnsi="Times New Roman" w:cs="Times New Roman"/>
        </w:rPr>
        <w:t xml:space="preserve"> воды. Ресурсы теплоэнергетических вод России.</w:t>
      </w:r>
    </w:p>
    <w:p w:rsidR="00FB652A" w:rsidRPr="00E828D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такое кремнистые </w:t>
      </w:r>
      <w:r w:rsidRPr="00E828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радоновые термы? У</w:t>
      </w:r>
      <w:r w:rsidRPr="00E828DA">
        <w:rPr>
          <w:rFonts w:ascii="Times New Roman" w:hAnsi="Times New Roman" w:cs="Times New Roman"/>
        </w:rPr>
        <w:t xml:space="preserve">словия формирования и распространения кремнистых терм. </w:t>
      </w:r>
    </w:p>
    <w:p w:rsidR="00FB652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Условия формирования термальных вод</w:t>
      </w:r>
      <w:r>
        <w:rPr>
          <w:rFonts w:ascii="Times New Roman" w:hAnsi="Times New Roman" w:cs="Times New Roman"/>
        </w:rPr>
        <w:t xml:space="preserve">. Классификация термальных вод. </w:t>
      </w:r>
    </w:p>
    <w:p w:rsidR="00FB652A" w:rsidRPr="00E828D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Зависимость бальнеологических свойств вод от их температуры.</w:t>
      </w:r>
    </w:p>
    <w:p w:rsidR="00FB652A" w:rsidRPr="00E828D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Методика </w:t>
      </w:r>
      <w:proofErr w:type="spellStart"/>
      <w:proofErr w:type="gramStart"/>
      <w:r w:rsidRPr="00E828DA">
        <w:rPr>
          <w:rFonts w:ascii="Times New Roman" w:hAnsi="Times New Roman" w:cs="Times New Roman"/>
        </w:rPr>
        <w:t>геолого-разведочных</w:t>
      </w:r>
      <w:proofErr w:type="spellEnd"/>
      <w:proofErr w:type="gramEnd"/>
      <w:r w:rsidRPr="00E828DA">
        <w:rPr>
          <w:rFonts w:ascii="Times New Roman" w:hAnsi="Times New Roman" w:cs="Times New Roman"/>
        </w:rPr>
        <w:t xml:space="preserve"> работ и мониторинга минеральных вод. Основные виды </w:t>
      </w:r>
      <w:proofErr w:type="spellStart"/>
      <w:r w:rsidRPr="00E828DA">
        <w:rPr>
          <w:rFonts w:ascii="Times New Roman" w:hAnsi="Times New Roman" w:cs="Times New Roman"/>
        </w:rPr>
        <w:t>водоохранных</w:t>
      </w:r>
      <w:proofErr w:type="spellEnd"/>
      <w:r w:rsidRPr="00E828DA">
        <w:rPr>
          <w:rFonts w:ascii="Times New Roman" w:hAnsi="Times New Roman" w:cs="Times New Roman"/>
        </w:rPr>
        <w:t xml:space="preserve"> мероприятий.</w:t>
      </w:r>
    </w:p>
    <w:p w:rsidR="00FB652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Классификация минеральных вод по радиоактивности. Радоновые минеральные воды, условия их формирования и циркуляции.</w:t>
      </w:r>
    </w:p>
    <w:p w:rsidR="00FB652A" w:rsidRPr="00E828D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E828DA">
        <w:rPr>
          <w:rFonts w:ascii="Times New Roman" w:hAnsi="Times New Roman" w:cs="Times New Roman"/>
        </w:rPr>
        <w:t>Метаново-углекислые</w:t>
      </w:r>
      <w:proofErr w:type="spellEnd"/>
      <w:r w:rsidRPr="00E828DA">
        <w:rPr>
          <w:rFonts w:ascii="Times New Roman" w:hAnsi="Times New Roman" w:cs="Times New Roman"/>
        </w:rPr>
        <w:t xml:space="preserve"> воды районов грязевого вулканизма</w:t>
      </w:r>
    </w:p>
    <w:p w:rsidR="00FB652A" w:rsidRPr="00E828D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Условия распространения и районирование подземных промышленных вод. Провинции и районы распространения подземных промышленных вод</w:t>
      </w:r>
    </w:p>
    <w:p w:rsidR="00FB652A" w:rsidRPr="00E828D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Источники загрязнения минеральных вод. Изменение качества минеральных вод при эксплуатации месторождений (потенциальные источники изменения качества, обоснование конфигурации и размеров зоны санитарной охраны).</w:t>
      </w:r>
    </w:p>
    <w:p w:rsidR="00FB652A" w:rsidRPr="00E828D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Методы изучения месторождений глубоких подземных вод. </w:t>
      </w:r>
    </w:p>
    <w:p w:rsidR="00FB652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lastRenderedPageBreak/>
        <w:t xml:space="preserve">Минеральные воды, содержащие специфические компоненты: бромные и йодные, с повышенным содержанием органических веществ, железистые, мышьяковистые и </w:t>
      </w:r>
      <w:proofErr w:type="spellStart"/>
      <w:r w:rsidRPr="00E828DA">
        <w:rPr>
          <w:rFonts w:ascii="Times New Roman" w:hAnsi="Times New Roman" w:cs="Times New Roman"/>
        </w:rPr>
        <w:t>боросодержащие</w:t>
      </w:r>
      <w:proofErr w:type="spellEnd"/>
      <w:r w:rsidRPr="00E828DA">
        <w:rPr>
          <w:rFonts w:ascii="Times New Roman" w:hAnsi="Times New Roman" w:cs="Times New Roman"/>
        </w:rPr>
        <w:t xml:space="preserve"> (</w:t>
      </w:r>
      <w:proofErr w:type="spellStart"/>
      <w:r w:rsidRPr="00E828DA">
        <w:rPr>
          <w:rFonts w:ascii="Times New Roman" w:hAnsi="Times New Roman" w:cs="Times New Roman"/>
        </w:rPr>
        <w:t>бороносные</w:t>
      </w:r>
      <w:proofErr w:type="spellEnd"/>
      <w:r w:rsidRPr="00E828DA">
        <w:rPr>
          <w:rFonts w:ascii="Times New Roman" w:hAnsi="Times New Roman" w:cs="Times New Roman"/>
        </w:rPr>
        <w:t xml:space="preserve">). </w:t>
      </w:r>
    </w:p>
    <w:p w:rsidR="00FB652A" w:rsidRPr="00E828D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Минеральные озера и грязи. </w:t>
      </w:r>
    </w:p>
    <w:p w:rsidR="00FB652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Понятие о промышленных минеральных водах и их классификация. Условия распространения и районирование подземных промышленных вод. </w:t>
      </w:r>
    </w:p>
    <w:p w:rsidR="00FB652A" w:rsidRPr="00E828D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Провинции и районы распространения подземных промышленных вод.</w:t>
      </w:r>
    </w:p>
    <w:p w:rsidR="00FB652A" w:rsidRPr="00E828D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Основные типы месторождений подземных промышленных вод. Способы эксплуатации глубоких подземных вод. Рентабельность добычи из подземных вод различных компонентов. </w:t>
      </w:r>
    </w:p>
    <w:p w:rsidR="00FB652A" w:rsidRPr="00E828D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Условия формирования и распространения сероводородных (сульфидных) минеральных вод. Гидрогеологические условия.</w:t>
      </w:r>
    </w:p>
    <w:p w:rsidR="00FB652A" w:rsidRPr="00E828D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Механизм накопления йода в подземных водах. Современное производство йода из гидроминерального сырья. </w:t>
      </w:r>
    </w:p>
    <w:p w:rsidR="00FB652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Извлечение лития из гидроминерального сырья. </w:t>
      </w:r>
      <w:proofErr w:type="spellStart"/>
      <w:r w:rsidRPr="00E828DA">
        <w:rPr>
          <w:rFonts w:ascii="Times New Roman" w:hAnsi="Times New Roman" w:cs="Times New Roman"/>
        </w:rPr>
        <w:t>Литиеносные</w:t>
      </w:r>
      <w:proofErr w:type="spellEnd"/>
      <w:r w:rsidRPr="00E828DA">
        <w:rPr>
          <w:rFonts w:ascii="Times New Roman" w:hAnsi="Times New Roman" w:cs="Times New Roman"/>
        </w:rPr>
        <w:t xml:space="preserve"> рассолы Сибирской платформы.</w:t>
      </w:r>
    </w:p>
    <w:p w:rsidR="00FB652A" w:rsidRPr="00E828DA" w:rsidRDefault="00FB652A" w:rsidP="00FB652A">
      <w:pPr>
        <w:widowControl/>
        <w:numPr>
          <w:ilvl w:val="0"/>
          <w:numId w:val="1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Извлечение йода из промышленных вод. Технологии.</w:t>
      </w:r>
    </w:p>
    <w:p w:rsidR="00FB652A" w:rsidRPr="00E828DA" w:rsidRDefault="00FB652A" w:rsidP="00FB652A">
      <w:pPr>
        <w:ind w:right="282"/>
        <w:rPr>
          <w:rFonts w:ascii="Times New Roman" w:hAnsi="Times New Roman" w:cs="Times New Roman"/>
        </w:rPr>
      </w:pPr>
    </w:p>
    <w:p w:rsidR="009F224F" w:rsidRDefault="009F224F"/>
    <w:sectPr w:rsidR="009F224F" w:rsidSect="00F9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1D47"/>
    <w:multiLevelType w:val="hybridMultilevel"/>
    <w:tmpl w:val="92949B64"/>
    <w:lvl w:ilvl="0" w:tplc="5C047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52A"/>
    <w:rsid w:val="00077CE6"/>
    <w:rsid w:val="00082805"/>
    <w:rsid w:val="009F224F"/>
    <w:rsid w:val="00C17280"/>
    <w:rsid w:val="00F905C6"/>
    <w:rsid w:val="00FB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2A"/>
    <w:pPr>
      <w:widowControl w:val="0"/>
      <w:autoSpaceDE w:val="0"/>
      <w:autoSpaceDN w:val="0"/>
      <w:adjustRightInd w:val="0"/>
      <w:spacing w:after="0" w:line="360" w:lineRule="auto"/>
    </w:pPr>
    <w:rPr>
      <w:rFonts w:ascii="Arial" w:hAnsi="Arial" w:cs="Arial"/>
      <w:color w:val="222222"/>
      <w:sz w:val="24"/>
      <w:szCs w:val="24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2A"/>
    <w:pPr>
      <w:widowControl w:val="0"/>
      <w:autoSpaceDE w:val="0"/>
      <w:autoSpaceDN w:val="0"/>
      <w:adjustRightInd w:val="0"/>
      <w:spacing w:after="0" w:line="360" w:lineRule="auto"/>
    </w:pPr>
    <w:rPr>
      <w:rFonts w:ascii="Arial" w:hAnsi="Arial" w:cs="Arial"/>
      <w:color w:val="222222"/>
      <w:sz w:val="24"/>
      <w:szCs w:val="24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</dc:creator>
  <cp:lastModifiedBy>Степанов</cp:lastModifiedBy>
  <cp:revision>3</cp:revision>
  <dcterms:created xsi:type="dcterms:W3CDTF">2023-12-25T07:24:00Z</dcterms:created>
  <dcterms:modified xsi:type="dcterms:W3CDTF">2023-12-25T07:26:00Z</dcterms:modified>
</cp:coreProperties>
</file>