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7A" w:rsidRPr="00BE7F1E" w:rsidRDefault="007D4B7A" w:rsidP="00BE7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F1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7D4B7A" w:rsidRPr="00BE7F1E" w:rsidRDefault="007D4B7A" w:rsidP="00BE7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F1E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:rsidR="007D4B7A" w:rsidRPr="002B2ACD" w:rsidRDefault="007D4B7A" w:rsidP="00BE7F1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B2ACD">
        <w:rPr>
          <w:rFonts w:ascii="Times New Roman" w:hAnsi="Times New Roman" w:cs="Times New Roman"/>
          <w:sz w:val="24"/>
          <w:szCs w:val="24"/>
        </w:rPr>
        <w:t xml:space="preserve"> </w:t>
      </w:r>
      <w:r w:rsidRPr="002B2ACD">
        <w:rPr>
          <w:rFonts w:ascii="Times New Roman" w:hAnsi="Times New Roman" w:cs="Times New Roman"/>
          <w:iCs/>
          <w:sz w:val="24"/>
          <w:szCs w:val="24"/>
        </w:rPr>
        <w:t>факу</w:t>
      </w:r>
      <w:r w:rsidR="002B2ACD" w:rsidRPr="002B2ACD">
        <w:rPr>
          <w:rFonts w:ascii="Times New Roman" w:hAnsi="Times New Roman" w:cs="Times New Roman"/>
          <w:iCs/>
          <w:sz w:val="24"/>
          <w:szCs w:val="24"/>
        </w:rPr>
        <w:t>льтет</w:t>
      </w:r>
      <w:r w:rsidRPr="002B2A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2ACD" w:rsidRPr="008C3964">
        <w:rPr>
          <w:rFonts w:ascii="Times New Roman" w:hAnsi="Times New Roman" w:cs="Times New Roman"/>
          <w:iCs/>
          <w:sz w:val="24"/>
          <w:szCs w:val="24"/>
        </w:rPr>
        <w:t>Почвоведения</w:t>
      </w:r>
    </w:p>
    <w:p w:rsidR="007D4B7A" w:rsidRPr="002B2ACD" w:rsidRDefault="007D4B7A" w:rsidP="00BE7F1E">
      <w:pPr>
        <w:rPr>
          <w:rFonts w:ascii="Times New Roman" w:hAnsi="Times New Roman" w:cs="Times New Roman"/>
          <w:sz w:val="24"/>
          <w:szCs w:val="24"/>
        </w:rPr>
      </w:pPr>
    </w:p>
    <w:p w:rsidR="007D4B7A" w:rsidRDefault="007D4B7A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16" w:rsidRPr="00BE7F1E" w:rsidRDefault="00457716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7A" w:rsidRPr="00BE7F1E" w:rsidRDefault="007D4B7A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F1E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 w:rsidR="00D43FF2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</w:p>
    <w:p w:rsidR="00A472A1" w:rsidRDefault="009812C2" w:rsidP="00123AD1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12C2">
        <w:rPr>
          <w:rFonts w:ascii="Times New Roman" w:hAnsi="Times New Roman" w:cs="Times New Roman"/>
          <w:b/>
          <w:bCs/>
          <w:iCs/>
          <w:sz w:val="24"/>
          <w:szCs w:val="24"/>
        </w:rPr>
        <w:t>Теория и практика ландшафтного дизайна</w:t>
      </w:r>
    </w:p>
    <w:p w:rsidR="00CE6552" w:rsidRPr="00B17B9A" w:rsidRDefault="00CE6552" w:rsidP="00123AD1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43FF2" w:rsidRDefault="00D43FF2" w:rsidP="00BE7F1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B2ACD" w:rsidRDefault="00457716" w:rsidP="00457716">
      <w:pPr>
        <w:pStyle w:val="a5"/>
        <w:pBdr>
          <w:bottom w:val="single" w:sz="4" w:space="1" w:color="auto"/>
        </w:pBdr>
        <w:ind w:firstLine="0"/>
        <w:jc w:val="center"/>
        <w:rPr>
          <w:b/>
          <w:bCs/>
        </w:rPr>
      </w:pPr>
      <w:r>
        <w:rPr>
          <w:b/>
          <w:bCs/>
        </w:rPr>
        <w:t>Межфакультетский учебный курс</w:t>
      </w: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/>
          <w:bCs/>
        </w:rPr>
      </w:pP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Cs/>
        </w:rPr>
      </w:pPr>
      <w:proofErr w:type="spellStart"/>
      <w:r w:rsidRPr="004F370A">
        <w:rPr>
          <w:bCs/>
        </w:rPr>
        <w:t>Бакалавриат</w:t>
      </w:r>
      <w:proofErr w:type="spellEnd"/>
      <w:r w:rsidRPr="004F370A">
        <w:rPr>
          <w:bCs/>
        </w:rPr>
        <w:t xml:space="preserve"> и магистратура</w:t>
      </w: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Cs/>
        </w:rPr>
      </w:pPr>
    </w:p>
    <w:p w:rsidR="004F370A" w:rsidRP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Cs/>
        </w:rPr>
      </w:pPr>
      <w:r w:rsidRPr="004F370A">
        <w:rPr>
          <w:b/>
          <w:bCs/>
        </w:rPr>
        <w:t>Форма обучения:</w:t>
      </w:r>
      <w:r>
        <w:rPr>
          <w:bCs/>
        </w:rPr>
        <w:t xml:space="preserve"> очная</w:t>
      </w:r>
    </w:p>
    <w:p w:rsidR="00457716" w:rsidRDefault="00457716" w:rsidP="002B2ACD">
      <w:pPr>
        <w:pStyle w:val="a5"/>
        <w:pBdr>
          <w:bottom w:val="single" w:sz="4" w:space="1" w:color="auto"/>
        </w:pBdr>
        <w:jc w:val="center"/>
      </w:pPr>
    </w:p>
    <w:p w:rsidR="000C6ADC" w:rsidRDefault="000C6ADC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ACD" w:rsidRDefault="002B2ACD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B7A" w:rsidRDefault="007D4B7A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F1E">
        <w:rPr>
          <w:rFonts w:ascii="Times New Roman" w:hAnsi="Times New Roman" w:cs="Times New Roman"/>
          <w:sz w:val="24"/>
          <w:szCs w:val="24"/>
        </w:rPr>
        <w:t>Москва 20</w:t>
      </w:r>
      <w:r w:rsidR="002B2ACD">
        <w:rPr>
          <w:rFonts w:ascii="Times New Roman" w:hAnsi="Times New Roman" w:cs="Times New Roman"/>
          <w:sz w:val="24"/>
          <w:szCs w:val="24"/>
        </w:rPr>
        <w:t>2</w:t>
      </w:r>
      <w:r w:rsidR="00457716">
        <w:rPr>
          <w:rFonts w:ascii="Times New Roman" w:hAnsi="Times New Roman" w:cs="Times New Roman"/>
          <w:sz w:val="24"/>
          <w:szCs w:val="24"/>
        </w:rPr>
        <w:t>3</w:t>
      </w:r>
    </w:p>
    <w:p w:rsidR="007D4B7A" w:rsidRDefault="007D4B7A" w:rsidP="00614BAB">
      <w:pPr>
        <w:rPr>
          <w:rFonts w:ascii="Times New Roman" w:hAnsi="Times New Roman" w:cs="Times New Roman"/>
          <w:sz w:val="24"/>
          <w:szCs w:val="24"/>
        </w:rPr>
        <w:sectPr w:rsidR="007D4B7A" w:rsidSect="00CC5E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B7A" w:rsidRDefault="007D4B7A" w:rsidP="00614BA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="00951FE4">
        <w:rPr>
          <w:rFonts w:ascii="Times New Roman" w:hAnsi="Times New Roman" w:cs="Times New Roman"/>
          <w:b/>
          <w:sz w:val="24"/>
          <w:szCs w:val="24"/>
        </w:rPr>
        <w:t>:</w:t>
      </w:r>
      <w:r w:rsidR="00457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716" w:rsidRPr="00457716">
        <w:rPr>
          <w:rFonts w:ascii="Times New Roman" w:hAnsi="Times New Roman" w:cs="Times New Roman"/>
          <w:sz w:val="24"/>
          <w:szCs w:val="24"/>
        </w:rPr>
        <w:t>межфакультетский курс</w:t>
      </w:r>
    </w:p>
    <w:p w:rsidR="00D43FF2" w:rsidRPr="00BE7F1E" w:rsidRDefault="00D43FF2" w:rsidP="00614BA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D4B7A" w:rsidRDefault="007D4B7A" w:rsidP="00C37F6A">
      <w:pPr>
        <w:rPr>
          <w:rFonts w:ascii="Times New Roman" w:hAnsi="Times New Roman" w:cs="Times New Roman"/>
          <w:sz w:val="24"/>
          <w:szCs w:val="24"/>
        </w:rPr>
      </w:pPr>
      <w:r w:rsidRPr="00D43FF2">
        <w:rPr>
          <w:rFonts w:ascii="Times New Roman" w:hAnsi="Times New Roman" w:cs="Times New Roman"/>
          <w:sz w:val="24"/>
          <w:szCs w:val="24"/>
        </w:rPr>
        <w:t>2</w:t>
      </w:r>
      <w:r w:rsidR="00D43FF2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Входные тре</w:t>
      </w:r>
      <w:r w:rsidR="000D75A4" w:rsidRPr="00951FE4">
        <w:rPr>
          <w:rFonts w:ascii="Times New Roman" w:hAnsi="Times New Roman" w:cs="Times New Roman"/>
          <w:b/>
          <w:sz w:val="24"/>
          <w:szCs w:val="24"/>
        </w:rPr>
        <w:t>бования для освоения дисциплины</w:t>
      </w:r>
      <w:r w:rsidRPr="00951FE4">
        <w:rPr>
          <w:rFonts w:ascii="Times New Roman" w:hAnsi="Times New Roman" w:cs="Times New Roman"/>
          <w:b/>
          <w:sz w:val="24"/>
          <w:szCs w:val="24"/>
        </w:rPr>
        <w:t>, предварительные условия</w:t>
      </w:r>
      <w:r w:rsidR="00951FE4">
        <w:rPr>
          <w:rFonts w:ascii="Times New Roman" w:hAnsi="Times New Roman" w:cs="Times New Roman"/>
          <w:b/>
          <w:sz w:val="24"/>
          <w:szCs w:val="24"/>
        </w:rPr>
        <w:t>:</w:t>
      </w:r>
      <w:r w:rsidRPr="00D43FF2">
        <w:rPr>
          <w:rFonts w:ascii="Times New Roman" w:hAnsi="Times New Roman" w:cs="Times New Roman"/>
          <w:sz w:val="24"/>
          <w:szCs w:val="24"/>
        </w:rPr>
        <w:t xml:space="preserve"> </w:t>
      </w:r>
      <w:r w:rsidR="00457716">
        <w:rPr>
          <w:rFonts w:ascii="Times New Roman" w:hAnsi="Times New Roman" w:cs="Times New Roman"/>
          <w:sz w:val="24"/>
          <w:szCs w:val="24"/>
        </w:rPr>
        <w:t>нет</w:t>
      </w:r>
    </w:p>
    <w:p w:rsidR="00D43FF2" w:rsidRPr="00D43FF2" w:rsidRDefault="00D43FF2" w:rsidP="00C37F6A">
      <w:pPr>
        <w:rPr>
          <w:rFonts w:ascii="Times New Roman" w:hAnsi="Times New Roman" w:cs="Times New Roman"/>
          <w:sz w:val="24"/>
          <w:szCs w:val="24"/>
        </w:rPr>
      </w:pPr>
    </w:p>
    <w:p w:rsidR="007D4B7A" w:rsidRDefault="007D4B7A" w:rsidP="00614B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  <w:r w:rsidR="00933115">
        <w:rPr>
          <w:rFonts w:ascii="Times New Roman" w:hAnsi="Times New Roman" w:cs="Times New Roman"/>
          <w:b/>
          <w:sz w:val="24"/>
          <w:szCs w:val="24"/>
        </w:rPr>
        <w:t>в результате освоения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  <w:r w:rsidR="00933115">
        <w:rPr>
          <w:rFonts w:ascii="Times New Roman" w:hAnsi="Times New Roman" w:cs="Times New Roman"/>
          <w:b/>
          <w:sz w:val="24"/>
          <w:szCs w:val="24"/>
        </w:rPr>
        <w:t>ы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, соотнесенные с </w:t>
      </w:r>
      <w:r w:rsidR="00A942D6" w:rsidRPr="00951FE4">
        <w:rPr>
          <w:rFonts w:ascii="Times New Roman" w:hAnsi="Times New Roman" w:cs="Times New Roman"/>
          <w:b/>
          <w:sz w:val="24"/>
          <w:szCs w:val="24"/>
        </w:rPr>
        <w:t>требуе</w:t>
      </w:r>
      <w:r w:rsidR="00B17B9A" w:rsidRPr="00951FE4">
        <w:rPr>
          <w:rFonts w:ascii="Times New Roman" w:hAnsi="Times New Roman" w:cs="Times New Roman"/>
          <w:b/>
          <w:sz w:val="24"/>
          <w:szCs w:val="24"/>
        </w:rPr>
        <w:t>мыми компетенциями выпускников</w:t>
      </w:r>
      <w:r w:rsidR="00951FE4">
        <w:rPr>
          <w:rFonts w:ascii="Times New Roman" w:hAnsi="Times New Roman" w:cs="Times New Roman"/>
          <w:b/>
          <w:sz w:val="24"/>
          <w:szCs w:val="24"/>
        </w:rPr>
        <w:t>:</w:t>
      </w:r>
    </w:p>
    <w:p w:rsidR="008C3964" w:rsidRDefault="008C3964" w:rsidP="00614BA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0"/>
        <w:gridCol w:w="3973"/>
        <w:gridCol w:w="3357"/>
      </w:tblGrid>
      <w:tr w:rsidR="008C3964" w:rsidRPr="002E2DAF" w:rsidTr="004F370A">
        <w:trPr>
          <w:jc w:val="center"/>
        </w:trPr>
        <w:tc>
          <w:tcPr>
            <w:tcW w:w="2240" w:type="dxa"/>
          </w:tcPr>
          <w:p w:rsidR="008C3964" w:rsidRPr="000C7F73" w:rsidRDefault="008C3964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3973" w:type="dxa"/>
          </w:tcPr>
          <w:p w:rsidR="008C3964" w:rsidRPr="000D75A4" w:rsidRDefault="008C3964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ндикаторы (показатели) достижения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3357" w:type="dxa"/>
          </w:tcPr>
          <w:p w:rsidR="008C3964" w:rsidRPr="000C7F73" w:rsidRDefault="008C3964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дисциплине</w:t>
            </w:r>
            <w:proofErr w:type="gramEnd"/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сопряженные с компетенци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ями</w:t>
            </w:r>
          </w:p>
        </w:tc>
      </w:tr>
      <w:tr w:rsidR="00457716" w:rsidRPr="002E2DAF" w:rsidTr="004F370A">
        <w:trPr>
          <w:jc w:val="center"/>
        </w:trPr>
        <w:tc>
          <w:tcPr>
            <w:tcW w:w="2240" w:type="dxa"/>
            <w:vMerge w:val="restart"/>
          </w:tcPr>
          <w:p w:rsidR="00457716" w:rsidRPr="00FF52B8" w:rsidRDefault="00457716" w:rsidP="0045771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5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Б-УК-12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</w:t>
            </w:r>
            <w:proofErr w:type="gramEnd"/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</w:tc>
        <w:tc>
          <w:tcPr>
            <w:tcW w:w="3973" w:type="dxa"/>
          </w:tcPr>
          <w:p w:rsid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Б.УК-12.1.</w:t>
            </w:r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Понимает важность планирования перспективных целей деятельности с учетом условий, средств, личностных возможностей, ресурсов времени, этапов карьерного роста и требований рынка труда.</w:t>
            </w:r>
          </w:p>
          <w:p w:rsid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357" w:type="dxa"/>
          </w:tcPr>
          <w:p w:rsidR="00457716" w:rsidRP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>Знает основные принципы планирования перспективных целей деятельности и умеет их достигать с учетом личных возможностей и ресурсов времени.</w:t>
            </w:r>
          </w:p>
          <w:p w:rsidR="00457716" w:rsidRP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57716" w:rsidRPr="002E2DAF" w:rsidTr="004F370A">
        <w:trPr>
          <w:jc w:val="center"/>
        </w:trPr>
        <w:tc>
          <w:tcPr>
            <w:tcW w:w="2240" w:type="dxa"/>
            <w:vMerge/>
          </w:tcPr>
          <w:p w:rsidR="00457716" w:rsidRPr="00FE52B8" w:rsidRDefault="00457716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73" w:type="dxa"/>
          </w:tcPr>
          <w:p w:rsidR="00457716" w:rsidRPr="00F36B1E" w:rsidRDefault="00457716" w:rsidP="00457716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5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Б.УК-12.2.</w:t>
            </w:r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Реализует намеченные цели саморазвития на основе принципов образования в течение всей жизни.</w:t>
            </w:r>
          </w:p>
        </w:tc>
        <w:tc>
          <w:tcPr>
            <w:tcW w:w="3357" w:type="dxa"/>
          </w:tcPr>
          <w:p w:rsidR="00457716" w:rsidRPr="00457716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опыт в</w:t>
            </w:r>
            <w:r w:rsidR="00457716" w:rsidRPr="00457716">
              <w:rPr>
                <w:rFonts w:ascii="Times New Roman" w:hAnsi="Times New Roman" w:cs="Times New Roman"/>
                <w:sz w:val="24"/>
                <w:szCs w:val="24"/>
              </w:rPr>
              <w:t xml:space="preserve">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457716">
              <w:rPr>
                <w:rFonts w:ascii="Times New Roman" w:hAnsi="Times New Roman" w:cs="Times New Roman"/>
                <w:sz w:val="24"/>
                <w:szCs w:val="24"/>
              </w:rPr>
              <w:t>намеченны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целей</w:t>
            </w:r>
            <w:r w:rsidR="00457716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саморазвития.</w:t>
            </w:r>
          </w:p>
        </w:tc>
      </w:tr>
      <w:tr w:rsidR="004F370A" w:rsidRPr="002E2DAF" w:rsidTr="004F370A">
        <w:trPr>
          <w:jc w:val="center"/>
        </w:trPr>
        <w:tc>
          <w:tcPr>
            <w:tcW w:w="2240" w:type="dxa"/>
            <w:vMerge w:val="restart"/>
          </w:tcPr>
          <w:p w:rsidR="004F370A" w:rsidRPr="00FE52B8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370A">
              <w:rPr>
                <w:rFonts w:ascii="Times New Roman" w:hAnsi="Times New Roman" w:cs="Times New Roman"/>
                <w:b/>
                <w:sz w:val="24"/>
                <w:szCs w:val="24"/>
              </w:rPr>
              <w:t>М-УК-12.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профессионального развития</w:t>
            </w:r>
          </w:p>
        </w:tc>
        <w:tc>
          <w:tcPr>
            <w:tcW w:w="3973" w:type="dxa"/>
          </w:tcPr>
          <w:p w:rsidR="004F370A" w:rsidRPr="00F36B1E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370A">
              <w:rPr>
                <w:rFonts w:ascii="Times New Roman" w:hAnsi="Times New Roman" w:cs="Times New Roman"/>
                <w:b/>
                <w:sz w:val="24"/>
                <w:szCs w:val="24"/>
              </w:rPr>
              <w:t>М.УК-12.1.</w:t>
            </w:r>
            <w:r w:rsidRPr="004F370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выявляет мотивы и стимулы для саморазвития, определяет </w:t>
            </w:r>
            <w:proofErr w:type="gramStart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>реалистические цели</w:t>
            </w:r>
            <w:proofErr w:type="gramEnd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роста.</w:t>
            </w:r>
          </w:p>
        </w:tc>
        <w:tc>
          <w:tcPr>
            <w:tcW w:w="3357" w:type="dxa"/>
          </w:tcPr>
          <w:p w:rsidR="004F370A" w:rsidRPr="004F370A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A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мотивы и стимулы для саморазвития, определять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реалистические цели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роста.</w:t>
            </w:r>
          </w:p>
        </w:tc>
      </w:tr>
      <w:tr w:rsidR="004F370A" w:rsidRPr="002E2DAF" w:rsidTr="004F370A">
        <w:trPr>
          <w:jc w:val="center"/>
        </w:trPr>
        <w:tc>
          <w:tcPr>
            <w:tcW w:w="2240" w:type="dxa"/>
            <w:vMerge/>
          </w:tcPr>
          <w:p w:rsidR="004F370A" w:rsidRPr="00FE52B8" w:rsidRDefault="004F370A" w:rsidP="006D67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973" w:type="dxa"/>
          </w:tcPr>
          <w:p w:rsidR="004F370A" w:rsidRPr="00F36B1E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7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М.УК-12.2.</w:t>
            </w:r>
            <w:r w:rsidRPr="004F37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учетом профессиональных особенностей и требований рынка планирует и реализует выбранную траекторию личностного и профессионального развития.</w:t>
            </w:r>
          </w:p>
        </w:tc>
        <w:tc>
          <w:tcPr>
            <w:tcW w:w="3357" w:type="dxa"/>
          </w:tcPr>
          <w:p w:rsidR="004F370A" w:rsidRPr="004F370A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Имеет опыт самостоятельного планирования и реализации выбранной траектории личностного и профессионального развития.</w:t>
            </w:r>
          </w:p>
        </w:tc>
      </w:tr>
      <w:tr w:rsidR="004F370A" w:rsidRPr="002E2DAF" w:rsidTr="004F370A">
        <w:trPr>
          <w:jc w:val="center"/>
        </w:trPr>
        <w:tc>
          <w:tcPr>
            <w:tcW w:w="2240" w:type="dxa"/>
            <w:vMerge/>
          </w:tcPr>
          <w:p w:rsidR="004F370A" w:rsidRPr="00FE52B8" w:rsidRDefault="004F370A" w:rsidP="006D67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973" w:type="dxa"/>
          </w:tcPr>
          <w:p w:rsidR="004F370A" w:rsidRPr="00F36B1E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7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М.УК-12.3.</w:t>
            </w:r>
            <w:r w:rsidRPr="004F37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</w:tc>
        <w:tc>
          <w:tcPr>
            <w:tcW w:w="3357" w:type="dxa"/>
          </w:tcPr>
          <w:p w:rsidR="004F370A" w:rsidRPr="004F370A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Имеет опыт эффективного использования времени и других ресурсов при решении поставленных задач. </w:t>
            </w:r>
          </w:p>
        </w:tc>
      </w:tr>
    </w:tbl>
    <w:p w:rsidR="008C3964" w:rsidRDefault="008C3964" w:rsidP="00614BAB">
      <w:pPr>
        <w:rPr>
          <w:rFonts w:ascii="Times New Roman" w:hAnsi="Times New Roman" w:cs="Times New Roman"/>
          <w:b/>
          <w:sz w:val="24"/>
          <w:szCs w:val="24"/>
        </w:rPr>
      </w:pPr>
    </w:p>
    <w:p w:rsidR="008C3964" w:rsidRPr="009112F8" w:rsidRDefault="008C3964" w:rsidP="00614BA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D4B7A" w:rsidRDefault="007D4B7A" w:rsidP="00B4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Объем дисциплины</w:t>
      </w:r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  <w:r w:rsidR="00C51346">
        <w:rPr>
          <w:rFonts w:ascii="Times New Roman" w:hAnsi="Times New Roman" w:cs="Times New Roman"/>
          <w:sz w:val="24"/>
          <w:szCs w:val="24"/>
        </w:rPr>
        <w:t>1</w:t>
      </w:r>
      <w:r w:rsidR="0045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B9A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B17B9A">
        <w:rPr>
          <w:rFonts w:ascii="Times New Roman" w:hAnsi="Times New Roman" w:cs="Times New Roman"/>
          <w:sz w:val="24"/>
          <w:szCs w:val="24"/>
        </w:rPr>
        <w:t>.</w:t>
      </w:r>
      <w:r w:rsidR="00B17B9A" w:rsidRPr="00457716">
        <w:rPr>
          <w:rFonts w:ascii="Times New Roman" w:hAnsi="Times New Roman" w:cs="Times New Roman"/>
          <w:sz w:val="24"/>
          <w:szCs w:val="24"/>
        </w:rPr>
        <w:t xml:space="preserve">, </w:t>
      </w:r>
      <w:r w:rsidR="00B17B9A">
        <w:rPr>
          <w:rFonts w:ascii="Times New Roman" w:hAnsi="Times New Roman" w:cs="Times New Roman"/>
          <w:sz w:val="24"/>
          <w:szCs w:val="24"/>
        </w:rPr>
        <w:t xml:space="preserve">в том </w:t>
      </w:r>
      <w:r w:rsidR="008A2417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457716">
        <w:rPr>
          <w:rFonts w:ascii="Times New Roman" w:hAnsi="Times New Roman" w:cs="Times New Roman"/>
          <w:sz w:val="24"/>
          <w:szCs w:val="24"/>
        </w:rPr>
        <w:t xml:space="preserve">24 </w:t>
      </w:r>
      <w:r w:rsidRPr="000C7F73">
        <w:rPr>
          <w:rFonts w:ascii="Times New Roman" w:hAnsi="Times New Roman" w:cs="Times New Roman"/>
          <w:sz w:val="24"/>
          <w:szCs w:val="24"/>
        </w:rPr>
        <w:t>академических часов на контактную работу обучающихся с преподавателем</w:t>
      </w:r>
      <w:r w:rsidR="008A2417">
        <w:rPr>
          <w:rFonts w:ascii="Times New Roman" w:hAnsi="Times New Roman" w:cs="Times New Roman"/>
          <w:sz w:val="24"/>
          <w:szCs w:val="24"/>
        </w:rPr>
        <w:t xml:space="preserve">, </w:t>
      </w:r>
      <w:r w:rsidR="00457716">
        <w:rPr>
          <w:rFonts w:ascii="Times New Roman" w:hAnsi="Times New Roman" w:cs="Times New Roman"/>
          <w:sz w:val="24"/>
          <w:szCs w:val="24"/>
        </w:rPr>
        <w:t xml:space="preserve">12 </w:t>
      </w:r>
      <w:r w:rsidR="008A2417">
        <w:rPr>
          <w:rFonts w:ascii="Times New Roman" w:hAnsi="Times New Roman" w:cs="Times New Roman"/>
          <w:sz w:val="24"/>
          <w:szCs w:val="24"/>
        </w:rPr>
        <w:t xml:space="preserve">академических часов </w:t>
      </w:r>
      <w:r w:rsidRPr="000C7F73">
        <w:rPr>
          <w:rFonts w:ascii="Times New Roman" w:hAnsi="Times New Roman" w:cs="Times New Roman"/>
          <w:sz w:val="24"/>
          <w:szCs w:val="24"/>
        </w:rPr>
        <w:t xml:space="preserve"> на сам</w:t>
      </w:r>
      <w:r w:rsidR="00B17B9A">
        <w:rPr>
          <w:rFonts w:ascii="Times New Roman" w:hAnsi="Times New Roman" w:cs="Times New Roman"/>
          <w:sz w:val="24"/>
          <w:szCs w:val="24"/>
        </w:rPr>
        <w:t xml:space="preserve">остоятельную работу обучающихся. </w:t>
      </w:r>
      <w:r w:rsidRPr="000C7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9A" w:rsidRPr="000C7F73" w:rsidRDefault="00B17B9A" w:rsidP="00B4775E">
      <w:pPr>
        <w:rPr>
          <w:rFonts w:ascii="Times New Roman" w:hAnsi="Times New Roman" w:cs="Times New Roman"/>
          <w:sz w:val="24"/>
          <w:szCs w:val="24"/>
        </w:rPr>
      </w:pPr>
    </w:p>
    <w:p w:rsidR="007D4B7A" w:rsidRPr="003942AC" w:rsidRDefault="007D4B7A" w:rsidP="001C0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Формат обучения</w:t>
      </w:r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  <w:r w:rsidR="00457716">
        <w:rPr>
          <w:rFonts w:ascii="Times New Roman" w:hAnsi="Times New Roman" w:cs="Times New Roman"/>
          <w:sz w:val="24"/>
          <w:szCs w:val="24"/>
        </w:rPr>
        <w:t>очный.</w:t>
      </w:r>
    </w:p>
    <w:p w:rsidR="007D4B7A" w:rsidRDefault="007D4B7A" w:rsidP="00D2282F">
      <w:pPr>
        <w:rPr>
          <w:rFonts w:ascii="Times New Roman" w:hAnsi="Times New Roman" w:cs="Times New Roman"/>
          <w:sz w:val="24"/>
          <w:szCs w:val="24"/>
        </w:rPr>
      </w:pPr>
    </w:p>
    <w:p w:rsidR="002B2ACD" w:rsidRDefault="002B2ACD" w:rsidP="00FC473D">
      <w:pPr>
        <w:rPr>
          <w:rFonts w:ascii="Times New Roman" w:hAnsi="Times New Roman" w:cs="Times New Roman"/>
          <w:sz w:val="24"/>
          <w:szCs w:val="24"/>
        </w:rPr>
      </w:pPr>
    </w:p>
    <w:p w:rsidR="002B2ACD" w:rsidRDefault="002B2ACD" w:rsidP="00FC473D">
      <w:pPr>
        <w:rPr>
          <w:rFonts w:ascii="Times New Roman" w:hAnsi="Times New Roman" w:cs="Times New Roman"/>
          <w:sz w:val="24"/>
          <w:szCs w:val="24"/>
        </w:rPr>
        <w:sectPr w:rsidR="002B2ACD" w:rsidSect="002B2A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2ACD" w:rsidRPr="00BE7F1E" w:rsidRDefault="007D4B7A" w:rsidP="00FC4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B2ACD">
        <w:rPr>
          <w:rFonts w:ascii="Times New Roman" w:hAnsi="Times New Roman" w:cs="Times New Roman"/>
          <w:sz w:val="24"/>
          <w:szCs w:val="24"/>
        </w:rPr>
        <w:t xml:space="preserve">. </w:t>
      </w:r>
      <w:r w:rsidR="002B2ACD" w:rsidRPr="00951FE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, структурированное по </w:t>
      </w:r>
      <w:r w:rsidR="009C563A">
        <w:rPr>
          <w:rFonts w:ascii="Times New Roman" w:hAnsi="Times New Roman" w:cs="Times New Roman"/>
          <w:b/>
          <w:sz w:val="24"/>
          <w:szCs w:val="24"/>
        </w:rPr>
        <w:t xml:space="preserve">разделам и </w:t>
      </w:r>
      <w:r w:rsidRPr="00951FE4">
        <w:rPr>
          <w:rFonts w:ascii="Times New Roman" w:hAnsi="Times New Roman" w:cs="Times New Roman"/>
          <w:b/>
          <w:sz w:val="24"/>
          <w:szCs w:val="24"/>
        </w:rPr>
        <w:t>темам</w:t>
      </w:r>
      <w:r w:rsidR="009C563A">
        <w:rPr>
          <w:rFonts w:ascii="Times New Roman" w:hAnsi="Times New Roman" w:cs="Times New Roman"/>
          <w:b/>
          <w:sz w:val="24"/>
          <w:szCs w:val="24"/>
        </w:rPr>
        <w:t>,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с указанием отведенного на них количества академических</w:t>
      </w:r>
      <w:r w:rsidR="00951FE4" w:rsidRPr="00951FE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9C563A">
        <w:rPr>
          <w:rFonts w:ascii="Times New Roman" w:hAnsi="Times New Roman" w:cs="Times New Roman"/>
          <w:b/>
          <w:sz w:val="24"/>
          <w:szCs w:val="24"/>
        </w:rPr>
        <w:t>,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и виды учебных занятий</w:t>
      </w:r>
      <w:r w:rsidR="00951FE4">
        <w:rPr>
          <w:rFonts w:ascii="Times New Roman" w:hAnsi="Times New Roman" w:cs="Times New Roman"/>
          <w:sz w:val="24"/>
          <w:szCs w:val="24"/>
        </w:rPr>
        <w:t>:</w:t>
      </w:r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009" w:tblpY="2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992"/>
        <w:gridCol w:w="1630"/>
        <w:gridCol w:w="1630"/>
        <w:gridCol w:w="1630"/>
        <w:gridCol w:w="1631"/>
        <w:gridCol w:w="992"/>
        <w:gridCol w:w="1701"/>
        <w:gridCol w:w="992"/>
      </w:tblGrid>
      <w:tr w:rsidR="00DB0BDC" w:rsidRPr="002E2DAF" w:rsidTr="00A472A1">
        <w:trPr>
          <w:trHeight w:val="135"/>
        </w:trPr>
        <w:tc>
          <w:tcPr>
            <w:tcW w:w="3652" w:type="dxa"/>
            <w:vMerge w:val="restart"/>
            <w:vAlign w:val="center"/>
          </w:tcPr>
          <w:p w:rsidR="00DB0BDC" w:rsidRPr="002E2DAF" w:rsidRDefault="00DB0BDC" w:rsidP="00EF2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краткое содержание разделов и тем дисциплины</w:t>
            </w:r>
            <w:r w:rsidR="00C51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B0BDC" w:rsidRPr="002E2DAF" w:rsidRDefault="00EF2C08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DB0BDC"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текущей аттестации </w:t>
            </w:r>
          </w:p>
        </w:tc>
        <w:tc>
          <w:tcPr>
            <w:tcW w:w="992" w:type="dxa"/>
            <w:vMerge w:val="restart"/>
          </w:tcPr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(часы</w:t>
            </w:r>
            <w:r w:rsidRPr="002E2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6" w:type="dxa"/>
            <w:gridSpan w:val="7"/>
          </w:tcPr>
          <w:p w:rsidR="00DB0BDC" w:rsidRPr="002E2DAF" w:rsidRDefault="00DB0BDC" w:rsidP="00316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B0BDC" w:rsidRPr="002E2DAF" w:rsidTr="00A472A1">
        <w:trPr>
          <w:trHeight w:val="135"/>
        </w:trPr>
        <w:tc>
          <w:tcPr>
            <w:tcW w:w="3652" w:type="dxa"/>
            <w:vMerge/>
          </w:tcPr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DB0BDC" w:rsidRPr="002E2DAF" w:rsidRDefault="00DB0BD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работа </w:t>
            </w:r>
            <w:r w:rsidR="001E5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(работа во в</w:t>
            </w:r>
            <w:r w:rsidR="001E5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заимодействии с преподавателем)</w:t>
            </w: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B0BDC" w:rsidRPr="00C51346" w:rsidRDefault="00DB0BD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</w:t>
            </w:r>
            <w:r w:rsidR="00C51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стоятельная работа </w:t>
            </w:r>
            <w:proofErr w:type="gramStart"/>
            <w:r w:rsidR="00C51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A472A1" w:rsidRPr="002E2DAF" w:rsidTr="00A472A1">
        <w:trPr>
          <w:cantSplit/>
          <w:trHeight w:val="1284"/>
        </w:trPr>
        <w:tc>
          <w:tcPr>
            <w:tcW w:w="3652" w:type="dxa"/>
            <w:vMerge/>
          </w:tcPr>
          <w:p w:rsidR="00C51346" w:rsidRPr="002E2DAF" w:rsidRDefault="00C5134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1346" w:rsidRPr="002E2DAF" w:rsidRDefault="00C5134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Занятия лекционного  типа</w:t>
            </w:r>
          </w:p>
        </w:tc>
        <w:tc>
          <w:tcPr>
            <w:tcW w:w="1630" w:type="dxa"/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 w:rsidRPr="00457716">
              <w:rPr>
                <w:rFonts w:ascii="Times New Roman" w:hAnsi="Times New Roman" w:cs="Times New Roman"/>
                <w:sz w:val="24"/>
                <w:szCs w:val="24"/>
              </w:rPr>
              <w:t>(семинары)</w:t>
            </w:r>
          </w:p>
        </w:tc>
        <w:tc>
          <w:tcPr>
            <w:tcW w:w="1630" w:type="dxa"/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346" w:rsidRPr="00EF2C08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анализ литературы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1346" w:rsidRPr="002E2DAF" w:rsidRDefault="00C51346" w:rsidP="003161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472A1" w:rsidRPr="002E2DAF" w:rsidTr="00A472A1">
        <w:tc>
          <w:tcPr>
            <w:tcW w:w="3652" w:type="dxa"/>
          </w:tcPr>
          <w:p w:rsidR="00C51346" w:rsidRPr="00C51346" w:rsidRDefault="001B3607" w:rsidP="00E02BD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3607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E02BD9">
              <w:t xml:space="preserve"> </w:t>
            </w:r>
            <w:r w:rsidR="00E02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BD9" w:rsidRPr="00E02BD9">
              <w:rPr>
                <w:rFonts w:ascii="Times New Roman" w:hAnsi="Times New Roman" w:cs="Times New Roman"/>
                <w:sz w:val="24"/>
                <w:szCs w:val="24"/>
              </w:rPr>
              <w:t>стория садово-паркового искусства: от древнего мира до современности</w:t>
            </w:r>
          </w:p>
        </w:tc>
        <w:tc>
          <w:tcPr>
            <w:tcW w:w="992" w:type="dxa"/>
            <w:vAlign w:val="center"/>
          </w:tcPr>
          <w:p w:rsidR="00C51346" w:rsidRPr="00C51346" w:rsidRDefault="00D62988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vAlign w:val="center"/>
          </w:tcPr>
          <w:p w:rsidR="00C51346" w:rsidRPr="00C51346" w:rsidRDefault="00D62988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vAlign w:val="center"/>
          </w:tcPr>
          <w:p w:rsidR="00C51346" w:rsidRPr="00C51346" w:rsidRDefault="00896E1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C51346" w:rsidRPr="00C51346" w:rsidRDefault="00896E1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C51346" w:rsidRPr="00C51346" w:rsidRDefault="00896E1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1346" w:rsidRPr="00C51346" w:rsidRDefault="00D62988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51346" w:rsidRPr="00C51346" w:rsidRDefault="00E02BD9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51346" w:rsidRPr="00C51346" w:rsidRDefault="00E02BD9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E1C" w:rsidRPr="002E2DAF" w:rsidTr="00A472A1">
        <w:tc>
          <w:tcPr>
            <w:tcW w:w="3652" w:type="dxa"/>
          </w:tcPr>
          <w:p w:rsidR="00896E1C" w:rsidRPr="00C51346" w:rsidRDefault="001B3607" w:rsidP="00896E1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3607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E02BD9">
              <w:t xml:space="preserve"> </w:t>
            </w:r>
            <w:r w:rsidR="00E02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2BD9" w:rsidRPr="00E02BD9">
              <w:rPr>
                <w:rFonts w:ascii="Times New Roman" w:hAnsi="Times New Roman" w:cs="Times New Roman"/>
                <w:sz w:val="24"/>
                <w:szCs w:val="24"/>
              </w:rPr>
              <w:t>аучные основы ландшафтного дизайна</w:t>
            </w:r>
          </w:p>
        </w:tc>
        <w:tc>
          <w:tcPr>
            <w:tcW w:w="992" w:type="dxa"/>
            <w:vAlign w:val="center"/>
          </w:tcPr>
          <w:p w:rsidR="00896E1C" w:rsidRPr="00C51346" w:rsidRDefault="00D62988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  <w:vAlign w:val="center"/>
          </w:tcPr>
          <w:p w:rsidR="00896E1C" w:rsidRPr="00C51346" w:rsidRDefault="00D62988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96E1C" w:rsidRPr="00C51346" w:rsidRDefault="00D62988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96E1C" w:rsidRPr="00C51346" w:rsidRDefault="00E02BD9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96E1C" w:rsidRPr="00C51346" w:rsidRDefault="00E02BD9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E1C" w:rsidRPr="002E2DAF" w:rsidTr="00A472A1">
        <w:tc>
          <w:tcPr>
            <w:tcW w:w="3652" w:type="dxa"/>
          </w:tcPr>
          <w:p w:rsidR="00896E1C" w:rsidRPr="00896E1C" w:rsidRDefault="001B3607" w:rsidP="00E02BD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3607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E02BD9">
              <w:t xml:space="preserve"> </w:t>
            </w:r>
            <w:r w:rsidR="00E02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2BD9" w:rsidRPr="00E02BD9">
              <w:rPr>
                <w:rFonts w:ascii="Times New Roman" w:hAnsi="Times New Roman" w:cs="Times New Roman"/>
                <w:sz w:val="24"/>
                <w:szCs w:val="24"/>
              </w:rPr>
              <w:t>сновы ландшафтной архитектуры</w:t>
            </w:r>
          </w:p>
        </w:tc>
        <w:tc>
          <w:tcPr>
            <w:tcW w:w="992" w:type="dxa"/>
            <w:vAlign w:val="center"/>
          </w:tcPr>
          <w:p w:rsidR="00896E1C" w:rsidRPr="00C51346" w:rsidRDefault="00D62988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  <w:vAlign w:val="center"/>
          </w:tcPr>
          <w:p w:rsidR="00896E1C" w:rsidRPr="00C51346" w:rsidRDefault="00D62988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96E1C" w:rsidRPr="00C51346" w:rsidRDefault="00D62988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96E1C" w:rsidRPr="00C51346" w:rsidRDefault="00E02BD9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96E1C" w:rsidRPr="00C51346" w:rsidRDefault="00E02BD9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E1C" w:rsidRPr="002E2DAF" w:rsidTr="00A472A1">
        <w:tc>
          <w:tcPr>
            <w:tcW w:w="3652" w:type="dxa"/>
          </w:tcPr>
          <w:p w:rsidR="00896E1C" w:rsidRPr="002E2DAF" w:rsidRDefault="00896E1C" w:rsidP="00896E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5" w:type="dxa"/>
            <w:gridSpan w:val="6"/>
          </w:tcPr>
          <w:p w:rsidR="00896E1C" w:rsidRPr="00885800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C51346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2693" w:type="dxa"/>
            <w:gridSpan w:val="2"/>
            <w:vAlign w:val="center"/>
          </w:tcPr>
          <w:p w:rsidR="00896E1C" w:rsidRPr="002E2DAF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6E1C" w:rsidRPr="002E2DAF" w:rsidTr="00896E1C">
        <w:tc>
          <w:tcPr>
            <w:tcW w:w="3652" w:type="dxa"/>
          </w:tcPr>
          <w:p w:rsidR="00896E1C" w:rsidRDefault="00896E1C" w:rsidP="00896E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E1C" w:rsidRDefault="00896E1C" w:rsidP="00896E1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96E1C" w:rsidRPr="002E2DAF" w:rsidRDefault="00896E1C" w:rsidP="00896E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6E1C" w:rsidRPr="002E2DAF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  <w:gridSpan w:val="5"/>
          </w:tcPr>
          <w:p w:rsidR="00896E1C" w:rsidRPr="002E2DAF" w:rsidRDefault="00896E1C" w:rsidP="00896E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96E1C" w:rsidRPr="002E2DAF" w:rsidRDefault="00896E1C" w:rsidP="00896E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ACD" w:rsidRPr="002A4704" w:rsidRDefault="002B2ACD" w:rsidP="007271FF">
      <w:pPr>
        <w:rPr>
          <w:rFonts w:ascii="Times New Roman" w:hAnsi="Times New Roman" w:cs="Times New Roman"/>
          <w:b/>
          <w:i/>
          <w:iCs/>
          <w:sz w:val="24"/>
          <w:szCs w:val="24"/>
        </w:rPr>
        <w:sectPr w:rsidR="002B2ACD" w:rsidRPr="002A4704" w:rsidSect="002B2A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13CC" w:rsidRPr="00BD13CC" w:rsidRDefault="00BD13CC" w:rsidP="00BD13CC">
      <w:pPr>
        <w:rPr>
          <w:rFonts w:ascii="Times New Roman" w:hAnsi="Times New Roman" w:cs="Times New Roman"/>
          <w:b/>
          <w:sz w:val="28"/>
          <w:szCs w:val="28"/>
        </w:rPr>
      </w:pPr>
      <w:r w:rsidRPr="00BD13CC">
        <w:rPr>
          <w:rFonts w:ascii="Times New Roman" w:hAnsi="Times New Roman" w:cs="Times New Roman"/>
          <w:b/>
          <w:sz w:val="28"/>
          <w:szCs w:val="28"/>
        </w:rPr>
        <w:lastRenderedPageBreak/>
        <w:t>Подробное содержание разделов и тем дисциплины:</w:t>
      </w:r>
    </w:p>
    <w:p w:rsidR="001B3607" w:rsidRDefault="001B3607" w:rsidP="001B3607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BD9" w:rsidRDefault="00E02BD9" w:rsidP="00E02BD9">
      <w:pPr>
        <w:spacing w:after="20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b/>
          <w:sz w:val="24"/>
          <w:szCs w:val="24"/>
          <w:lang w:eastAsia="ru-RU"/>
        </w:rPr>
        <w:t>Тема 1.</w:t>
      </w:r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  История садово-паркового искусства: от древнего мира до современности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BD9" w:rsidRPr="00E02BD9" w:rsidRDefault="00E02BD9" w:rsidP="00E02BD9">
      <w:pPr>
        <w:spacing w:after="20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стилевые направления в садово-парковом искусстве. Природные условия, исторические аспекты во взаимосвязи с садово-парковым искусством Древнего Египта, Древней Греции, Междуречья и Древнего Рима. Садово-парковое искусство Европы в эпоху средневековья. </w:t>
      </w:r>
    </w:p>
    <w:p w:rsidR="00E02BD9" w:rsidRPr="00E02BD9" w:rsidRDefault="00E02BD9" w:rsidP="00E02BD9">
      <w:pPr>
        <w:spacing w:after="20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>Сады и парки эпохи Возрождения в Италии и Франции. Английские парковые и усадебные сады. Природные условия, исторические и национальные особенности парков Китая и Японии. Садово-парковое искусство   русских дворцовых и усадебных садов. Колониальный стиль, стиль модерн, эклектика и современные тенденции в садово-парковом искусстве.</w:t>
      </w:r>
    </w:p>
    <w:p w:rsidR="00E02BD9" w:rsidRPr="00E02BD9" w:rsidRDefault="00E02BD9" w:rsidP="00E02BD9">
      <w:pPr>
        <w:spacing w:after="20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Городское зеленое строительство, исторические виды ландшафтной архитектуры городов. Советское и современное озеленение городской среды. </w:t>
      </w:r>
    </w:p>
    <w:p w:rsidR="00E02BD9" w:rsidRDefault="00E02BD9" w:rsidP="00E02BD9">
      <w:pPr>
        <w:spacing w:after="20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BD9" w:rsidRDefault="00E02BD9" w:rsidP="00E02BD9">
      <w:pPr>
        <w:spacing w:after="20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b/>
          <w:sz w:val="24"/>
          <w:szCs w:val="24"/>
          <w:lang w:eastAsia="ru-RU"/>
        </w:rPr>
        <w:t>Тема 2.</w:t>
      </w:r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  Научные основы ландшафтного дизайна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BD9" w:rsidRPr="00E02BD9" w:rsidRDefault="00E02BD9" w:rsidP="00E02BD9">
      <w:pPr>
        <w:spacing w:after="20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Ландшафт, его определения и свойства. Системный подход при изучении и проектировании ландшафта. </w:t>
      </w:r>
    </w:p>
    <w:p w:rsidR="00E02BD9" w:rsidRPr="00E02BD9" w:rsidRDefault="00E02BD9" w:rsidP="00E02BD9">
      <w:pPr>
        <w:spacing w:after="20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Климат как основной компонент, формирующий природные условия на территории. Его характеристики и оценочные параметры для введения в зеленое строительство новых растений. </w:t>
      </w:r>
    </w:p>
    <w:p w:rsidR="00E02BD9" w:rsidRPr="00E02BD9" w:rsidRDefault="00E02BD9" w:rsidP="00E02BD9">
      <w:pPr>
        <w:spacing w:after="20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Рельеф - как основа выбора и построения ландшафтной композиции сада. Способы преобразования рельефа. </w:t>
      </w:r>
      <w:proofErr w:type="spellStart"/>
      <w:r w:rsidRPr="00E02BD9">
        <w:rPr>
          <w:rFonts w:ascii="Times New Roman" w:hAnsi="Times New Roman" w:cs="Times New Roman"/>
          <w:sz w:val="24"/>
          <w:szCs w:val="24"/>
          <w:lang w:eastAsia="ru-RU"/>
        </w:rPr>
        <w:t>Геопластика</w:t>
      </w:r>
      <w:proofErr w:type="spellEnd"/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02BD9" w:rsidRPr="00E02BD9" w:rsidRDefault="00E02BD9" w:rsidP="00E02BD9">
      <w:pPr>
        <w:spacing w:after="20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Растительный покров, как основной объект зеленого строительства. Дыхание, транспирация растений. Солнечная радиации, ее виды, фотосинтез и продуктивность растений. </w:t>
      </w:r>
    </w:p>
    <w:p w:rsidR="00E02BD9" w:rsidRPr="00E02BD9" w:rsidRDefault="00E02BD9" w:rsidP="00E02BD9">
      <w:pPr>
        <w:spacing w:after="20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>Почвообразующие породы и гидрология территории. Виды подземных вод: верховодка и грунтовая вода. Почвы, виды, свойства, морфологическое описание, оценка. Водный и температурный режим почв. Почвенные субстраты и приемы улучшения свойств почв.</w:t>
      </w:r>
    </w:p>
    <w:p w:rsidR="00E02BD9" w:rsidRDefault="00E02BD9" w:rsidP="00E02BD9">
      <w:pPr>
        <w:spacing w:after="20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BD9" w:rsidRDefault="00E02BD9" w:rsidP="00E02BD9">
      <w:pPr>
        <w:spacing w:after="20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b/>
          <w:sz w:val="24"/>
          <w:szCs w:val="24"/>
          <w:lang w:eastAsia="ru-RU"/>
        </w:rPr>
        <w:t>Тема 3</w:t>
      </w:r>
      <w:r w:rsidRPr="00E02BD9">
        <w:rPr>
          <w:rFonts w:ascii="Times New Roman" w:hAnsi="Times New Roman" w:cs="Times New Roman"/>
          <w:sz w:val="24"/>
          <w:szCs w:val="24"/>
          <w:lang w:eastAsia="ru-RU"/>
        </w:rPr>
        <w:t>.  Основы ландшафтной архитектуры</w:t>
      </w:r>
    </w:p>
    <w:p w:rsidR="00E02BD9" w:rsidRPr="00E02BD9" w:rsidRDefault="00E02BD9" w:rsidP="00E02BD9">
      <w:pPr>
        <w:spacing w:after="20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этапы создания проектов на примере проектирования малых садов. </w:t>
      </w:r>
      <w:proofErr w:type="spellStart"/>
      <w:r w:rsidRPr="00E02BD9">
        <w:rPr>
          <w:rFonts w:ascii="Times New Roman" w:hAnsi="Times New Roman" w:cs="Times New Roman"/>
          <w:sz w:val="24"/>
          <w:szCs w:val="24"/>
          <w:lang w:eastAsia="ru-RU"/>
        </w:rPr>
        <w:t>Предпроектный</w:t>
      </w:r>
      <w:proofErr w:type="spellEnd"/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 анализ и оценка территории. Построение ситуационного плана участка. Функциональное и экологическое зонирование ландшафта, подбор ключевых точек для анализа состояния растений и почв, выбор видов анализа почв.  </w:t>
      </w:r>
    </w:p>
    <w:p w:rsidR="00E02BD9" w:rsidRPr="00E02BD9" w:rsidRDefault="00E02BD9" w:rsidP="00E02BD9">
      <w:pPr>
        <w:spacing w:after="20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Графические материалы и рабочая документация проекта: от генерального плана до подбора растительного ассортимента, принципы их разработки и соблюдения ГОСТ и СНИП. </w:t>
      </w:r>
    </w:p>
    <w:p w:rsidR="00E02BD9" w:rsidRPr="00E02BD9" w:rsidRDefault="00E02BD9" w:rsidP="00E02BD9">
      <w:pPr>
        <w:spacing w:after="20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Воплощение проекта в жизнь. Принципы проведения земляных и дренажных работ. Посадочные работы, виды саженцев, сроки посадки древесных культур, агротехнические приемы при посадке растений и ухожу за ними. </w:t>
      </w:r>
    </w:p>
    <w:p w:rsidR="00E02BD9" w:rsidRPr="00E02BD9" w:rsidRDefault="00E02BD9" w:rsidP="00E02BD9">
      <w:pPr>
        <w:spacing w:after="20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Основы </w:t>
      </w:r>
      <w:proofErr w:type="spellStart"/>
      <w:r w:rsidRPr="00E02BD9">
        <w:rPr>
          <w:rFonts w:ascii="Times New Roman" w:hAnsi="Times New Roman" w:cs="Times New Roman"/>
          <w:sz w:val="24"/>
          <w:szCs w:val="24"/>
          <w:lang w:eastAsia="ru-RU"/>
        </w:rPr>
        <w:t>газоноведения</w:t>
      </w:r>
      <w:proofErr w:type="spellEnd"/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. Партерные, обыкновенные и спортивные газоны: оценка климатических, почвенных и антропогенных условий территории для их создания. Качества. Виды газонных трав для разных почвенно-климатических условий. Приемы создания цветников, </w:t>
      </w:r>
      <w:proofErr w:type="spellStart"/>
      <w:r w:rsidRPr="00E02BD9">
        <w:rPr>
          <w:rFonts w:ascii="Times New Roman" w:hAnsi="Times New Roman" w:cs="Times New Roman"/>
          <w:sz w:val="24"/>
          <w:szCs w:val="24"/>
          <w:lang w:eastAsia="ru-RU"/>
        </w:rPr>
        <w:t>рокариев</w:t>
      </w:r>
      <w:proofErr w:type="spellEnd"/>
      <w:r w:rsidRPr="00E02BD9">
        <w:rPr>
          <w:rFonts w:ascii="Times New Roman" w:hAnsi="Times New Roman" w:cs="Times New Roman"/>
          <w:sz w:val="24"/>
          <w:szCs w:val="24"/>
          <w:lang w:eastAsia="ru-RU"/>
        </w:rPr>
        <w:t>, подпорных стенок.</w:t>
      </w:r>
    </w:p>
    <w:p w:rsidR="00E02BD9" w:rsidRPr="00E02BD9" w:rsidRDefault="00E02BD9" w:rsidP="00E02BD9">
      <w:pPr>
        <w:spacing w:after="20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>Проблемы посадки и успешного роста и развития древесных и травянистых растений в условиях высокой антропогенной нагрузки на примере городских и придорожных территорий.</w:t>
      </w:r>
    </w:p>
    <w:p w:rsidR="00896E1C" w:rsidRDefault="00896E1C" w:rsidP="001B3607">
      <w:pPr>
        <w:rPr>
          <w:rFonts w:ascii="Times New Roman" w:hAnsi="Times New Roman" w:cs="Times New Roman"/>
          <w:sz w:val="24"/>
          <w:szCs w:val="24"/>
        </w:rPr>
      </w:pPr>
    </w:p>
    <w:p w:rsidR="007D4B7A" w:rsidRDefault="002B1D6C" w:rsidP="0072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D4B7A" w:rsidRPr="00BE7F1E">
        <w:rPr>
          <w:rFonts w:ascii="Times New Roman" w:hAnsi="Times New Roman" w:cs="Times New Roman"/>
          <w:sz w:val="24"/>
          <w:szCs w:val="24"/>
        </w:rPr>
        <w:t xml:space="preserve"> </w:t>
      </w:r>
      <w:r w:rsidR="002D38F1" w:rsidRPr="00951FE4">
        <w:rPr>
          <w:rFonts w:ascii="Times New Roman" w:hAnsi="Times New Roman" w:cs="Times New Roman"/>
          <w:b/>
          <w:sz w:val="24"/>
          <w:szCs w:val="24"/>
        </w:rPr>
        <w:t xml:space="preserve">Фонд оценочных </w:t>
      </w:r>
      <w:r w:rsidRPr="00951FE4"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 w:rsidRPr="00951FE4">
        <w:rPr>
          <w:rFonts w:ascii="Times New Roman" w:hAnsi="Times New Roman" w:cs="Times New Roman"/>
          <w:b/>
          <w:sz w:val="24"/>
          <w:szCs w:val="24"/>
        </w:rPr>
        <w:t>дств</w:t>
      </w:r>
      <w:r w:rsidR="002D38F1" w:rsidRPr="00951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814" w:rsidRPr="00951FE4">
        <w:rPr>
          <w:rFonts w:ascii="Times New Roman" w:hAnsi="Times New Roman" w:cs="Times New Roman"/>
          <w:b/>
          <w:sz w:val="24"/>
          <w:szCs w:val="24"/>
        </w:rPr>
        <w:t>дл</w:t>
      </w:r>
      <w:proofErr w:type="gramEnd"/>
      <w:r w:rsidR="00CB1814" w:rsidRPr="00951FE4">
        <w:rPr>
          <w:rFonts w:ascii="Times New Roman" w:hAnsi="Times New Roman" w:cs="Times New Roman"/>
          <w:b/>
          <w:sz w:val="24"/>
          <w:szCs w:val="24"/>
        </w:rPr>
        <w:t>я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оценивания </w:t>
      </w:r>
      <w:r w:rsidR="007D4B7A" w:rsidRPr="00951FE4">
        <w:rPr>
          <w:rFonts w:ascii="Times New Roman" w:hAnsi="Times New Roman" w:cs="Times New Roman"/>
          <w:b/>
          <w:sz w:val="24"/>
          <w:szCs w:val="24"/>
        </w:rPr>
        <w:t xml:space="preserve">результатов обучения по </w:t>
      </w:r>
      <w:r w:rsidR="000D75A4" w:rsidRPr="00951FE4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194355">
        <w:rPr>
          <w:rFonts w:ascii="Times New Roman" w:hAnsi="Times New Roman" w:cs="Times New Roman"/>
          <w:sz w:val="24"/>
          <w:szCs w:val="24"/>
        </w:rPr>
        <w:t>:</w:t>
      </w:r>
    </w:p>
    <w:p w:rsidR="009F7ACC" w:rsidRDefault="009F7ACC" w:rsidP="007271FF">
      <w:pPr>
        <w:rPr>
          <w:rFonts w:ascii="Times New Roman" w:hAnsi="Times New Roman" w:cs="Times New Roman"/>
          <w:sz w:val="24"/>
          <w:szCs w:val="24"/>
        </w:rPr>
      </w:pPr>
    </w:p>
    <w:p w:rsidR="000D75A4" w:rsidRPr="000D75A4" w:rsidRDefault="000D75A4" w:rsidP="000D75A4">
      <w:pPr>
        <w:rPr>
          <w:rFonts w:ascii="Times New Roman" w:hAnsi="Times New Roman" w:cs="Times New Roman"/>
          <w:sz w:val="24"/>
          <w:szCs w:val="24"/>
        </w:rPr>
      </w:pPr>
      <w:r w:rsidRPr="000D75A4">
        <w:rPr>
          <w:rFonts w:ascii="Times New Roman" w:hAnsi="Times New Roman" w:cs="Times New Roman"/>
          <w:bCs/>
          <w:sz w:val="24"/>
          <w:szCs w:val="24"/>
        </w:rPr>
        <w:lastRenderedPageBreak/>
        <w:t>7.1.</w:t>
      </w:r>
      <w:r w:rsidRPr="000D75A4">
        <w:rPr>
          <w:rFonts w:ascii="Times New Roman" w:hAnsi="Times New Roman" w:cs="Times New Roman"/>
          <w:sz w:val="24"/>
          <w:szCs w:val="24"/>
        </w:rPr>
        <w:t> </w:t>
      </w:r>
      <w:r w:rsidRPr="00951FE4">
        <w:rPr>
          <w:rFonts w:ascii="Times New Roman" w:hAnsi="Times New Roman" w:cs="Times New Roman"/>
          <w:b/>
          <w:sz w:val="24"/>
          <w:szCs w:val="24"/>
        </w:rPr>
        <w:t>Типовые контрольные задания или иные материалы для проведения текущего контроля:</w:t>
      </w:r>
    </w:p>
    <w:p w:rsidR="000D75A4" w:rsidRDefault="000D75A4" w:rsidP="000D75A4">
      <w:pPr>
        <w:rPr>
          <w:rFonts w:ascii="Times New Roman" w:hAnsi="Times New Roman" w:cs="Times New Roman"/>
          <w:sz w:val="24"/>
          <w:szCs w:val="24"/>
        </w:rPr>
      </w:pPr>
    </w:p>
    <w:p w:rsidR="00FB4C4D" w:rsidRPr="00460DE6" w:rsidRDefault="00460DE6" w:rsidP="000D75A4">
      <w:pPr>
        <w:rPr>
          <w:rFonts w:ascii="Times New Roman" w:hAnsi="Times New Roman" w:cs="Times New Roman"/>
          <w:sz w:val="24"/>
          <w:szCs w:val="24"/>
        </w:rPr>
      </w:pPr>
      <w:r w:rsidRPr="00460DE6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проводится.</w:t>
      </w:r>
    </w:p>
    <w:p w:rsidR="00FB4C4D" w:rsidRPr="000D75A4" w:rsidRDefault="00FB4C4D" w:rsidP="000D75A4">
      <w:pPr>
        <w:rPr>
          <w:rFonts w:ascii="Times New Roman" w:hAnsi="Times New Roman" w:cs="Times New Roman"/>
          <w:sz w:val="24"/>
          <w:szCs w:val="24"/>
        </w:rPr>
      </w:pPr>
    </w:p>
    <w:p w:rsidR="009F7ACC" w:rsidRDefault="000D75A4" w:rsidP="007271FF">
      <w:pPr>
        <w:rPr>
          <w:rFonts w:ascii="Times New Roman" w:hAnsi="Times New Roman" w:cs="Times New Roman"/>
          <w:sz w:val="24"/>
          <w:szCs w:val="24"/>
        </w:rPr>
      </w:pPr>
      <w:r w:rsidRPr="000D75A4">
        <w:rPr>
          <w:rFonts w:ascii="Times New Roman" w:hAnsi="Times New Roman" w:cs="Times New Roman"/>
          <w:sz w:val="24"/>
          <w:szCs w:val="24"/>
        </w:rPr>
        <w:t xml:space="preserve">7.2. </w:t>
      </w:r>
      <w:r w:rsidRPr="00951FE4">
        <w:rPr>
          <w:rFonts w:ascii="Times New Roman" w:hAnsi="Times New Roman" w:cs="Times New Roman"/>
          <w:b/>
          <w:sz w:val="24"/>
          <w:szCs w:val="24"/>
        </w:rPr>
        <w:t>Типовые контрольные вопросы, задания или иные материалы для проведения промежуточной аттестации: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>Регулярный и ландшафтный стиль в садово-парковом искусстве.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>Садово-парковое искусство Древнего мира.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>Приемы садово-паркового искусства средних веков.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>Природные и исторические аспекты ландшафтной архитектуры Англии, Китая и Японии.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>Садово-парковое искусство эпохи Ренессанса.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>Русская усадебная и дворцовая ландшафтная архитектура.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>Современные подходы и тенденции в архитектуре малых садов.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Стилевые решения архитектуры городской среды. 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>Понятие ландшафт в науке, искусстве, законодательстве.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Системный подход при проектировании ландшафта.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>Компоненты ландшафта, их характеристики и оценка.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>Объекты ландшафтной архитектуры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Учет особенностей климата, рельефа, растительного и почвенного покровов, экологических аспектов территории при проектировании объектов ландшафтной архитектуры.  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>Климат, рельеф, растения и почвы Москвы и Московской области.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Солнечная радиация и </w:t>
      </w:r>
      <w:proofErr w:type="spellStart"/>
      <w:r w:rsidRPr="00E02BD9">
        <w:rPr>
          <w:rFonts w:ascii="Times New Roman" w:hAnsi="Times New Roman" w:cs="Times New Roman"/>
          <w:sz w:val="24"/>
          <w:szCs w:val="24"/>
          <w:lang w:eastAsia="ru-RU"/>
        </w:rPr>
        <w:t>фотосинтетически</w:t>
      </w:r>
      <w:proofErr w:type="spellEnd"/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 активная радиация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>Водный и температурный режим почв. Транспирация и дыхание растений.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 Анализ почв и побор почвенных субстратов. Приемы улучшения свойств почв.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02BD9">
        <w:rPr>
          <w:rFonts w:ascii="Times New Roman" w:hAnsi="Times New Roman" w:cs="Times New Roman"/>
          <w:sz w:val="24"/>
          <w:szCs w:val="24"/>
          <w:lang w:eastAsia="ru-RU"/>
        </w:rPr>
        <w:t>Предпроектный</w:t>
      </w:r>
      <w:proofErr w:type="spellEnd"/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 этап создания сада.  Функциональное и экологическое зонирование ландшафта. 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Графические материалы и рабочая документация проекта, принципы их разработки и соблюдения ГОСТ и СНИП. 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 Посадка древесных культур: сроки и приемы.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>Создание партерных, обыкновенных и спортивных газонов.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>Виды газонных трав для разных почвенно-климатических условий.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Приемы создания цветников, </w:t>
      </w:r>
      <w:proofErr w:type="spellStart"/>
      <w:r w:rsidRPr="00E02BD9">
        <w:rPr>
          <w:rFonts w:ascii="Times New Roman" w:hAnsi="Times New Roman" w:cs="Times New Roman"/>
          <w:sz w:val="24"/>
          <w:szCs w:val="24"/>
          <w:lang w:eastAsia="ru-RU"/>
        </w:rPr>
        <w:t>рокариев</w:t>
      </w:r>
      <w:proofErr w:type="spellEnd"/>
      <w:r w:rsidRPr="00E02BD9">
        <w:rPr>
          <w:rFonts w:ascii="Times New Roman" w:hAnsi="Times New Roman" w:cs="Times New Roman"/>
          <w:sz w:val="24"/>
          <w:szCs w:val="24"/>
          <w:lang w:eastAsia="ru-RU"/>
        </w:rPr>
        <w:t>, подпорных стенок.</w:t>
      </w:r>
    </w:p>
    <w:p w:rsidR="00E02BD9" w:rsidRPr="00E02BD9" w:rsidRDefault="00E02BD9" w:rsidP="00E02BD9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>Основные экологические аспекты создания и функционирования объектов озеленения в условиях высокой антропогенной нагрузке на примере городских и придорожных территорий.</w:t>
      </w:r>
    </w:p>
    <w:p w:rsidR="000F04C6" w:rsidRPr="000F04C6" w:rsidRDefault="000F04C6" w:rsidP="000F04C6">
      <w:pPr>
        <w:pStyle w:val="aa"/>
        <w:rPr>
          <w:b/>
        </w:rPr>
      </w:pPr>
      <w:r w:rsidRPr="000F04C6">
        <w:t xml:space="preserve">8. </w:t>
      </w:r>
      <w:r w:rsidRPr="000F04C6">
        <w:rPr>
          <w:b/>
        </w:rPr>
        <w:t xml:space="preserve">Шкала и критерии оценивания результатов </w:t>
      </w:r>
      <w:proofErr w:type="gramStart"/>
      <w:r w:rsidRPr="000F04C6">
        <w:rPr>
          <w:b/>
        </w:rPr>
        <w:t>обучения</w:t>
      </w:r>
      <w:r>
        <w:rPr>
          <w:b/>
        </w:rPr>
        <w:t xml:space="preserve"> по дисциплине</w:t>
      </w:r>
      <w:proofErr w:type="gramEnd"/>
      <w:r>
        <w:rPr>
          <w:b/>
        </w:rPr>
        <w:t>:</w:t>
      </w:r>
    </w:p>
    <w:p w:rsidR="000F04C6" w:rsidRPr="000F04C6" w:rsidRDefault="000F04C6" w:rsidP="000F04C6">
      <w:pPr>
        <w:pStyle w:val="aa"/>
        <w:jc w:val="both"/>
      </w:pPr>
      <w:r>
        <w:t>В таблице представлена ш</w:t>
      </w:r>
      <w:r w:rsidRPr="000F04C6">
        <w:t xml:space="preserve">кала оценивания </w:t>
      </w:r>
      <w:r>
        <w:t xml:space="preserve">результатов </w:t>
      </w:r>
      <w:proofErr w:type="gramStart"/>
      <w:r>
        <w:t>обучения по дисциплине</w:t>
      </w:r>
      <w:proofErr w:type="gramEnd"/>
      <w:r>
        <w:t>.</w:t>
      </w:r>
      <w:r w:rsidRPr="000F04C6">
        <w:t xml:space="preserve"> Уровень знаний обучающегося оценивается на </w:t>
      </w:r>
      <w:r w:rsidR="00460DE6">
        <w:t>«</w:t>
      </w:r>
      <w:r w:rsidRPr="000F04C6">
        <w:t>отлично</w:t>
      </w:r>
      <w:r w:rsidR="00460DE6">
        <w:t>», «</w:t>
      </w:r>
      <w:r w:rsidRPr="000F04C6">
        <w:t>хорошо</w:t>
      </w:r>
      <w:r w:rsidR="00460DE6">
        <w:t>»</w:t>
      </w:r>
      <w:r w:rsidRPr="000F04C6">
        <w:t xml:space="preserve">, </w:t>
      </w:r>
      <w:r w:rsidR="00460DE6">
        <w:t>«</w:t>
      </w:r>
      <w:r w:rsidRPr="000F04C6">
        <w:t>удовлетворительно</w:t>
      </w:r>
      <w:r w:rsidR="00460DE6">
        <w:t>»</w:t>
      </w:r>
      <w:r w:rsidRPr="000F04C6">
        <w:t xml:space="preserve">, </w:t>
      </w:r>
      <w:r w:rsidR="00460DE6">
        <w:t>«</w:t>
      </w:r>
      <w:r w:rsidRPr="000F04C6">
        <w:t>неудовлетворительно</w:t>
      </w:r>
      <w:r w:rsidR="00460DE6">
        <w:t>»</w:t>
      </w:r>
      <w:r w:rsidRPr="000F04C6">
        <w:t>.</w:t>
      </w:r>
      <w:r>
        <w:t xml:space="preserve"> </w:t>
      </w:r>
    </w:p>
    <w:p w:rsidR="000F04C6" w:rsidRDefault="000F04C6" w:rsidP="000F04C6">
      <w:pPr>
        <w:pStyle w:val="aa"/>
        <w:jc w:val="both"/>
      </w:pPr>
      <w:r w:rsidRPr="00460DE6">
        <w:t xml:space="preserve">Оценка </w:t>
      </w:r>
      <w:r w:rsidR="00460DE6" w:rsidRPr="00460DE6">
        <w:t>«</w:t>
      </w:r>
      <w:r w:rsidRPr="00460DE6">
        <w:t>отлично</w:t>
      </w:r>
      <w:r w:rsidR="00460DE6" w:rsidRPr="00460DE6">
        <w:t>»</w:t>
      </w:r>
      <w:r w:rsidRPr="00460DE6">
        <w:t xml:space="preserve"> выставляется</w:t>
      </w:r>
      <w:r w:rsidR="00460DE6">
        <w:t xml:space="preserve">, </w:t>
      </w:r>
      <w:r w:rsidRPr="00460DE6">
        <w:t xml:space="preserve">если </w:t>
      </w:r>
      <w:proofErr w:type="gramStart"/>
      <w:r w:rsidRPr="00460DE6">
        <w:t>обучающийся</w:t>
      </w:r>
      <w:proofErr w:type="gramEnd"/>
      <w:r w:rsidRPr="00460DE6">
        <w:t xml:space="preserve"> демонстрирует сформированные систематические знания, умения и навыки их практического использования. Оценка </w:t>
      </w:r>
      <w:r w:rsidR="00460DE6">
        <w:t>«</w:t>
      </w:r>
      <w:r w:rsidRPr="00460DE6">
        <w:t>хорошо</w:t>
      </w:r>
      <w:r w:rsidR="00460DE6">
        <w:t>»</w:t>
      </w:r>
      <w:r w:rsidRPr="00460DE6">
        <w:t xml:space="preserve"> ставится, если при демонстрации знаний, умений и навыков студент допускает отдельные неточности (пробелы, ошибочные действия) непринципиального характера. При несистематических знаниях, демонстрации отдельных (но принципиально значимых навыков) и затруднениях в демонстрации других навыков выставляется оценка </w:t>
      </w:r>
      <w:r w:rsidRPr="00460DE6">
        <w:lastRenderedPageBreak/>
        <w:t xml:space="preserve">«удовлетворительно». Оценка </w:t>
      </w:r>
      <w:r w:rsidR="00460DE6">
        <w:t>«</w:t>
      </w:r>
      <w:r w:rsidRPr="00460DE6">
        <w:t>неудовлетворительно</w:t>
      </w:r>
      <w:r w:rsidR="00460DE6">
        <w:t>»</w:t>
      </w:r>
      <w:r w:rsidRPr="00460DE6">
        <w:t xml:space="preserve"> ставится, если знания</w:t>
      </w:r>
      <w:r w:rsidR="00460DE6">
        <w:t xml:space="preserve"> </w:t>
      </w:r>
      <w:r w:rsidRPr="00460DE6">
        <w:t>и умения фрагментарны, а навыки</w:t>
      </w:r>
      <w:r w:rsidRPr="00460DE6">
        <w:rPr>
          <w:shd w:val="clear" w:color="auto" w:fill="FFFFDE"/>
        </w:rPr>
        <w:t xml:space="preserve"> </w:t>
      </w:r>
      <w:r w:rsidRPr="00460DE6">
        <w:t>отсутствуют.</w:t>
      </w:r>
    </w:p>
    <w:p w:rsidR="00460DE6" w:rsidRPr="000F04C6" w:rsidRDefault="00460DE6" w:rsidP="000F04C6">
      <w:pPr>
        <w:pStyle w:val="aa"/>
        <w:jc w:val="both"/>
      </w:pPr>
      <w:r>
        <w:t>При проведении промежуточной аттестации «</w:t>
      </w:r>
      <w:r w:rsidRPr="00460DE6">
        <w:t>зачет</w:t>
      </w:r>
      <w:r>
        <w:t>»</w:t>
      </w:r>
      <w:r w:rsidRPr="00460DE6">
        <w:t xml:space="preserve"> выставляется, если результаты </w:t>
      </w:r>
      <w:r>
        <w:t>обучения соответствуют оценкам «5», «4» и «3», а «незачет»</w:t>
      </w:r>
      <w:r w:rsidRPr="00460DE6">
        <w:t xml:space="preserve"> - если результаты обучения ниже этих показателей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5"/>
        <w:gridCol w:w="1495"/>
        <w:gridCol w:w="1985"/>
        <w:gridCol w:w="2058"/>
        <w:gridCol w:w="2017"/>
      </w:tblGrid>
      <w:tr w:rsidR="000F04C6" w:rsidRPr="004B2A22" w:rsidTr="00460DE6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И КРИТЕРИИ ОЦЕНИВАНИЯ результатов обучения</w:t>
            </w:r>
            <w:r w:rsidR="002B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(РО)</w:t>
            </w:r>
            <w:r w:rsidRPr="004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дисциплине 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</w:tcBorders>
          </w:tcPr>
          <w:p w:rsidR="000F04C6" w:rsidRPr="004B2A22" w:rsidRDefault="000F04C6" w:rsidP="005106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0F04C6" w:rsidRPr="004B2A22" w:rsidRDefault="000F04C6" w:rsidP="00510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РО и</w:t>
            </w:r>
            <w:r w:rsidRPr="004B2A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60DE6" w:rsidRDefault="000F04C6" w:rsidP="00510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0F04C6" w:rsidRPr="00460DE6" w:rsidRDefault="000F04C6" w:rsidP="00E02B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(виды оценочных средств:  </w:t>
            </w:r>
            <w:r w:rsidR="00E02BD9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письменный</w:t>
            </w:r>
            <w:r w:rsidR="00460DE6"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зачет</w:t>
            </w: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Общие, но не </w:t>
            </w:r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структурирован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систематические знания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60DE6" w:rsidRDefault="000F04C6" w:rsidP="00510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0F04C6" w:rsidRPr="00460DE6" w:rsidRDefault="00460DE6" w:rsidP="00E02B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(виды оценочных средств:  </w:t>
            </w:r>
            <w:r w:rsidR="00E02BD9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письменный</w:t>
            </w: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зачет)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В целом успешное, но не систематическое умение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В целом успешное, но содержащее отдельные пробелы умение (допускает неточности </w:t>
            </w:r>
            <w:proofErr w:type="spellStart"/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непринципиаль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умение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60DE6" w:rsidRDefault="000F04C6" w:rsidP="00510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(владения, опыт деятельности)</w:t>
            </w:r>
          </w:p>
          <w:p w:rsidR="000F04C6" w:rsidRPr="00460DE6" w:rsidRDefault="00460DE6" w:rsidP="00E02B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(виды оценочных средств:  </w:t>
            </w:r>
            <w:r w:rsidR="00E02BD9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письменный</w:t>
            </w: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зачет)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Отсутствие навыков (владений, опыта)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Наличие отдельных навыков (наличие фрагментарного опыта)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навыки (владения), применяемые при решении задач</w:t>
            </w:r>
          </w:p>
        </w:tc>
      </w:tr>
    </w:tbl>
    <w:p w:rsidR="00CC5BB8" w:rsidRDefault="00CC5BB8" w:rsidP="00BA589D">
      <w:pPr>
        <w:rPr>
          <w:rFonts w:ascii="Times New Roman" w:hAnsi="Times New Roman" w:cs="Times New Roman"/>
          <w:sz w:val="24"/>
          <w:szCs w:val="24"/>
        </w:rPr>
      </w:pPr>
    </w:p>
    <w:p w:rsidR="00BA589D" w:rsidRPr="00BA589D" w:rsidRDefault="000F04C6" w:rsidP="00BA5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589D" w:rsidRPr="00BA589D">
        <w:rPr>
          <w:rFonts w:ascii="Times New Roman" w:hAnsi="Times New Roman" w:cs="Times New Roman"/>
          <w:sz w:val="24"/>
          <w:szCs w:val="24"/>
        </w:rPr>
        <w:t xml:space="preserve">. </w:t>
      </w:r>
      <w:r w:rsidR="00BA589D" w:rsidRPr="00BA589D">
        <w:rPr>
          <w:rFonts w:ascii="Times New Roman" w:hAnsi="Times New Roman" w:cs="Times New Roman"/>
          <w:b/>
          <w:sz w:val="24"/>
          <w:szCs w:val="24"/>
        </w:rPr>
        <w:t>Ресурсное обеспечение:</w:t>
      </w:r>
    </w:p>
    <w:p w:rsidR="00C51346" w:rsidRPr="00C51346" w:rsidRDefault="00BA589D" w:rsidP="00BA58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>Перечень основной и до</w:t>
      </w:r>
      <w:r w:rsidR="00C51346" w:rsidRPr="00C51346">
        <w:rPr>
          <w:rFonts w:ascii="Times New Roman" w:hAnsi="Times New Roman" w:cs="Times New Roman"/>
          <w:sz w:val="24"/>
          <w:szCs w:val="24"/>
        </w:rPr>
        <w:t>полнительной учебной литературы:</w:t>
      </w:r>
    </w:p>
    <w:p w:rsidR="00C51346" w:rsidRDefault="00C51346" w:rsidP="00E02BD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2BD9" w:rsidRPr="00E02BD9" w:rsidRDefault="00E02BD9" w:rsidP="00E02BD9">
      <w:pPr>
        <w:numPr>
          <w:ilvl w:val="0"/>
          <w:numId w:val="21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02BD9">
        <w:rPr>
          <w:rFonts w:ascii="Times New Roman" w:hAnsi="Times New Roman" w:cs="Times New Roman"/>
          <w:i/>
          <w:sz w:val="24"/>
          <w:szCs w:val="24"/>
        </w:rPr>
        <w:t>Теодоронский</w:t>
      </w:r>
      <w:proofErr w:type="spellEnd"/>
      <w:r w:rsidRPr="00E02BD9">
        <w:rPr>
          <w:rFonts w:ascii="Times New Roman" w:hAnsi="Times New Roman" w:cs="Times New Roman"/>
          <w:i/>
          <w:sz w:val="24"/>
          <w:szCs w:val="24"/>
        </w:rPr>
        <w:t xml:space="preserve"> В.С., Сабо Е.Д., Фролова В.А.</w:t>
      </w:r>
      <w:r w:rsidRPr="00E02BD9">
        <w:rPr>
          <w:rFonts w:ascii="Times New Roman" w:hAnsi="Times New Roman" w:cs="Times New Roman"/>
          <w:sz w:val="24"/>
          <w:szCs w:val="24"/>
        </w:rPr>
        <w:t xml:space="preserve"> Строительство и содержание объектов ландшафтной архитектуры. – М.: </w:t>
      </w:r>
      <w:proofErr w:type="spellStart"/>
      <w:r w:rsidRPr="00E02B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02BD9">
        <w:rPr>
          <w:rFonts w:ascii="Times New Roman" w:hAnsi="Times New Roman" w:cs="Times New Roman"/>
          <w:sz w:val="24"/>
          <w:szCs w:val="24"/>
        </w:rPr>
        <w:t xml:space="preserve">, 2018. </w:t>
      </w:r>
      <w:hyperlink r:id="rId9" w:history="1">
        <w:r w:rsidRPr="00E02B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https://mx3.urait.ru/uploads/pdf_review/75E63294-7FE0-497D-8DE5-349E1F76A335.pdf</w:t>
        </w:r>
      </w:hyperlink>
    </w:p>
    <w:p w:rsidR="00E02BD9" w:rsidRPr="00E02BD9" w:rsidRDefault="00E02BD9" w:rsidP="00E02BD9">
      <w:pPr>
        <w:numPr>
          <w:ilvl w:val="0"/>
          <w:numId w:val="21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02BD9">
        <w:rPr>
          <w:rFonts w:ascii="Times New Roman" w:hAnsi="Times New Roman" w:cs="Times New Roman"/>
          <w:i/>
          <w:sz w:val="24"/>
          <w:szCs w:val="24"/>
        </w:rPr>
        <w:t>Ожегов С.С.</w:t>
      </w:r>
      <w:r w:rsidRPr="00E02BD9">
        <w:rPr>
          <w:rFonts w:ascii="Times New Roman" w:hAnsi="Times New Roman" w:cs="Times New Roman"/>
          <w:sz w:val="24"/>
          <w:szCs w:val="24"/>
        </w:rPr>
        <w:t xml:space="preserve"> История ландшафтной архитектуры. – М.: Архитектура-С, 2004. 231 с.</w:t>
      </w:r>
    </w:p>
    <w:p w:rsidR="00E02BD9" w:rsidRPr="00E02BD9" w:rsidRDefault="00E02BD9" w:rsidP="00E02BD9">
      <w:pPr>
        <w:numPr>
          <w:ilvl w:val="0"/>
          <w:numId w:val="21"/>
        </w:numPr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02BD9">
        <w:rPr>
          <w:rFonts w:ascii="Times New Roman" w:hAnsi="Times New Roman" w:cs="Times New Roman"/>
          <w:i/>
          <w:sz w:val="24"/>
          <w:szCs w:val="24"/>
        </w:rPr>
        <w:t>Шеин Е.В., Гончаров В.М.</w:t>
      </w:r>
      <w:r w:rsidRPr="00E02BD9">
        <w:rPr>
          <w:rFonts w:ascii="Times New Roman" w:hAnsi="Times New Roman" w:cs="Times New Roman"/>
          <w:sz w:val="24"/>
          <w:szCs w:val="24"/>
        </w:rPr>
        <w:t xml:space="preserve"> Агрофизика. – М.: МГУ, 2019. 194 с. </w:t>
      </w:r>
      <w:hyperlink r:id="rId10" w:history="1">
        <w:r w:rsidRPr="00E02B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http://www.agriculture.uz/filesarchive/agrofizika.pdf</w:t>
        </w:r>
      </w:hyperlink>
      <w:r w:rsidRPr="00E02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607" w:rsidRPr="00E02BD9" w:rsidRDefault="001B3607" w:rsidP="00C513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589D" w:rsidRPr="00C51346" w:rsidRDefault="00BA589D" w:rsidP="00BA58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>Описание материально-технической базы</w:t>
      </w:r>
      <w:r w:rsidR="00460DE6" w:rsidRPr="00C51346">
        <w:rPr>
          <w:rFonts w:ascii="Times New Roman" w:hAnsi="Times New Roman" w:cs="Times New Roman"/>
          <w:sz w:val="24"/>
          <w:szCs w:val="24"/>
        </w:rPr>
        <w:t>:</w:t>
      </w:r>
      <w:r w:rsidRPr="00C51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E6" w:rsidRPr="00C51346" w:rsidRDefault="00460DE6" w:rsidP="00460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 xml:space="preserve">Помещения – аудитория, рассчитанная на группу из </w:t>
      </w:r>
      <w:r w:rsidR="00896E1C">
        <w:rPr>
          <w:rFonts w:ascii="Times New Roman" w:hAnsi="Times New Roman" w:cs="Times New Roman"/>
          <w:sz w:val="24"/>
          <w:szCs w:val="24"/>
        </w:rPr>
        <w:t>5</w:t>
      </w:r>
      <w:r w:rsidRPr="00C51346">
        <w:rPr>
          <w:rFonts w:ascii="Times New Roman" w:hAnsi="Times New Roman" w:cs="Times New Roman"/>
          <w:sz w:val="24"/>
          <w:szCs w:val="24"/>
        </w:rPr>
        <w:t xml:space="preserve">0 учащихся; </w:t>
      </w:r>
    </w:p>
    <w:p w:rsidR="00460DE6" w:rsidRPr="00C51346" w:rsidRDefault="00460DE6" w:rsidP="00460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lastRenderedPageBreak/>
        <w:t>Оборудование – мультимедийный проектор, компьютер, экран.</w:t>
      </w:r>
    </w:p>
    <w:p w:rsidR="007D4B7A" w:rsidRPr="00BE7F1E" w:rsidRDefault="007D4B7A" w:rsidP="00D2282F">
      <w:pPr>
        <w:rPr>
          <w:rFonts w:ascii="Times New Roman" w:hAnsi="Times New Roman" w:cs="Times New Roman"/>
          <w:sz w:val="24"/>
          <w:szCs w:val="24"/>
        </w:rPr>
      </w:pPr>
    </w:p>
    <w:p w:rsidR="007D4B7A" w:rsidRPr="00CA66BB" w:rsidRDefault="00A4264E" w:rsidP="000F0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D4B7A"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="007D4B7A" w:rsidRPr="00CA66BB">
        <w:rPr>
          <w:rFonts w:ascii="Times New Roman" w:hAnsi="Times New Roman" w:cs="Times New Roman"/>
          <w:b/>
          <w:sz w:val="24"/>
          <w:szCs w:val="24"/>
        </w:rPr>
        <w:t>Язык преподавания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:</w:t>
      </w:r>
      <w:r w:rsidR="00460DE6" w:rsidRPr="00460DE6">
        <w:rPr>
          <w:rFonts w:ascii="Times New Roman" w:hAnsi="Times New Roman" w:cs="Times New Roman"/>
          <w:sz w:val="24"/>
          <w:szCs w:val="24"/>
        </w:rPr>
        <w:t xml:space="preserve"> русский</w:t>
      </w:r>
    </w:p>
    <w:p w:rsidR="007D4B7A" w:rsidRPr="00BE7F1E" w:rsidRDefault="007D4B7A" w:rsidP="000F00A9">
      <w:pPr>
        <w:rPr>
          <w:rFonts w:ascii="Times New Roman" w:hAnsi="Times New Roman" w:cs="Times New Roman"/>
          <w:sz w:val="24"/>
          <w:szCs w:val="24"/>
        </w:rPr>
      </w:pPr>
    </w:p>
    <w:p w:rsidR="007D4B7A" w:rsidRDefault="00B41A67" w:rsidP="000F0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264E">
        <w:rPr>
          <w:rFonts w:ascii="Times New Roman" w:hAnsi="Times New Roman" w:cs="Times New Roman"/>
          <w:sz w:val="24"/>
          <w:szCs w:val="24"/>
        </w:rPr>
        <w:t>1</w:t>
      </w:r>
      <w:r w:rsidR="007D4B7A"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="007D4B7A" w:rsidRPr="00CA66BB">
        <w:rPr>
          <w:rFonts w:ascii="Times New Roman" w:hAnsi="Times New Roman" w:cs="Times New Roman"/>
          <w:b/>
          <w:sz w:val="24"/>
          <w:szCs w:val="24"/>
        </w:rPr>
        <w:t>Преподаватель (преподаватели)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:</w:t>
      </w:r>
    </w:p>
    <w:p w:rsidR="00D62988" w:rsidRDefault="00D62988" w:rsidP="001B36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2988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Pr="00D6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988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D6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988">
        <w:rPr>
          <w:rFonts w:ascii="Times New Roman" w:hAnsi="Times New Roman" w:cs="Times New Roman"/>
          <w:sz w:val="24"/>
          <w:szCs w:val="24"/>
        </w:rPr>
        <w:t>Батальбиевна</w:t>
      </w:r>
      <w:proofErr w:type="spellEnd"/>
      <w:r w:rsidRPr="00D6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988" w:rsidRDefault="00D62988" w:rsidP="00D629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кафедры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физики и мелиорации почв</w:t>
      </w:r>
      <w:r w:rsidRPr="001B3607">
        <w:t xml:space="preserve"> </w:t>
      </w:r>
      <w:r w:rsidRPr="001B3607">
        <w:rPr>
          <w:rFonts w:ascii="Times New Roman" w:hAnsi="Times New Roman" w:cs="Times New Roman"/>
          <w:color w:val="000000" w:themeColor="text1"/>
          <w:sz w:val="24"/>
          <w:szCs w:val="24"/>
        </w:rPr>
        <w:t>факультета почвоведения МГУ им. М.В. Ломоносова</w:t>
      </w:r>
    </w:p>
    <w:p w:rsidR="007B5935" w:rsidRDefault="00D62988" w:rsidP="007B59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Доктор</w:t>
      </w:r>
      <w:r w:rsidR="00C6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биологических наук</w:t>
      </w:r>
    </w:p>
    <w:p w:rsidR="00D62988" w:rsidRDefault="00D62988" w:rsidP="007B59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Профессор</w:t>
      </w:r>
    </w:p>
    <w:p w:rsidR="001B3607" w:rsidRDefault="001B3607" w:rsidP="007B59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607" w:rsidRDefault="001B3607" w:rsidP="007B59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607">
        <w:rPr>
          <w:rFonts w:ascii="Times New Roman" w:hAnsi="Times New Roman" w:cs="Times New Roman"/>
          <w:color w:val="000000" w:themeColor="text1"/>
          <w:sz w:val="24"/>
          <w:szCs w:val="24"/>
        </w:rPr>
        <w:t>Гончаров Владимир Михайлович</w:t>
      </w:r>
    </w:p>
    <w:p w:rsidR="001B3607" w:rsidRDefault="001B3607" w:rsidP="007B59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Профессор кафедры физики и мелиорации почв</w:t>
      </w:r>
      <w:r w:rsidRPr="001B3607">
        <w:t xml:space="preserve"> </w:t>
      </w:r>
      <w:r w:rsidRPr="001B3607">
        <w:rPr>
          <w:rFonts w:ascii="Times New Roman" w:hAnsi="Times New Roman" w:cs="Times New Roman"/>
          <w:color w:val="000000" w:themeColor="text1"/>
          <w:sz w:val="24"/>
          <w:szCs w:val="24"/>
        </w:rPr>
        <w:t>факультета почвоведения МГУ им. М.В. Ломоносова</w:t>
      </w:r>
    </w:p>
    <w:p w:rsidR="001B3607" w:rsidRDefault="001B3607" w:rsidP="007B59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Доктор биологических наук</w:t>
      </w:r>
    </w:p>
    <w:p w:rsidR="0010548B" w:rsidRDefault="0010548B" w:rsidP="000F00A9">
      <w:pPr>
        <w:rPr>
          <w:rFonts w:ascii="Times New Roman" w:hAnsi="Times New Roman" w:cs="Times New Roman"/>
          <w:sz w:val="24"/>
          <w:szCs w:val="24"/>
        </w:rPr>
      </w:pPr>
    </w:p>
    <w:p w:rsidR="0010548B" w:rsidRDefault="00A4264E" w:rsidP="000F0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0548B">
        <w:rPr>
          <w:rFonts w:ascii="Times New Roman" w:hAnsi="Times New Roman" w:cs="Times New Roman"/>
          <w:sz w:val="24"/>
          <w:szCs w:val="24"/>
        </w:rPr>
        <w:t xml:space="preserve">. </w:t>
      </w:r>
      <w:r w:rsidR="0010548B" w:rsidRPr="00CA66BB">
        <w:rPr>
          <w:rFonts w:ascii="Times New Roman" w:hAnsi="Times New Roman" w:cs="Times New Roman"/>
          <w:b/>
          <w:sz w:val="24"/>
          <w:szCs w:val="24"/>
        </w:rPr>
        <w:t>Разработчики программы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:</w:t>
      </w:r>
    </w:p>
    <w:p w:rsidR="00D62988" w:rsidRDefault="00D62988" w:rsidP="00D629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2988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Pr="00D6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988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D6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988">
        <w:rPr>
          <w:rFonts w:ascii="Times New Roman" w:hAnsi="Times New Roman" w:cs="Times New Roman"/>
          <w:sz w:val="24"/>
          <w:szCs w:val="24"/>
        </w:rPr>
        <w:t>Батальбиевна</w:t>
      </w:r>
      <w:proofErr w:type="spellEnd"/>
      <w:r w:rsidRPr="00D6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988" w:rsidRDefault="00D62988" w:rsidP="00D629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физики и мелиорации почв</w:t>
      </w:r>
      <w:r w:rsidRPr="001B3607">
        <w:t xml:space="preserve"> </w:t>
      </w:r>
      <w:r w:rsidRPr="001B3607">
        <w:rPr>
          <w:rFonts w:ascii="Times New Roman" w:hAnsi="Times New Roman" w:cs="Times New Roman"/>
          <w:color w:val="000000" w:themeColor="text1"/>
          <w:sz w:val="24"/>
          <w:szCs w:val="24"/>
        </w:rPr>
        <w:t>факультета почвоведения МГУ им. М.В. Ломоносова</w:t>
      </w:r>
    </w:p>
    <w:p w:rsidR="00D62988" w:rsidRDefault="00D62988" w:rsidP="00D629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Доктор биологических наук</w:t>
      </w:r>
    </w:p>
    <w:p w:rsidR="00D62988" w:rsidRDefault="00D62988" w:rsidP="00D629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Профессор</w:t>
      </w:r>
    </w:p>
    <w:p w:rsidR="001B3607" w:rsidRDefault="001B3607" w:rsidP="001B36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B3607" w:rsidRDefault="001B3607" w:rsidP="001B36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607">
        <w:rPr>
          <w:rFonts w:ascii="Times New Roman" w:hAnsi="Times New Roman" w:cs="Times New Roman"/>
          <w:color w:val="000000" w:themeColor="text1"/>
          <w:sz w:val="24"/>
          <w:szCs w:val="24"/>
        </w:rPr>
        <w:t>Гончаров Владимир Михайлович</w:t>
      </w:r>
    </w:p>
    <w:p w:rsidR="001B3607" w:rsidRDefault="001B3607" w:rsidP="001B36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Профессор кафедры физики и мелиорации почв</w:t>
      </w:r>
      <w:r w:rsidRPr="001B3607">
        <w:t xml:space="preserve"> </w:t>
      </w:r>
      <w:r w:rsidRPr="001B3607">
        <w:rPr>
          <w:rFonts w:ascii="Times New Roman" w:hAnsi="Times New Roman" w:cs="Times New Roman"/>
          <w:color w:val="000000" w:themeColor="text1"/>
          <w:sz w:val="24"/>
          <w:szCs w:val="24"/>
        </w:rPr>
        <w:t>факультета почвоведения МГУ им. М.В. Ломоносова</w:t>
      </w:r>
    </w:p>
    <w:p w:rsidR="001B3607" w:rsidRDefault="001B3607" w:rsidP="001B36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Доктор биологических наук</w:t>
      </w:r>
    </w:p>
    <w:p w:rsidR="000D75A4" w:rsidRDefault="000D75A4" w:rsidP="000F00A9">
      <w:pPr>
        <w:rPr>
          <w:rFonts w:ascii="Times New Roman" w:hAnsi="Times New Roman" w:cs="Times New Roman"/>
          <w:sz w:val="24"/>
          <w:szCs w:val="24"/>
        </w:rPr>
      </w:pPr>
    </w:p>
    <w:p w:rsidR="000D75A4" w:rsidRDefault="00A4264E" w:rsidP="000F0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D75A4">
        <w:rPr>
          <w:rFonts w:ascii="Times New Roman" w:hAnsi="Times New Roman" w:cs="Times New Roman"/>
          <w:sz w:val="24"/>
          <w:szCs w:val="24"/>
        </w:rPr>
        <w:t xml:space="preserve">. 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Краткая аннотация дисциплины:</w:t>
      </w:r>
    </w:p>
    <w:p w:rsidR="00C51346" w:rsidRDefault="00C51346" w:rsidP="00C51346">
      <w:pPr>
        <w:spacing w:line="25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2BD9" w:rsidRPr="00E02BD9" w:rsidRDefault="00E02BD9" w:rsidP="00E02B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>Ку</w:t>
      </w:r>
      <w:proofErr w:type="gramStart"/>
      <w:r w:rsidRPr="00E02BD9">
        <w:rPr>
          <w:rFonts w:ascii="Times New Roman" w:hAnsi="Times New Roman" w:cs="Times New Roman"/>
          <w:sz w:val="24"/>
          <w:szCs w:val="24"/>
          <w:lang w:eastAsia="ru-RU"/>
        </w:rPr>
        <w:t>рс вкл</w:t>
      </w:r>
      <w:proofErr w:type="gramEnd"/>
      <w:r w:rsidRPr="00E02BD9">
        <w:rPr>
          <w:rFonts w:ascii="Times New Roman" w:hAnsi="Times New Roman" w:cs="Times New Roman"/>
          <w:sz w:val="24"/>
          <w:szCs w:val="24"/>
          <w:lang w:eastAsia="ru-RU"/>
        </w:rPr>
        <w:t>ючает фундаментальные знания о функционировании ландшафта и эстетические основы формирования объектов ландшафтной архитектуры.</w:t>
      </w:r>
    </w:p>
    <w:p w:rsidR="00E02BD9" w:rsidRPr="00E02BD9" w:rsidRDefault="00E02BD9" w:rsidP="00E02B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Курс состоит из трех основных разделов: 1) история садово-паркового искусства: от древнего мира до современности; 2) научные основы ландшафтного дизайна; 3) основы ландшафтной архитектуры. </w:t>
      </w:r>
    </w:p>
    <w:p w:rsidR="00E02BD9" w:rsidRPr="00E02BD9" w:rsidRDefault="00E02BD9" w:rsidP="00E02B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Он знакомит слушателей с садово-парковым искусством и приемами создания ландшафтных композиций различных эпох и стран с учетом их природно-климатических и исторических особенностей. </w:t>
      </w:r>
    </w:p>
    <w:p w:rsidR="00E02BD9" w:rsidRPr="00E02BD9" w:rsidRDefault="00E02BD9" w:rsidP="00E02B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>Раздел «Научные основы ландшафтного дизайна» включает базовые знания о различных типах ландшафта, компонентах ландшафта, их свойствах, оценочных показателях в целях решения задач по функциональному и экологическому зонированию территории, учету и корректировке свойств компонентов ландшафта, подбору технологий их улучшения, выбору почвенных субстратов и растительного ассортимента.</w:t>
      </w:r>
    </w:p>
    <w:p w:rsidR="00E02BD9" w:rsidRPr="00E02BD9" w:rsidRDefault="00E02BD9" w:rsidP="00E02B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Часть курса, посвященная проектированию ландшафта, направлена на знакомство с этапами и основными циклами проектирования, необходимыми графическими материалами, документацией, ГОСТы и СНИП на примере Москвы и Московской области. Она включает вопросы перенесения проекта в натуру, проведения </w:t>
      </w:r>
      <w:proofErr w:type="spellStart"/>
      <w:r w:rsidRPr="00E02BD9">
        <w:rPr>
          <w:rFonts w:ascii="Times New Roman" w:hAnsi="Times New Roman" w:cs="Times New Roman"/>
          <w:sz w:val="24"/>
          <w:szCs w:val="24"/>
          <w:lang w:eastAsia="ru-RU"/>
        </w:rPr>
        <w:t>геопластики</w:t>
      </w:r>
      <w:proofErr w:type="spellEnd"/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, посадочных работ древесных культур, создания газонов разного целевого назначения в </w:t>
      </w:r>
      <w:r w:rsidRPr="00E02BD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разных почвенно-климатических зонах, создания цветников, </w:t>
      </w:r>
      <w:proofErr w:type="spellStart"/>
      <w:r w:rsidRPr="00E02BD9">
        <w:rPr>
          <w:rFonts w:ascii="Times New Roman" w:hAnsi="Times New Roman" w:cs="Times New Roman"/>
          <w:sz w:val="24"/>
          <w:szCs w:val="24"/>
          <w:lang w:eastAsia="ru-RU"/>
        </w:rPr>
        <w:t>рокариев</w:t>
      </w:r>
      <w:proofErr w:type="spellEnd"/>
      <w:r w:rsidRPr="00E02BD9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элементов малых садов. Рассматриваются проблемы влияния урбанизации (придорожные и городские территории) на функционирование искусственных ландшафтов. </w:t>
      </w:r>
    </w:p>
    <w:p w:rsidR="00CC5BB8" w:rsidRPr="001B3607" w:rsidRDefault="00E02BD9" w:rsidP="00E02B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02BD9">
        <w:rPr>
          <w:rFonts w:ascii="Times New Roman" w:hAnsi="Times New Roman" w:cs="Times New Roman"/>
          <w:sz w:val="24"/>
          <w:szCs w:val="24"/>
          <w:lang w:eastAsia="ru-RU"/>
        </w:rPr>
        <w:t>Итоговый зачет базируется на прохождении теста.</w:t>
      </w:r>
    </w:p>
    <w:sectPr w:rsidR="00CC5BB8" w:rsidRPr="001B3607" w:rsidSect="002B2A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95" w:rsidRDefault="00663895" w:rsidP="005331D7">
      <w:pPr>
        <w:spacing w:line="240" w:lineRule="auto"/>
      </w:pPr>
      <w:r>
        <w:separator/>
      </w:r>
    </w:p>
  </w:endnote>
  <w:endnote w:type="continuationSeparator" w:id="0">
    <w:p w:rsidR="00663895" w:rsidRDefault="00663895" w:rsidP="00533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95" w:rsidRDefault="00663895" w:rsidP="005331D7">
      <w:pPr>
        <w:spacing w:line="240" w:lineRule="auto"/>
      </w:pPr>
      <w:r>
        <w:separator/>
      </w:r>
    </w:p>
  </w:footnote>
  <w:footnote w:type="continuationSeparator" w:id="0">
    <w:p w:rsidR="00663895" w:rsidRDefault="00663895" w:rsidP="005331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E1D"/>
    <w:multiLevelType w:val="hybridMultilevel"/>
    <w:tmpl w:val="9FF6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406A"/>
    <w:multiLevelType w:val="hybridMultilevel"/>
    <w:tmpl w:val="ACC2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C3008"/>
    <w:multiLevelType w:val="hybridMultilevel"/>
    <w:tmpl w:val="D0F023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277799"/>
    <w:multiLevelType w:val="hybridMultilevel"/>
    <w:tmpl w:val="FA24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9017D"/>
    <w:multiLevelType w:val="hybridMultilevel"/>
    <w:tmpl w:val="3096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408C7"/>
    <w:multiLevelType w:val="hybridMultilevel"/>
    <w:tmpl w:val="CBE0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C4670"/>
    <w:multiLevelType w:val="hybridMultilevel"/>
    <w:tmpl w:val="ABD0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916C8"/>
    <w:multiLevelType w:val="hybridMultilevel"/>
    <w:tmpl w:val="5D38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545C82"/>
    <w:multiLevelType w:val="hybridMultilevel"/>
    <w:tmpl w:val="59047BD8"/>
    <w:lvl w:ilvl="0" w:tplc="129A04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A60376"/>
    <w:multiLevelType w:val="hybridMultilevel"/>
    <w:tmpl w:val="CA10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022B3"/>
    <w:multiLevelType w:val="hybridMultilevel"/>
    <w:tmpl w:val="B808A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221B3B"/>
    <w:multiLevelType w:val="hybridMultilevel"/>
    <w:tmpl w:val="E52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B176A14"/>
    <w:multiLevelType w:val="hybridMultilevel"/>
    <w:tmpl w:val="963C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70278"/>
    <w:multiLevelType w:val="hybridMultilevel"/>
    <w:tmpl w:val="DB92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26498"/>
    <w:multiLevelType w:val="hybridMultilevel"/>
    <w:tmpl w:val="ABD0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46A8A"/>
    <w:multiLevelType w:val="hybridMultilevel"/>
    <w:tmpl w:val="2E806670"/>
    <w:lvl w:ilvl="0" w:tplc="4F08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7C3B2F5C"/>
    <w:multiLevelType w:val="hybridMultilevel"/>
    <w:tmpl w:val="8B802E22"/>
    <w:lvl w:ilvl="0" w:tplc="8C84147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D58EE"/>
    <w:multiLevelType w:val="hybridMultilevel"/>
    <w:tmpl w:val="C25494BC"/>
    <w:lvl w:ilvl="0" w:tplc="945CFF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A6FE6"/>
    <w:multiLevelType w:val="hybridMultilevel"/>
    <w:tmpl w:val="31C83B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9"/>
  </w:num>
  <w:num w:numId="5">
    <w:abstractNumId w:val="8"/>
  </w:num>
  <w:num w:numId="6">
    <w:abstractNumId w:val="15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7"/>
  </w:num>
  <w:num w:numId="11">
    <w:abstractNumId w:val="11"/>
  </w:num>
  <w:num w:numId="12">
    <w:abstractNumId w:val="21"/>
  </w:num>
  <w:num w:numId="13">
    <w:abstractNumId w:val="12"/>
  </w:num>
  <w:num w:numId="14">
    <w:abstractNumId w:val="0"/>
  </w:num>
  <w:num w:numId="15">
    <w:abstractNumId w:val="5"/>
  </w:num>
  <w:num w:numId="16">
    <w:abstractNumId w:val="10"/>
  </w:num>
  <w:num w:numId="17">
    <w:abstractNumId w:val="16"/>
  </w:num>
  <w:num w:numId="18">
    <w:abstractNumId w:val="6"/>
  </w:num>
  <w:num w:numId="19">
    <w:abstractNumId w:val="3"/>
  </w:num>
  <w:num w:numId="20">
    <w:abstractNumId w:val="2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F"/>
    <w:rsid w:val="0001113C"/>
    <w:rsid w:val="00023A4F"/>
    <w:rsid w:val="00065C4A"/>
    <w:rsid w:val="000A1F3F"/>
    <w:rsid w:val="000A29EA"/>
    <w:rsid w:val="000B314F"/>
    <w:rsid w:val="000B6954"/>
    <w:rsid w:val="000C307A"/>
    <w:rsid w:val="000C3644"/>
    <w:rsid w:val="000C3F7F"/>
    <w:rsid w:val="000C6ADC"/>
    <w:rsid w:val="000C7F73"/>
    <w:rsid w:val="000D1F0E"/>
    <w:rsid w:val="000D75A4"/>
    <w:rsid w:val="000E492C"/>
    <w:rsid w:val="000F00A9"/>
    <w:rsid w:val="000F04C6"/>
    <w:rsid w:val="0010548B"/>
    <w:rsid w:val="00123AD1"/>
    <w:rsid w:val="00141FD3"/>
    <w:rsid w:val="00144779"/>
    <w:rsid w:val="00150634"/>
    <w:rsid w:val="00152E66"/>
    <w:rsid w:val="00194355"/>
    <w:rsid w:val="00196C72"/>
    <w:rsid w:val="001B3607"/>
    <w:rsid w:val="001C0B79"/>
    <w:rsid w:val="001C7B95"/>
    <w:rsid w:val="001C7CD8"/>
    <w:rsid w:val="001D1F24"/>
    <w:rsid w:val="001D29CE"/>
    <w:rsid w:val="001D52AB"/>
    <w:rsid w:val="001E28FF"/>
    <w:rsid w:val="001E5F87"/>
    <w:rsid w:val="00220830"/>
    <w:rsid w:val="00222160"/>
    <w:rsid w:val="00222F96"/>
    <w:rsid w:val="00231372"/>
    <w:rsid w:val="0023589B"/>
    <w:rsid w:val="00257024"/>
    <w:rsid w:val="0026703C"/>
    <w:rsid w:val="0027162D"/>
    <w:rsid w:val="0029110F"/>
    <w:rsid w:val="002A4704"/>
    <w:rsid w:val="002A719B"/>
    <w:rsid w:val="002B1D6C"/>
    <w:rsid w:val="002B2ACD"/>
    <w:rsid w:val="002B359B"/>
    <w:rsid w:val="002B4510"/>
    <w:rsid w:val="002B476C"/>
    <w:rsid w:val="002D38F1"/>
    <w:rsid w:val="002E2DAF"/>
    <w:rsid w:val="00305860"/>
    <w:rsid w:val="0031616C"/>
    <w:rsid w:val="0032625C"/>
    <w:rsid w:val="00363E49"/>
    <w:rsid w:val="00364171"/>
    <w:rsid w:val="00375DB1"/>
    <w:rsid w:val="00384B88"/>
    <w:rsid w:val="003942AC"/>
    <w:rsid w:val="003A0E04"/>
    <w:rsid w:val="003A77D0"/>
    <w:rsid w:val="003B3DB4"/>
    <w:rsid w:val="003B48FC"/>
    <w:rsid w:val="003D2ED0"/>
    <w:rsid w:val="003E0655"/>
    <w:rsid w:val="003E1E6D"/>
    <w:rsid w:val="003E2275"/>
    <w:rsid w:val="003E3FB7"/>
    <w:rsid w:val="00404DC2"/>
    <w:rsid w:val="0040518A"/>
    <w:rsid w:val="00417322"/>
    <w:rsid w:val="00440505"/>
    <w:rsid w:val="00446EA9"/>
    <w:rsid w:val="00451980"/>
    <w:rsid w:val="00457716"/>
    <w:rsid w:val="0046057E"/>
    <w:rsid w:val="00460DE6"/>
    <w:rsid w:val="00472691"/>
    <w:rsid w:val="0047269D"/>
    <w:rsid w:val="00472F37"/>
    <w:rsid w:val="004759FA"/>
    <w:rsid w:val="00484141"/>
    <w:rsid w:val="004877A1"/>
    <w:rsid w:val="004A45D6"/>
    <w:rsid w:val="004B2A22"/>
    <w:rsid w:val="004C219F"/>
    <w:rsid w:val="004C33F1"/>
    <w:rsid w:val="004C68DA"/>
    <w:rsid w:val="004E20E8"/>
    <w:rsid w:val="004E7A73"/>
    <w:rsid w:val="004F370A"/>
    <w:rsid w:val="00517AD0"/>
    <w:rsid w:val="005331D7"/>
    <w:rsid w:val="00536DF9"/>
    <w:rsid w:val="005428FA"/>
    <w:rsid w:val="005772DC"/>
    <w:rsid w:val="00597686"/>
    <w:rsid w:val="005A26D4"/>
    <w:rsid w:val="005C2085"/>
    <w:rsid w:val="005D7D2B"/>
    <w:rsid w:val="005F22D4"/>
    <w:rsid w:val="00607CF5"/>
    <w:rsid w:val="00614BAB"/>
    <w:rsid w:val="00615A31"/>
    <w:rsid w:val="00630B89"/>
    <w:rsid w:val="00634812"/>
    <w:rsid w:val="0065744F"/>
    <w:rsid w:val="00660792"/>
    <w:rsid w:val="00663895"/>
    <w:rsid w:val="006817D1"/>
    <w:rsid w:val="00697A7A"/>
    <w:rsid w:val="006E403F"/>
    <w:rsid w:val="00706CAD"/>
    <w:rsid w:val="0072329A"/>
    <w:rsid w:val="0072334C"/>
    <w:rsid w:val="00723C7B"/>
    <w:rsid w:val="007271FF"/>
    <w:rsid w:val="007408F5"/>
    <w:rsid w:val="0074343F"/>
    <w:rsid w:val="00754AF8"/>
    <w:rsid w:val="0076647A"/>
    <w:rsid w:val="00777ECB"/>
    <w:rsid w:val="007946AE"/>
    <w:rsid w:val="007A65F7"/>
    <w:rsid w:val="007B5935"/>
    <w:rsid w:val="007C0AE9"/>
    <w:rsid w:val="007C2638"/>
    <w:rsid w:val="007D05B7"/>
    <w:rsid w:val="007D4B7A"/>
    <w:rsid w:val="007E24DD"/>
    <w:rsid w:val="007F1260"/>
    <w:rsid w:val="007F152E"/>
    <w:rsid w:val="007F18DB"/>
    <w:rsid w:val="00810F68"/>
    <w:rsid w:val="00817503"/>
    <w:rsid w:val="00832326"/>
    <w:rsid w:val="008339A5"/>
    <w:rsid w:val="0086176A"/>
    <w:rsid w:val="00872918"/>
    <w:rsid w:val="00885800"/>
    <w:rsid w:val="00896E1C"/>
    <w:rsid w:val="008A2417"/>
    <w:rsid w:val="008C3964"/>
    <w:rsid w:val="008E75DD"/>
    <w:rsid w:val="008F56D9"/>
    <w:rsid w:val="00906340"/>
    <w:rsid w:val="009101A5"/>
    <w:rsid w:val="009112F8"/>
    <w:rsid w:val="00915023"/>
    <w:rsid w:val="00916B85"/>
    <w:rsid w:val="00917568"/>
    <w:rsid w:val="00933115"/>
    <w:rsid w:val="0095068A"/>
    <w:rsid w:val="00951FE4"/>
    <w:rsid w:val="009614CD"/>
    <w:rsid w:val="009632CA"/>
    <w:rsid w:val="00977E78"/>
    <w:rsid w:val="009812C2"/>
    <w:rsid w:val="0099053A"/>
    <w:rsid w:val="009A1450"/>
    <w:rsid w:val="009C563A"/>
    <w:rsid w:val="009E02A0"/>
    <w:rsid w:val="009E4D01"/>
    <w:rsid w:val="009F0FB3"/>
    <w:rsid w:val="009F7ACC"/>
    <w:rsid w:val="00A25B89"/>
    <w:rsid w:val="00A31999"/>
    <w:rsid w:val="00A342D5"/>
    <w:rsid w:val="00A4264E"/>
    <w:rsid w:val="00A472A1"/>
    <w:rsid w:val="00A53A45"/>
    <w:rsid w:val="00A819CD"/>
    <w:rsid w:val="00A82052"/>
    <w:rsid w:val="00A92264"/>
    <w:rsid w:val="00A942D6"/>
    <w:rsid w:val="00AE08CC"/>
    <w:rsid w:val="00AF747F"/>
    <w:rsid w:val="00B13774"/>
    <w:rsid w:val="00B15998"/>
    <w:rsid w:val="00B15E89"/>
    <w:rsid w:val="00B17B9A"/>
    <w:rsid w:val="00B2137A"/>
    <w:rsid w:val="00B25063"/>
    <w:rsid w:val="00B31302"/>
    <w:rsid w:val="00B41A67"/>
    <w:rsid w:val="00B4775E"/>
    <w:rsid w:val="00B70815"/>
    <w:rsid w:val="00B82ADF"/>
    <w:rsid w:val="00BA589D"/>
    <w:rsid w:val="00BA5C8F"/>
    <w:rsid w:val="00BC45B9"/>
    <w:rsid w:val="00BD13CC"/>
    <w:rsid w:val="00BD5CB7"/>
    <w:rsid w:val="00BE064C"/>
    <w:rsid w:val="00BE7F1E"/>
    <w:rsid w:val="00BF36FE"/>
    <w:rsid w:val="00BF56DF"/>
    <w:rsid w:val="00BF7B0A"/>
    <w:rsid w:val="00C10C2F"/>
    <w:rsid w:val="00C37F6A"/>
    <w:rsid w:val="00C51346"/>
    <w:rsid w:val="00C5454F"/>
    <w:rsid w:val="00C57984"/>
    <w:rsid w:val="00C61C5F"/>
    <w:rsid w:val="00C63B0F"/>
    <w:rsid w:val="00C63F5D"/>
    <w:rsid w:val="00C73061"/>
    <w:rsid w:val="00C73BE4"/>
    <w:rsid w:val="00C7714A"/>
    <w:rsid w:val="00C82D57"/>
    <w:rsid w:val="00C84C50"/>
    <w:rsid w:val="00C96FA8"/>
    <w:rsid w:val="00CA19E0"/>
    <w:rsid w:val="00CA2F29"/>
    <w:rsid w:val="00CA4C0C"/>
    <w:rsid w:val="00CA66BB"/>
    <w:rsid w:val="00CB1814"/>
    <w:rsid w:val="00CC3F11"/>
    <w:rsid w:val="00CC5526"/>
    <w:rsid w:val="00CC5BB8"/>
    <w:rsid w:val="00CC5EED"/>
    <w:rsid w:val="00CE2958"/>
    <w:rsid w:val="00CE63BE"/>
    <w:rsid w:val="00CE6552"/>
    <w:rsid w:val="00CF27DE"/>
    <w:rsid w:val="00CF33D6"/>
    <w:rsid w:val="00D2282F"/>
    <w:rsid w:val="00D3343E"/>
    <w:rsid w:val="00D43FF2"/>
    <w:rsid w:val="00D453EA"/>
    <w:rsid w:val="00D5045A"/>
    <w:rsid w:val="00D61BF3"/>
    <w:rsid w:val="00D622FB"/>
    <w:rsid w:val="00D62988"/>
    <w:rsid w:val="00D71C5D"/>
    <w:rsid w:val="00DA025E"/>
    <w:rsid w:val="00DA6048"/>
    <w:rsid w:val="00DB0BDC"/>
    <w:rsid w:val="00DD254E"/>
    <w:rsid w:val="00DE42C8"/>
    <w:rsid w:val="00DE7132"/>
    <w:rsid w:val="00E02BD9"/>
    <w:rsid w:val="00E0424C"/>
    <w:rsid w:val="00E11023"/>
    <w:rsid w:val="00E12C6E"/>
    <w:rsid w:val="00E4003C"/>
    <w:rsid w:val="00E53341"/>
    <w:rsid w:val="00E56370"/>
    <w:rsid w:val="00E7378A"/>
    <w:rsid w:val="00E74649"/>
    <w:rsid w:val="00E87AAE"/>
    <w:rsid w:val="00EA4A9C"/>
    <w:rsid w:val="00EB581D"/>
    <w:rsid w:val="00EC318E"/>
    <w:rsid w:val="00EE3A0C"/>
    <w:rsid w:val="00EF2C08"/>
    <w:rsid w:val="00EF7393"/>
    <w:rsid w:val="00F04BDD"/>
    <w:rsid w:val="00F256BC"/>
    <w:rsid w:val="00F35171"/>
    <w:rsid w:val="00F36B1E"/>
    <w:rsid w:val="00F45CA7"/>
    <w:rsid w:val="00F473DF"/>
    <w:rsid w:val="00F71A2D"/>
    <w:rsid w:val="00F7294F"/>
    <w:rsid w:val="00F833E0"/>
    <w:rsid w:val="00F846D9"/>
    <w:rsid w:val="00F84F88"/>
    <w:rsid w:val="00F938E7"/>
    <w:rsid w:val="00F97D8E"/>
    <w:rsid w:val="00FA0B64"/>
    <w:rsid w:val="00FB0054"/>
    <w:rsid w:val="00FB4C4D"/>
    <w:rsid w:val="00FB5E77"/>
    <w:rsid w:val="00FC043F"/>
    <w:rsid w:val="00FC473D"/>
    <w:rsid w:val="00FD27DA"/>
    <w:rsid w:val="00FE0ABE"/>
    <w:rsid w:val="00FE52B8"/>
    <w:rsid w:val="00FF06CB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71FF"/>
    <w:pPr>
      <w:ind w:left="720"/>
    </w:pPr>
  </w:style>
  <w:style w:type="paragraph" w:styleId="a5">
    <w:name w:val="Body Text"/>
    <w:basedOn w:val="a"/>
    <w:link w:val="a6"/>
    <w:uiPriority w:val="99"/>
    <w:rsid w:val="00BE7F1E"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E7F1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B41A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41A67"/>
    <w:rPr>
      <w:rFonts w:cs="Calibri"/>
      <w:lang w:eastAsia="en-US"/>
    </w:rPr>
  </w:style>
  <w:style w:type="character" w:styleId="a9">
    <w:name w:val="Hyperlink"/>
    <w:basedOn w:val="a0"/>
    <w:uiPriority w:val="99"/>
    <w:unhideWhenUsed/>
    <w:rsid w:val="00BA589D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F04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3B0F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3B0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71FF"/>
    <w:pPr>
      <w:ind w:left="720"/>
    </w:pPr>
  </w:style>
  <w:style w:type="paragraph" w:styleId="a5">
    <w:name w:val="Body Text"/>
    <w:basedOn w:val="a"/>
    <w:link w:val="a6"/>
    <w:uiPriority w:val="99"/>
    <w:rsid w:val="00BE7F1E"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E7F1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B41A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41A67"/>
    <w:rPr>
      <w:rFonts w:cs="Calibri"/>
      <w:lang w:eastAsia="en-US"/>
    </w:rPr>
  </w:style>
  <w:style w:type="character" w:styleId="a9">
    <w:name w:val="Hyperlink"/>
    <w:basedOn w:val="a0"/>
    <w:uiPriority w:val="99"/>
    <w:unhideWhenUsed/>
    <w:rsid w:val="00BA589D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F04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3B0F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3B0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griculture.uz/filesarchive/agrofizik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x3.urait.ru/uploads/pdf_review/75E63294-7FE0-497D-8DE5-349E1F76A33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65E1-DD23-4912-91B6-7F51EEB5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для разработчиков</vt:lpstr>
    </vt:vector>
  </TitlesOfParts>
  <Company>Microsoft</Company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</dc:title>
  <dc:creator>Пользователь</dc:creator>
  <cp:lastModifiedBy>Поздняков Лев Анатольевич</cp:lastModifiedBy>
  <cp:revision>4</cp:revision>
  <cp:lastPrinted>2019-02-28T11:53:00Z</cp:lastPrinted>
  <dcterms:created xsi:type="dcterms:W3CDTF">2023-02-03T13:25:00Z</dcterms:created>
  <dcterms:modified xsi:type="dcterms:W3CDTF">2023-02-03T13:32:00Z</dcterms:modified>
</cp:coreProperties>
</file>