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Подкастинг</w:t>
      </w:r>
      <w:r>
        <w:rPr>
          <w:b w:val="1"/>
          <w:bCs w:val="1"/>
          <w:rtl w:val="0"/>
          <w:lang w:val="ru-RU"/>
        </w:rPr>
        <w:t xml:space="preserve"> и радио</w:t>
      </w:r>
    </w:p>
    <w:p>
      <w:pPr>
        <w:pStyle w:val="Основной текст"/>
      </w:pPr>
    </w:p>
    <w:p>
      <w:pPr>
        <w:pStyle w:val="Основной текст"/>
        <w:rPr>
          <w:i w:val="1"/>
          <w:iCs w:val="1"/>
          <w:outline w:val="0"/>
          <w:color w:val="cc0000"/>
          <w:u w:color="cc0000"/>
          <w14:textFill>
            <w14:solidFill>
              <w14:srgbClr w14:val="CC0000"/>
            </w14:solidFill>
          </w14:textFill>
        </w:rPr>
      </w:pPr>
      <w:r>
        <w:rPr>
          <w:b w:val="1"/>
          <w:bCs w:val="1"/>
          <w:rtl w:val="0"/>
          <w:lang w:val="en-US"/>
        </w:rPr>
        <w:t>Лекторы</w:t>
      </w:r>
      <w:r>
        <w:rPr>
          <w:b w:val="1"/>
          <w:bCs w:val="1"/>
          <w:rtl w:val="0"/>
        </w:rPr>
        <w:t>:</w:t>
      </w:r>
      <w:r>
        <w:rPr>
          <w:rtl w:val="0"/>
        </w:rPr>
        <w:t xml:space="preserve"> </w:t>
      </w:r>
    </w:p>
    <w:p>
      <w:pPr>
        <w:pStyle w:val="Основной текст"/>
      </w:pPr>
      <w:r>
        <w:rPr>
          <w:rtl w:val="0"/>
          <w:lang w:val="en-US"/>
        </w:rPr>
        <w:t>Круглова Л</w:t>
      </w:r>
      <w:r>
        <w:rPr>
          <w:rtl w:val="0"/>
        </w:rPr>
        <w:t>.</w:t>
      </w:r>
      <w:r>
        <w:rPr>
          <w:rtl w:val="0"/>
          <w:lang w:val="en-US"/>
        </w:rPr>
        <w:t>А</w:t>
      </w:r>
      <w:r>
        <w:rPr>
          <w:rtl w:val="0"/>
        </w:rPr>
        <w:t>.(</w:t>
      </w:r>
      <w:r>
        <w:rPr>
          <w:rtl w:val="0"/>
          <w:lang w:val="en-US"/>
        </w:rPr>
        <w:t>доцент</w:t>
      </w:r>
      <w:r>
        <w:rPr>
          <w:rtl w:val="0"/>
        </w:rPr>
        <w:t>)</w:t>
      </w:r>
      <w:r>
        <w:rPr>
          <w:rtl w:val="0"/>
          <w:lang w:val="ru-RU"/>
        </w:rPr>
        <w:t>,</w:t>
      </w:r>
    </w:p>
    <w:p>
      <w:pPr>
        <w:pStyle w:val="Основной текст"/>
      </w:pPr>
      <w:r>
        <w:rPr>
          <w:rtl w:val="0"/>
          <w:lang w:val="en-US"/>
        </w:rPr>
        <w:t>Болотова Е</w:t>
      </w:r>
      <w:r>
        <w:rPr>
          <w:rtl w:val="0"/>
        </w:rPr>
        <w:t>.</w:t>
      </w:r>
      <w:r>
        <w:rPr>
          <w:rtl w:val="0"/>
          <w:lang w:val="en-US"/>
        </w:rPr>
        <w:t>А</w:t>
      </w:r>
      <w:r>
        <w:rPr>
          <w:rtl w:val="0"/>
        </w:rPr>
        <w:t>.(</w:t>
      </w:r>
      <w:r>
        <w:rPr>
          <w:rtl w:val="0"/>
          <w:lang w:val="en-US"/>
        </w:rPr>
        <w:t>доцент</w:t>
      </w:r>
      <w:r>
        <w:rPr>
          <w:rtl w:val="0"/>
        </w:rPr>
        <w:t>),</w:t>
      </w:r>
    </w:p>
    <w:p>
      <w:pPr>
        <w:pStyle w:val="Основной текст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Аннотация</w:t>
      </w:r>
    </w:p>
    <w:p>
      <w:pPr>
        <w:pStyle w:val="Основной текст"/>
      </w:pPr>
      <w:r>
        <w:rPr>
          <w:rtl w:val="0"/>
        </w:rPr>
        <w:t xml:space="preserve">      Подкастинг совместил в себе интимность</w:t>
      </w:r>
      <w:r>
        <w:rPr>
          <w:rtl w:val="0"/>
        </w:rPr>
        <w:t xml:space="preserve">, </w:t>
      </w:r>
      <w:r>
        <w:rPr>
          <w:rtl w:val="0"/>
          <w:lang w:val="ru-RU"/>
        </w:rPr>
        <w:t>фоновость и волшебство звучащего слова и звука радио</w:t>
      </w:r>
      <w:r>
        <w:rPr>
          <w:rtl w:val="0"/>
        </w:rPr>
        <w:t xml:space="preserve">, </w:t>
      </w:r>
      <w:r>
        <w:rPr>
          <w:rtl w:val="0"/>
          <w:lang w:val="ru-RU"/>
        </w:rPr>
        <w:t>интерактивность социальных медиа и удобство слушать то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хочешь в любом месте и в любое время</w:t>
      </w:r>
      <w:r>
        <w:rPr>
          <w:rtl w:val="0"/>
        </w:rPr>
        <w:t xml:space="preserve">. </w:t>
      </w:r>
      <w:r>
        <w:rPr>
          <w:rtl w:val="0"/>
          <w:lang w:val="ru-RU"/>
        </w:rPr>
        <w:t>Этот тип вещания представляет собой симбиоз  лучших черт различных видов медиа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которым в качестве полезного инструмента для получения информации способен воспользоваться как журналист</w:t>
      </w:r>
      <w:r>
        <w:rPr>
          <w:rtl w:val="0"/>
        </w:rPr>
        <w:t xml:space="preserve">, </w:t>
      </w:r>
      <w:r>
        <w:rPr>
          <w:rtl w:val="0"/>
          <w:lang w:val="ru-RU"/>
        </w:rPr>
        <w:t>так и его аудитория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течение курса мы познакомим </w:t>
      </w:r>
      <w:r>
        <w:rPr>
          <w:rtl w:val="0"/>
          <w:lang w:val="ru-RU"/>
        </w:rPr>
        <w:t>слушателей</w:t>
      </w:r>
      <w:r>
        <w:rPr>
          <w:rtl w:val="0"/>
          <w:lang w:val="ru-RU"/>
        </w:rPr>
        <w:t xml:space="preserve"> с выразительными средствами радио</w:t>
      </w:r>
      <w:r>
        <w:rPr>
          <w:rtl w:val="0"/>
        </w:rPr>
        <w:t xml:space="preserve">, </w:t>
      </w:r>
      <w:r>
        <w:rPr>
          <w:rtl w:val="0"/>
          <w:lang w:val="ru-RU"/>
        </w:rPr>
        <w:t>откроем секреты языка радиовещания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на котором говорят подкастеры</w:t>
      </w:r>
      <w:r>
        <w:rPr>
          <w:rtl w:val="0"/>
        </w:rPr>
        <w:t xml:space="preserve">,  </w:t>
      </w:r>
      <w:r>
        <w:rPr>
          <w:rtl w:val="0"/>
          <w:lang w:val="ru-RU"/>
        </w:rPr>
        <w:t>рассмотрим жанровое разнообразие  и многочисленные формы и форматы радиовещания и</w:t>
      </w:r>
      <w:r>
        <w:rPr>
          <w:rtl w:val="0"/>
        </w:rPr>
        <w:t xml:space="preserve">, </w:t>
      </w:r>
      <w:r>
        <w:rPr>
          <w:rtl w:val="0"/>
          <w:lang w:val="ru-RU"/>
        </w:rPr>
        <w:t>соответственно</w:t>
      </w:r>
      <w:r>
        <w:rPr>
          <w:rtl w:val="0"/>
        </w:rPr>
        <w:t xml:space="preserve">, </w:t>
      </w:r>
      <w:r>
        <w:rPr>
          <w:rtl w:val="0"/>
          <w:lang w:val="ru-RU"/>
        </w:rPr>
        <w:t>подкастинга</w:t>
      </w:r>
      <w:r>
        <w:rPr>
          <w:rtl w:val="0"/>
        </w:rPr>
        <w:t xml:space="preserve">, </w:t>
      </w:r>
      <w:r>
        <w:rPr>
          <w:rtl w:val="0"/>
          <w:lang w:val="ru-RU"/>
        </w:rPr>
        <w:t>проанализируем эфир функционирующих сегодня радиостанций и ведущих подкастов</w:t>
      </w:r>
      <w:r>
        <w:rPr>
          <w:rtl w:val="0"/>
        </w:rPr>
        <w:t xml:space="preserve">, </w:t>
      </w:r>
      <w:r>
        <w:rPr>
          <w:rtl w:val="0"/>
          <w:lang w:val="ru-RU"/>
        </w:rPr>
        <w:t>рассмотрим основные проблемы подкастинга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способы монетизации </w:t>
      </w:r>
      <w:r>
        <w:rPr>
          <w:rtl w:val="0"/>
        </w:rPr>
        <w:t xml:space="preserve">etc. </w:t>
      </w:r>
      <w:r>
        <w:rPr>
          <w:rtl w:val="0"/>
        </w:rPr>
        <w:t xml:space="preserve">Среди тем курса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особенности передачи и восприятия «слова звучащего»</w:t>
      </w:r>
      <w:r>
        <w:rPr>
          <w:rtl w:val="0"/>
        </w:rPr>
        <w:t xml:space="preserve">, </w:t>
      </w:r>
      <w:r>
        <w:rPr>
          <w:rtl w:val="0"/>
          <w:lang w:val="ru-RU"/>
        </w:rPr>
        <w:t>широкие возможности профессионального звука</w:t>
      </w:r>
      <w:r>
        <w:rPr>
          <w:rtl w:val="0"/>
        </w:rPr>
        <w:t xml:space="preserve">, </w:t>
      </w:r>
      <w:r>
        <w:rPr>
          <w:rtl w:val="0"/>
          <w:lang w:val="ru-RU"/>
        </w:rPr>
        <w:t>специфика языка радио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работа ведущего в прямом эфире </w:t>
      </w:r>
      <w:r>
        <w:rPr>
          <w:rtl w:val="0"/>
        </w:rPr>
        <w:t>(</w:t>
      </w:r>
      <w:r>
        <w:rPr>
          <w:rtl w:val="0"/>
          <w:lang w:val="ru-RU"/>
        </w:rPr>
        <w:t>эффект присутствия</w:t>
      </w:r>
      <w:r>
        <w:rPr>
          <w:rtl w:val="0"/>
        </w:rPr>
        <w:t xml:space="preserve">, </w:t>
      </w:r>
      <w:r>
        <w:rPr>
          <w:rtl w:val="0"/>
          <w:lang w:val="ru-RU"/>
        </w:rPr>
        <w:t>«способ бабушки»</w:t>
      </w:r>
      <w:r>
        <w:rPr>
          <w:rtl w:val="0"/>
        </w:rPr>
        <w:t xml:space="preserve">, </w:t>
      </w:r>
      <w:r>
        <w:rPr>
          <w:rtl w:val="0"/>
          <w:lang w:val="ru-RU"/>
        </w:rPr>
        <w:t>проверка «уходящим поездом»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спецэффекты </w:t>
      </w:r>
      <w:r>
        <w:rPr>
          <w:rtl w:val="0"/>
        </w:rPr>
        <w:t>(</w:t>
      </w:r>
      <w:r>
        <w:rPr>
          <w:rtl w:val="0"/>
        </w:rPr>
        <w:t>реверберация</w:t>
      </w:r>
      <w:r>
        <w:rPr>
          <w:rtl w:val="0"/>
        </w:rPr>
        <w:t xml:space="preserve">, </w:t>
      </w:r>
      <w:r>
        <w:rPr>
          <w:rtl w:val="0"/>
          <w:lang w:val="ru-RU"/>
        </w:rPr>
        <w:t>«буратино» и другие</w:t>
      </w:r>
      <w:r>
        <w:rPr>
          <w:rtl w:val="0"/>
        </w:rPr>
        <w:t xml:space="preserve">),  </w:t>
      </w:r>
      <w:r>
        <w:rPr>
          <w:rtl w:val="0"/>
          <w:lang w:val="ru-RU"/>
        </w:rPr>
        <w:t>аудиоскробблинг</w:t>
      </w:r>
      <w:r>
        <w:rPr>
          <w:rtl w:val="0"/>
        </w:rPr>
        <w:t xml:space="preserve">, </w:t>
      </w:r>
      <w:r>
        <w:rPr>
          <w:rtl w:val="0"/>
          <w:lang w:val="ru-RU"/>
        </w:rPr>
        <w:t>способы онлайн</w:t>
      </w:r>
      <w:r>
        <w:rPr>
          <w:rtl w:val="0"/>
        </w:rPr>
        <w:t>-</w:t>
      </w:r>
      <w:r>
        <w:rPr>
          <w:rtl w:val="0"/>
        </w:rPr>
        <w:t>вещания в Интернете</w:t>
      </w:r>
      <w:r>
        <w:rPr>
          <w:rtl w:val="0"/>
        </w:rPr>
        <w:t xml:space="preserve">, </w:t>
      </w:r>
      <w:r>
        <w:rPr>
          <w:rtl w:val="0"/>
          <w:lang w:val="ru-RU"/>
        </w:rPr>
        <w:t>жанры и формы подкастинга</w:t>
      </w:r>
      <w:r>
        <w:rPr>
          <w:rtl w:val="0"/>
        </w:rPr>
        <w:t xml:space="preserve">, </w:t>
      </w:r>
      <w:r>
        <w:rPr>
          <w:rtl w:val="0"/>
          <w:lang w:val="ru-RU"/>
        </w:rPr>
        <w:t>помощь социальных медиа и многое другое</w:t>
      </w:r>
      <w:r>
        <w:rPr>
          <w:rtl w:val="0"/>
        </w:rPr>
        <w:t xml:space="preserve">, </w:t>
      </w:r>
      <w:r>
        <w:rPr>
          <w:rtl w:val="0"/>
          <w:lang w:val="ru-RU"/>
        </w:rPr>
        <w:t>связанное с новой развивающейся отраслью медиа — подкастингом</w:t>
      </w:r>
      <w:r>
        <w:rPr>
          <w:rtl w:val="0"/>
        </w:rPr>
        <w:t>.</w:t>
      </w:r>
    </w:p>
    <w:p>
      <w:pPr>
        <w:pStyle w:val="Основной текст"/>
      </w:pPr>
    </w:p>
    <w:p>
      <w:pPr>
        <w:pStyle w:val="Основной текст"/>
      </w:pPr>
    </w:p>
    <w:p>
      <w:pPr>
        <w:pStyle w:val="Основной текст"/>
      </w:pPr>
      <w:r>
        <w:rPr>
          <w:rtl w:val="0"/>
          <w:lang w:val="ru-RU"/>
        </w:rPr>
        <w:t>Лекторы подробно</w:t>
      </w:r>
      <w:r>
        <w:rPr>
          <w:rtl w:val="0"/>
        </w:rPr>
        <w:t xml:space="preserve">: </w:t>
      </w:r>
    </w:p>
    <w:p>
      <w:pPr>
        <w:pStyle w:val="Основной текст"/>
      </w:pPr>
    </w:p>
    <w:p>
      <w:pPr>
        <w:pStyle w:val="Основной текст"/>
      </w:pPr>
      <w:r>
        <w:rPr>
          <w:rtl w:val="0"/>
          <w:lang w:val="ru-RU"/>
        </w:rPr>
        <w:t>Доцент кафедры телевидения и радиовещания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кандидат филологических наук</w:t>
      </w:r>
    </w:p>
    <w:p>
      <w:pPr>
        <w:pStyle w:val="Основной текст"/>
      </w:pPr>
      <w:r>
        <w:rPr>
          <w:rtl w:val="0"/>
          <w:lang w:val="ru-RU"/>
        </w:rPr>
        <w:t>Людмила Алексеевна Круглова</w:t>
      </w:r>
    </w:p>
    <w:p>
      <w:pPr>
        <w:pStyle w:val="Основной текст"/>
      </w:pPr>
    </w:p>
    <w:p>
      <w:pPr>
        <w:pStyle w:val="Основной текст"/>
      </w:pPr>
      <w:r>
        <w:rPr>
          <w:rtl w:val="0"/>
          <w:lang w:val="ru-RU"/>
        </w:rPr>
        <w:t>Доцент кафедры телевидения и радиовещания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кандидат искусствоведения</w:t>
      </w:r>
    </w:p>
    <w:p>
      <w:pPr>
        <w:pStyle w:val="Основной текст"/>
      </w:pPr>
      <w:r>
        <w:rPr>
          <w:rtl w:val="0"/>
        </w:rPr>
        <w:t>Екатерина Александровна Болотова</w:t>
      </w:r>
    </w:p>
    <w:p>
      <w:pPr>
        <w:pStyle w:val="Основной текст"/>
      </w:pPr>
    </w:p>
    <w:p>
      <w:pPr>
        <w:pStyle w:val="Основной текст"/>
      </w:pPr>
    </w:p>
    <w:p>
      <w:pPr>
        <w:pStyle w:val="Основной текст"/>
      </w:pPr>
    </w:p>
    <w:p>
      <w:pPr>
        <w:pStyle w:val="Основной текст"/>
      </w:pPr>
    </w:p>
    <w:p>
      <w:pPr>
        <w:pStyle w:val="Основной текст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Подкастинг</w:t>
      </w:r>
      <w:r>
        <w:rPr>
          <w:b w:val="1"/>
          <w:bCs w:val="1"/>
          <w:rtl w:val="0"/>
          <w:lang w:val="ru-RU"/>
        </w:rPr>
        <w:t xml:space="preserve"> и радио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</w:pPr>
      <w:r>
        <w:rPr>
          <w:rtl w:val="0"/>
          <w:lang w:val="ru-RU"/>
        </w:rPr>
        <w:t>Программа курса</w:t>
      </w:r>
    </w:p>
    <w:p>
      <w:pPr>
        <w:pStyle w:val="Основной текст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</w:rPr>
        <w:t xml:space="preserve">I. </w:t>
      </w:r>
      <w:r>
        <w:rPr>
          <w:b w:val="1"/>
          <w:bCs w:val="1"/>
          <w:rtl w:val="0"/>
          <w:lang w:val="ru-RU"/>
        </w:rPr>
        <w:t>Немного предыстории</w:t>
      </w:r>
    </w:p>
    <w:p>
      <w:pPr>
        <w:pStyle w:val="Основной текст"/>
        <w:widowControl w:val="0"/>
        <w:numPr>
          <w:ilvl w:val="0"/>
          <w:numId w:val="2"/>
        </w:numPr>
        <w:spacing w:line="240" w:lineRule="auto"/>
      </w:pPr>
      <w:r>
        <w:rPr>
          <w:rtl w:val="0"/>
        </w:rPr>
        <w:t>“Титаник”</w:t>
      </w:r>
      <w:r>
        <w:rPr>
          <w:rtl w:val="0"/>
        </w:rPr>
        <w:t xml:space="preserve">, </w:t>
      </w:r>
      <w:r>
        <w:rPr>
          <w:rtl w:val="0"/>
        </w:rPr>
        <w:t>“Война миров”</w:t>
      </w:r>
      <w:r>
        <w:rPr>
          <w:rtl w:val="0"/>
        </w:rPr>
        <w:t xml:space="preserve">, </w:t>
      </w:r>
      <w:r>
        <w:rPr>
          <w:rtl w:val="0"/>
          <w:lang w:val="ru-RU"/>
        </w:rPr>
        <w:t>“Беседы у камина”</w:t>
      </w:r>
      <w:r>
        <w:rPr>
          <w:rtl w:val="0"/>
        </w:rPr>
        <w:t xml:space="preserve">, </w:t>
      </w:r>
      <w:r>
        <w:rPr>
          <w:rtl w:val="0"/>
        </w:rPr>
        <w:t>или О том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как радио помогало людям </w:t>
      </w:r>
      <w:r>
        <w:rPr>
          <w:rtl w:val="0"/>
        </w:rPr>
        <w:t>(</w:t>
      </w:r>
      <w:r>
        <w:rPr>
          <w:rtl w:val="0"/>
          <w:lang w:val="ru-RU"/>
        </w:rPr>
        <w:t>а иногда и пугало</w:t>
      </w:r>
      <w:r>
        <w:rPr>
          <w:rtl w:val="0"/>
        </w:rPr>
        <w:t>)</w:t>
      </w:r>
    </w:p>
    <w:p>
      <w:pPr>
        <w:pStyle w:val="Основной текст"/>
        <w:widowControl w:val="0"/>
        <w:numPr>
          <w:ilvl w:val="0"/>
          <w:numId w:val="2"/>
        </w:numPr>
        <w:spacing w:line="240" w:lineRule="auto"/>
      </w:pPr>
      <w:r>
        <w:rPr>
          <w:rtl w:val="0"/>
        </w:rPr>
        <w:t>Микрофон юн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Радиогазеты как феномен нашего радиоэфира</w:t>
      </w:r>
    </w:p>
    <w:p>
      <w:pPr>
        <w:pStyle w:val="Основной текст"/>
        <w:widowControl w:val="0"/>
        <w:numPr>
          <w:ilvl w:val="0"/>
          <w:numId w:val="2"/>
        </w:numPr>
        <w:spacing w:line="240" w:lineRule="auto"/>
        <w:rPr>
          <w:lang w:val="ru-RU"/>
        </w:rPr>
      </w:pPr>
      <w:r>
        <w:rPr>
          <w:rtl w:val="0"/>
          <w:lang w:val="ru-RU"/>
        </w:rPr>
        <w:t>Как звучит торф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 xml:space="preserve">Радиовещание </w:t>
      </w:r>
      <w:r>
        <w:rPr>
          <w:rtl w:val="0"/>
        </w:rPr>
        <w:t>1930-</w:t>
      </w:r>
      <w:r>
        <w:rPr>
          <w:rtl w:val="0"/>
          <w:lang w:val="ru-RU"/>
        </w:rPr>
        <w:t xml:space="preserve">х </w:t>
      </w:r>
      <w:r>
        <w:rPr>
          <w:rtl w:val="0"/>
          <w:lang w:val="ru-RU"/>
        </w:rPr>
        <w:t xml:space="preserve">- </w:t>
      </w:r>
      <w:r>
        <w:rPr>
          <w:rtl w:val="0"/>
        </w:rPr>
        <w:t xml:space="preserve">начала </w:t>
      </w:r>
      <w:r>
        <w:rPr>
          <w:rtl w:val="0"/>
        </w:rPr>
        <w:t>1940-</w:t>
      </w:r>
      <w:r>
        <w:rPr>
          <w:rtl w:val="0"/>
        </w:rPr>
        <w:t>х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2"/>
        </w:numPr>
        <w:spacing w:line="240" w:lineRule="auto"/>
      </w:pPr>
      <w:r>
        <w:rPr>
          <w:rtl w:val="0"/>
        </w:rPr>
        <w:t>Метроном</w:t>
      </w:r>
      <w:r>
        <w:rPr>
          <w:rtl w:val="0"/>
        </w:rPr>
        <w:t xml:space="preserve">, </w:t>
      </w:r>
      <w:r>
        <w:rPr>
          <w:rtl w:val="0"/>
          <w:lang w:val="ru-RU"/>
        </w:rPr>
        <w:t>салюты и письма на фронт</w:t>
      </w:r>
      <w:r>
        <w:rPr>
          <w:rtl w:val="0"/>
        </w:rPr>
        <w:t xml:space="preserve">. </w:t>
      </w:r>
      <w:r>
        <w:rPr>
          <w:rtl w:val="0"/>
          <w:lang w:val="ru-RU"/>
        </w:rPr>
        <w:t>Радио в годы Великой Отечественной войны</w:t>
      </w:r>
      <w:r>
        <w:rPr>
          <w:rtl w:val="0"/>
        </w:rPr>
        <w:t xml:space="preserve">. </w:t>
      </w:r>
    </w:p>
    <w:p>
      <w:pPr>
        <w:pStyle w:val="Основной текст"/>
        <w:widowControl w:val="0"/>
        <w:numPr>
          <w:ilvl w:val="0"/>
          <w:numId w:val="2"/>
        </w:numPr>
        <w:spacing w:line="240" w:lineRule="auto"/>
        <w:rPr>
          <w:lang w:val="ru-RU"/>
        </w:rPr>
      </w:pPr>
      <w:r>
        <w:rPr>
          <w:rtl w:val="0"/>
          <w:lang w:val="ru-RU"/>
        </w:rPr>
        <w:t>Магнитная лента</w:t>
      </w:r>
      <w:r>
        <w:rPr>
          <w:rtl w:val="0"/>
        </w:rPr>
        <w:t xml:space="preserve">, </w:t>
      </w:r>
      <w:r>
        <w:rPr>
          <w:rtl w:val="0"/>
        </w:rPr>
        <w:t>“Юность” и “Маяк”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Новая эпоха в радиовещании 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</w:rPr>
        <w:t xml:space="preserve">II. </w:t>
      </w:r>
      <w:r>
        <w:rPr>
          <w:b w:val="1"/>
          <w:bCs w:val="1"/>
          <w:rtl w:val="0"/>
          <w:lang w:val="ru-RU"/>
        </w:rPr>
        <w:t>Особенности радио</w:t>
      </w:r>
    </w:p>
    <w:p>
      <w:pPr>
        <w:pStyle w:val="Основной текст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 xml:space="preserve">Язык радио </w:t>
      </w:r>
      <w:r>
        <w:rPr>
          <w:rtl w:val="0"/>
        </w:rPr>
        <w:t>(</w:t>
      </w:r>
      <w:r>
        <w:rPr>
          <w:rtl w:val="0"/>
          <w:lang w:val="ru-RU"/>
        </w:rPr>
        <w:t>специфика создания эфирного текста</w:t>
      </w:r>
      <w:r>
        <w:rPr>
          <w:rtl w:val="0"/>
        </w:rPr>
        <w:t xml:space="preserve">, </w:t>
      </w:r>
      <w:r>
        <w:rPr>
          <w:rtl w:val="0"/>
          <w:lang w:val="ru-RU"/>
        </w:rPr>
        <w:t>подачи информации в материалах разных жанров</w:t>
      </w:r>
      <w:r>
        <w:rPr>
          <w:rtl w:val="0"/>
        </w:rPr>
        <w:t>)</w:t>
      </w:r>
    </w:p>
    <w:p>
      <w:pPr>
        <w:pStyle w:val="Основной текст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 xml:space="preserve"> Теория аудиомонтаж</w:t>
      </w:r>
      <w:r>
        <w:rPr>
          <w:rtl w:val="0"/>
          <w:lang w:val="ru-RU"/>
        </w:rPr>
        <w:t>а</w:t>
      </w:r>
    </w:p>
    <w:p>
      <w:pPr>
        <w:pStyle w:val="Основной текст"/>
        <w:widowControl w:val="0"/>
        <w:numPr>
          <w:ilvl w:val="0"/>
          <w:numId w:val="4"/>
        </w:numPr>
        <w:spacing w:line="240" w:lineRule="auto"/>
        <w:rPr>
          <w:lang w:val="ru-RU"/>
        </w:rPr>
      </w:pPr>
      <w:r>
        <w:rPr>
          <w:rtl w:val="0"/>
          <w:lang w:val="ru-RU"/>
        </w:rPr>
        <w:t>Работа в прямом радиоэфире</w:t>
      </w:r>
      <w:r>
        <w:rPr>
          <w:rtl w:val="0"/>
        </w:rPr>
        <w:t xml:space="preserve">: </w:t>
      </w:r>
      <w:r>
        <w:rPr>
          <w:rtl w:val="0"/>
          <w:lang w:val="ru-RU"/>
        </w:rPr>
        <w:t>предварительная подготовка</w:t>
      </w:r>
      <w:r>
        <w:rPr>
          <w:rtl w:val="0"/>
        </w:rPr>
        <w:t xml:space="preserve">, </w:t>
      </w:r>
      <w:r>
        <w:rPr>
          <w:rtl w:val="0"/>
          <w:lang w:val="ru-RU"/>
        </w:rPr>
        <w:t>психологический аспект взаимодействия с аудиторией</w:t>
      </w:r>
      <w:r>
        <w:rPr>
          <w:rtl w:val="0"/>
        </w:rPr>
        <w:t xml:space="preserve">, </w:t>
      </w:r>
      <w:r>
        <w:rPr>
          <w:rtl w:val="0"/>
        </w:rPr>
        <w:t>чувство времени</w:t>
      </w:r>
      <w:r>
        <w:rPr>
          <w:rtl w:val="0"/>
        </w:rPr>
        <w:t xml:space="preserve">, </w:t>
      </w:r>
      <w:r>
        <w:rPr>
          <w:rtl w:val="0"/>
        </w:rPr>
        <w:t>креативность</w:t>
      </w:r>
    </w:p>
    <w:p>
      <w:pPr>
        <w:pStyle w:val="Основной текст"/>
        <w:widowControl w:val="0"/>
        <w:numPr>
          <w:ilvl w:val="0"/>
          <w:numId w:val="4"/>
        </w:numPr>
        <w:spacing w:line="240" w:lineRule="auto"/>
        <w:rPr>
          <w:lang w:val="ru-RU"/>
        </w:rPr>
      </w:pPr>
      <w:r>
        <w:rPr>
          <w:rtl w:val="0"/>
          <w:lang w:val="ru-RU"/>
        </w:rPr>
        <w:t>Поиск инфоповодов</w:t>
      </w:r>
      <w:r>
        <w:rPr>
          <w:rtl w:val="0"/>
        </w:rPr>
        <w:t xml:space="preserve">, </w:t>
      </w:r>
      <w:r>
        <w:rPr>
          <w:rtl w:val="0"/>
          <w:lang w:val="ru-RU"/>
        </w:rPr>
        <w:t>фактчекинг</w:t>
      </w:r>
      <w:r>
        <w:rPr>
          <w:rtl w:val="0"/>
        </w:rPr>
        <w:t xml:space="preserve">, </w:t>
      </w:r>
      <w:r>
        <w:rPr>
          <w:rtl w:val="0"/>
        </w:rPr>
        <w:t>рерайт</w:t>
      </w:r>
      <w:r>
        <w:rPr>
          <w:rtl w:val="0"/>
        </w:rPr>
        <w:t xml:space="preserve">, </w:t>
      </w:r>
      <w:r>
        <w:rPr>
          <w:rtl w:val="0"/>
          <w:lang w:val="ru-RU"/>
        </w:rPr>
        <w:t>тематическое разнообразие</w:t>
      </w:r>
      <w:r>
        <w:rPr>
          <w:rtl w:val="0"/>
        </w:rPr>
        <w:t xml:space="preserve">, </w:t>
      </w:r>
      <w:r>
        <w:rPr>
          <w:rtl w:val="0"/>
        </w:rPr>
        <w:t xml:space="preserve">работа у микрофона </w:t>
      </w:r>
    </w:p>
    <w:p>
      <w:pPr>
        <w:pStyle w:val="Основной текст"/>
        <w:widowControl w:val="0"/>
        <w:numPr>
          <w:ilvl w:val="0"/>
          <w:numId w:val="4"/>
        </w:numPr>
        <w:spacing w:line="240" w:lineRule="auto"/>
        <w:rPr>
          <w:lang w:val="ru-RU"/>
        </w:rPr>
      </w:pPr>
      <w:r>
        <w:rPr>
          <w:rtl w:val="0"/>
          <w:lang w:val="ru-RU"/>
        </w:rPr>
        <w:t xml:space="preserve">Авторская программа </w:t>
      </w:r>
      <w:r>
        <w:rPr>
          <w:rtl w:val="0"/>
        </w:rPr>
        <w:t>(</w:t>
      </w:r>
      <w:r>
        <w:rPr>
          <w:rtl w:val="0"/>
        </w:rPr>
        <w:t>интегрирование идеи в формат радиостанции</w:t>
      </w:r>
      <w:r>
        <w:rPr>
          <w:rtl w:val="0"/>
        </w:rPr>
        <w:t xml:space="preserve">, </w:t>
      </w:r>
      <w:r>
        <w:rPr>
          <w:rtl w:val="0"/>
          <w:lang w:val="ru-RU"/>
        </w:rPr>
        <w:t>профессиональные навыки интервьюера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поиск актуальной темы 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форматных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экспертов</w:t>
      </w:r>
      <w:r>
        <w:rPr>
          <w:rtl w:val="0"/>
        </w:rPr>
        <w:t xml:space="preserve">, </w:t>
      </w:r>
      <w:r>
        <w:rPr>
          <w:rtl w:val="0"/>
          <w:lang w:val="ru-RU"/>
        </w:rPr>
        <w:t>звуковое оформление</w:t>
      </w:r>
      <w:r>
        <w:rPr>
          <w:rtl w:val="0"/>
        </w:rPr>
        <w:t xml:space="preserve">, </w:t>
      </w:r>
      <w:r>
        <w:rPr>
          <w:rtl w:val="0"/>
        </w:rPr>
        <w:t>промо</w:t>
      </w:r>
      <w:r>
        <w:rPr>
          <w:rtl w:val="0"/>
          <w:lang w:val="en-US"/>
        </w:rPr>
        <w:t>, PR-</w:t>
      </w:r>
      <w:r>
        <w:rPr>
          <w:rtl w:val="0"/>
          <w:lang w:val="ru-RU"/>
        </w:rPr>
        <w:t>продвижение</w:t>
      </w:r>
      <w:r>
        <w:rPr>
          <w:rtl w:val="0"/>
        </w:rPr>
        <w:t>)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</w:rPr>
        <w:t xml:space="preserve">III. </w:t>
      </w:r>
      <w:r>
        <w:rPr>
          <w:b w:val="1"/>
          <w:bCs w:val="1"/>
          <w:rtl w:val="0"/>
          <w:lang w:val="ru-RU"/>
        </w:rPr>
        <w:t xml:space="preserve">Подкастинг </w:t>
      </w:r>
    </w:p>
    <w:p>
      <w:pPr>
        <w:pStyle w:val="Основной текст"/>
        <w:widowControl w:val="0"/>
        <w:numPr>
          <w:ilvl w:val="0"/>
          <w:numId w:val="6"/>
        </w:numPr>
        <w:spacing w:line="240" w:lineRule="auto"/>
        <w:rPr>
          <w:lang w:val="ru-RU"/>
        </w:rPr>
      </w:pPr>
      <w:r>
        <w:rPr>
          <w:rtl w:val="0"/>
          <w:lang w:val="ru-RU"/>
        </w:rPr>
        <w:t>Прямой эфир</w:t>
      </w:r>
      <w:r>
        <w:rPr>
          <w:rtl w:val="0"/>
        </w:rPr>
        <w:t xml:space="preserve">, </w:t>
      </w:r>
      <w:r>
        <w:rPr>
          <w:rtl w:val="0"/>
          <w:lang w:val="ru-RU"/>
        </w:rPr>
        <w:t>интерактивность и конвергентность</w:t>
      </w:r>
      <w:r>
        <w:rPr>
          <w:rtl w:val="0"/>
        </w:rPr>
        <w:t xml:space="preserve">. </w:t>
      </w:r>
      <w:r>
        <w:rPr>
          <w:rtl w:val="0"/>
          <w:lang w:val="ru-RU"/>
        </w:rPr>
        <w:t>Новейшая история радио</w:t>
      </w:r>
    </w:p>
    <w:p>
      <w:pPr>
        <w:pStyle w:val="Основной текст"/>
        <w:widowControl w:val="0"/>
        <w:numPr>
          <w:ilvl w:val="0"/>
          <w:numId w:val="6"/>
        </w:numPr>
        <w:spacing w:line="240" w:lineRule="auto"/>
        <w:rPr>
          <w:lang w:val="ru-RU"/>
        </w:rPr>
      </w:pPr>
      <w:r>
        <w:rPr>
          <w:rtl w:val="0"/>
          <w:lang w:val="ru-RU"/>
        </w:rPr>
        <w:t>«</w:t>
      </w:r>
      <w:r>
        <w:rPr>
          <w:rtl w:val="0"/>
          <w:lang w:val="ru-RU"/>
        </w:rPr>
        <w:t>Я увидел это по радио</w:t>
      </w:r>
      <w:r>
        <w:rPr>
          <w:rtl w:val="0"/>
          <w:lang w:val="ru-RU"/>
        </w:rPr>
        <w:t>»</w:t>
      </w:r>
      <w:r>
        <w:rPr>
          <w:rtl w:val="0"/>
        </w:rPr>
        <w:t xml:space="preserve">, </w:t>
      </w:r>
      <w:r>
        <w:rPr>
          <w:rtl w:val="0"/>
        </w:rPr>
        <w:t xml:space="preserve">или </w:t>
      </w:r>
      <w:r>
        <w:rPr>
          <w:rtl w:val="0"/>
          <w:lang w:val="ru-RU"/>
        </w:rPr>
        <w:t>«</w:t>
      </w:r>
      <w:r>
        <w:rPr>
          <w:rtl w:val="0"/>
        </w:rPr>
        <w:t>О том</w:t>
      </w:r>
      <w:r>
        <w:rPr>
          <w:rtl w:val="0"/>
        </w:rPr>
        <w:t xml:space="preserve">, </w:t>
      </w:r>
      <w:r>
        <w:rPr>
          <w:rtl w:val="0"/>
          <w:lang w:val="ru-RU"/>
        </w:rPr>
        <w:t>как радио попало в сети</w:t>
      </w:r>
      <w:r>
        <w:rPr>
          <w:rtl w:val="0"/>
          <w:lang w:val="ru-RU"/>
        </w:rPr>
        <w:t>»</w:t>
      </w:r>
      <w:r>
        <w:rPr>
          <w:rtl w:val="0"/>
        </w:rPr>
        <w:t xml:space="preserve">   </w:t>
      </w:r>
    </w:p>
    <w:p>
      <w:pPr>
        <w:pStyle w:val="Основной текст"/>
        <w:widowControl w:val="0"/>
        <w:numPr>
          <w:ilvl w:val="0"/>
          <w:numId w:val="6"/>
        </w:numPr>
        <w:spacing w:line="240" w:lineRule="auto"/>
        <w:rPr>
          <w:lang w:val="ru-RU"/>
        </w:rPr>
      </w:pPr>
      <w:r>
        <w:rPr>
          <w:rtl w:val="0"/>
          <w:lang w:val="ru-RU"/>
        </w:rPr>
        <w:t>Мультимедийное радио</w:t>
      </w:r>
      <w:r>
        <w:rPr>
          <w:rtl w:val="0"/>
        </w:rPr>
        <w:t xml:space="preserve">. </w:t>
      </w:r>
      <w:r>
        <w:rPr>
          <w:rtl w:val="0"/>
          <w:lang w:val="ru-RU"/>
        </w:rPr>
        <w:t>Знакомьтесь</w:t>
      </w:r>
      <w:r>
        <w:rPr>
          <w:rtl w:val="0"/>
        </w:rPr>
        <w:t xml:space="preserve">: </w:t>
      </w:r>
      <w:r>
        <w:rPr>
          <w:rtl w:val="0"/>
        </w:rPr>
        <w:t>РАДИО “Моховая</w:t>
      </w:r>
      <w:r>
        <w:rPr>
          <w:rtl w:val="0"/>
        </w:rPr>
        <w:t>, 9</w:t>
      </w:r>
      <w:r>
        <w:rPr>
          <w:rtl w:val="0"/>
        </w:rPr>
        <w:t>”</w:t>
      </w:r>
      <w:r>
        <w:rPr>
          <w:rtl w:val="0"/>
          <w:lang w:val="ru-RU"/>
        </w:rPr>
        <w:t xml:space="preserve">! </w:t>
      </w:r>
      <w:r>
        <w:rPr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Основной текст"/>
        <w:widowControl w:val="0"/>
        <w:numPr>
          <w:ilvl w:val="0"/>
          <w:numId w:val="6"/>
        </w:numPr>
        <w:spacing w:line="240" w:lineRule="auto"/>
        <w:rPr>
          <w:lang w:val="ru-RU"/>
        </w:rPr>
      </w:pPr>
      <w:r>
        <w:rPr>
          <w:rtl w:val="0"/>
          <w:lang w:val="ru-RU"/>
        </w:rPr>
        <w:t xml:space="preserve">Феномен подкастов в России и зарубежный опыт </w:t>
      </w:r>
    </w:p>
    <w:p>
      <w:pPr>
        <w:pStyle w:val="Основной текст"/>
        <w:widowControl w:val="0"/>
        <w:numPr>
          <w:ilvl w:val="0"/>
          <w:numId w:val="6"/>
        </w:numPr>
        <w:spacing w:line="240" w:lineRule="auto"/>
        <w:rPr>
          <w:lang w:val="ru-RU"/>
        </w:rPr>
      </w:pPr>
      <w:r>
        <w:rPr>
          <w:rtl w:val="0"/>
          <w:lang w:val="ru-RU"/>
        </w:rPr>
        <w:t>Способы монетизации</w:t>
      </w:r>
      <w:r>
        <w:rPr>
          <w:rtl w:val="0"/>
          <w:lang w:val="ru-RU"/>
        </w:rPr>
        <w:t xml:space="preserve"> подкастинга</w:t>
      </w:r>
    </w:p>
    <w:p>
      <w:pPr>
        <w:pStyle w:val="Основной текст"/>
        <w:widowControl w:val="0"/>
        <w:numPr>
          <w:ilvl w:val="0"/>
          <w:numId w:val="6"/>
        </w:numPr>
        <w:spacing w:line="240" w:lineRule="auto"/>
        <w:rPr>
          <w:lang w:val="ru-RU"/>
        </w:rPr>
      </w:pPr>
      <w:r>
        <w:rPr>
          <w:rtl w:val="0"/>
          <w:lang w:val="ru-RU"/>
        </w:rPr>
        <w:t>Как сделать свой подкаст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spacing w:line="240" w:lineRule="auto"/>
        <w:rPr>
          <w:lang w:val="ru-RU"/>
        </w:rPr>
      </w:pPr>
      <w:r>
        <w:rPr>
          <w:rtl w:val="0"/>
          <w:lang w:val="ru-RU"/>
        </w:rPr>
        <w:t>Водкастинг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подкасты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можно смотреть</w:t>
      </w:r>
    </w:p>
    <w:p>
      <w:pPr>
        <w:pStyle w:val="Основной текст"/>
        <w:widowControl w:val="0"/>
        <w:spacing w:line="240" w:lineRule="auto"/>
      </w:pPr>
    </w:p>
    <w:p>
      <w:pPr>
        <w:pStyle w:val="Основной текст"/>
      </w:pPr>
    </w:p>
    <w:p>
      <w:pPr>
        <w:pStyle w:val="Основной текст"/>
      </w:pPr>
    </w:p>
    <w:p>
      <w:pPr>
        <w:pStyle w:val="Основной текст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