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AC" w:rsidRPr="00EE3CBC" w:rsidRDefault="00A252AC" w:rsidP="00A252AC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Факультет вычислительной математики и кибернетики</w:t>
      </w:r>
    </w:p>
    <w:p w:rsidR="00A252AC" w:rsidRPr="00EE3CBC" w:rsidRDefault="00A252AC" w:rsidP="00A252AC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0C7D70" w:rsidRPr="004E6696" w:rsidRDefault="00A31884" w:rsidP="00A31884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Вероятностные модели случайных явлений и процессов</w:t>
      </w:r>
    </w:p>
    <w:p w:rsidR="000C7D70" w:rsidRDefault="00A31884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к зачету</w:t>
      </w:r>
    </w:p>
    <w:p w:rsidR="006113D7" w:rsidRDefault="006113D7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Вероятностные модели и парадокс Бертрана.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Математическая модель центра случайной величины.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Математическая модель разброса случайной величины.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Случайные величины. Зависимость событий и случайных величин.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Виды сходимости случайных величин. Центральная предельная теорема, оценка скорости сходимости в ЦПТ.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Закон больших чисел, оценка скорости сходимости в ЗБЧ.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Распределение Пуассона, теорема Пуассона и ее обобщение.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 xml:space="preserve">Устойчивые и безгранично делимые распределения. Теоремы Леви и </w:t>
      </w:r>
      <w:proofErr w:type="spellStart"/>
      <w:r w:rsidRPr="009008B2">
        <w:rPr>
          <w:rFonts w:ascii="Times New Roman" w:hAnsi="Times New Roman"/>
          <w:sz w:val="28"/>
          <w:szCs w:val="28"/>
        </w:rPr>
        <w:t>Хинчина</w:t>
      </w:r>
      <w:proofErr w:type="spellEnd"/>
      <w:r w:rsidRPr="009008B2">
        <w:rPr>
          <w:rFonts w:ascii="Times New Roman" w:hAnsi="Times New Roman"/>
          <w:sz w:val="28"/>
          <w:szCs w:val="28"/>
        </w:rPr>
        <w:t>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Информация и энтропия. Их свойства.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Дифференциальная энтропия, свойства некоторых распределений.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Определение пуассоновского процесса</w:t>
      </w:r>
      <w:r w:rsidRPr="009008B2">
        <w:rPr>
          <w:rFonts w:ascii="Times New Roman" w:hAnsi="Times New Roman"/>
          <w:sz w:val="28"/>
          <w:szCs w:val="28"/>
          <w:lang w:val="en-US"/>
        </w:rPr>
        <w:t>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Информационные свойства пуассоновского процесса</w:t>
      </w:r>
      <w:r w:rsidRPr="009008B2">
        <w:rPr>
          <w:rFonts w:ascii="Times New Roman" w:hAnsi="Times New Roman"/>
          <w:sz w:val="28"/>
          <w:szCs w:val="28"/>
          <w:lang w:val="en-US"/>
        </w:rPr>
        <w:t>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Случайные суммы, основные свойства, пуассоновские случайные суммы.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 xml:space="preserve">Геометрические случайные суммы, теорема </w:t>
      </w:r>
      <w:proofErr w:type="spellStart"/>
      <w:r w:rsidRPr="009008B2">
        <w:rPr>
          <w:rFonts w:ascii="Times New Roman" w:hAnsi="Times New Roman"/>
          <w:sz w:val="28"/>
          <w:szCs w:val="28"/>
        </w:rPr>
        <w:t>Реньи</w:t>
      </w:r>
      <w:proofErr w:type="spellEnd"/>
      <w:r w:rsidRPr="009008B2">
        <w:rPr>
          <w:rFonts w:ascii="Times New Roman" w:hAnsi="Times New Roman"/>
          <w:sz w:val="28"/>
          <w:szCs w:val="28"/>
        </w:rPr>
        <w:t>, связь между геометрическими и пуассоновскими случайными суммами.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Теорема переноса. Аналог теоремы Пуассона для случайных сумм.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 xml:space="preserve">Смеси вероятностных распределений, </w:t>
      </w:r>
      <w:proofErr w:type="spellStart"/>
      <w:r w:rsidRPr="009008B2">
        <w:rPr>
          <w:rFonts w:ascii="Times New Roman" w:hAnsi="Times New Roman"/>
          <w:sz w:val="28"/>
          <w:szCs w:val="28"/>
        </w:rPr>
        <w:t>идентифицируемость</w:t>
      </w:r>
      <w:proofErr w:type="spellEnd"/>
      <w:r w:rsidRPr="009008B2">
        <w:rPr>
          <w:rFonts w:ascii="Times New Roman" w:hAnsi="Times New Roman"/>
          <w:sz w:val="28"/>
          <w:szCs w:val="28"/>
        </w:rPr>
        <w:t>, примеры.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Обобщения пуассоновского процесса, дважды стохастический пуассоновский процесс.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Обобщенный процесс Кокса. ЦПТ и ЗБЧ для обобщенных процессов Кокса.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008B2">
        <w:rPr>
          <w:rFonts w:ascii="Times New Roman" w:hAnsi="Times New Roman"/>
          <w:sz w:val="28"/>
          <w:szCs w:val="28"/>
        </w:rPr>
        <w:t>Островершинность</w:t>
      </w:r>
      <w:proofErr w:type="spellEnd"/>
      <w:r w:rsidRPr="009008B2">
        <w:rPr>
          <w:rFonts w:ascii="Times New Roman" w:hAnsi="Times New Roman"/>
          <w:sz w:val="28"/>
          <w:szCs w:val="28"/>
        </w:rPr>
        <w:t xml:space="preserve"> масштабных смесей нормальных законов.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Устойчивость нормальных смесей относительно смешивающего распределения: прямая задача.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Устойчивость нормальных смесей относительно смешивающего распределения: обратная задача.</w:t>
      </w:r>
    </w:p>
    <w:p w:rsidR="006113D7" w:rsidRPr="009008B2" w:rsidRDefault="006113D7" w:rsidP="006113D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008B2">
        <w:rPr>
          <w:rFonts w:ascii="Times New Roman" w:hAnsi="Times New Roman"/>
          <w:sz w:val="28"/>
          <w:szCs w:val="28"/>
        </w:rPr>
        <w:t>Моделирование распределений приращений финансовых индексов смесями нормальных законов.</w:t>
      </w:r>
    </w:p>
    <w:p w:rsidR="006113D7" w:rsidRDefault="006113D7" w:rsidP="006113D7">
      <w:pPr>
        <w:spacing w:after="60"/>
        <w:rPr>
          <w:rFonts w:ascii="Times New Roman" w:hAnsi="Times New Roman" w:cs="Times New Roman"/>
          <w:b/>
          <w:sz w:val="26"/>
          <w:szCs w:val="26"/>
        </w:rPr>
      </w:pPr>
    </w:p>
    <w:p w:rsidR="004E6696" w:rsidRPr="00EC30AE" w:rsidRDefault="004E6696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E6696" w:rsidRPr="00EC30AE" w:rsidSect="000C7D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D4A79"/>
    <w:multiLevelType w:val="hybridMultilevel"/>
    <w:tmpl w:val="A66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821"/>
    <w:multiLevelType w:val="hybridMultilevel"/>
    <w:tmpl w:val="CDE8C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1E17A5"/>
    <w:multiLevelType w:val="hybridMultilevel"/>
    <w:tmpl w:val="48CE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52AC"/>
    <w:rsid w:val="000C7D70"/>
    <w:rsid w:val="00121515"/>
    <w:rsid w:val="004C498C"/>
    <w:rsid w:val="004E6696"/>
    <w:rsid w:val="006113D7"/>
    <w:rsid w:val="006123CE"/>
    <w:rsid w:val="006943A9"/>
    <w:rsid w:val="0069742D"/>
    <w:rsid w:val="008139E9"/>
    <w:rsid w:val="00905402"/>
    <w:rsid w:val="009E761F"/>
    <w:rsid w:val="00A252AC"/>
    <w:rsid w:val="00A31884"/>
    <w:rsid w:val="00A47808"/>
    <w:rsid w:val="00A5453B"/>
    <w:rsid w:val="00B40B34"/>
    <w:rsid w:val="00E213E4"/>
    <w:rsid w:val="00FD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D70"/>
    <w:rPr>
      <w:color w:val="0000FF" w:themeColor="hyperlink"/>
      <w:u w:val="single"/>
    </w:rPr>
  </w:style>
  <w:style w:type="paragraph" w:styleId="a5">
    <w:name w:val="Plain Text"/>
    <w:basedOn w:val="a"/>
    <w:link w:val="a6"/>
    <w:rsid w:val="006113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113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Abakumova</cp:lastModifiedBy>
  <cp:revision>3</cp:revision>
  <dcterms:created xsi:type="dcterms:W3CDTF">2023-01-25T08:55:00Z</dcterms:created>
  <dcterms:modified xsi:type="dcterms:W3CDTF">2023-01-25T09:41:00Z</dcterms:modified>
</cp:coreProperties>
</file>