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3C" w:rsidRPr="00F6447E" w:rsidRDefault="007D563C" w:rsidP="007D563C">
      <w:pPr>
        <w:ind w:right="-6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F6447E">
        <w:rPr>
          <w:b/>
          <w:bCs/>
          <w:sz w:val="26"/>
          <w:szCs w:val="26"/>
        </w:rPr>
        <w:t>Вопросы к зачёту по курсу</w:t>
      </w:r>
      <w:r w:rsidRPr="007D563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7D563C">
        <w:rPr>
          <w:b/>
          <w:bCs/>
          <w:sz w:val="26"/>
          <w:szCs w:val="26"/>
        </w:rPr>
        <w:t>Па</w:t>
      </w:r>
      <w:r>
        <w:rPr>
          <w:b/>
          <w:bCs/>
          <w:sz w:val="26"/>
          <w:szCs w:val="26"/>
        </w:rPr>
        <w:t>разитология человека»</w:t>
      </w:r>
    </w:p>
    <w:p w:rsidR="007D563C" w:rsidRDefault="007D563C" w:rsidP="007D563C">
      <w:pPr>
        <w:ind w:right="-6"/>
        <w:jc w:val="both"/>
        <w:rPr>
          <w:sz w:val="26"/>
          <w:szCs w:val="26"/>
        </w:rPr>
      </w:pPr>
    </w:p>
    <w:p w:rsidR="007D563C" w:rsidRPr="00C4121C" w:rsidRDefault="007D563C" w:rsidP="007D563C">
      <w:pPr>
        <w:rPr>
          <w:rFonts w:eastAsiaTheme="minorHAnsi"/>
          <w:b/>
          <w:bCs/>
          <w:sz w:val="26"/>
          <w:szCs w:val="26"/>
          <w:lang w:eastAsia="en-US"/>
        </w:rPr>
      </w:pPr>
      <w:r w:rsidRPr="00C4121C">
        <w:rPr>
          <w:rFonts w:eastAsiaTheme="minorHAnsi"/>
          <w:b/>
          <w:bCs/>
          <w:sz w:val="26"/>
          <w:szCs w:val="26"/>
          <w:lang w:eastAsia="en-US"/>
        </w:rPr>
        <w:t>Раздел Общие вопросы паразитизма членистоногих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Паразитизм. Значение паразитизма в эволюции экосистем. Членистоногие как паразиты человека и животных.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Типы взаимодействия популяций двух видов.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Типы паразитизма наземных членистоногих.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 w:rsidRPr="00C4121C">
        <w:rPr>
          <w:rFonts w:eastAsiaTheme="minorHAnsi"/>
          <w:b/>
          <w:sz w:val="26"/>
          <w:szCs w:val="26"/>
          <w:lang w:eastAsia="en-US"/>
        </w:rPr>
        <w:t>4.</w:t>
      </w:r>
      <w:r w:rsidRPr="00C4121C">
        <w:rPr>
          <w:rFonts w:eastAsiaTheme="minorHAnsi"/>
          <w:sz w:val="26"/>
          <w:szCs w:val="26"/>
          <w:lang w:eastAsia="en-US"/>
        </w:rPr>
        <w:t xml:space="preserve"> Понятие паразитарной системы. Классификация паразитарных систем и их свойства.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5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Общая характеристика членистоногих (тип </w:t>
      </w:r>
      <w:r w:rsidRPr="00C4121C">
        <w:rPr>
          <w:rFonts w:eastAsiaTheme="minorHAnsi"/>
          <w:sz w:val="26"/>
          <w:szCs w:val="26"/>
          <w:lang w:val="en-US" w:eastAsia="en-US"/>
        </w:rPr>
        <w:t>Arthropoda</w:t>
      </w:r>
      <w:r w:rsidRPr="00C4121C">
        <w:rPr>
          <w:rFonts w:eastAsiaTheme="minorHAnsi"/>
          <w:sz w:val="26"/>
          <w:szCs w:val="26"/>
          <w:lang w:eastAsia="en-US"/>
        </w:rPr>
        <w:t>). Жизненные циклы насекомых и клещей.</w:t>
      </w:r>
    </w:p>
    <w:p w:rsidR="007D563C" w:rsidRPr="00C4121C" w:rsidRDefault="007D563C" w:rsidP="007D563C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6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Классификация членистоногих – переносчиков возбудителей инфекций: а) по типу взаимоотношений с возбудителями болезней; б) по способу передачи возбудителей инфекций.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Трансовариальная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трансфазовая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передача инфекций членистоногими. Типы передачи возбудителей инфекционных болезней.</w:t>
      </w:r>
    </w:p>
    <w:p w:rsidR="007D563C" w:rsidRPr="00C4121C" w:rsidRDefault="007D563C" w:rsidP="007D563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Pr="00C4121C">
        <w:rPr>
          <w:b/>
          <w:color w:val="000000"/>
          <w:sz w:val="26"/>
          <w:szCs w:val="26"/>
        </w:rPr>
        <w:t>.</w:t>
      </w:r>
      <w:r w:rsidRPr="00C4121C">
        <w:rPr>
          <w:color w:val="000000"/>
          <w:sz w:val="26"/>
          <w:szCs w:val="26"/>
        </w:rPr>
        <w:t xml:space="preserve"> Трансмиссивные болезни. Классификация трансмиссивных болезней. Зоонозы и антропонозы.</w:t>
      </w:r>
    </w:p>
    <w:p w:rsidR="007D563C" w:rsidRPr="00C4121C" w:rsidRDefault="007D563C" w:rsidP="007D563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Pr="00C4121C">
        <w:rPr>
          <w:b/>
          <w:color w:val="000000"/>
          <w:sz w:val="26"/>
          <w:szCs w:val="26"/>
        </w:rPr>
        <w:t>.</w:t>
      </w:r>
      <w:r w:rsidRPr="00C4121C">
        <w:rPr>
          <w:color w:val="000000"/>
          <w:sz w:val="26"/>
          <w:szCs w:val="26"/>
        </w:rPr>
        <w:t xml:space="preserve"> Учение о природной </w:t>
      </w:r>
      <w:proofErr w:type="spellStart"/>
      <w:r w:rsidRPr="00C4121C">
        <w:rPr>
          <w:color w:val="000000"/>
          <w:sz w:val="26"/>
          <w:szCs w:val="26"/>
        </w:rPr>
        <w:t>очаговости</w:t>
      </w:r>
      <w:proofErr w:type="spellEnd"/>
      <w:r w:rsidRPr="00C4121C">
        <w:rPr>
          <w:color w:val="000000"/>
          <w:sz w:val="26"/>
          <w:szCs w:val="26"/>
        </w:rPr>
        <w:t xml:space="preserve"> трансмиссивных болезней. Понятие природного очага трансмиссивной болезни и его характерные черты.</w:t>
      </w:r>
    </w:p>
    <w:p w:rsidR="007D563C" w:rsidRDefault="007D563C" w:rsidP="007D563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D563C" w:rsidRPr="00C4121C" w:rsidRDefault="007D563C" w:rsidP="007D563C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C4121C">
        <w:rPr>
          <w:b/>
          <w:bCs/>
          <w:color w:val="000000"/>
          <w:sz w:val="26"/>
          <w:szCs w:val="26"/>
        </w:rPr>
        <w:t>Раздел Паразитизм насекомых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9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Кровососущие комары. Подсемейства. Биология. Медицинское значение</w:t>
      </w:r>
    </w:p>
    <w:p w:rsidR="007D563C" w:rsidRPr="00C4121C" w:rsidRDefault="007D563C" w:rsidP="007D563C">
      <w:pPr>
        <w:tabs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10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Малярийные комары. Биология. Значение отдельных видов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Anopheles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в передаче малярии.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Мошки и мокрецы. Биология.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Слепни. Особенности биологии и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13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Высшие мухи. Личинки. Типы миазов.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14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Высшие мухи. Семейства, имеющие медико-ветеринарное значение. Мухи как переносчики возбудителей болезней.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15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Вши человека. Морфология и биология.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16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Блохи. Биология. Чума как особо опасная инфекция. Очаги чумы.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17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Ядовитые членистоногие.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18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Клопы постельные 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триатомовые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 Распространение. Медицинское значение.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b/>
          <w:bCs/>
          <w:sz w:val="26"/>
          <w:szCs w:val="26"/>
          <w:lang w:eastAsia="en-US"/>
        </w:rPr>
      </w:pPr>
      <w:r w:rsidRPr="00C4121C">
        <w:rPr>
          <w:rFonts w:eastAsiaTheme="minorHAnsi"/>
          <w:b/>
          <w:bCs/>
          <w:sz w:val="26"/>
          <w:szCs w:val="26"/>
          <w:lang w:eastAsia="en-US"/>
        </w:rPr>
        <w:t>Раздел Паразитизм клещей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19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Чесоточный клещ: морфология, биология,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20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Клещи домашней пыли (сем.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Pyroglyphidae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Клещи сем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Demodecidae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– постоянные паразиты человека.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Медицинское значение иксодовых клещей: клещевой энцефалит.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23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Медицинское значение иксодовых клещей: иксодовые клещевые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боррелиозы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(болезнь Лайма).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24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Иксодовые клещи: морфология и биология.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25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Кровососущие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гамазовые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клещи (</w:t>
      </w:r>
      <w:proofErr w:type="spellStart"/>
      <w:r w:rsidRPr="00C4121C">
        <w:rPr>
          <w:rFonts w:eastAsiaTheme="minorHAnsi"/>
          <w:sz w:val="26"/>
          <w:szCs w:val="26"/>
          <w:lang w:val="en-US" w:eastAsia="en-US"/>
        </w:rPr>
        <w:t>Gamasina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: </w:t>
      </w:r>
      <w:proofErr w:type="spellStart"/>
      <w:r w:rsidRPr="00C4121C">
        <w:rPr>
          <w:rFonts w:eastAsiaTheme="minorHAnsi"/>
          <w:sz w:val="26"/>
          <w:szCs w:val="26"/>
          <w:lang w:val="en-US" w:eastAsia="en-US"/>
        </w:rPr>
        <w:t>Macronyssidae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C4121C">
        <w:rPr>
          <w:rFonts w:eastAsiaTheme="minorHAnsi"/>
          <w:sz w:val="26"/>
          <w:szCs w:val="26"/>
          <w:lang w:val="en-US" w:eastAsia="en-US"/>
        </w:rPr>
        <w:t>Dermanyssidae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 и их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26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Краснотелковые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клещи: биология и медицинское значение.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27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Членистоногие паразиты (клещи, блохи) мелких домашних животных и их медицинское значение </w:t>
      </w:r>
    </w:p>
    <w:p w:rsidR="007D563C" w:rsidRPr="00C4121C" w:rsidRDefault="007D563C" w:rsidP="007D563C">
      <w:pPr>
        <w:tabs>
          <w:tab w:val="num" w:pos="0"/>
          <w:tab w:val="num" w:pos="3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28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Клещи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амбарно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-зернового комплекса: биология и медицинское значение.</w:t>
      </w:r>
    </w:p>
    <w:p w:rsidR="007D563C" w:rsidRDefault="007D563C" w:rsidP="007D563C">
      <w:pPr>
        <w:ind w:right="-6"/>
        <w:jc w:val="both"/>
        <w:rPr>
          <w:sz w:val="26"/>
          <w:szCs w:val="26"/>
        </w:rPr>
      </w:pPr>
    </w:p>
    <w:p w:rsidR="007D563C" w:rsidRPr="00C4121C" w:rsidRDefault="007D563C" w:rsidP="007D563C">
      <w:pPr>
        <w:tabs>
          <w:tab w:val="num" w:pos="720"/>
        </w:tabs>
        <w:rPr>
          <w:rFonts w:eastAsiaTheme="minorHAnsi"/>
          <w:b/>
          <w:bCs/>
          <w:sz w:val="26"/>
          <w:szCs w:val="26"/>
          <w:lang w:eastAsia="en-US"/>
        </w:rPr>
      </w:pPr>
      <w:r w:rsidRPr="00C4121C">
        <w:rPr>
          <w:rFonts w:eastAsiaTheme="minorHAnsi"/>
          <w:b/>
          <w:bCs/>
          <w:sz w:val="26"/>
          <w:szCs w:val="26"/>
          <w:lang w:eastAsia="en-US"/>
        </w:rPr>
        <w:t>Раздел Простейшие (Протисты) - возбудители заболеваний человека и животных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29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Амёбы - факультативные паразиты (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Acanthamoeba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C4121C">
        <w:rPr>
          <w:rFonts w:eastAsiaTheme="minorHAnsi"/>
          <w:i/>
          <w:sz w:val="26"/>
          <w:szCs w:val="26"/>
          <w:lang w:val="en-US" w:eastAsia="en-US"/>
        </w:rPr>
        <w:t>Balamuthia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Naegleria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 как возбудители опасных заболеваний – амёбного кератита и энцефалита.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30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Кишечные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протозоозы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человека: амёбиаз,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балантидиаз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бластоцистоз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 w:rsidRPr="00C4121C">
        <w:rPr>
          <w:rFonts w:eastAsiaTheme="minorHAnsi"/>
          <w:b/>
          <w:sz w:val="26"/>
          <w:szCs w:val="26"/>
          <w:lang w:eastAsia="en-US"/>
        </w:rPr>
        <w:t>3</w:t>
      </w:r>
      <w:r>
        <w:rPr>
          <w:rFonts w:eastAsiaTheme="minorHAnsi"/>
          <w:b/>
          <w:sz w:val="26"/>
          <w:szCs w:val="26"/>
          <w:lang w:eastAsia="en-US"/>
        </w:rPr>
        <w:t>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Жизненные циклы кишечных кокцидий.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Isospora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– возбудитель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изоспороза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человека. </w:t>
      </w:r>
      <w:r w:rsidRPr="00C4121C">
        <w:rPr>
          <w:rFonts w:eastAsiaTheme="minorHAnsi"/>
          <w:i/>
          <w:sz w:val="26"/>
          <w:szCs w:val="26"/>
          <w:lang w:val="en-US" w:eastAsia="en-US"/>
        </w:rPr>
        <w:t>Cryptosporidium</w:t>
      </w:r>
      <w:r w:rsidRPr="00C4121C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криптоспоридиоз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Тканевые кокцидии: жизненный цикл </w:t>
      </w:r>
      <w:r w:rsidRPr="00C4121C">
        <w:rPr>
          <w:rFonts w:eastAsiaTheme="minorHAnsi"/>
          <w:i/>
          <w:sz w:val="26"/>
          <w:szCs w:val="26"/>
          <w:lang w:val="en-US" w:eastAsia="en-US"/>
        </w:rPr>
        <w:t>Toxoplasma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gondii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токсоплазмоз человека, жизненный цикл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Sarcocystis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саркоспоридиоз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33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Оппортунистические инфекции-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протозоозы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при СПИД.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34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Жизненный цикл малярийных плазмодиев и малярия: патогенез, эпидемиология, диагностика, лечение, профилактика, меры борьбы.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35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Жизненные циклы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лейшманий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лейшманиозы.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36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C4121C">
        <w:rPr>
          <w:rFonts w:eastAsiaTheme="minorHAnsi"/>
          <w:i/>
          <w:sz w:val="26"/>
          <w:szCs w:val="26"/>
          <w:lang w:val="en-US" w:eastAsia="en-US"/>
        </w:rPr>
        <w:t>Trypanosoma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cruzi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: жизненный цикл и болезнь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Шагаса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биотерапия рака (история препарата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круцин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37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C4121C">
        <w:rPr>
          <w:rFonts w:eastAsiaTheme="minorHAnsi"/>
          <w:i/>
          <w:sz w:val="26"/>
          <w:szCs w:val="26"/>
          <w:lang w:val="en-US" w:eastAsia="en-US"/>
        </w:rPr>
        <w:t>Trypanosoma</w:t>
      </w:r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val="en-US" w:eastAsia="en-US"/>
        </w:rPr>
        <w:t>cruzi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биотерапия рака в СССР: история препарата «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Круцин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».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38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Африканский трипаносомоз (сонная болезнь).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</w:p>
    <w:p w:rsidR="007D563C" w:rsidRPr="00C4121C" w:rsidRDefault="007D563C" w:rsidP="007D563C">
      <w:pPr>
        <w:tabs>
          <w:tab w:val="num" w:pos="720"/>
        </w:tabs>
        <w:rPr>
          <w:rFonts w:eastAsiaTheme="minorHAnsi"/>
          <w:b/>
          <w:bCs/>
          <w:sz w:val="26"/>
          <w:szCs w:val="26"/>
          <w:lang w:eastAsia="en-US"/>
        </w:rPr>
      </w:pPr>
      <w:r w:rsidRPr="00C4121C">
        <w:rPr>
          <w:rFonts w:eastAsiaTheme="minorHAnsi"/>
          <w:b/>
          <w:bCs/>
          <w:sz w:val="26"/>
          <w:szCs w:val="26"/>
          <w:lang w:eastAsia="en-US"/>
        </w:rPr>
        <w:t>Раздел Гельминты и гельминтозы человека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39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Печёночная двуустка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Fasciola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hepatica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жизненный цикл и строение отдельных стадий.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40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Кошачья двуустка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Opisthorchis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felineus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жизненный цикл, отдельные стадии, распространение.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Шистосомы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Schistosoma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spp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.: особенности организации и биологии, жизненный цикл, распространение и медицинское значение.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Организация и биология ленточных червей (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Cestoda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). Примеры цестод–паразитов человека.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43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Широкий лентец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Diphyllobothrium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latum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строение, распространение, жизненный цикл, болезнь дифиллоботриоз.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44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Бычий (невооружённый) цепень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Taeniarhynchus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saginatus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: строение и стадии жизненного цикла,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тениаринхоз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45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Свиной (вооружённый) цепень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Taenia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solium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: строение и стадии жизненного цикла, болезнь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тениоз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46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Эхинококк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Echinococcus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granulosus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строение и жизненный цикл. Родственные формы (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альвеококк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47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Нематоды (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Nematoda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, круглые черви), биоценотическое, сельскохозяйственное, ветеринарное, медицинское и научное значение. Строение и жизненный цикл нематод.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48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Кривоголовки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(анкилостома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Ankylostoma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duodenale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и некатор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Necator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americanus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): особенности строения, жизненный цикл, патогенность.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49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Острицы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Enterobius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vermicularis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биология и жизненный цикл.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50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Аскариды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Ascaris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lumbricoides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строение, биология, жизненный цикл, медицинское значение.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51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Филярии (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спируриды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):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вухерерии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Wuchereria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bancrofti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, ришта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Dracunculus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medinensis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онхоцерка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Onchocerca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volvulus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C4121C">
        <w:rPr>
          <w:rFonts w:eastAsiaTheme="minorHAnsi"/>
          <w:sz w:val="26"/>
          <w:szCs w:val="26"/>
          <w:lang w:eastAsia="en-US"/>
        </w:rPr>
        <w:t>лоа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Loa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loa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, жизненные циклы и вызываемые ими заболевания.</w:t>
      </w:r>
    </w:p>
    <w:p w:rsidR="007D563C" w:rsidRPr="00C4121C" w:rsidRDefault="007D563C" w:rsidP="007D563C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52</w:t>
      </w:r>
      <w:r w:rsidRPr="00C4121C">
        <w:rPr>
          <w:rFonts w:eastAsiaTheme="minorHAnsi"/>
          <w:b/>
          <w:sz w:val="26"/>
          <w:szCs w:val="26"/>
          <w:lang w:eastAsia="en-US"/>
        </w:rPr>
        <w:t>.</w:t>
      </w:r>
      <w:r w:rsidRPr="00C4121C">
        <w:rPr>
          <w:rFonts w:eastAsiaTheme="minorHAnsi"/>
          <w:sz w:val="26"/>
          <w:szCs w:val="26"/>
          <w:lang w:eastAsia="en-US"/>
        </w:rPr>
        <w:t xml:space="preserve"> Власоглав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Tricocephalus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trichiuris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 xml:space="preserve">: строение, биология и патогенность. Трихинелла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Trichinella</w:t>
      </w:r>
      <w:proofErr w:type="spellEnd"/>
      <w:r w:rsidRPr="00C4121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C4121C">
        <w:rPr>
          <w:rFonts w:eastAsiaTheme="minorHAnsi"/>
          <w:i/>
          <w:sz w:val="26"/>
          <w:szCs w:val="26"/>
          <w:lang w:eastAsia="en-US"/>
        </w:rPr>
        <w:t>spiralis</w:t>
      </w:r>
      <w:proofErr w:type="spellEnd"/>
      <w:r w:rsidRPr="00C4121C">
        <w:rPr>
          <w:rFonts w:eastAsiaTheme="minorHAnsi"/>
          <w:sz w:val="26"/>
          <w:szCs w:val="26"/>
          <w:lang w:eastAsia="en-US"/>
        </w:rPr>
        <w:t>: строение, биология, жизненный цикл, медицинское значение.</w:t>
      </w:r>
    </w:p>
    <w:p w:rsidR="0098092F" w:rsidRDefault="0098092F"/>
    <w:sectPr w:rsidR="0098092F" w:rsidSect="00CF12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63C"/>
    <w:rsid w:val="007D563C"/>
    <w:rsid w:val="0098092F"/>
    <w:rsid w:val="00C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3D1A-5027-42E1-813A-4CFB398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Tchesunov</dc:creator>
  <cp:lastModifiedBy>Татьяна Александровна Кировская</cp:lastModifiedBy>
  <cp:revision>2</cp:revision>
  <dcterms:created xsi:type="dcterms:W3CDTF">2023-01-23T11:25:00Z</dcterms:created>
  <dcterms:modified xsi:type="dcterms:W3CDTF">2023-01-26T12:06:00Z</dcterms:modified>
</cp:coreProperties>
</file>