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40" w:rsidRPr="00FF56E7" w:rsidRDefault="00BC2B40" w:rsidP="00BC2B40">
      <w:pPr>
        <w:jc w:val="both"/>
        <w:rPr>
          <w:b/>
          <w:bCs/>
          <w:i/>
        </w:rPr>
      </w:pPr>
      <w:r w:rsidRPr="00FF56E7">
        <w:rPr>
          <w:b/>
          <w:bCs/>
          <w:i/>
        </w:rPr>
        <w:t>Вопросы к зачету:</w:t>
      </w:r>
    </w:p>
    <w:p w:rsidR="00BC2B40" w:rsidRDefault="00BC2B40" w:rsidP="00BC2B40">
      <w:pPr>
        <w:jc w:val="both"/>
        <w:rPr>
          <w:bCs/>
        </w:rPr>
      </w:pP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1. Принципы строения белков, определяющие возможность </w:t>
      </w:r>
      <w:proofErr w:type="spellStart"/>
      <w:r>
        <w:rPr>
          <w:bCs/>
        </w:rPr>
        <w:t>самосборки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супрамолекулярных</w:t>
      </w:r>
      <w:proofErr w:type="spellEnd"/>
      <w:r>
        <w:rPr>
          <w:bCs/>
        </w:rPr>
        <w:t xml:space="preserve"> комплексов.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2. Примеры </w:t>
      </w:r>
      <w:proofErr w:type="spellStart"/>
      <w:r>
        <w:rPr>
          <w:bCs/>
        </w:rPr>
        <w:t>самособирающихся</w:t>
      </w:r>
      <w:proofErr w:type="spellEnd"/>
      <w:r>
        <w:rPr>
          <w:bCs/>
        </w:rPr>
        <w:t xml:space="preserve"> линейных </w:t>
      </w:r>
      <w:proofErr w:type="spellStart"/>
      <w:r>
        <w:rPr>
          <w:bCs/>
        </w:rPr>
        <w:t>наноструктур</w:t>
      </w:r>
      <w:proofErr w:type="spellEnd"/>
      <w:r>
        <w:rPr>
          <w:bCs/>
        </w:rPr>
        <w:t xml:space="preserve"> на основе белков и пептидов. Возможности их практического применения.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3. Примеры </w:t>
      </w:r>
      <w:proofErr w:type="spellStart"/>
      <w:r>
        <w:rPr>
          <w:bCs/>
        </w:rPr>
        <w:t>самособирающихся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нанокапсул</w:t>
      </w:r>
      <w:proofErr w:type="spellEnd"/>
      <w:r>
        <w:rPr>
          <w:bCs/>
        </w:rPr>
        <w:t xml:space="preserve"> на основе природных белков.  Возможности их практического применения.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4. Принципы функционирования сенсорных </w:t>
      </w:r>
      <w:proofErr w:type="spellStart"/>
      <w:r>
        <w:rPr>
          <w:bCs/>
        </w:rPr>
        <w:t>наноструктур</w:t>
      </w:r>
      <w:proofErr w:type="spellEnd"/>
      <w:r>
        <w:rPr>
          <w:bCs/>
        </w:rPr>
        <w:t xml:space="preserve"> на основе белков и пептидов. Возможности их применения.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5. Направленная модификация белков для дизайна </w:t>
      </w:r>
      <w:proofErr w:type="spellStart"/>
      <w:r>
        <w:rPr>
          <w:bCs/>
        </w:rPr>
        <w:t>наноструктур</w:t>
      </w:r>
      <w:proofErr w:type="spellEnd"/>
      <w:r>
        <w:rPr>
          <w:bCs/>
        </w:rPr>
        <w:t xml:space="preserve"> с заданными свойствами.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6. Применение белковых и пептидных </w:t>
      </w:r>
      <w:proofErr w:type="spellStart"/>
      <w:r>
        <w:rPr>
          <w:bCs/>
        </w:rPr>
        <w:t>наноструктур</w:t>
      </w:r>
      <w:proofErr w:type="spellEnd"/>
      <w:r>
        <w:rPr>
          <w:bCs/>
        </w:rPr>
        <w:t xml:space="preserve"> для синтеза небелковых </w:t>
      </w:r>
      <w:proofErr w:type="spellStart"/>
      <w:r>
        <w:rPr>
          <w:bCs/>
        </w:rPr>
        <w:t>наночастиц</w:t>
      </w:r>
      <w:proofErr w:type="spellEnd"/>
      <w:r>
        <w:rPr>
          <w:bCs/>
        </w:rPr>
        <w:t>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7. Применение белковых </w:t>
      </w:r>
      <w:proofErr w:type="spellStart"/>
      <w:r>
        <w:rPr>
          <w:bCs/>
        </w:rPr>
        <w:t>наноматериалов</w:t>
      </w:r>
      <w:proofErr w:type="spellEnd"/>
      <w:r>
        <w:rPr>
          <w:bCs/>
        </w:rPr>
        <w:t xml:space="preserve"> в медицине: тканевая инженерия.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8. Применение белковых </w:t>
      </w:r>
      <w:proofErr w:type="spellStart"/>
      <w:r>
        <w:rPr>
          <w:bCs/>
        </w:rPr>
        <w:t>наноматериалов</w:t>
      </w:r>
      <w:proofErr w:type="spellEnd"/>
      <w:r>
        <w:rPr>
          <w:bCs/>
        </w:rPr>
        <w:t xml:space="preserve"> в медицине: визуализация.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9. Белковые и пептидные компоненты, применяемые для адресной доставки </w:t>
      </w:r>
      <w:proofErr w:type="spellStart"/>
      <w:r>
        <w:rPr>
          <w:bCs/>
        </w:rPr>
        <w:t>наночастиц</w:t>
      </w:r>
      <w:proofErr w:type="spellEnd"/>
      <w:r>
        <w:rPr>
          <w:bCs/>
        </w:rPr>
        <w:t>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>10. Примеры природных белковых волокон. Принципы строения белков, определяющие уникальные механические свойства этих систем.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11. Принципы строения НК, определяющие возможность </w:t>
      </w:r>
      <w:proofErr w:type="spellStart"/>
      <w:r>
        <w:rPr>
          <w:bCs/>
        </w:rPr>
        <w:t>самосборки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супрамолекулярных</w:t>
      </w:r>
      <w:proofErr w:type="spellEnd"/>
      <w:r>
        <w:rPr>
          <w:bCs/>
        </w:rPr>
        <w:t xml:space="preserve"> комплексов.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12. Примеры </w:t>
      </w:r>
      <w:proofErr w:type="spellStart"/>
      <w:r>
        <w:rPr>
          <w:bCs/>
        </w:rPr>
        <w:t>самособирающихся</w:t>
      </w:r>
      <w:proofErr w:type="spellEnd"/>
      <w:r>
        <w:rPr>
          <w:bCs/>
        </w:rPr>
        <w:t xml:space="preserve"> </w:t>
      </w:r>
      <w:r>
        <w:t xml:space="preserve">поверхностных </w:t>
      </w:r>
      <w:proofErr w:type="spellStart"/>
      <w:r>
        <w:rPr>
          <w:bCs/>
        </w:rPr>
        <w:t>наноструктур</w:t>
      </w:r>
      <w:proofErr w:type="spellEnd"/>
      <w:r>
        <w:rPr>
          <w:bCs/>
        </w:rPr>
        <w:t xml:space="preserve"> на основе НК. Возможности их практического применения.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>13. Что такое структурная</w:t>
      </w:r>
      <w:r>
        <w:t xml:space="preserve"> ДНК-</w:t>
      </w:r>
      <w:proofErr w:type="spellStart"/>
      <w:r>
        <w:t>нанотехнология</w:t>
      </w:r>
      <w:proofErr w:type="spellEnd"/>
      <w:r>
        <w:rPr>
          <w:bCs/>
        </w:rPr>
        <w:t>?  Возможности ее практического применения.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14. Принципы функционирования </w:t>
      </w:r>
      <w:r>
        <w:t xml:space="preserve">ДНК </w:t>
      </w:r>
      <w:proofErr w:type="spellStart"/>
      <w:r>
        <w:t>наномеханические</w:t>
      </w:r>
      <w:proofErr w:type="spellEnd"/>
      <w:r>
        <w:t xml:space="preserve"> </w:t>
      </w:r>
      <w:proofErr w:type="spellStart"/>
      <w:r>
        <w:t>уствойств</w:t>
      </w:r>
      <w:proofErr w:type="spellEnd"/>
      <w:r>
        <w:rPr>
          <w:bCs/>
        </w:rPr>
        <w:t>. Примеры.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15. Направленная модификация ДНК для дизайна </w:t>
      </w:r>
      <w:proofErr w:type="spellStart"/>
      <w:r>
        <w:rPr>
          <w:bCs/>
        </w:rPr>
        <w:t>наноструктур</w:t>
      </w:r>
      <w:proofErr w:type="spellEnd"/>
      <w:r>
        <w:rPr>
          <w:bCs/>
        </w:rPr>
        <w:t xml:space="preserve"> с заданными свойствами.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16. Что такое </w:t>
      </w:r>
      <w:proofErr w:type="spellStart"/>
      <w:r>
        <w:t>ДНКзимы</w:t>
      </w:r>
      <w:proofErr w:type="spellEnd"/>
      <w:r>
        <w:rPr>
          <w:bCs/>
        </w:rPr>
        <w:t>? Какое их возможное применение?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17. Какое применение ДНК- </w:t>
      </w:r>
      <w:proofErr w:type="spellStart"/>
      <w:r>
        <w:rPr>
          <w:bCs/>
        </w:rPr>
        <w:t>наноматериалов</w:t>
      </w:r>
      <w:proofErr w:type="spellEnd"/>
      <w:r>
        <w:rPr>
          <w:bCs/>
        </w:rPr>
        <w:t xml:space="preserve"> возможно в медицине?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 xml:space="preserve">18. Применение ДНК- вычислений. Какие </w:t>
      </w:r>
      <w:proofErr w:type="spellStart"/>
      <w:r>
        <w:rPr>
          <w:bCs/>
        </w:rPr>
        <w:t>диагностикумы</w:t>
      </w:r>
      <w:proofErr w:type="spellEnd"/>
      <w:r>
        <w:rPr>
          <w:bCs/>
        </w:rPr>
        <w:t xml:space="preserve"> на основе ДНК-</w:t>
      </w:r>
      <w:proofErr w:type="spellStart"/>
      <w:r>
        <w:rPr>
          <w:bCs/>
        </w:rPr>
        <w:t>наноматериалов</w:t>
      </w:r>
      <w:proofErr w:type="spellEnd"/>
      <w:r>
        <w:rPr>
          <w:bCs/>
        </w:rPr>
        <w:t>?</w:t>
      </w:r>
    </w:p>
    <w:p w:rsidR="00BC2B40" w:rsidRDefault="00BC2B40" w:rsidP="00BC2B40">
      <w:pPr>
        <w:jc w:val="both"/>
        <w:rPr>
          <w:bCs/>
        </w:rPr>
      </w:pPr>
      <w:r>
        <w:rPr>
          <w:bCs/>
        </w:rPr>
        <w:t>19. Как реализуются вычисления при использовании ДНК? Пример решения задачи Коммивояжёра.</w:t>
      </w:r>
    </w:p>
    <w:p w:rsidR="00BC2B40" w:rsidRPr="00E76F1A" w:rsidRDefault="00BC2B40" w:rsidP="00BC2B40">
      <w:pPr>
        <w:jc w:val="both"/>
      </w:pPr>
      <w:r>
        <w:rPr>
          <w:bCs/>
        </w:rPr>
        <w:t xml:space="preserve">20. Как реализуются логические ворота на основе ДНК? Почему вычисления на основе ДНК представляют практический интерес? </w:t>
      </w:r>
    </w:p>
    <w:p w:rsidR="00BC2B40" w:rsidRDefault="00BC2B40" w:rsidP="00BC2B40"/>
    <w:p w:rsidR="005F2CC1" w:rsidRDefault="005F2CC1">
      <w:bookmarkStart w:id="0" w:name="_GoBack"/>
      <w:bookmarkEnd w:id="0"/>
    </w:p>
    <w:sectPr w:rsidR="005F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40"/>
    <w:rsid w:val="005F2CC1"/>
    <w:rsid w:val="00B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4C68E-76CB-4F60-A21B-BE2B43C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2022-10-04T08:36:00Z</dcterms:created>
  <dcterms:modified xsi:type="dcterms:W3CDTF">2022-10-04T08:37:00Z</dcterms:modified>
</cp:coreProperties>
</file>