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98" w:rsidRDefault="001E1498" w:rsidP="001E1498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Межфакультетский курс</w:t>
      </w:r>
    </w:p>
    <w:p w:rsidR="001E1498" w:rsidRDefault="001E1498" w:rsidP="001E1498">
      <w:pPr>
        <w:jc w:val="center"/>
        <w:rPr>
          <w:sz w:val="28"/>
          <w:szCs w:val="28"/>
        </w:rPr>
      </w:pPr>
    </w:p>
    <w:p w:rsidR="00446914" w:rsidRPr="00446914" w:rsidRDefault="00446914" w:rsidP="00446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Научная революция </w:t>
      </w:r>
      <w:r>
        <w:rPr>
          <w:b/>
          <w:sz w:val="28"/>
          <w:szCs w:val="28"/>
          <w:lang w:val="en-US"/>
        </w:rPr>
        <w:t>XVI</w:t>
      </w:r>
      <w:r w:rsidRPr="00FB019C">
        <w:rPr>
          <w:b/>
          <w:sz w:val="28"/>
          <w:szCs w:val="28"/>
        </w:rPr>
        <w:t>–</w:t>
      </w:r>
      <w:r>
        <w:rPr>
          <w:b/>
          <w:sz w:val="28"/>
          <w:szCs w:val="28"/>
          <w:lang w:val="en-US"/>
        </w:rPr>
        <w:t>XVII</w:t>
      </w:r>
      <w:r w:rsidRPr="00FB0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вв.: ученые, власть, общество»</w:t>
      </w:r>
      <w:r w:rsidRPr="0010720D">
        <w:rPr>
          <w:b/>
          <w:sz w:val="28"/>
          <w:szCs w:val="28"/>
        </w:rPr>
        <w:t xml:space="preserve"> </w:t>
      </w:r>
    </w:p>
    <w:p w:rsidR="00446914" w:rsidRPr="00476558" w:rsidRDefault="00446914" w:rsidP="00446914">
      <w:pPr>
        <w:jc w:val="center"/>
        <w:rPr>
          <w:sz w:val="28"/>
          <w:szCs w:val="28"/>
          <w:lang w:val="en-US"/>
        </w:rPr>
      </w:pPr>
      <w:r w:rsidRPr="00476558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Scientific</w:t>
      </w:r>
      <w:r w:rsidRPr="004765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Revolution</w:t>
      </w:r>
      <w:r w:rsidRPr="004765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the 16–17th centuries: scientists, power, society</w:t>
      </w:r>
      <w:r w:rsidRPr="00476558">
        <w:rPr>
          <w:sz w:val="28"/>
          <w:szCs w:val="28"/>
          <w:lang w:val="en-US"/>
        </w:rPr>
        <w:t>”</w:t>
      </w:r>
    </w:p>
    <w:p w:rsidR="00446914" w:rsidRPr="00446914" w:rsidRDefault="00446914" w:rsidP="001E1498">
      <w:pPr>
        <w:jc w:val="center"/>
        <w:rPr>
          <w:sz w:val="28"/>
          <w:szCs w:val="28"/>
          <w:lang w:val="en-US"/>
        </w:rPr>
      </w:pPr>
    </w:p>
    <w:p w:rsidR="001E1498" w:rsidRPr="00082C1A" w:rsidRDefault="001E1498" w:rsidP="001E1498">
      <w:pPr>
        <w:jc w:val="center"/>
        <w:rPr>
          <w:b/>
          <w:sz w:val="28"/>
          <w:szCs w:val="28"/>
          <w:lang w:val="en-US"/>
        </w:rPr>
      </w:pPr>
    </w:p>
    <w:p w:rsidR="001E1498" w:rsidRDefault="001E1498" w:rsidP="001E1498">
      <w:pPr>
        <w:rPr>
          <w:sz w:val="28"/>
          <w:szCs w:val="28"/>
        </w:rPr>
      </w:pPr>
      <w:proofErr w:type="spellStart"/>
      <w:r w:rsidRPr="00082C1A">
        <w:rPr>
          <w:sz w:val="28"/>
          <w:szCs w:val="28"/>
        </w:rPr>
        <w:t>Менцин</w:t>
      </w:r>
      <w:proofErr w:type="spellEnd"/>
      <w:r w:rsidRPr="00082C1A">
        <w:rPr>
          <w:sz w:val="28"/>
          <w:szCs w:val="28"/>
        </w:rPr>
        <w:t xml:space="preserve"> Ю.Л.  – заведующий Музеем истории университетской обсерватории Государственного астрономического института имении П.К. </w:t>
      </w:r>
      <w:proofErr w:type="spellStart"/>
      <w:r w:rsidRPr="00082C1A">
        <w:rPr>
          <w:sz w:val="28"/>
          <w:szCs w:val="28"/>
        </w:rPr>
        <w:t>Штернберга</w:t>
      </w:r>
      <w:proofErr w:type="spellEnd"/>
      <w:r w:rsidRPr="00082C1A">
        <w:rPr>
          <w:sz w:val="28"/>
          <w:szCs w:val="28"/>
        </w:rPr>
        <w:t xml:space="preserve"> (ГАИШ) МГУ,</w:t>
      </w:r>
      <w:proofErr w:type="gramStart"/>
      <w:r w:rsidRPr="00082C1A">
        <w:rPr>
          <w:sz w:val="28"/>
          <w:szCs w:val="28"/>
        </w:rPr>
        <w:t xml:space="preserve"> ,</w:t>
      </w:r>
      <w:proofErr w:type="gramEnd"/>
      <w:r w:rsidRPr="00082C1A">
        <w:rPr>
          <w:sz w:val="28"/>
          <w:szCs w:val="28"/>
        </w:rPr>
        <w:t xml:space="preserve"> </w:t>
      </w:r>
      <w:proofErr w:type="spellStart"/>
      <w:r w:rsidRPr="00082C1A">
        <w:rPr>
          <w:sz w:val="28"/>
          <w:szCs w:val="28"/>
        </w:rPr>
        <w:t>к.ф.-м.н</w:t>
      </w:r>
      <w:proofErr w:type="spellEnd"/>
      <w:r w:rsidRPr="00082C1A">
        <w:rPr>
          <w:sz w:val="28"/>
          <w:szCs w:val="28"/>
        </w:rPr>
        <w:t>.</w:t>
      </w:r>
    </w:p>
    <w:p w:rsidR="00352155" w:rsidRPr="00887E51" w:rsidRDefault="00352155" w:rsidP="00352155">
      <w:pPr>
        <w:keepNext/>
        <w:keepLines/>
        <w:jc w:val="both"/>
        <w:outlineLvl w:val="0"/>
        <w:rPr>
          <w:b/>
          <w:color w:val="000000" w:themeColor="text1"/>
        </w:rPr>
      </w:pPr>
      <w:r w:rsidRPr="00887E51">
        <w:rPr>
          <w:b/>
          <w:color w:val="000000" w:themeColor="text1"/>
        </w:rPr>
        <w:t xml:space="preserve">Перечень вопросов для подготовки к </w:t>
      </w:r>
      <w:r>
        <w:rPr>
          <w:b/>
          <w:color w:val="000000" w:themeColor="text1"/>
        </w:rPr>
        <w:t>зачету</w:t>
      </w:r>
    </w:p>
    <w:p w:rsidR="00352155" w:rsidRPr="00691A3D" w:rsidRDefault="00352155" w:rsidP="00352155">
      <w:pPr>
        <w:spacing w:before="120"/>
        <w:ind w:firstLine="567"/>
        <w:jc w:val="both"/>
        <w:rPr>
          <w:b/>
        </w:rPr>
      </w:pPr>
      <w:r>
        <w:rPr>
          <w:b/>
        </w:rPr>
        <w:t>Тема 1. Истоки и причины конфликта между учеными и Римской католической церк</w:t>
      </w:r>
      <w:r>
        <w:rPr>
          <w:b/>
        </w:rPr>
        <w:t>о</w:t>
      </w:r>
      <w:r>
        <w:rPr>
          <w:b/>
        </w:rPr>
        <w:t>вью</w:t>
      </w:r>
      <w:r w:rsidRPr="00691A3D">
        <w:rPr>
          <w:b/>
        </w:rPr>
        <w:t>.</w:t>
      </w:r>
    </w:p>
    <w:p w:rsidR="00352155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Предпосылки научной революции, её основные достижения.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Два этапа научной революции, их отличия. 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Начало конфликта науки и церкви. Эволюция взглядов историков на причины конфликта между учеными и католической церковью.</w:t>
      </w:r>
    </w:p>
    <w:p w:rsidR="00352155" w:rsidRPr="00137B61" w:rsidRDefault="00352155" w:rsidP="0035215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2. </w:t>
      </w:r>
      <w:r>
        <w:rPr>
          <w:b/>
        </w:rPr>
        <w:t>Наука и христианская церковь в эпоху Античности и в Средние Века.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Особенности взаимоотношений науки и церкви в эпоху Античности.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Роль монастырей в сохранения культурного наследия античности.</w:t>
      </w:r>
      <w:r w:rsidRPr="00137B61">
        <w:rPr>
          <w:bCs/>
          <w:szCs w:val="24"/>
        </w:rPr>
        <w:t xml:space="preserve"> </w:t>
      </w:r>
      <w:r>
        <w:rPr>
          <w:bCs/>
          <w:szCs w:val="24"/>
        </w:rPr>
        <w:t>Борьба церкви и све</w:t>
      </w:r>
      <w:r>
        <w:rPr>
          <w:bCs/>
          <w:szCs w:val="24"/>
        </w:rPr>
        <w:t>т</w:t>
      </w:r>
      <w:r>
        <w:rPr>
          <w:bCs/>
          <w:szCs w:val="24"/>
        </w:rPr>
        <w:t>ской власти за верховенство в Европе.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Борьба церкви с ересью катаров и зарождение университетской системы образования.</w:t>
      </w:r>
    </w:p>
    <w:p w:rsidR="00352155" w:rsidRPr="00137B61" w:rsidRDefault="00352155" w:rsidP="0035215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3. </w:t>
      </w:r>
      <w:r>
        <w:rPr>
          <w:b/>
        </w:rPr>
        <w:t>Университеты и их роль в развитии науки Средневековья</w:t>
      </w:r>
      <w:r w:rsidRPr="00137B61">
        <w:rPr>
          <w:b/>
        </w:rPr>
        <w:t>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Основные принципы европейской системы университетского образования. Отличия ун</w:t>
      </w:r>
      <w:r>
        <w:rPr>
          <w:bCs/>
          <w:szCs w:val="24"/>
        </w:rPr>
        <w:t>и</w:t>
      </w:r>
      <w:r>
        <w:rPr>
          <w:bCs/>
          <w:szCs w:val="24"/>
        </w:rPr>
        <w:t>верситетов от других систем высшего образования.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Средневековая схоластика, ее принципы и методы. Причины упадка схоластики</w:t>
      </w:r>
      <w:r w:rsidRPr="00137B61">
        <w:rPr>
          <w:bCs/>
          <w:szCs w:val="24"/>
        </w:rPr>
        <w:t xml:space="preserve"> 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Религиозно-политические причины изобретения </w:t>
      </w:r>
      <w:proofErr w:type="spellStart"/>
      <w:r>
        <w:rPr>
          <w:bCs/>
          <w:szCs w:val="24"/>
        </w:rPr>
        <w:t>Гутенбергом</w:t>
      </w:r>
      <w:proofErr w:type="spellEnd"/>
      <w:r>
        <w:rPr>
          <w:bCs/>
          <w:szCs w:val="24"/>
        </w:rPr>
        <w:t xml:space="preserve"> книгопечатания. Технич</w:t>
      </w:r>
      <w:r>
        <w:rPr>
          <w:bCs/>
          <w:szCs w:val="24"/>
        </w:rPr>
        <w:t>е</w:t>
      </w:r>
      <w:r>
        <w:rPr>
          <w:bCs/>
          <w:szCs w:val="24"/>
        </w:rPr>
        <w:t>ские принципы изобретения</w:t>
      </w:r>
    </w:p>
    <w:p w:rsidR="00352155" w:rsidRPr="00137B61" w:rsidRDefault="00352155" w:rsidP="00352155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4.</w:t>
      </w:r>
      <w:r>
        <w:rPr>
          <w:b/>
        </w:rPr>
        <w:t xml:space="preserve"> Основные направления развития науки в </w:t>
      </w:r>
      <w:r w:rsidRPr="00D80EAE">
        <w:rPr>
          <w:b/>
          <w:bCs/>
          <w:lang w:val="en-US"/>
        </w:rPr>
        <w:t>XVI</w:t>
      </w:r>
      <w:r w:rsidRPr="00D80EAE">
        <w:rPr>
          <w:b/>
          <w:bCs/>
        </w:rPr>
        <w:t>–</w:t>
      </w:r>
      <w:r w:rsidRPr="00D80EAE">
        <w:rPr>
          <w:b/>
          <w:bCs/>
          <w:lang w:val="en-US"/>
        </w:rPr>
        <w:t>XVII</w:t>
      </w:r>
      <w:r w:rsidRPr="00D80EAE">
        <w:rPr>
          <w:b/>
          <w:bCs/>
        </w:rPr>
        <w:t xml:space="preserve"> вв</w:t>
      </w:r>
      <w:proofErr w:type="gramStart"/>
      <w:r w:rsidRPr="00D80EAE">
        <w:rPr>
          <w:b/>
          <w:bCs/>
        </w:rPr>
        <w:t>.</w:t>
      </w:r>
      <w:r w:rsidRPr="00137B61">
        <w:rPr>
          <w:b/>
        </w:rPr>
        <w:t>.</w:t>
      </w:r>
      <w:proofErr w:type="gramEnd"/>
    </w:p>
    <w:p w:rsidR="00352155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Особенности подхода к изучению природы в ренессансных академиях. Отличия этих ак</w:t>
      </w:r>
      <w:r>
        <w:rPr>
          <w:bCs/>
          <w:szCs w:val="24"/>
        </w:rPr>
        <w:t>а</w:t>
      </w:r>
      <w:r>
        <w:rPr>
          <w:bCs/>
          <w:szCs w:val="24"/>
        </w:rPr>
        <w:t>демий от академий Нового времени.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 w:rsidRPr="00137B61">
        <w:rPr>
          <w:bCs/>
          <w:szCs w:val="24"/>
        </w:rPr>
        <w:t xml:space="preserve"> </w:t>
      </w:r>
      <w:r>
        <w:rPr>
          <w:bCs/>
          <w:szCs w:val="24"/>
        </w:rPr>
        <w:t xml:space="preserve">Наблюдательная астрономия и создание обсерваторий </w:t>
      </w:r>
      <w:r w:rsidRPr="00AC54BA">
        <w:rPr>
          <w:bCs/>
          <w:szCs w:val="24"/>
        </w:rPr>
        <w:t xml:space="preserve">в </w:t>
      </w:r>
      <w:r w:rsidRPr="00AC54BA">
        <w:rPr>
          <w:bCs/>
          <w:szCs w:val="24"/>
          <w:lang w:val="en-US"/>
        </w:rPr>
        <w:t>XVI</w:t>
      </w:r>
      <w:r w:rsidRPr="00AC54BA">
        <w:rPr>
          <w:bCs/>
          <w:szCs w:val="24"/>
        </w:rPr>
        <w:t xml:space="preserve"> веке.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Отличия натурфилософии и науки Нового времени.</w:t>
      </w:r>
    </w:p>
    <w:p w:rsidR="00352155" w:rsidRPr="00691A3D" w:rsidRDefault="00352155" w:rsidP="0035215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5. </w:t>
      </w:r>
      <w:r>
        <w:rPr>
          <w:b/>
        </w:rPr>
        <w:t>Джордано Бруно и его натурфилософия</w:t>
      </w:r>
      <w:r w:rsidRPr="00691A3D">
        <w:rPr>
          <w:b/>
        </w:rPr>
        <w:t>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Основные этапы жизни и творчества </w:t>
      </w:r>
      <w:proofErr w:type="gramStart"/>
      <w:r>
        <w:rPr>
          <w:bCs/>
          <w:szCs w:val="24"/>
        </w:rPr>
        <w:t>Дж</w:t>
      </w:r>
      <w:proofErr w:type="gramEnd"/>
      <w:r>
        <w:rPr>
          <w:bCs/>
          <w:szCs w:val="24"/>
        </w:rPr>
        <w:t xml:space="preserve">. Бруно. Причины осуждения </w:t>
      </w:r>
      <w:proofErr w:type="gramStart"/>
      <w:r>
        <w:rPr>
          <w:bCs/>
          <w:szCs w:val="24"/>
        </w:rPr>
        <w:t>Дж</w:t>
      </w:r>
      <w:proofErr w:type="gramEnd"/>
      <w:r>
        <w:rPr>
          <w:bCs/>
          <w:szCs w:val="24"/>
        </w:rPr>
        <w:t>. Бруно.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Космология </w:t>
      </w:r>
      <w:proofErr w:type="gramStart"/>
      <w:r>
        <w:rPr>
          <w:bCs/>
          <w:szCs w:val="24"/>
        </w:rPr>
        <w:t>Дж</w:t>
      </w:r>
      <w:proofErr w:type="gramEnd"/>
      <w:r>
        <w:rPr>
          <w:bCs/>
          <w:szCs w:val="24"/>
        </w:rPr>
        <w:t>. Бруно, отличия его учения о множественности миров от античных и средневековых концепций множественности миров</w:t>
      </w:r>
      <w:r w:rsidRPr="00137B61">
        <w:rPr>
          <w:bCs/>
          <w:szCs w:val="24"/>
        </w:rPr>
        <w:t>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ind w:right="-569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Судьба учения </w:t>
      </w:r>
      <w:proofErr w:type="gramStart"/>
      <w:r>
        <w:rPr>
          <w:bCs/>
          <w:szCs w:val="24"/>
        </w:rPr>
        <w:t>Дж</w:t>
      </w:r>
      <w:proofErr w:type="gramEnd"/>
      <w:r>
        <w:rPr>
          <w:bCs/>
          <w:szCs w:val="24"/>
        </w:rPr>
        <w:t>. Бруно о множественности миров.</w:t>
      </w:r>
    </w:p>
    <w:p w:rsidR="00352155" w:rsidRPr="00137B61" w:rsidRDefault="00352155" w:rsidP="00352155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6.</w:t>
      </w:r>
      <w:r>
        <w:rPr>
          <w:b/>
        </w:rPr>
        <w:t xml:space="preserve"> Галилео Галилей и рождение науки Нового времени.</w:t>
      </w:r>
      <w:r w:rsidRPr="00137B61">
        <w:rPr>
          <w:b/>
        </w:rPr>
        <w:t xml:space="preserve"> 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Астрономические открытия Галилея. Кто и почему не хотел смотреть в его телескоп?</w:t>
      </w:r>
    </w:p>
    <w:p w:rsidR="00352155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 w:rsidRPr="00040DAF">
        <w:rPr>
          <w:bCs/>
          <w:szCs w:val="24"/>
        </w:rPr>
        <w:t xml:space="preserve">Причины и обстоятельства запрета учения Коперника о гелиоцентризме. </w:t>
      </w:r>
    </w:p>
    <w:p w:rsidR="00352155" w:rsidRPr="00040DAF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Полемика Г. Галилея и Р. </w:t>
      </w:r>
      <w:proofErr w:type="spellStart"/>
      <w:r>
        <w:rPr>
          <w:bCs/>
          <w:szCs w:val="24"/>
        </w:rPr>
        <w:t>Беллармино</w:t>
      </w:r>
      <w:proofErr w:type="spellEnd"/>
      <w:r>
        <w:rPr>
          <w:bCs/>
          <w:szCs w:val="24"/>
        </w:rPr>
        <w:t xml:space="preserve"> о свободе научного творчества и интерпретация этого спора в работах современных историков.</w:t>
      </w:r>
    </w:p>
    <w:p w:rsidR="00352155" w:rsidRPr="00137B61" w:rsidRDefault="00352155" w:rsidP="00352155">
      <w:pPr>
        <w:ind w:right="-144" w:firstLine="567"/>
        <w:jc w:val="both"/>
        <w:rPr>
          <w:b/>
        </w:rPr>
      </w:pPr>
      <w:r w:rsidRPr="00137B61">
        <w:rPr>
          <w:b/>
        </w:rPr>
        <w:t xml:space="preserve">Тема 7. </w:t>
      </w:r>
      <w:r>
        <w:rPr>
          <w:b/>
          <w:bCs/>
        </w:rPr>
        <w:t xml:space="preserve">Трактат Г. Галилея «Диалог о двух важнейших системах мира: </w:t>
      </w:r>
      <w:proofErr w:type="gramStart"/>
      <w:r>
        <w:rPr>
          <w:b/>
          <w:bCs/>
        </w:rPr>
        <w:t>птолемеевой</w:t>
      </w:r>
      <w:proofErr w:type="gram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коперниковой</w:t>
      </w:r>
      <w:proofErr w:type="spellEnd"/>
      <w:r>
        <w:rPr>
          <w:b/>
          <w:bCs/>
        </w:rPr>
        <w:t>».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Интерпретация математики, как совершенного («божественного») знания в «Диалоге» Галилея.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lastRenderedPageBreak/>
        <w:t>Диалектика взаимосвязи идеального и реального в «Диалоге» Галилея. Мысленные эк</w:t>
      </w:r>
      <w:r>
        <w:rPr>
          <w:bCs/>
          <w:szCs w:val="24"/>
        </w:rPr>
        <w:t>с</w:t>
      </w:r>
      <w:r>
        <w:rPr>
          <w:bCs/>
          <w:szCs w:val="24"/>
        </w:rPr>
        <w:t>перименты ученого.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ind w:right="-144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Причины осуждения Галилея.</w:t>
      </w:r>
    </w:p>
    <w:p w:rsidR="00352155" w:rsidRPr="00691A3D" w:rsidRDefault="00352155" w:rsidP="0035215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8. </w:t>
      </w:r>
      <w:r>
        <w:rPr>
          <w:b/>
        </w:rPr>
        <w:t>Ученые и развитие политической философии. Становление концепции гра</w:t>
      </w:r>
      <w:r>
        <w:rPr>
          <w:b/>
        </w:rPr>
        <w:t>ж</w:t>
      </w:r>
      <w:r>
        <w:rPr>
          <w:b/>
        </w:rPr>
        <w:t>данского общества.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Причины кризиса католической церкви. Реформация и Контрреформация.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Причины роста интереса к чтению Книги Природы, параллели между политическими воззрениями и принципами нового естествознания.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Концепция гражданского общества (Т. Гоббс, </w:t>
      </w:r>
      <w:proofErr w:type="gramStart"/>
      <w:r>
        <w:rPr>
          <w:bCs/>
          <w:szCs w:val="24"/>
        </w:rPr>
        <w:t>Дж</w:t>
      </w:r>
      <w:proofErr w:type="gramEnd"/>
      <w:r>
        <w:rPr>
          <w:bCs/>
          <w:szCs w:val="24"/>
        </w:rPr>
        <w:t>. Локк), противоречия этой концепции</w:t>
      </w:r>
      <w:r w:rsidRPr="00137B61">
        <w:rPr>
          <w:bCs/>
          <w:szCs w:val="24"/>
        </w:rPr>
        <w:t>.</w:t>
      </w:r>
    </w:p>
    <w:p w:rsidR="00352155" w:rsidRPr="00137B61" w:rsidRDefault="00352155" w:rsidP="00352155">
      <w:pPr>
        <w:spacing w:before="60"/>
        <w:ind w:firstLine="567"/>
        <w:jc w:val="both"/>
        <w:rPr>
          <w:b/>
        </w:rPr>
      </w:pPr>
      <w:r w:rsidRPr="00137B61">
        <w:rPr>
          <w:b/>
        </w:rPr>
        <w:t xml:space="preserve">Тема 9. </w:t>
      </w:r>
      <w:r>
        <w:rPr>
          <w:b/>
        </w:rPr>
        <w:t xml:space="preserve">Лондонское Королевское общество (ЛКО). 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История образования ЛКО. Причины интереса к работе ЛКО со стороны английского общества эпохи Реставрации.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Причины интереса к изучению атмосферного давления. </w:t>
      </w:r>
      <w:r w:rsidRPr="00137B61">
        <w:rPr>
          <w:bCs/>
          <w:szCs w:val="24"/>
        </w:rPr>
        <w:t xml:space="preserve"> </w:t>
      </w:r>
      <w:r>
        <w:rPr>
          <w:bCs/>
          <w:szCs w:val="24"/>
        </w:rPr>
        <w:t>Важнейшие эксперименты, док</w:t>
      </w:r>
      <w:r>
        <w:rPr>
          <w:bCs/>
          <w:szCs w:val="24"/>
        </w:rPr>
        <w:t>а</w:t>
      </w:r>
      <w:r>
        <w:rPr>
          <w:bCs/>
          <w:szCs w:val="24"/>
        </w:rPr>
        <w:t>зывающие существование давления атмосферы.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Принципиальные отличия экспериментов Р. Бойля по изучению атмосферного давления от экспериментов Э. Торричелли, Б. Паскаля и О. </w:t>
      </w:r>
      <w:proofErr w:type="spellStart"/>
      <w:r>
        <w:rPr>
          <w:bCs/>
          <w:szCs w:val="24"/>
        </w:rPr>
        <w:t>Герике</w:t>
      </w:r>
      <w:proofErr w:type="spellEnd"/>
      <w:r>
        <w:rPr>
          <w:bCs/>
          <w:szCs w:val="24"/>
        </w:rPr>
        <w:t>.</w:t>
      </w:r>
    </w:p>
    <w:p w:rsidR="00352155" w:rsidRPr="00691A3D" w:rsidRDefault="00352155" w:rsidP="0035215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10. </w:t>
      </w:r>
      <w:r>
        <w:rPr>
          <w:b/>
        </w:rPr>
        <w:t>Научные и политические уроки ЛКО. Рождение научной лаборатории Нового времени.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Научные и политические предпосылки полемики Р. Бойля и Т. </w:t>
      </w:r>
      <w:proofErr w:type="spellStart"/>
      <w:r>
        <w:rPr>
          <w:bCs/>
          <w:szCs w:val="24"/>
        </w:rPr>
        <w:t>Гобсса</w:t>
      </w:r>
      <w:proofErr w:type="spellEnd"/>
      <w:r>
        <w:rPr>
          <w:bCs/>
          <w:szCs w:val="24"/>
        </w:rPr>
        <w:t xml:space="preserve"> о статусе научной лаборатории. 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В чем особенности и преимущества лабораторного подхода к изучению природы? </w:t>
      </w:r>
    </w:p>
    <w:p w:rsidR="00352155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Философия гражданского общества </w:t>
      </w:r>
      <w:proofErr w:type="gramStart"/>
      <w:r>
        <w:rPr>
          <w:bCs/>
          <w:szCs w:val="24"/>
        </w:rPr>
        <w:t>Дж</w:t>
      </w:r>
      <w:proofErr w:type="gramEnd"/>
      <w:r>
        <w:rPr>
          <w:bCs/>
          <w:szCs w:val="24"/>
        </w:rPr>
        <w:t>. Локка и ее связь с принципами работы лаборат</w:t>
      </w:r>
      <w:r>
        <w:rPr>
          <w:bCs/>
          <w:szCs w:val="24"/>
        </w:rPr>
        <w:t>о</w:t>
      </w:r>
      <w:r>
        <w:rPr>
          <w:bCs/>
          <w:szCs w:val="24"/>
        </w:rPr>
        <w:t>рии. Влияние этих принципов на совершенствование политической жизни Англии.</w:t>
      </w:r>
    </w:p>
    <w:p w:rsidR="00352155" w:rsidRPr="00137B61" w:rsidRDefault="00352155" w:rsidP="00352155">
      <w:pPr>
        <w:pStyle w:val="a3"/>
        <w:ind w:left="927"/>
        <w:rPr>
          <w:bCs/>
          <w:szCs w:val="24"/>
        </w:rPr>
      </w:pPr>
    </w:p>
    <w:p w:rsidR="00352155" w:rsidRPr="00137B61" w:rsidRDefault="00352155" w:rsidP="00352155">
      <w:pPr>
        <w:spacing w:before="60"/>
        <w:ind w:firstLine="567"/>
        <w:jc w:val="both"/>
        <w:rPr>
          <w:b/>
        </w:rPr>
      </w:pPr>
      <w:r w:rsidRPr="00137B61">
        <w:rPr>
          <w:b/>
        </w:rPr>
        <w:t xml:space="preserve">Тема 11. </w:t>
      </w:r>
      <w:r>
        <w:rPr>
          <w:b/>
        </w:rPr>
        <w:t>Финансово-экономические воззрения Николая Коперника.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>Причины финансовых проблем, возникших в Европе после открытия Нового Света</w:t>
      </w:r>
      <w:r w:rsidRPr="00137B61">
        <w:rPr>
          <w:bCs/>
          <w:szCs w:val="24"/>
        </w:rPr>
        <w:t>.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Подход Н. Коперника к проблемам совершенствования денежной системы. 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Суть закона «испорченной монеты» Н. Коперника и Т. </w:t>
      </w:r>
      <w:proofErr w:type="spellStart"/>
      <w:r>
        <w:rPr>
          <w:bCs/>
          <w:szCs w:val="24"/>
        </w:rPr>
        <w:t>Грэшема</w:t>
      </w:r>
      <w:proofErr w:type="spellEnd"/>
      <w:r>
        <w:rPr>
          <w:bCs/>
          <w:szCs w:val="24"/>
        </w:rPr>
        <w:t xml:space="preserve">. </w:t>
      </w:r>
    </w:p>
    <w:p w:rsidR="00352155" w:rsidRPr="00137B61" w:rsidRDefault="00352155" w:rsidP="0035215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12. </w:t>
      </w:r>
      <w:r>
        <w:rPr>
          <w:b/>
        </w:rPr>
        <w:t>Исаак Ньютон и Монетный двор Англии.</w:t>
      </w:r>
      <w:r w:rsidRPr="00137B61">
        <w:rPr>
          <w:b/>
        </w:rPr>
        <w:t xml:space="preserve"> 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Причины, вызвавшие необходимость Великой перечеканки. </w:t>
      </w:r>
    </w:p>
    <w:p w:rsidR="00352155" w:rsidRPr="00137B61" w:rsidRDefault="00352155" w:rsidP="00352155">
      <w:pPr>
        <w:pStyle w:val="a3"/>
        <w:numPr>
          <w:ilvl w:val="0"/>
          <w:numId w:val="2"/>
        </w:numPr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Полемика по вопросу о принципах обмена денег населению Англии. Подход Ньютона к принципам обмена денег. </w:t>
      </w:r>
    </w:p>
    <w:p w:rsidR="00352155" w:rsidRPr="00082C1A" w:rsidRDefault="00352155" w:rsidP="00352155">
      <w:pPr>
        <w:rPr>
          <w:sz w:val="28"/>
          <w:szCs w:val="28"/>
        </w:rPr>
      </w:pPr>
      <w:r>
        <w:rPr>
          <w:bCs/>
          <w:szCs w:val="24"/>
        </w:rPr>
        <w:t>Деятельность Ньютона на посту директора Монетного двора Англии. Роль Ньютона в создании в Англии финансовой системы нового типа.</w:t>
      </w:r>
    </w:p>
    <w:p w:rsidR="001E1498" w:rsidRPr="001E1498" w:rsidRDefault="001E1498" w:rsidP="001E1498">
      <w:pPr>
        <w:rPr>
          <w:b/>
          <w:sz w:val="28"/>
          <w:szCs w:val="28"/>
        </w:rPr>
      </w:pPr>
    </w:p>
    <w:p w:rsidR="007B1A8C" w:rsidRPr="0045165E" w:rsidRDefault="007B1A8C">
      <w:pPr>
        <w:rPr>
          <w:sz w:val="28"/>
          <w:szCs w:val="28"/>
        </w:rPr>
      </w:pPr>
    </w:p>
    <w:sectPr w:rsidR="007B1A8C" w:rsidRPr="0045165E" w:rsidSect="0055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01B4"/>
    <w:multiLevelType w:val="hybridMultilevel"/>
    <w:tmpl w:val="3D9A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FB"/>
    <w:rsid w:val="001E1498"/>
    <w:rsid w:val="00352155"/>
    <w:rsid w:val="00446914"/>
    <w:rsid w:val="0045165E"/>
    <w:rsid w:val="00555764"/>
    <w:rsid w:val="006D2AD2"/>
    <w:rsid w:val="00734302"/>
    <w:rsid w:val="007B1A8C"/>
    <w:rsid w:val="00B110DC"/>
    <w:rsid w:val="00BE54FB"/>
    <w:rsid w:val="00E9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Менцин</dc:creator>
  <cp:lastModifiedBy>Пользователь Windows</cp:lastModifiedBy>
  <cp:revision>2</cp:revision>
  <dcterms:created xsi:type="dcterms:W3CDTF">2023-02-04T10:11:00Z</dcterms:created>
  <dcterms:modified xsi:type="dcterms:W3CDTF">2023-02-04T10:11:00Z</dcterms:modified>
</cp:coreProperties>
</file>