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26DD" w14:textId="037E5498" w:rsidR="00793781" w:rsidRPr="00793781" w:rsidRDefault="00793781" w:rsidP="00793781">
      <w:pPr>
        <w:jc w:val="center"/>
        <w:rPr>
          <w:b/>
          <w:bCs/>
          <w:kern w:val="24"/>
          <w:sz w:val="28"/>
          <w:szCs w:val="28"/>
        </w:rPr>
      </w:pPr>
      <w:bookmarkStart w:id="0" w:name="_GoBack"/>
      <w:bookmarkEnd w:id="0"/>
      <w:r w:rsidRPr="00793781">
        <w:rPr>
          <w:b/>
          <w:bCs/>
          <w:kern w:val="24"/>
          <w:sz w:val="28"/>
          <w:szCs w:val="28"/>
        </w:rPr>
        <w:t>Вопросы для подготовки к зачету по межфакультетскому курсу</w:t>
      </w:r>
    </w:p>
    <w:p w14:paraId="207FEC6B" w14:textId="4AF53A37" w:rsidR="00793781" w:rsidRPr="00793781" w:rsidRDefault="00793781" w:rsidP="00793781">
      <w:pPr>
        <w:jc w:val="center"/>
        <w:rPr>
          <w:b/>
          <w:bCs/>
          <w:kern w:val="24"/>
          <w:sz w:val="28"/>
          <w:szCs w:val="28"/>
        </w:rPr>
      </w:pPr>
      <w:r w:rsidRPr="00793781">
        <w:rPr>
          <w:b/>
          <w:bCs/>
          <w:kern w:val="24"/>
          <w:sz w:val="28"/>
          <w:szCs w:val="28"/>
        </w:rPr>
        <w:t>«Миграция населения в условиях глобализации - от мультикультурализма к транснациональному обществу»</w:t>
      </w:r>
    </w:p>
    <w:p w14:paraId="3E0CC53A" w14:textId="77777777" w:rsidR="00793781" w:rsidRPr="00793781" w:rsidRDefault="00793781" w:rsidP="00793781">
      <w:pPr>
        <w:rPr>
          <w:sz w:val="28"/>
          <w:szCs w:val="28"/>
        </w:rPr>
      </w:pPr>
    </w:p>
    <w:p w14:paraId="0AF70CDA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Миграционная политика (цели, задачи, направления).</w:t>
      </w:r>
    </w:p>
    <w:p w14:paraId="42B4C550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Критический анализ концепций демографического перехода.</w:t>
      </w:r>
    </w:p>
    <w:p w14:paraId="2C0257CB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Миграционная политика в условиях различных политических систем.</w:t>
      </w:r>
    </w:p>
    <w:p w14:paraId="70EED664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Применима ли теория «плавильного котла» в современных условиях?</w:t>
      </w:r>
    </w:p>
    <w:p w14:paraId="15A3BDC1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Социальная политика государства «всеобщего благоденствия» как фактор усиления притока внешних мигрантов.</w:t>
      </w:r>
    </w:p>
    <w:p w14:paraId="45B35FAB" w14:textId="77777777" w:rsidR="00793781" w:rsidRPr="00793781" w:rsidRDefault="00793781" w:rsidP="00793781">
      <w:pPr>
        <w:pStyle w:val="a3"/>
        <w:numPr>
          <w:ilvl w:val="0"/>
          <w:numId w:val="1"/>
        </w:numPr>
        <w:suppressAutoHyphens/>
        <w:ind w:left="714" w:hanging="357"/>
        <w:jc w:val="left"/>
        <w:rPr>
          <w:b w:val="0"/>
          <w:bCs w:val="0"/>
          <w:sz w:val="28"/>
          <w:szCs w:val="28"/>
        </w:rPr>
      </w:pPr>
      <w:r w:rsidRPr="00793781">
        <w:rPr>
          <w:b w:val="0"/>
          <w:bCs w:val="0"/>
          <w:sz w:val="28"/>
          <w:szCs w:val="28"/>
        </w:rPr>
        <w:t>Политические аспекты международной миграции.</w:t>
      </w:r>
    </w:p>
    <w:p w14:paraId="0D69F2B3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Позитивные и негативные последствия притока иммигрантов.</w:t>
      </w:r>
    </w:p>
    <w:p w14:paraId="34906CC2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 xml:space="preserve">Что создает больше проблем для государства и населения: эмиграция или иммиграция? </w:t>
      </w:r>
    </w:p>
    <w:p w14:paraId="23A91D01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Может ли демократическое государство проводить иммиграционную политику, не одобряемую большинством населения?</w:t>
      </w:r>
    </w:p>
    <w:p w14:paraId="29CA70A1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Международная миграция в эпоху глобализации.</w:t>
      </w:r>
    </w:p>
    <w:p w14:paraId="564F8BFB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Проблемы интеграции, адаптации, аккомодации и ассимиляции иммигрантов в России и других развитых странах.</w:t>
      </w:r>
    </w:p>
    <w:p w14:paraId="44B9FE91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Этнические и религиозные конфликты между иммигрантами и коренным населением.</w:t>
      </w:r>
    </w:p>
    <w:p w14:paraId="2E67C71C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Феномен и проблемы «</w:t>
      </w:r>
      <w:proofErr w:type="spellStart"/>
      <w:r w:rsidRPr="00793781">
        <w:rPr>
          <w:sz w:val="28"/>
          <w:szCs w:val="28"/>
        </w:rPr>
        <w:t>инокультурной</w:t>
      </w:r>
      <w:proofErr w:type="spellEnd"/>
      <w:r w:rsidRPr="00793781">
        <w:rPr>
          <w:sz w:val="28"/>
          <w:szCs w:val="28"/>
        </w:rPr>
        <w:t xml:space="preserve"> иммиграции»</w:t>
      </w:r>
    </w:p>
    <w:p w14:paraId="5E4E4D1E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Второе и третье поколение в семьях иммигрантов из разных стран в России и Западной Европе</w:t>
      </w:r>
    </w:p>
    <w:p w14:paraId="7CF170D4" w14:textId="77777777" w:rsidR="00793781" w:rsidRPr="00793781" w:rsidRDefault="00793781" w:rsidP="00793781">
      <w:pPr>
        <w:pStyle w:val="a5"/>
        <w:widowControl w:val="0"/>
        <w:numPr>
          <w:ilvl w:val="0"/>
          <w:numId w:val="1"/>
        </w:numPr>
        <w:suppressAutoHyphens/>
        <w:ind w:left="714" w:hanging="357"/>
        <w:rPr>
          <w:sz w:val="28"/>
          <w:szCs w:val="28"/>
        </w:rPr>
      </w:pPr>
      <w:r w:rsidRPr="00793781">
        <w:rPr>
          <w:sz w:val="28"/>
          <w:szCs w:val="28"/>
        </w:rPr>
        <w:t>Продолжительность проживания в иммигрантских анклавах (кварталах) для выходцев из разных стран в США и Западной Европе</w:t>
      </w:r>
    </w:p>
    <w:p w14:paraId="1A335097" w14:textId="77777777" w:rsidR="005572C9" w:rsidRDefault="0017757F"/>
    <w:sectPr w:rsidR="0055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A7F"/>
    <w:multiLevelType w:val="hybridMultilevel"/>
    <w:tmpl w:val="2960BF1A"/>
    <w:lvl w:ilvl="0" w:tplc="8D602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81"/>
    <w:rsid w:val="0017757F"/>
    <w:rsid w:val="001F4D1C"/>
    <w:rsid w:val="0063007D"/>
    <w:rsid w:val="007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009C"/>
  <w15:chartTrackingRefBased/>
  <w15:docId w15:val="{512E34E7-1623-4BED-A65B-8016BF2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93781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378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793781"/>
    <w:pPr>
      <w:ind w:left="708"/>
    </w:pPr>
  </w:style>
  <w:style w:type="character" w:customStyle="1" w:styleId="a6">
    <w:name w:val="Абзац списка Знак"/>
    <w:link w:val="a5"/>
    <w:uiPriority w:val="99"/>
    <w:locked/>
    <w:rsid w:val="007937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2022-03-30T08:41:00Z</dcterms:created>
  <dcterms:modified xsi:type="dcterms:W3CDTF">2022-03-30T08:41:00Z</dcterms:modified>
</cp:coreProperties>
</file>