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57" w:rsidRDefault="00567157" w:rsidP="00567157">
      <w:pPr>
        <w:ind w:right="-18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567157">
        <w:rPr>
          <w:b/>
          <w:sz w:val="32"/>
          <w:szCs w:val="32"/>
        </w:rPr>
        <w:t>Мозг и потребности человека</w:t>
      </w:r>
      <w:r>
        <w:rPr>
          <w:b/>
          <w:sz w:val="32"/>
          <w:szCs w:val="32"/>
        </w:rPr>
        <w:t>»</w:t>
      </w:r>
    </w:p>
    <w:p w:rsidR="00567157" w:rsidRPr="00567157" w:rsidRDefault="00567157" w:rsidP="00567157">
      <w:pPr>
        <w:ind w:right="-186"/>
        <w:jc w:val="both"/>
        <w:rPr>
          <w:b/>
          <w:i/>
          <w:sz w:val="32"/>
          <w:szCs w:val="32"/>
        </w:rPr>
      </w:pPr>
      <w:proofErr w:type="spellStart"/>
      <w:r w:rsidRPr="00567157">
        <w:rPr>
          <w:b/>
          <w:i/>
          <w:sz w:val="32"/>
          <w:szCs w:val="32"/>
        </w:rPr>
        <w:t>Human</w:t>
      </w:r>
      <w:proofErr w:type="spellEnd"/>
      <w:r w:rsidRPr="00567157">
        <w:rPr>
          <w:b/>
          <w:i/>
          <w:sz w:val="32"/>
          <w:szCs w:val="32"/>
        </w:rPr>
        <w:t xml:space="preserve"> </w:t>
      </w:r>
      <w:proofErr w:type="spellStart"/>
      <w:r w:rsidRPr="00567157">
        <w:rPr>
          <w:b/>
          <w:i/>
          <w:sz w:val="32"/>
          <w:szCs w:val="32"/>
        </w:rPr>
        <w:t>brain</w:t>
      </w:r>
      <w:proofErr w:type="spellEnd"/>
      <w:r w:rsidRPr="00567157">
        <w:rPr>
          <w:b/>
          <w:i/>
          <w:sz w:val="32"/>
          <w:szCs w:val="32"/>
        </w:rPr>
        <w:t xml:space="preserve"> </w:t>
      </w:r>
      <w:proofErr w:type="spellStart"/>
      <w:r w:rsidRPr="00567157">
        <w:rPr>
          <w:b/>
          <w:i/>
          <w:sz w:val="32"/>
          <w:szCs w:val="32"/>
        </w:rPr>
        <w:t>and</w:t>
      </w:r>
      <w:proofErr w:type="spellEnd"/>
      <w:r w:rsidRPr="00567157">
        <w:rPr>
          <w:b/>
          <w:i/>
          <w:sz w:val="32"/>
          <w:szCs w:val="32"/>
        </w:rPr>
        <w:t xml:space="preserve"> </w:t>
      </w:r>
      <w:proofErr w:type="spellStart"/>
      <w:r w:rsidRPr="00567157">
        <w:rPr>
          <w:b/>
          <w:i/>
          <w:sz w:val="32"/>
          <w:szCs w:val="32"/>
        </w:rPr>
        <w:t>needs</w:t>
      </w:r>
      <w:proofErr w:type="spellEnd"/>
    </w:p>
    <w:p w:rsidR="00567157" w:rsidRDefault="00567157" w:rsidP="00567157">
      <w:pPr>
        <w:ind w:right="-186"/>
        <w:jc w:val="both"/>
        <w:rPr>
          <w:b/>
          <w:sz w:val="28"/>
          <w:szCs w:val="28"/>
        </w:rPr>
      </w:pPr>
    </w:p>
    <w:p w:rsidR="00567157" w:rsidRPr="00567157" w:rsidRDefault="00567157" w:rsidP="00567157">
      <w:pPr>
        <w:ind w:right="-186"/>
        <w:jc w:val="both"/>
        <w:rPr>
          <w:sz w:val="28"/>
          <w:szCs w:val="28"/>
        </w:rPr>
      </w:pPr>
      <w:r w:rsidRPr="00567157">
        <w:rPr>
          <w:b/>
          <w:sz w:val="28"/>
          <w:szCs w:val="28"/>
        </w:rPr>
        <w:t xml:space="preserve">Трудоемкость </w:t>
      </w:r>
      <w:r w:rsidRPr="00567157">
        <w:rPr>
          <w:sz w:val="28"/>
          <w:szCs w:val="28"/>
        </w:rPr>
        <w:t>– 24 аудиторных часа (12 лекций)</w:t>
      </w:r>
    </w:p>
    <w:p w:rsidR="00567157" w:rsidRPr="00567157" w:rsidRDefault="00567157" w:rsidP="00567157">
      <w:pPr>
        <w:spacing w:before="100" w:beforeAutospacing="1" w:after="100" w:afterAutospacing="1" w:line="360" w:lineRule="auto"/>
        <w:rPr>
          <w:rFonts w:eastAsia="Times New Roman"/>
          <w:b/>
          <w:sz w:val="28"/>
          <w:szCs w:val="28"/>
          <w:lang w:eastAsia="ru-RU"/>
        </w:rPr>
      </w:pPr>
      <w:r w:rsidRPr="00567157">
        <w:rPr>
          <w:rFonts w:eastAsia="Times New Roman"/>
          <w:b/>
          <w:sz w:val="28"/>
          <w:szCs w:val="28"/>
          <w:lang w:eastAsia="ru-RU"/>
        </w:rPr>
        <w:t>Форма отчетности</w:t>
      </w:r>
      <w:r w:rsidRPr="00567157">
        <w:rPr>
          <w:rFonts w:eastAsia="Times New Roman"/>
          <w:sz w:val="28"/>
          <w:szCs w:val="28"/>
          <w:lang w:eastAsia="ru-RU"/>
        </w:rPr>
        <w:t xml:space="preserve"> – </w:t>
      </w:r>
      <w:r w:rsidRPr="00567157">
        <w:rPr>
          <w:rFonts w:eastAsia="Times New Roman"/>
          <w:b/>
          <w:sz w:val="28"/>
          <w:szCs w:val="28"/>
          <w:lang w:eastAsia="ru-RU"/>
        </w:rPr>
        <w:t xml:space="preserve">зачет. </w:t>
      </w:r>
    </w:p>
    <w:p w:rsidR="00567157" w:rsidRPr="00567157" w:rsidRDefault="00567157" w:rsidP="00567157">
      <w:pPr>
        <w:ind w:right="-284"/>
        <w:rPr>
          <w:sz w:val="28"/>
          <w:szCs w:val="28"/>
        </w:rPr>
      </w:pPr>
      <w:r w:rsidRPr="00567157">
        <w:rPr>
          <w:b/>
          <w:sz w:val="28"/>
          <w:szCs w:val="28"/>
        </w:rPr>
        <w:t>Лектор</w:t>
      </w:r>
      <w:r w:rsidRPr="00567157">
        <w:rPr>
          <w:sz w:val="28"/>
          <w:szCs w:val="28"/>
        </w:rPr>
        <w:t xml:space="preserve">: </w:t>
      </w:r>
      <w:proofErr w:type="spellStart"/>
      <w:r w:rsidRPr="00567157">
        <w:rPr>
          <w:sz w:val="28"/>
          <w:szCs w:val="28"/>
        </w:rPr>
        <w:t>Дубынин</w:t>
      </w:r>
      <w:proofErr w:type="spellEnd"/>
      <w:r w:rsidRPr="00567157">
        <w:rPr>
          <w:sz w:val="28"/>
          <w:szCs w:val="28"/>
        </w:rPr>
        <w:t xml:space="preserve"> Вячеслав Альбертович, доктор биологических наук, профессор кафедры физиологии человека и животных биологического факультета МГУ, </w:t>
      </w:r>
      <w:hyperlink r:id="rId5" w:history="1">
        <w:r w:rsidRPr="00567157">
          <w:rPr>
            <w:color w:val="0563C1"/>
            <w:sz w:val="28"/>
            <w:szCs w:val="28"/>
            <w:u w:val="single"/>
          </w:rPr>
          <w:t>dva-msu@yandex.ru</w:t>
        </w:r>
      </w:hyperlink>
    </w:p>
    <w:p w:rsidR="00567157" w:rsidRDefault="00567157" w:rsidP="00F651D0">
      <w:pPr>
        <w:ind w:firstLine="708"/>
        <w:rPr>
          <w:b/>
        </w:rPr>
      </w:pPr>
    </w:p>
    <w:p w:rsidR="00567157" w:rsidRPr="00567157" w:rsidRDefault="002A64F6" w:rsidP="00F651D0">
      <w:pPr>
        <w:ind w:firstLine="708"/>
        <w:rPr>
          <w:b/>
          <w:sz w:val="26"/>
          <w:szCs w:val="26"/>
        </w:rPr>
      </w:pPr>
      <w:r w:rsidRPr="00567157">
        <w:rPr>
          <w:b/>
          <w:sz w:val="26"/>
          <w:szCs w:val="26"/>
        </w:rPr>
        <w:t>Аннотация</w:t>
      </w:r>
    </w:p>
    <w:p w:rsidR="00567157" w:rsidRDefault="00567157" w:rsidP="00F651D0">
      <w:pPr>
        <w:ind w:firstLine="708"/>
        <w:rPr>
          <w:b/>
        </w:rPr>
      </w:pPr>
    </w:p>
    <w:p w:rsidR="002A64F6" w:rsidRDefault="002A64F6" w:rsidP="00567157">
      <w:pPr>
        <w:ind w:firstLine="708"/>
        <w:jc w:val="both"/>
      </w:pPr>
      <w:r>
        <w:t xml:space="preserve">В </w:t>
      </w:r>
      <w:r w:rsidR="00D0070F">
        <w:t>курсе рассматриваются</w:t>
      </w:r>
      <w:r>
        <w:t>:</w:t>
      </w:r>
    </w:p>
    <w:p w:rsidR="002A64F6" w:rsidRDefault="002A64F6" w:rsidP="0056715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</w:pPr>
      <w:r>
        <w:t>пищевая потребность (центры голода и насыщения; контроль аппетита и контроль веса; пища, как источник положительных эмоций; физио</w:t>
      </w:r>
      <w:bookmarkStart w:id="0" w:name="_GoBack"/>
      <w:bookmarkEnd w:id="0"/>
      <w:r>
        <w:t>логическое значение различных компонентов пищи, их влияние на мозг);</w:t>
      </w:r>
    </w:p>
    <w:p w:rsidR="002A64F6" w:rsidRDefault="002A64F6" w:rsidP="0056715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</w:pPr>
      <w:r>
        <w:t>исследовательская потребность (различные уровни любопытства – от рефлекса «что такое?» по Павлову до творческих процессов и юмора; роль поискового поведения; положительные эмоции, связанные с новизной, их механизмы);</w:t>
      </w:r>
    </w:p>
    <w:p w:rsidR="002A64F6" w:rsidRDefault="002A64F6" w:rsidP="0056715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</w:pPr>
      <w:r>
        <w:t>потребность в безопасности (центры страха и тревожности; развитие стресса в мозге и на уровне целого организма; боль и врожденные оборонительные реакции; «выученные» страхи; чем полезен страх, как его можно контролировать);</w:t>
      </w:r>
    </w:p>
    <w:p w:rsidR="002A64F6" w:rsidRDefault="002A64F6" w:rsidP="0056715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</w:pPr>
      <w:r>
        <w:t>родительская потребность (программы, определяющие взаимодействие матери и детеныша; роль гормональных факторов и запечатления образа новорожденного; материнская депрессия, нарушения детской привязанности);</w:t>
      </w:r>
    </w:p>
    <w:p w:rsidR="002A64F6" w:rsidRDefault="002A64F6" w:rsidP="0056715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</w:pPr>
      <w:r>
        <w:t xml:space="preserve">потребность в размножении (биологический смысл полового процесса, его формы; половые </w:t>
      </w:r>
      <w:proofErr w:type="spellStart"/>
      <w:r>
        <w:t>феромоны</w:t>
      </w:r>
      <w:proofErr w:type="spellEnd"/>
      <w:r>
        <w:t>; мозг, либидо и управление половым актом; физиологические факторы формирования любви, привязанности, верности);</w:t>
      </w:r>
    </w:p>
    <w:p w:rsidR="002A64F6" w:rsidRDefault="002A64F6" w:rsidP="0056715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</w:pPr>
      <w:r>
        <w:t>потребность в подражании (двигательное подражание – «делай как»; подражание и обучение – передача информации в обход генов; подражание эмоциям, сопереживание и альтруизм; зеркальные нейроны, их функции);</w:t>
      </w:r>
    </w:p>
    <w:p w:rsidR="002A64F6" w:rsidRDefault="002A64F6" w:rsidP="0056715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</w:pPr>
      <w:r>
        <w:t>агрессия (нападение как лучшая защита; агрессия, вызванная опасностью для жизни; агрессия и территориальное поведение; агрессия и половое поведение; материнская агрессия; агрессия и гормоны, гены агрессивности);</w:t>
      </w:r>
    </w:p>
    <w:p w:rsidR="002A64F6" w:rsidRDefault="002A64F6" w:rsidP="0056715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</w:pPr>
      <w:r>
        <w:t xml:space="preserve">стайное поведение; становление иерархии в сообществах; стремление лидировать, подчиняться, а также представление о равенстве и справедливости в поведении животных и работе мозга; </w:t>
      </w:r>
    </w:p>
    <w:p w:rsidR="002A64F6" w:rsidRDefault="002A64F6" w:rsidP="0056715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</w:pPr>
      <w:r>
        <w:t>регуляция гомеостаза (как мозг поддерживает постоянную температуру тела; на чем основаны управление дыханием и сердечно-сосудистая регуляция; почему так плохо без</w:t>
      </w:r>
      <w:r w:rsidR="00D0070F">
        <w:t xml:space="preserve"> сна; что такое </w:t>
      </w:r>
      <w:proofErr w:type="spellStart"/>
      <w:r w:rsidR="00D0070F">
        <w:t>груминг</w:t>
      </w:r>
      <w:proofErr w:type="spellEnd"/>
      <w:r w:rsidR="00D0070F">
        <w:t>).</w:t>
      </w:r>
    </w:p>
    <w:p w:rsidR="002A64F6" w:rsidRDefault="002A64F6" w:rsidP="00567157">
      <w:pPr>
        <w:jc w:val="both"/>
      </w:pPr>
      <w:r>
        <w:tab/>
        <w:t>В заключительной лекции курса дан обзор химических факторов (</w:t>
      </w:r>
      <w:proofErr w:type="spellStart"/>
      <w:r>
        <w:t>нейромедиаторов</w:t>
      </w:r>
      <w:proofErr w:type="spellEnd"/>
      <w:r>
        <w:t xml:space="preserve">), обуславливающих генерацию положительных эмоций в случае удовлетворения биологических потребностей. Изучение </w:t>
      </w:r>
      <w:proofErr w:type="spellStart"/>
      <w:r>
        <w:t>нейромедиаторов</w:t>
      </w:r>
      <w:proofErr w:type="spellEnd"/>
      <w:r>
        <w:t xml:space="preserve"> позволяет создавать все новые группы лекарственных средств, корректирующих работу нервной системы, а также понять механизмы действия на мозг наркотических препаратов.</w:t>
      </w:r>
    </w:p>
    <w:p w:rsidR="00D0070F" w:rsidRDefault="00D0070F" w:rsidP="00567157">
      <w:pPr>
        <w:jc w:val="both"/>
      </w:pPr>
    </w:p>
    <w:p w:rsidR="00D0070F" w:rsidRDefault="00D0070F" w:rsidP="00567157">
      <w:pPr>
        <w:ind w:firstLine="708"/>
        <w:jc w:val="both"/>
      </w:pPr>
      <w:r w:rsidRPr="00D0070F">
        <w:rPr>
          <w:b/>
        </w:rPr>
        <w:t>Цель курса</w:t>
      </w:r>
      <w:r>
        <w:t xml:space="preserve">: осветить с позиций современной нейрофизиологии </w:t>
      </w:r>
      <w:r w:rsidR="00FD1013">
        <w:t xml:space="preserve">и </w:t>
      </w:r>
      <w:proofErr w:type="spellStart"/>
      <w:r w:rsidR="00FD1013">
        <w:t>нейробиологии</w:t>
      </w:r>
      <w:proofErr w:type="spellEnd"/>
      <w:r w:rsidR="00FD1013">
        <w:t xml:space="preserve"> </w:t>
      </w:r>
      <w:r>
        <w:t xml:space="preserve">область </w:t>
      </w:r>
      <w:r w:rsidR="00FD1013">
        <w:t>врожденных</w:t>
      </w:r>
      <w:r>
        <w:t xml:space="preserve"> потребностей человека.</w:t>
      </w:r>
    </w:p>
    <w:p w:rsidR="00D0070F" w:rsidRPr="00D0070F" w:rsidRDefault="00D0070F" w:rsidP="00567157">
      <w:pPr>
        <w:ind w:firstLine="708"/>
        <w:jc w:val="both"/>
        <w:rPr>
          <w:b/>
        </w:rPr>
      </w:pPr>
      <w:r w:rsidRPr="00D0070F">
        <w:rPr>
          <w:b/>
        </w:rPr>
        <w:lastRenderedPageBreak/>
        <w:t xml:space="preserve">Задачи курса: </w:t>
      </w:r>
    </w:p>
    <w:p w:rsidR="00D0070F" w:rsidRDefault="00D0070F" w:rsidP="00567157">
      <w:pPr>
        <w:pStyle w:val="a4"/>
        <w:numPr>
          <w:ilvl w:val="0"/>
          <w:numId w:val="3"/>
        </w:numPr>
        <w:ind w:left="426" w:hanging="426"/>
        <w:jc w:val="both"/>
      </w:pPr>
      <w:r>
        <w:t xml:space="preserve">рассмотреть влияние на сферу биологических потребностей генов, гормонов, </w:t>
      </w:r>
      <w:proofErr w:type="spellStart"/>
      <w:r>
        <w:t>нейромедиаторов</w:t>
      </w:r>
      <w:proofErr w:type="spellEnd"/>
      <w:r w:rsidR="00FD1013">
        <w:t>;</w:t>
      </w:r>
    </w:p>
    <w:p w:rsidR="00D0070F" w:rsidRDefault="00D0070F" w:rsidP="00567157">
      <w:pPr>
        <w:pStyle w:val="a4"/>
        <w:numPr>
          <w:ilvl w:val="0"/>
          <w:numId w:val="3"/>
        </w:numPr>
        <w:ind w:left="426" w:hanging="426"/>
        <w:jc w:val="both"/>
      </w:pPr>
      <w:r>
        <w:t>рассмотреть вкл</w:t>
      </w:r>
      <w:r w:rsidR="00FD1013">
        <w:t>ад</w:t>
      </w:r>
      <w:r>
        <w:t xml:space="preserve"> различных отделов мозга в генерацию потребностей, мотиваций, эмоций</w:t>
      </w:r>
      <w:r w:rsidR="00FD1013">
        <w:t>;</w:t>
      </w:r>
    </w:p>
    <w:p w:rsidR="00D0070F" w:rsidRDefault="00D0070F" w:rsidP="00567157">
      <w:pPr>
        <w:pStyle w:val="a4"/>
        <w:numPr>
          <w:ilvl w:val="0"/>
          <w:numId w:val="3"/>
        </w:numPr>
        <w:ind w:left="426" w:hanging="426"/>
        <w:jc w:val="both"/>
      </w:pPr>
      <w:r>
        <w:t>рассмотреть эволюционный и адаптивный смысл различных биол</w:t>
      </w:r>
      <w:r w:rsidR="00FD1013">
        <w:t>огических потребностей человека;</w:t>
      </w:r>
    </w:p>
    <w:p w:rsidR="00FD1013" w:rsidRDefault="00FD1013" w:rsidP="00567157">
      <w:pPr>
        <w:pStyle w:val="a4"/>
        <w:numPr>
          <w:ilvl w:val="0"/>
          <w:numId w:val="3"/>
        </w:numPr>
        <w:ind w:left="426" w:hanging="426"/>
        <w:jc w:val="both"/>
      </w:pPr>
      <w:r>
        <w:t>рассмотреть вклад биологических потребностей в поведение индивидуума, групп людей, сообществ.</w:t>
      </w:r>
    </w:p>
    <w:p w:rsidR="002A64F6" w:rsidRDefault="002A64F6" w:rsidP="00567157">
      <w:pPr>
        <w:jc w:val="both"/>
      </w:pPr>
    </w:p>
    <w:p w:rsidR="002A64F6" w:rsidRPr="00D41611" w:rsidRDefault="00FD1013" w:rsidP="00567157">
      <w:pPr>
        <w:ind w:firstLine="426"/>
        <w:jc w:val="both"/>
      </w:pPr>
      <w:r>
        <w:rPr>
          <w:b/>
        </w:rPr>
        <w:t>Тематический план:</w:t>
      </w:r>
    </w:p>
    <w:p w:rsidR="002A64F6" w:rsidRDefault="002A64F6" w:rsidP="00567157">
      <w:pPr>
        <w:numPr>
          <w:ilvl w:val="0"/>
          <w:numId w:val="2"/>
        </w:numPr>
        <w:jc w:val="both"/>
      </w:pPr>
      <w:r>
        <w:t xml:space="preserve">Обзор строения мозга человека. </w:t>
      </w:r>
      <w:r w:rsidR="00FD1013">
        <w:t>К</w:t>
      </w:r>
      <w:r>
        <w:t>лассификация биологических потребностей.</w:t>
      </w:r>
    </w:p>
    <w:p w:rsidR="002A64F6" w:rsidRDefault="002A64F6" w:rsidP="00567157">
      <w:pPr>
        <w:numPr>
          <w:ilvl w:val="0"/>
          <w:numId w:val="2"/>
        </w:numPr>
        <w:jc w:val="both"/>
      </w:pPr>
      <w:r>
        <w:t>Мозг и голод (почему нас радует еда).</w:t>
      </w:r>
    </w:p>
    <w:p w:rsidR="002A64F6" w:rsidRDefault="002A64F6" w:rsidP="00567157">
      <w:pPr>
        <w:numPr>
          <w:ilvl w:val="0"/>
          <w:numId w:val="2"/>
        </w:numPr>
        <w:jc w:val="both"/>
      </w:pPr>
      <w:r>
        <w:t>Мозг и новая информация (почему мы так любопытны).</w:t>
      </w:r>
    </w:p>
    <w:p w:rsidR="002A64F6" w:rsidRDefault="002A64F6" w:rsidP="00567157">
      <w:pPr>
        <w:numPr>
          <w:ilvl w:val="0"/>
          <w:numId w:val="2"/>
        </w:numPr>
        <w:jc w:val="both"/>
      </w:pPr>
      <w:r>
        <w:t>Мозг и страх (почему мы боимся, и какая от этого польза).</w:t>
      </w:r>
    </w:p>
    <w:p w:rsidR="002A64F6" w:rsidRDefault="002A64F6" w:rsidP="00567157">
      <w:pPr>
        <w:numPr>
          <w:ilvl w:val="0"/>
          <w:numId w:val="2"/>
        </w:numPr>
        <w:jc w:val="both"/>
      </w:pPr>
      <w:r>
        <w:t>Мозг и детско-родительское взаимодействие.</w:t>
      </w:r>
    </w:p>
    <w:p w:rsidR="002A64F6" w:rsidRDefault="002A64F6" w:rsidP="00567157">
      <w:pPr>
        <w:numPr>
          <w:ilvl w:val="0"/>
          <w:numId w:val="2"/>
        </w:numPr>
        <w:jc w:val="both"/>
      </w:pPr>
      <w:r>
        <w:t>Мозг и размножение, мозг и любовь.</w:t>
      </w:r>
    </w:p>
    <w:p w:rsidR="002A64F6" w:rsidRDefault="002A64F6" w:rsidP="00567157">
      <w:pPr>
        <w:numPr>
          <w:ilvl w:val="0"/>
          <w:numId w:val="2"/>
        </w:numPr>
        <w:jc w:val="both"/>
      </w:pPr>
      <w:r>
        <w:t>Мозг, подражание и сопереживание (разговор о зеркальных нейронах).</w:t>
      </w:r>
    </w:p>
    <w:p w:rsidR="002A64F6" w:rsidRDefault="002A64F6" w:rsidP="00567157">
      <w:pPr>
        <w:numPr>
          <w:ilvl w:val="0"/>
          <w:numId w:val="2"/>
        </w:numPr>
        <w:jc w:val="both"/>
      </w:pPr>
      <w:r>
        <w:t>Мозг и агрессия (борьба за существование и ресурсы).</w:t>
      </w:r>
    </w:p>
    <w:p w:rsidR="002A64F6" w:rsidRDefault="002A64F6" w:rsidP="00567157">
      <w:pPr>
        <w:numPr>
          <w:ilvl w:val="0"/>
          <w:numId w:val="2"/>
        </w:numPr>
        <w:jc w:val="both"/>
      </w:pPr>
      <w:r>
        <w:t>Мозг: лидеры и подчиненные.</w:t>
      </w:r>
    </w:p>
    <w:p w:rsidR="002A64F6" w:rsidRDefault="002A64F6" w:rsidP="00567157">
      <w:pPr>
        <w:numPr>
          <w:ilvl w:val="0"/>
          <w:numId w:val="2"/>
        </w:numPr>
        <w:jc w:val="both"/>
      </w:pPr>
      <w:r>
        <w:t>Мозг и гомеостаз (дыхание, терморегуляция, сон и т.д.).</w:t>
      </w:r>
    </w:p>
    <w:p w:rsidR="002A64F6" w:rsidRDefault="002A64F6" w:rsidP="00567157">
      <w:pPr>
        <w:numPr>
          <w:ilvl w:val="0"/>
          <w:numId w:val="2"/>
        </w:numPr>
        <w:jc w:val="both"/>
      </w:pPr>
      <w:r>
        <w:t>Мозг: экономить силы или двигаться; «рефлекс свободы» – о чем это?</w:t>
      </w:r>
    </w:p>
    <w:p w:rsidR="002A64F6" w:rsidRDefault="002A64F6" w:rsidP="00567157">
      <w:pPr>
        <w:numPr>
          <w:ilvl w:val="0"/>
          <w:numId w:val="2"/>
        </w:numPr>
        <w:jc w:val="both"/>
      </w:pPr>
      <w:r>
        <w:t xml:space="preserve">Мозг и эмоции (введение в </w:t>
      </w:r>
      <w:proofErr w:type="spellStart"/>
      <w:r>
        <w:t>нейрохимию</w:t>
      </w:r>
      <w:proofErr w:type="spellEnd"/>
      <w:r>
        <w:t xml:space="preserve"> и </w:t>
      </w:r>
      <w:proofErr w:type="spellStart"/>
      <w:r>
        <w:t>нейрофармакологию</w:t>
      </w:r>
      <w:proofErr w:type="spellEnd"/>
      <w:r>
        <w:t>).</w:t>
      </w:r>
    </w:p>
    <w:p w:rsidR="00FD1013" w:rsidRDefault="00FD1013" w:rsidP="00567157">
      <w:pPr>
        <w:ind w:firstLine="360"/>
        <w:jc w:val="both"/>
        <w:rPr>
          <w:b/>
        </w:rPr>
      </w:pPr>
    </w:p>
    <w:p w:rsidR="00FD1013" w:rsidRPr="00FD1013" w:rsidRDefault="00FD1013" w:rsidP="00567157">
      <w:pPr>
        <w:ind w:firstLine="360"/>
        <w:jc w:val="both"/>
        <w:rPr>
          <w:b/>
        </w:rPr>
      </w:pPr>
      <w:r w:rsidRPr="00FD1013">
        <w:rPr>
          <w:b/>
        </w:rPr>
        <w:t>Список литературы.</w:t>
      </w:r>
    </w:p>
    <w:p w:rsidR="00FD1013" w:rsidRDefault="00FD1013" w:rsidP="00567157">
      <w:pPr>
        <w:ind w:firstLine="426"/>
        <w:jc w:val="both"/>
      </w:pPr>
      <w:r>
        <w:t>Симонов П.В. Эмоциональный мозг.</w:t>
      </w:r>
    </w:p>
    <w:p w:rsidR="00FD1013" w:rsidRDefault="00FD1013" w:rsidP="00567157">
      <w:pPr>
        <w:ind w:firstLine="426"/>
        <w:jc w:val="both"/>
      </w:pPr>
      <w:proofErr w:type="spellStart"/>
      <w:r>
        <w:t>Ридли</w:t>
      </w:r>
      <w:proofErr w:type="spellEnd"/>
      <w:r>
        <w:t xml:space="preserve"> М. Секс и эволюция человеческой природы.</w:t>
      </w:r>
    </w:p>
    <w:p w:rsidR="00FD1013" w:rsidRDefault="00FD1013" w:rsidP="00567157">
      <w:pPr>
        <w:ind w:firstLine="426"/>
        <w:jc w:val="both"/>
      </w:pPr>
      <w:r>
        <w:t>Де Вааль Ф. Истоки морали.</w:t>
      </w:r>
    </w:p>
    <w:p w:rsidR="00FD1013" w:rsidRDefault="00FD1013" w:rsidP="00567157">
      <w:pPr>
        <w:ind w:firstLine="426"/>
        <w:jc w:val="both"/>
      </w:pPr>
      <w:proofErr w:type="spellStart"/>
      <w:r>
        <w:t>Рамачандран</w:t>
      </w:r>
      <w:proofErr w:type="spellEnd"/>
      <w:r>
        <w:t xml:space="preserve"> В. Мозг рассказывает.</w:t>
      </w:r>
    </w:p>
    <w:p w:rsidR="00FD1013" w:rsidRDefault="00FD1013" w:rsidP="00567157">
      <w:pPr>
        <w:ind w:firstLine="426"/>
        <w:jc w:val="both"/>
      </w:pPr>
      <w:r>
        <w:t>Лоренц К. Агрессия.</w:t>
      </w:r>
    </w:p>
    <w:p w:rsidR="00FD1013" w:rsidRDefault="00FD1013" w:rsidP="00567157">
      <w:pPr>
        <w:ind w:firstLine="426"/>
        <w:jc w:val="both"/>
      </w:pPr>
      <w:r>
        <w:t>Павлов И.П. Рефлекс свободы.</w:t>
      </w:r>
    </w:p>
    <w:p w:rsidR="00FD1013" w:rsidRPr="00FD1013" w:rsidRDefault="00FD1013" w:rsidP="00567157">
      <w:pPr>
        <w:ind w:firstLine="426"/>
        <w:jc w:val="both"/>
      </w:pPr>
      <w:proofErr w:type="spellStart"/>
      <w:r>
        <w:t>Хейзинга</w:t>
      </w:r>
      <w:proofErr w:type="spellEnd"/>
      <w:r>
        <w:t xml:space="preserve"> Й. </w:t>
      </w:r>
      <w:r>
        <w:rPr>
          <w:lang w:val="en-US"/>
        </w:rPr>
        <w:t>Homo</w:t>
      </w:r>
      <w:r w:rsidRPr="00FD1013">
        <w:t xml:space="preserve"> </w:t>
      </w:r>
      <w:proofErr w:type="spellStart"/>
      <w:r>
        <w:rPr>
          <w:lang w:val="en-US"/>
        </w:rPr>
        <w:t>ludens</w:t>
      </w:r>
      <w:proofErr w:type="spellEnd"/>
      <w:r w:rsidRPr="00FD1013">
        <w:t>.</w:t>
      </w:r>
    </w:p>
    <w:p w:rsidR="00FD1013" w:rsidRPr="00FD1013" w:rsidRDefault="00FD1013" w:rsidP="00567157">
      <w:pPr>
        <w:ind w:firstLine="426"/>
        <w:jc w:val="both"/>
      </w:pPr>
      <w:proofErr w:type="spellStart"/>
      <w:r>
        <w:t>Дубынин</w:t>
      </w:r>
      <w:proofErr w:type="spellEnd"/>
      <w:r>
        <w:t xml:space="preserve"> В.А. Мозг и его потребности.</w:t>
      </w:r>
    </w:p>
    <w:p w:rsidR="002A64F6" w:rsidRDefault="002A64F6" w:rsidP="00567157">
      <w:pPr>
        <w:spacing w:line="360" w:lineRule="auto"/>
        <w:ind w:left="720"/>
        <w:jc w:val="both"/>
      </w:pPr>
    </w:p>
    <w:p w:rsidR="002A64F6" w:rsidRPr="00591866" w:rsidRDefault="002A64F6" w:rsidP="00567157">
      <w:pPr>
        <w:ind w:firstLine="426"/>
        <w:jc w:val="both"/>
        <w:rPr>
          <w:b/>
        </w:rPr>
      </w:pPr>
      <w:r w:rsidRPr="00591866">
        <w:rPr>
          <w:b/>
        </w:rPr>
        <w:t>Вопросы к зачету:</w:t>
      </w:r>
    </w:p>
    <w:p w:rsidR="002A64F6" w:rsidRPr="00675EBE" w:rsidRDefault="002A64F6" w:rsidP="00567157">
      <w:pPr>
        <w:ind w:left="851" w:hanging="360"/>
        <w:jc w:val="both"/>
      </w:pPr>
      <w:r w:rsidRPr="00675EBE">
        <w:t>1). Дать определение витальным биологическим потребностям (по П.В. Симонову). Охарактеризовать основные их группы, привести примеры.</w:t>
      </w:r>
    </w:p>
    <w:p w:rsidR="002A64F6" w:rsidRPr="00675EBE" w:rsidRDefault="002A64F6" w:rsidP="00567157">
      <w:pPr>
        <w:ind w:left="851" w:hanging="360"/>
        <w:jc w:val="both"/>
      </w:pPr>
      <w:r w:rsidRPr="00675EBE">
        <w:t xml:space="preserve">2). Дать определение </w:t>
      </w:r>
      <w:proofErr w:type="spellStart"/>
      <w:r w:rsidRPr="00675EBE">
        <w:t>зоосоциальным</w:t>
      </w:r>
      <w:proofErr w:type="spellEnd"/>
      <w:r w:rsidRPr="00675EBE">
        <w:t xml:space="preserve"> биологическим потребностям (по П.В. Симонову). Охарактеризовать основные их группы, привести примеры.</w:t>
      </w:r>
    </w:p>
    <w:p w:rsidR="002A64F6" w:rsidRPr="00675EBE" w:rsidRDefault="002A64F6" w:rsidP="00567157">
      <w:pPr>
        <w:ind w:left="851" w:hanging="360"/>
        <w:jc w:val="both"/>
      </w:pPr>
      <w:r w:rsidRPr="00675EBE">
        <w:t xml:space="preserve">3). Дать определение биологическим потребностям саморазвития (по П.В. Симонову). Охарактеризовать основные их группы, привести примеры. </w:t>
      </w:r>
    </w:p>
    <w:p w:rsidR="002A64F6" w:rsidRPr="00675EBE" w:rsidRDefault="002A64F6" w:rsidP="00567157">
      <w:pPr>
        <w:ind w:left="851" w:hanging="360"/>
        <w:jc w:val="both"/>
      </w:pPr>
      <w:r w:rsidRPr="00675EBE">
        <w:t>4). Охарактеризовать основные функции гипоталамуса. Чем обусловлена его важнейшая роль, как центра биологических потребностей?</w:t>
      </w:r>
    </w:p>
    <w:p w:rsidR="002A64F6" w:rsidRPr="00675EBE" w:rsidRDefault="002A64F6" w:rsidP="00567157">
      <w:pPr>
        <w:ind w:left="851" w:hanging="360"/>
        <w:jc w:val="both"/>
      </w:pPr>
      <w:r w:rsidRPr="00675EBE">
        <w:t>5). Охарактеризовать основные функции базальных ганглиев больших полушарий. Чем обусловлена их важнейшая роль, как центров биологических потребностей?</w:t>
      </w:r>
    </w:p>
    <w:p w:rsidR="002A64F6" w:rsidRPr="00675EBE" w:rsidRDefault="002A64F6" w:rsidP="00567157">
      <w:pPr>
        <w:ind w:left="851" w:hanging="360"/>
        <w:jc w:val="both"/>
      </w:pPr>
      <w:r w:rsidRPr="00675EBE">
        <w:t>6). Охарактеризовать взаимодействие центров голода и насыщения мозга человека. Какие факторы усиливают чувство голода?</w:t>
      </w:r>
    </w:p>
    <w:p w:rsidR="002A64F6" w:rsidRPr="00675EBE" w:rsidRDefault="002A64F6" w:rsidP="00567157">
      <w:pPr>
        <w:ind w:left="851" w:hanging="360"/>
        <w:jc w:val="both"/>
      </w:pPr>
      <w:r w:rsidRPr="00675EBE">
        <w:t>7). Описать основные факторы, определяющие аппетит и вес. Каковы гормональные основы их контроля (функция лептина и др.).</w:t>
      </w:r>
    </w:p>
    <w:p w:rsidR="002A64F6" w:rsidRPr="00675EBE" w:rsidRDefault="002A64F6" w:rsidP="00567157">
      <w:pPr>
        <w:ind w:left="851" w:hanging="360"/>
        <w:jc w:val="both"/>
      </w:pPr>
      <w:r w:rsidRPr="00675EBE">
        <w:t>8). Как организм человека узнает углеводы? Почему их потребление доставляет удовольствие? Каковы основные принципы углеводного обмена?</w:t>
      </w:r>
    </w:p>
    <w:p w:rsidR="002A64F6" w:rsidRPr="00675EBE" w:rsidRDefault="002A64F6" w:rsidP="00567157">
      <w:pPr>
        <w:ind w:left="851" w:hanging="360"/>
        <w:jc w:val="both"/>
      </w:pPr>
      <w:r w:rsidRPr="00675EBE">
        <w:lastRenderedPageBreak/>
        <w:t>9). Как организм человека узнает белки? Почему их потребление доставляет удовольствие? Каковы основные принципы белкового обмена?</w:t>
      </w:r>
    </w:p>
    <w:p w:rsidR="002A64F6" w:rsidRPr="00675EBE" w:rsidRDefault="002A64F6" w:rsidP="00567157">
      <w:pPr>
        <w:ind w:left="851" w:hanging="360"/>
        <w:jc w:val="both"/>
      </w:pPr>
      <w:r w:rsidRPr="00675EBE">
        <w:t>10). Какое воздействие на мозг оказывают липиды (жиры), витамины, микроэлементы? Пищевая непереносимость и пищевые аллергии.</w:t>
      </w:r>
    </w:p>
    <w:p w:rsidR="002A64F6" w:rsidRPr="00675EBE" w:rsidRDefault="002A64F6" w:rsidP="00567157">
      <w:pPr>
        <w:ind w:left="851" w:hanging="360"/>
        <w:jc w:val="both"/>
      </w:pPr>
      <w:r w:rsidRPr="00675EBE">
        <w:t>11). Ориентировочный рефлекс: физиологическая основа и биологическое значение. Роль среднего мозга и движений глаз.</w:t>
      </w:r>
    </w:p>
    <w:p w:rsidR="002A64F6" w:rsidRPr="00675EBE" w:rsidRDefault="002A64F6" w:rsidP="00567157">
      <w:pPr>
        <w:ind w:left="851" w:hanging="360"/>
        <w:jc w:val="both"/>
      </w:pPr>
      <w:r w:rsidRPr="00675EBE">
        <w:t>12). Поисковое поведение как универсальный путь к удовлетворению большинства потребностей. Мозговые центры локомоции.</w:t>
      </w:r>
    </w:p>
    <w:p w:rsidR="002A64F6" w:rsidRPr="00675EBE" w:rsidRDefault="002A64F6" w:rsidP="00567157">
      <w:pPr>
        <w:ind w:left="851" w:hanging="360"/>
        <w:jc w:val="both"/>
      </w:pPr>
      <w:r w:rsidRPr="00675EBE">
        <w:t>13). Манипуляции с предметами – высший уровень исследовательского поведения. Мозговые центры произвольных движений.</w:t>
      </w:r>
    </w:p>
    <w:p w:rsidR="002A64F6" w:rsidRPr="00675EBE" w:rsidRDefault="002A64F6" w:rsidP="00567157">
      <w:pPr>
        <w:ind w:left="851" w:hanging="360"/>
        <w:jc w:val="both"/>
      </w:pPr>
      <w:r>
        <w:t xml:space="preserve">14). Новизна и </w:t>
      </w:r>
      <w:r w:rsidRPr="00675EBE">
        <w:t>мышление; физиологическая основа творческих процессов (функции «речевой модели внешнего мира»).</w:t>
      </w:r>
    </w:p>
    <w:p w:rsidR="002A64F6" w:rsidRPr="00675EBE" w:rsidRDefault="002A64F6" w:rsidP="00567157">
      <w:pPr>
        <w:ind w:left="851" w:hanging="360"/>
        <w:jc w:val="both"/>
      </w:pPr>
      <w:r w:rsidRPr="00675EBE">
        <w:t>15). Исследовательское поведение и положительные эмоции; последствия недостаточной и избыточной активности системы дофамина.</w:t>
      </w:r>
    </w:p>
    <w:p w:rsidR="002A64F6" w:rsidRPr="00675EBE" w:rsidRDefault="002A64F6" w:rsidP="00567157">
      <w:pPr>
        <w:ind w:left="851" w:hanging="360"/>
        <w:jc w:val="both"/>
      </w:pPr>
      <w:r w:rsidRPr="00675EBE">
        <w:t>16). Врожденные факторы, запускающие пассивно-оборонительное поведение (реакции страха). Роль боли и других врожденно значимых стимулов.</w:t>
      </w:r>
    </w:p>
    <w:p w:rsidR="002A64F6" w:rsidRPr="00675EBE" w:rsidRDefault="002A64F6" w:rsidP="00567157">
      <w:pPr>
        <w:ind w:left="851" w:hanging="360"/>
        <w:jc w:val="both"/>
      </w:pPr>
      <w:r w:rsidRPr="00675EBE">
        <w:t>17). Эндокринные (гормональные) последствия боли и страха. Регуляторная функция миндалины, гипоталамуса, гипофиза.</w:t>
      </w:r>
    </w:p>
    <w:p w:rsidR="002A64F6" w:rsidRPr="00675EBE" w:rsidRDefault="002A64F6" w:rsidP="00567157">
      <w:pPr>
        <w:ind w:left="851" w:hanging="360"/>
        <w:jc w:val="both"/>
      </w:pPr>
      <w:r w:rsidRPr="00675EBE">
        <w:t>18). Вегетативные (на уровне внутренних органов) последствия боли и страха. Регуляторная функция гипоталамуса и симпатической нервной системы.</w:t>
      </w:r>
    </w:p>
    <w:p w:rsidR="002A64F6" w:rsidRPr="00675EBE" w:rsidRDefault="002A64F6" w:rsidP="00567157">
      <w:pPr>
        <w:ind w:left="851" w:hanging="360"/>
        <w:jc w:val="both"/>
      </w:pPr>
      <w:r w:rsidRPr="00675EBE">
        <w:t xml:space="preserve">19). Поведенческие реакции, обусловленные страхом; их оценка в лабораторных условиях. Фармакологическая регуляция страха, </w:t>
      </w:r>
      <w:proofErr w:type="spellStart"/>
      <w:r w:rsidRPr="00675EBE">
        <w:t>анксиолитики</w:t>
      </w:r>
      <w:proofErr w:type="spellEnd"/>
      <w:r w:rsidRPr="00675EBE">
        <w:t>.</w:t>
      </w:r>
    </w:p>
    <w:p w:rsidR="002A64F6" w:rsidRPr="00675EBE" w:rsidRDefault="002A64F6" w:rsidP="00567157">
      <w:pPr>
        <w:ind w:left="851" w:hanging="360"/>
        <w:jc w:val="both"/>
      </w:pPr>
      <w:r w:rsidRPr="00675EBE">
        <w:t>20). Обучение на фоне пассивно-оборонительного поведения; его оценка в лабораторных условиях. Хронический стресс и депрессия, антидепрессанты.</w:t>
      </w:r>
    </w:p>
    <w:p w:rsidR="002A64F6" w:rsidRPr="00675EBE" w:rsidRDefault="002A64F6" w:rsidP="00567157">
      <w:pPr>
        <w:ind w:left="851" w:hanging="360"/>
        <w:jc w:val="both"/>
      </w:pPr>
      <w:r w:rsidRPr="00675EBE">
        <w:t xml:space="preserve">21). Гормональные факторы, регулирующие уровень родительской мотивации. </w:t>
      </w:r>
      <w:proofErr w:type="spellStart"/>
      <w:proofErr w:type="gramStart"/>
      <w:r w:rsidRPr="00675EBE">
        <w:t>Нейро</w:t>
      </w:r>
      <w:proofErr w:type="spellEnd"/>
      <w:r w:rsidRPr="00675EBE">
        <w:t>-эндокринная</w:t>
      </w:r>
      <w:proofErr w:type="gramEnd"/>
      <w:r w:rsidRPr="00675EBE">
        <w:t xml:space="preserve"> дуга лактации (кормление грудью).</w:t>
      </w:r>
    </w:p>
    <w:p w:rsidR="002A64F6" w:rsidRPr="00675EBE" w:rsidRDefault="002A64F6" w:rsidP="00567157">
      <w:pPr>
        <w:ind w:left="851" w:hanging="360"/>
        <w:jc w:val="both"/>
      </w:pPr>
      <w:r w:rsidRPr="00675EBE">
        <w:t>22). Сенсорные факторы, запускающие родительское поведение (зрительные, слуховые, обонятельные признаки детеныша). Импринтинг новорожденного.</w:t>
      </w:r>
    </w:p>
    <w:p w:rsidR="002A64F6" w:rsidRPr="00675EBE" w:rsidRDefault="002A64F6" w:rsidP="00567157">
      <w:pPr>
        <w:ind w:left="851" w:hanging="360"/>
        <w:jc w:val="both"/>
      </w:pPr>
      <w:r w:rsidRPr="00675EBE">
        <w:t>23). Нарушения родительского поведения; материнская депрессия, ее исследование в лабораторных условиях и пути коррекции.</w:t>
      </w:r>
    </w:p>
    <w:p w:rsidR="002A64F6" w:rsidRPr="00675EBE" w:rsidRDefault="002A64F6" w:rsidP="00567157">
      <w:pPr>
        <w:ind w:left="851" w:hanging="360"/>
        <w:jc w:val="both"/>
      </w:pPr>
      <w:r w:rsidRPr="00675EBE">
        <w:t>24). Детская привязанность: основные мозговые центры и запускающие факторы. Импринтинг родителя.</w:t>
      </w:r>
    </w:p>
    <w:p w:rsidR="002A64F6" w:rsidRPr="00675EBE" w:rsidRDefault="002A64F6" w:rsidP="00567157">
      <w:pPr>
        <w:ind w:left="851" w:hanging="360"/>
        <w:jc w:val="both"/>
      </w:pPr>
      <w:r w:rsidRPr="00675EBE">
        <w:t>25). Нарушения детской привязанности: причины и последствия; исследование в лабораторных условиях, модели аутизма.</w:t>
      </w:r>
    </w:p>
    <w:p w:rsidR="002A64F6" w:rsidRPr="00675EBE" w:rsidRDefault="002A64F6" w:rsidP="00567157">
      <w:pPr>
        <w:ind w:left="851" w:hanging="360"/>
        <w:jc w:val="both"/>
      </w:pPr>
      <w:r w:rsidRPr="00675EBE">
        <w:t>26). Биологический смысл полового процесса; разнообразие его форм – от простого к сложному (турниры и ритуалы).</w:t>
      </w:r>
    </w:p>
    <w:p w:rsidR="002A64F6" w:rsidRPr="00675EBE" w:rsidRDefault="002A64F6" w:rsidP="00567157">
      <w:pPr>
        <w:ind w:left="851" w:hanging="360"/>
        <w:jc w:val="both"/>
      </w:pPr>
      <w:r w:rsidRPr="00675EBE">
        <w:t>27). Сенсорные и гормональные факторы, запускающие и регулирующие уровень половой мотивации (либидо).</w:t>
      </w:r>
    </w:p>
    <w:p w:rsidR="002A64F6" w:rsidRPr="00675EBE" w:rsidRDefault="002A64F6" w:rsidP="00567157">
      <w:pPr>
        <w:ind w:left="851" w:hanging="360"/>
        <w:jc w:val="both"/>
      </w:pPr>
      <w:r w:rsidRPr="00675EBE">
        <w:t>28). Физиологическая регуляция полового акта, его стадии (в случае мужского и женского организмов); механизмы генерации положительных эмоций.</w:t>
      </w:r>
    </w:p>
    <w:p w:rsidR="002A64F6" w:rsidRPr="00675EBE" w:rsidRDefault="002A64F6" w:rsidP="00567157">
      <w:pPr>
        <w:ind w:left="851" w:hanging="360"/>
        <w:jc w:val="both"/>
      </w:pPr>
      <w:r w:rsidRPr="00675EBE">
        <w:t>29). Физиологические основы привязанности и любви; роль окситоцина. Половой импринтинг (механизмы и примеры).</w:t>
      </w:r>
    </w:p>
    <w:p w:rsidR="002A64F6" w:rsidRPr="00675EBE" w:rsidRDefault="002A64F6" w:rsidP="00567157">
      <w:pPr>
        <w:ind w:left="851" w:hanging="360"/>
        <w:jc w:val="both"/>
      </w:pPr>
      <w:r w:rsidRPr="00675EBE">
        <w:t>30). Полигамная и моногамная стратегии размножения: от животных к человеку. Физиология верности.</w:t>
      </w:r>
    </w:p>
    <w:p w:rsidR="002A64F6" w:rsidRPr="00675EBE" w:rsidRDefault="002A64F6" w:rsidP="00567157">
      <w:pPr>
        <w:ind w:left="851" w:hanging="360"/>
        <w:jc w:val="both"/>
      </w:pPr>
      <w:r w:rsidRPr="00675EBE">
        <w:t>31). Подражание в однородной стае («делай как сосед»). Примеры и механизмы; роль зеркальных нейронов.</w:t>
      </w:r>
    </w:p>
    <w:p w:rsidR="002A64F6" w:rsidRPr="00675EBE" w:rsidRDefault="002A64F6" w:rsidP="00567157">
      <w:pPr>
        <w:ind w:left="851" w:hanging="360"/>
        <w:jc w:val="both"/>
      </w:pPr>
      <w:r w:rsidRPr="00675EBE">
        <w:t>32). Подражание в семье («делай как родитель»). Примеры и механизмы; роль зеркальных нейронов.</w:t>
      </w:r>
    </w:p>
    <w:p w:rsidR="002A64F6" w:rsidRPr="00675EBE" w:rsidRDefault="002A64F6" w:rsidP="00567157">
      <w:pPr>
        <w:ind w:left="851" w:hanging="360"/>
        <w:jc w:val="both"/>
      </w:pPr>
      <w:r w:rsidRPr="00675EBE">
        <w:t>33). Подражание в иерархической стае («делай как вожак»). Примеры и механизмы; роль зеркальных нейронов.</w:t>
      </w:r>
    </w:p>
    <w:p w:rsidR="002A64F6" w:rsidRPr="00675EBE" w:rsidRDefault="002A64F6" w:rsidP="00567157">
      <w:pPr>
        <w:ind w:left="851" w:hanging="360"/>
        <w:jc w:val="both"/>
      </w:pPr>
      <w:r w:rsidRPr="00675EBE">
        <w:t>34). Зеркальные нейроны и сопереживание. Примеры и механизмы альтруизма: от животных к человеку.</w:t>
      </w:r>
    </w:p>
    <w:p w:rsidR="002A64F6" w:rsidRPr="00675EBE" w:rsidRDefault="002A64F6" w:rsidP="00567157">
      <w:pPr>
        <w:ind w:left="851" w:hanging="360"/>
        <w:jc w:val="both"/>
      </w:pPr>
      <w:r w:rsidRPr="00675EBE">
        <w:lastRenderedPageBreak/>
        <w:t>35). Подражание как механизм передачи информации от поколения к поколению в обход генов. Подражание и элементы «культуры» (на примере животных).</w:t>
      </w:r>
    </w:p>
    <w:p w:rsidR="002A64F6" w:rsidRPr="00675EBE" w:rsidRDefault="002A64F6" w:rsidP="00567157">
      <w:pPr>
        <w:ind w:left="851" w:hanging="360"/>
        <w:jc w:val="both"/>
      </w:pPr>
      <w:r w:rsidRPr="00675EBE">
        <w:t>36). Сенсорные и гормональные факторы, запускающие активно-оборонительное поведение (агрессию).</w:t>
      </w:r>
    </w:p>
    <w:p w:rsidR="002A64F6" w:rsidRPr="00675EBE" w:rsidRDefault="002A64F6" w:rsidP="00567157">
      <w:pPr>
        <w:ind w:left="851" w:hanging="360"/>
        <w:jc w:val="both"/>
      </w:pPr>
      <w:r w:rsidRPr="00675EBE">
        <w:t>37). Агрессия и территориальное поведение; конкретные примеры и механизмы. Территориальное поведение и защита от перенаселения.</w:t>
      </w:r>
    </w:p>
    <w:p w:rsidR="002A64F6" w:rsidRPr="00675EBE" w:rsidRDefault="002A64F6" w:rsidP="00567157">
      <w:pPr>
        <w:ind w:left="851" w:hanging="360"/>
        <w:jc w:val="both"/>
      </w:pPr>
      <w:r w:rsidRPr="00675EBE">
        <w:t>38) Агрессия и половое поведение; конкретные примеры и механизмы. Половой отбор, его основные следствия.</w:t>
      </w:r>
    </w:p>
    <w:p w:rsidR="002A64F6" w:rsidRPr="00675EBE" w:rsidRDefault="002A64F6" w:rsidP="00567157">
      <w:pPr>
        <w:ind w:left="851" w:hanging="360"/>
        <w:jc w:val="both"/>
      </w:pPr>
      <w:r w:rsidRPr="00675EBE">
        <w:t>39). Ритуализация и перенаправление агрессии, как путь контроля агрессивных проявлений; примеры и физиологические механизмы.</w:t>
      </w:r>
    </w:p>
    <w:p w:rsidR="002A64F6" w:rsidRPr="00675EBE" w:rsidRDefault="002A64F6" w:rsidP="00567157">
      <w:pPr>
        <w:ind w:left="851" w:hanging="360"/>
        <w:jc w:val="both"/>
      </w:pPr>
      <w:r w:rsidRPr="00675EBE">
        <w:t>40). Гены агрессивности человека; фармакологический контроль агрессии; исследование агрессии в лабораторных условиях.</w:t>
      </w:r>
    </w:p>
    <w:p w:rsidR="002A64F6" w:rsidRPr="00675EBE" w:rsidRDefault="002A64F6" w:rsidP="00567157">
      <w:pPr>
        <w:ind w:left="851" w:hanging="360"/>
        <w:jc w:val="both"/>
      </w:pPr>
      <w:r w:rsidRPr="00675EBE">
        <w:t>41). Центры жажды гипоталамуса и основные принципы их работы. Факторы, вызывающие и усиливающие жажду.</w:t>
      </w:r>
    </w:p>
    <w:p w:rsidR="002A64F6" w:rsidRPr="00675EBE" w:rsidRDefault="002A64F6" w:rsidP="00567157">
      <w:pPr>
        <w:ind w:left="851" w:hanging="360"/>
        <w:jc w:val="both"/>
      </w:pPr>
      <w:r w:rsidRPr="00675EBE">
        <w:t xml:space="preserve">42). Нервная и эндокринная регуляция водного обмена (функция вазопрессина и др.). Основные принципы работы почек. </w:t>
      </w:r>
    </w:p>
    <w:p w:rsidR="002A64F6" w:rsidRPr="00675EBE" w:rsidRDefault="002A64F6" w:rsidP="00567157">
      <w:pPr>
        <w:ind w:left="851" w:hanging="360"/>
        <w:jc w:val="both"/>
      </w:pPr>
      <w:r w:rsidRPr="00675EBE">
        <w:t>43). Потовые железы, их функции и управление работой; роль симпатической нервной системы. Кожно-гальваническая реакция.</w:t>
      </w:r>
    </w:p>
    <w:p w:rsidR="002A64F6" w:rsidRPr="00675EBE" w:rsidRDefault="002A64F6" w:rsidP="00567157">
      <w:pPr>
        <w:ind w:left="851" w:hanging="360"/>
        <w:jc w:val="both"/>
      </w:pPr>
      <w:r w:rsidRPr="00675EBE">
        <w:t>44). Зачем нашему организму поваренная соль? Как она (ионы натрия и хлора) влияют на работу мозга и других систем организма?</w:t>
      </w:r>
    </w:p>
    <w:p w:rsidR="002A64F6" w:rsidRPr="00675EBE" w:rsidRDefault="002A64F6" w:rsidP="00567157">
      <w:pPr>
        <w:ind w:left="851" w:hanging="360"/>
        <w:jc w:val="both"/>
      </w:pPr>
      <w:r w:rsidRPr="00675EBE">
        <w:t>45). Зачем нашему организму ионы калия и кальция? Как они влияют на работу мозга и других систем организма?</w:t>
      </w:r>
    </w:p>
    <w:p w:rsidR="002A64F6" w:rsidRPr="00675EBE" w:rsidRDefault="002A64F6" w:rsidP="00567157">
      <w:pPr>
        <w:ind w:left="851" w:hanging="360"/>
        <w:jc w:val="both"/>
      </w:pPr>
      <w:r w:rsidRPr="00675EBE">
        <w:t>46). Центр терморегуляции мозга человека; основные принципы работы. Вегетативная нервная система и терморегуляция.</w:t>
      </w:r>
    </w:p>
    <w:p w:rsidR="002A64F6" w:rsidRPr="00675EBE" w:rsidRDefault="002A64F6" w:rsidP="00567157">
      <w:pPr>
        <w:ind w:left="851" w:hanging="360"/>
        <w:jc w:val="both"/>
      </w:pPr>
      <w:r w:rsidRPr="00675EBE">
        <w:t>47). Дыхательный центр мозга человека; основные принципы работы. Роль нейронов – водителей дыхательного ритма, и интерорецепции.</w:t>
      </w:r>
    </w:p>
    <w:p w:rsidR="002A64F6" w:rsidRPr="00675EBE" w:rsidRDefault="002A64F6" w:rsidP="00567157">
      <w:pPr>
        <w:ind w:left="851" w:hanging="360"/>
        <w:jc w:val="both"/>
      </w:pPr>
      <w:r w:rsidRPr="00675EBE">
        <w:t>48). Сосудодвигательный центр мозга человека; основные принципы работы. Роль интерорецепции и структур вегетативной нервной системы.</w:t>
      </w:r>
    </w:p>
    <w:p w:rsidR="002A64F6" w:rsidRPr="00675EBE" w:rsidRDefault="002A64F6" w:rsidP="00567157">
      <w:pPr>
        <w:ind w:left="851" w:hanging="360"/>
        <w:jc w:val="both"/>
      </w:pPr>
      <w:r w:rsidRPr="00675EBE">
        <w:t>49). Функциональное назначение сна; основные центры сна и бодрствования, их конкуренция; учет сигналов из внешней среды и интерорецепции.</w:t>
      </w:r>
    </w:p>
    <w:p w:rsidR="002A64F6" w:rsidRPr="00675EBE" w:rsidRDefault="002A64F6" w:rsidP="00567157">
      <w:pPr>
        <w:ind w:left="851" w:hanging="360"/>
        <w:jc w:val="both"/>
      </w:pPr>
      <w:r w:rsidRPr="00675EBE">
        <w:t xml:space="preserve">50). Биологическое значение реакций </w:t>
      </w:r>
      <w:proofErr w:type="spellStart"/>
      <w:r w:rsidRPr="00675EBE">
        <w:t>груминга</w:t>
      </w:r>
      <w:proofErr w:type="spellEnd"/>
      <w:r w:rsidRPr="00675EBE">
        <w:t xml:space="preserve"> (ухода за телом): примеры и </w:t>
      </w:r>
      <w:proofErr w:type="spellStart"/>
      <w:r w:rsidRPr="00675EBE">
        <w:t>нейрональные</w:t>
      </w:r>
      <w:proofErr w:type="spellEnd"/>
      <w:r w:rsidRPr="00675EBE">
        <w:t xml:space="preserve"> механизмы.</w:t>
      </w:r>
    </w:p>
    <w:p w:rsidR="002A64F6" w:rsidRPr="00675EBE" w:rsidRDefault="002A64F6" w:rsidP="00567157">
      <w:pPr>
        <w:ind w:left="851" w:hanging="360"/>
        <w:jc w:val="both"/>
      </w:pPr>
      <w:r w:rsidRPr="00675EBE">
        <w:t>51). Игра как важнейший компонент поведения детенышей: биологический смысл, разнообразие (примеры) и механизмы.</w:t>
      </w:r>
    </w:p>
    <w:p w:rsidR="002A64F6" w:rsidRPr="00675EBE" w:rsidRDefault="002A64F6" w:rsidP="00567157">
      <w:pPr>
        <w:ind w:left="851" w:hanging="360"/>
        <w:jc w:val="both"/>
      </w:pPr>
      <w:r w:rsidRPr="00675EBE">
        <w:t>52). Программа экономии сил и ресурсов – физиологическая основа лени; примеры и механизмы; связь с темпераментом.</w:t>
      </w:r>
    </w:p>
    <w:p w:rsidR="002A64F6" w:rsidRPr="00675EBE" w:rsidRDefault="002A64F6" w:rsidP="00567157">
      <w:pPr>
        <w:ind w:left="851" w:hanging="360"/>
        <w:jc w:val="both"/>
      </w:pPr>
      <w:r w:rsidRPr="00675EBE">
        <w:t>53). «Рефлекс свободы» по И.П. Павлову – биологический смысл; примеры, механизмы и исследование в лабораторных условиях («проблемные ящики»).</w:t>
      </w:r>
    </w:p>
    <w:p w:rsidR="002A64F6" w:rsidRPr="00675EBE" w:rsidRDefault="002A64F6" w:rsidP="00567157">
      <w:pPr>
        <w:ind w:left="851" w:hanging="360"/>
        <w:jc w:val="both"/>
      </w:pPr>
      <w:r w:rsidRPr="00675EBE">
        <w:t>54). Удовольствие от движений: физиологические механизмы, ключевая роль системы дофамина; психомоторные стимуляторы.</w:t>
      </w:r>
    </w:p>
    <w:p w:rsidR="002A64F6" w:rsidRPr="00675EBE" w:rsidRDefault="002A64F6" w:rsidP="00567157">
      <w:pPr>
        <w:ind w:left="851" w:hanging="360"/>
        <w:jc w:val="both"/>
      </w:pPr>
      <w:r w:rsidRPr="00675EBE">
        <w:t>55). Основные центры положительного подкрепления головного мозга. Вырабатываемые ими медиаторы и их функции.</w:t>
      </w:r>
    </w:p>
    <w:p w:rsidR="002A64F6" w:rsidRDefault="002A64F6" w:rsidP="00567157">
      <w:pPr>
        <w:jc w:val="both"/>
      </w:pPr>
    </w:p>
    <w:sectPr w:rsidR="002A64F6" w:rsidSect="000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73"/>
    <w:multiLevelType w:val="hybridMultilevel"/>
    <w:tmpl w:val="DB5E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E7036F"/>
    <w:multiLevelType w:val="hybridMultilevel"/>
    <w:tmpl w:val="F348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75454"/>
    <w:multiLevelType w:val="hybridMultilevel"/>
    <w:tmpl w:val="E9B4481A"/>
    <w:lvl w:ilvl="0" w:tplc="09CAE7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1D0"/>
    <w:rsid w:val="0004445F"/>
    <w:rsid w:val="000C1537"/>
    <w:rsid w:val="000D04CC"/>
    <w:rsid w:val="000E6BF4"/>
    <w:rsid w:val="00192C56"/>
    <w:rsid w:val="002A64F6"/>
    <w:rsid w:val="002B54D2"/>
    <w:rsid w:val="003C347C"/>
    <w:rsid w:val="0045752A"/>
    <w:rsid w:val="00471A76"/>
    <w:rsid w:val="004A49D5"/>
    <w:rsid w:val="00567157"/>
    <w:rsid w:val="00591866"/>
    <w:rsid w:val="00675EBE"/>
    <w:rsid w:val="0069202F"/>
    <w:rsid w:val="007B2E2F"/>
    <w:rsid w:val="00910C33"/>
    <w:rsid w:val="00954462"/>
    <w:rsid w:val="00957097"/>
    <w:rsid w:val="00B57D04"/>
    <w:rsid w:val="00D0070F"/>
    <w:rsid w:val="00D41611"/>
    <w:rsid w:val="00F46138"/>
    <w:rsid w:val="00F651D0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2B7DA7-E32E-49E4-885E-5736A9C1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D0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F651D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rsid w:val="00F651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D0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a-ms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Название: «Мозг и потребности человека»</vt:lpstr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Название: «Мозг и потребности человека»</dc:title>
  <dc:creator>Татьяна Александровна Кировская</dc:creator>
  <cp:lastModifiedBy>Татьяна Александровна Кировская</cp:lastModifiedBy>
  <cp:revision>4</cp:revision>
  <dcterms:created xsi:type="dcterms:W3CDTF">2022-09-14T22:54:00Z</dcterms:created>
  <dcterms:modified xsi:type="dcterms:W3CDTF">2022-09-16T13:59:00Z</dcterms:modified>
</cp:coreProperties>
</file>