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F4" w:rsidRPr="00DE0067" w:rsidRDefault="00EF65F4" w:rsidP="00EF65F4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EF65F4" w:rsidRPr="00FB141C" w:rsidRDefault="00EF65F4" w:rsidP="00EF65F4">
      <w:pPr>
        <w:jc w:val="center"/>
        <w:rPr>
          <w:b/>
        </w:rPr>
      </w:pPr>
      <w:r w:rsidRPr="00FB141C">
        <w:rPr>
          <w:b/>
        </w:rPr>
        <w:t>Вопросы к зачету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Вещества какой природы формируют аромат растений?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Почему из одних растений можно извлечь ароматические вещества, а из других нельзя?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Почему человек чувствует запах, физиология этого процесса?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Роль обоняния у человека и животных?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Чем и как точно определяют структуру аромата?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Можно ли влиять на аромат растений?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Регулирование эмоционального фона человека ароматами?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Полезные и токсичные эфирные масла?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Влияние эфирных масел на микроорганизмы, растения, животных и человека?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Как получают эфирные масла?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Какие эфирные масла применяют для профилактики и устранения негативных психологических состояний человека?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Особенности ароматерапии для детей и взрослых?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Какая может быть первая помощь с помощью эфирных масел?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 xml:space="preserve">Что должно входить </w:t>
      </w:r>
      <w:proofErr w:type="gramStart"/>
      <w:r w:rsidRPr="00DE0067">
        <w:t>аптечку  для</w:t>
      </w:r>
      <w:proofErr w:type="gramEnd"/>
      <w:r w:rsidRPr="00DE0067">
        <w:t xml:space="preserve"> экстренных случаев?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Для чего и какие эфирные масла используют не в медицинских целях?</w:t>
      </w:r>
    </w:p>
    <w:p w:rsidR="00EF65F4" w:rsidRPr="00DE0067" w:rsidRDefault="00EF65F4" w:rsidP="00EF65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E0067">
        <w:t>Заболевания и состояния, в которых используют эфирные масла?</w:t>
      </w:r>
    </w:p>
    <w:p w:rsidR="00D50F2E" w:rsidRDefault="00D50F2E"/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F"/>
    <w:rsid w:val="00B807BF"/>
    <w:rsid w:val="00D50F2E"/>
    <w:rsid w:val="00E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6DD8"/>
  <w15:chartTrackingRefBased/>
  <w15:docId w15:val="{44C379EF-0DFE-433A-9007-75D3C785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2021-12-10T13:40:00Z</dcterms:created>
  <dcterms:modified xsi:type="dcterms:W3CDTF">2021-12-10T13:40:00Z</dcterms:modified>
</cp:coreProperties>
</file>