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9452" w14:textId="4D0DB172" w:rsidR="008B751B" w:rsidRDefault="008B751B" w:rsidP="008B751B">
      <w:pPr>
        <w:spacing w:after="120" w:line="240" w:lineRule="auto"/>
        <w:jc w:val="both"/>
        <w:rPr>
          <w:rFonts w:ascii="Times New Roman" w:hAnsi="Times New Roman" w:cs="Times New Roman"/>
          <w:color w:val="333333"/>
          <w:sz w:val="24"/>
          <w:szCs w:val="24"/>
          <w:shd w:val="clear" w:color="auto" w:fill="FFFFFF"/>
        </w:rPr>
      </w:pPr>
      <w:r w:rsidRPr="008B751B">
        <w:rPr>
          <w:rFonts w:ascii="Times New Roman" w:hAnsi="Times New Roman" w:cs="Times New Roman"/>
          <w:color w:val="333333"/>
          <w:sz w:val="24"/>
          <w:szCs w:val="24"/>
          <w:shd w:val="clear" w:color="auto" w:fill="FFFFFF"/>
        </w:rPr>
        <w:t>В 2021 г. мы отметили тридцатилетнюю годовщину распада Советского Союза. До сих пор не прекраща</w:t>
      </w:r>
      <w:r w:rsidR="005D0EC1">
        <w:rPr>
          <w:rFonts w:ascii="Times New Roman" w:hAnsi="Times New Roman" w:cs="Times New Roman"/>
          <w:color w:val="333333"/>
          <w:sz w:val="24"/>
          <w:szCs w:val="24"/>
          <w:shd w:val="clear" w:color="auto" w:fill="FFFFFF"/>
        </w:rPr>
        <w:t>ю</w:t>
      </w:r>
      <w:r w:rsidRPr="008B751B">
        <w:rPr>
          <w:rFonts w:ascii="Times New Roman" w:hAnsi="Times New Roman" w:cs="Times New Roman"/>
          <w:color w:val="333333"/>
          <w:sz w:val="24"/>
          <w:szCs w:val="24"/>
          <w:shd w:val="clear" w:color="auto" w:fill="FFFFFF"/>
        </w:rPr>
        <w:t xml:space="preserve">тся споры о том, что </w:t>
      </w:r>
      <w:r>
        <w:rPr>
          <w:rFonts w:ascii="Times New Roman" w:hAnsi="Times New Roman" w:cs="Times New Roman"/>
          <w:color w:val="333333"/>
          <w:sz w:val="24"/>
          <w:szCs w:val="24"/>
          <w:shd w:val="clear" w:color="auto" w:fill="FFFFFF"/>
        </w:rPr>
        <w:t xml:space="preserve">же </w:t>
      </w:r>
      <w:r w:rsidRPr="008B751B">
        <w:rPr>
          <w:rFonts w:ascii="Times New Roman" w:hAnsi="Times New Roman" w:cs="Times New Roman"/>
          <w:color w:val="333333"/>
          <w:sz w:val="24"/>
          <w:szCs w:val="24"/>
          <w:shd w:val="clear" w:color="auto" w:fill="FFFFFF"/>
        </w:rPr>
        <w:t xml:space="preserve">стало главной причиной столь стремительного исчезновения могущественной «советской империи». Не вдаваясь в подробности этого глобального дискурса, отметим один аспект. Советский Союз был демонтирован всего через 3,5 месяца после ликвидации КПСС – партии, которая, </w:t>
      </w:r>
      <w:r>
        <w:rPr>
          <w:rFonts w:ascii="Times New Roman" w:hAnsi="Times New Roman" w:cs="Times New Roman"/>
          <w:color w:val="333333"/>
          <w:sz w:val="24"/>
          <w:szCs w:val="24"/>
          <w:shd w:val="clear" w:color="auto" w:fill="FFFFFF"/>
        </w:rPr>
        <w:t>быть может</w:t>
      </w:r>
      <w:r w:rsidRPr="008B751B">
        <w:rPr>
          <w:rFonts w:ascii="Times New Roman" w:hAnsi="Times New Roman" w:cs="Times New Roman"/>
          <w:color w:val="333333"/>
          <w:sz w:val="24"/>
          <w:szCs w:val="24"/>
          <w:shd w:val="clear" w:color="auto" w:fill="FFFFFF"/>
        </w:rPr>
        <w:t>, уже не являлась «руководящей и направляющей силой советского общества», тем не менее, оставалась «последней скрепой», удерживавшей огромное многонациональное государство от окончательного распада. Неудивительно, что после того, как «становой хребет» СССР оказался окончательно сломан, все последующие попытки М.С. Горбачева сохранить советскую федерацию оказались</w:t>
      </w:r>
      <w:r>
        <w:rPr>
          <w:rFonts w:ascii="Times New Roman" w:hAnsi="Times New Roman" w:cs="Times New Roman"/>
          <w:color w:val="333333"/>
          <w:sz w:val="24"/>
          <w:szCs w:val="24"/>
          <w:shd w:val="clear" w:color="auto" w:fill="FFFFFF"/>
        </w:rPr>
        <w:t xml:space="preserve"> безуспешными</w:t>
      </w:r>
      <w:r w:rsidRPr="008B751B">
        <w:rPr>
          <w:rFonts w:ascii="Times New Roman" w:hAnsi="Times New Roman" w:cs="Times New Roman"/>
          <w:color w:val="333333"/>
          <w:sz w:val="24"/>
          <w:szCs w:val="24"/>
          <w:shd w:val="clear" w:color="auto" w:fill="FFFFFF"/>
        </w:rPr>
        <w:t xml:space="preserve">. Однако если распад СССР как «геополитическая катастрофа века» вызывает огромный интерес исследователей, то кризис КПСС как правящей </w:t>
      </w:r>
      <w:r>
        <w:rPr>
          <w:rFonts w:ascii="Times New Roman" w:hAnsi="Times New Roman" w:cs="Times New Roman"/>
          <w:color w:val="333333"/>
          <w:sz w:val="24"/>
          <w:szCs w:val="24"/>
          <w:shd w:val="clear" w:color="auto" w:fill="FFFFFF"/>
        </w:rPr>
        <w:t>партии</w:t>
      </w:r>
      <w:r w:rsidRPr="008B751B">
        <w:rPr>
          <w:rFonts w:ascii="Times New Roman" w:hAnsi="Times New Roman" w:cs="Times New Roman"/>
          <w:color w:val="333333"/>
          <w:sz w:val="24"/>
          <w:szCs w:val="24"/>
          <w:shd w:val="clear" w:color="auto" w:fill="FFFFFF"/>
        </w:rPr>
        <w:t>, фактически инициировавшей «перестройку», едва ли рассматривается как самостоятельная проблема в рамках позднесоветской истории. Между тем, обращение к печальному опыту КПСС во многом дает ключ к пониманию многих процессов не только в «позднем» СССР, но и в современной России.</w:t>
      </w:r>
      <w:r w:rsidR="002B23A1">
        <w:rPr>
          <w:rFonts w:ascii="Times New Roman" w:hAnsi="Times New Roman" w:cs="Times New Roman"/>
          <w:color w:val="333333"/>
          <w:sz w:val="24"/>
          <w:szCs w:val="24"/>
          <w:shd w:val="clear" w:color="auto" w:fill="FFFFFF"/>
        </w:rPr>
        <w:t xml:space="preserve"> Чтение </w:t>
      </w:r>
      <w:r w:rsidR="008247FE">
        <w:rPr>
          <w:rFonts w:ascii="Times New Roman" w:hAnsi="Times New Roman" w:cs="Times New Roman"/>
          <w:color w:val="333333"/>
          <w:sz w:val="24"/>
          <w:szCs w:val="24"/>
          <w:shd w:val="clear" w:color="auto" w:fill="FFFFFF"/>
        </w:rPr>
        <w:t xml:space="preserve">межфакультетского </w:t>
      </w:r>
      <w:r w:rsidR="002B23A1">
        <w:rPr>
          <w:rFonts w:ascii="Times New Roman" w:hAnsi="Times New Roman" w:cs="Times New Roman"/>
          <w:color w:val="333333"/>
          <w:sz w:val="24"/>
          <w:szCs w:val="24"/>
          <w:shd w:val="clear" w:color="auto" w:fill="FFFFFF"/>
        </w:rPr>
        <w:t xml:space="preserve">курса сопровождается </w:t>
      </w:r>
      <w:r w:rsidR="005D0EC1">
        <w:rPr>
          <w:rFonts w:ascii="Times New Roman" w:hAnsi="Times New Roman" w:cs="Times New Roman"/>
          <w:color w:val="333333"/>
          <w:sz w:val="24"/>
          <w:szCs w:val="24"/>
          <w:shd w:val="clear" w:color="auto" w:fill="FFFFFF"/>
        </w:rPr>
        <w:t xml:space="preserve">широкой </w:t>
      </w:r>
      <w:r w:rsidR="002B23A1">
        <w:rPr>
          <w:rFonts w:ascii="Times New Roman" w:hAnsi="Times New Roman" w:cs="Times New Roman"/>
          <w:color w:val="333333"/>
          <w:sz w:val="24"/>
          <w:szCs w:val="24"/>
          <w:shd w:val="clear" w:color="auto" w:fill="FFFFFF"/>
        </w:rPr>
        <w:t xml:space="preserve">демонстрацией документальной видеохроники </w:t>
      </w:r>
      <w:r w:rsidR="008247FE">
        <w:rPr>
          <w:rFonts w:ascii="Times New Roman" w:hAnsi="Times New Roman" w:cs="Times New Roman"/>
          <w:color w:val="333333"/>
          <w:sz w:val="24"/>
          <w:szCs w:val="24"/>
          <w:shd w:val="clear" w:color="auto" w:fill="FFFFFF"/>
        </w:rPr>
        <w:t>времён «перестройки».</w:t>
      </w:r>
      <w:r w:rsidR="002B23A1">
        <w:rPr>
          <w:rFonts w:ascii="Times New Roman" w:hAnsi="Times New Roman" w:cs="Times New Roman"/>
          <w:color w:val="333333"/>
          <w:sz w:val="24"/>
          <w:szCs w:val="24"/>
          <w:shd w:val="clear" w:color="auto" w:fill="FFFFFF"/>
        </w:rPr>
        <w:t xml:space="preserve"> </w:t>
      </w:r>
      <w:r w:rsidR="005E6864">
        <w:rPr>
          <w:rFonts w:ascii="Times New Roman" w:hAnsi="Times New Roman" w:cs="Times New Roman"/>
          <w:color w:val="333333"/>
          <w:sz w:val="24"/>
          <w:szCs w:val="24"/>
          <w:shd w:val="clear" w:color="auto" w:fill="FFFFFF"/>
        </w:rPr>
        <w:t xml:space="preserve">Лекции в формате подкастов </w:t>
      </w:r>
      <w:r w:rsidR="008247FE">
        <w:rPr>
          <w:rFonts w:ascii="Times New Roman" w:hAnsi="Times New Roman" w:cs="Times New Roman"/>
          <w:color w:val="333333"/>
          <w:sz w:val="24"/>
          <w:szCs w:val="24"/>
          <w:shd w:val="clear" w:color="auto" w:fill="FFFFFF"/>
        </w:rPr>
        <w:t xml:space="preserve">доступны </w:t>
      </w:r>
      <w:r w:rsidR="005E6864">
        <w:rPr>
          <w:rFonts w:ascii="Times New Roman" w:hAnsi="Times New Roman" w:cs="Times New Roman"/>
          <w:color w:val="333333"/>
          <w:sz w:val="24"/>
          <w:szCs w:val="24"/>
          <w:shd w:val="clear" w:color="auto" w:fill="FFFFFF"/>
        </w:rPr>
        <w:t xml:space="preserve">по </w:t>
      </w:r>
      <w:r w:rsidR="00B948EF">
        <w:rPr>
          <w:rFonts w:ascii="Times New Roman" w:hAnsi="Times New Roman" w:cs="Times New Roman"/>
          <w:color w:val="333333"/>
          <w:sz w:val="24"/>
          <w:szCs w:val="24"/>
          <w:shd w:val="clear" w:color="auto" w:fill="FFFFFF"/>
        </w:rPr>
        <w:t>ссылкам</w:t>
      </w:r>
      <w:r w:rsidR="005E6864">
        <w:rPr>
          <w:rFonts w:ascii="Times New Roman" w:hAnsi="Times New Roman" w:cs="Times New Roman"/>
          <w:color w:val="333333"/>
          <w:sz w:val="24"/>
          <w:szCs w:val="24"/>
          <w:shd w:val="clear" w:color="auto" w:fill="FFFFFF"/>
        </w:rPr>
        <w:t>, которые еженедельно будут размещаться на странице МФК</w:t>
      </w:r>
      <w:r w:rsidR="00B948EF">
        <w:rPr>
          <w:rFonts w:ascii="Times New Roman" w:hAnsi="Times New Roman" w:cs="Times New Roman"/>
          <w:color w:val="333333"/>
          <w:sz w:val="24"/>
          <w:szCs w:val="24"/>
          <w:shd w:val="clear" w:color="auto" w:fill="FFFFFF"/>
        </w:rPr>
        <w:t xml:space="preserve">. </w:t>
      </w:r>
    </w:p>
    <w:p w14:paraId="1D34ABC8" w14:textId="3353F8B1" w:rsidR="005D0EC1" w:rsidRPr="005D0EC1" w:rsidRDefault="005D0EC1" w:rsidP="008B751B">
      <w:pPr>
        <w:spacing w:after="120" w:line="240" w:lineRule="auto"/>
        <w:jc w:val="both"/>
        <w:rPr>
          <w:rFonts w:ascii="Times New Roman" w:hAnsi="Times New Roman" w:cs="Times New Roman"/>
          <w:color w:val="333333"/>
          <w:sz w:val="24"/>
          <w:szCs w:val="24"/>
          <w:shd w:val="clear" w:color="auto" w:fill="FFFFFF"/>
        </w:rPr>
      </w:pPr>
    </w:p>
    <w:sectPr w:rsidR="005D0EC1" w:rsidRPr="005D0EC1" w:rsidSect="008B75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1B"/>
    <w:rsid w:val="002B23A1"/>
    <w:rsid w:val="005D0EC1"/>
    <w:rsid w:val="005E1266"/>
    <w:rsid w:val="005E6864"/>
    <w:rsid w:val="008247FE"/>
    <w:rsid w:val="008B751B"/>
    <w:rsid w:val="00B948EF"/>
    <w:rsid w:val="00D4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B82"/>
  <w15:chartTrackingRefBased/>
  <w15:docId w15:val="{26806E77-0279-4CE0-A43D-50E4B15E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2078-2462-4680-B6DD-0B8672C8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Волгин</dc:creator>
  <cp:keywords/>
  <dc:description/>
  <cp:lastModifiedBy>Евгений Волгин</cp:lastModifiedBy>
  <cp:revision>1</cp:revision>
  <dcterms:created xsi:type="dcterms:W3CDTF">2022-02-03T10:54:00Z</dcterms:created>
  <dcterms:modified xsi:type="dcterms:W3CDTF">2022-02-03T11:38:00Z</dcterms:modified>
</cp:coreProperties>
</file>