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C4E" w:rsidRPr="00D12C4E" w:rsidRDefault="00D12C4E" w:rsidP="00D12C4E">
      <w:pPr>
        <w:spacing w:after="311" w:line="259" w:lineRule="auto"/>
        <w:ind w:right="0"/>
        <w:jc w:val="left"/>
        <w:rPr>
          <w:b/>
          <w:sz w:val="29"/>
          <w:lang w:val="ru-RU"/>
        </w:rPr>
      </w:pPr>
      <w:bookmarkStart w:id="0" w:name="_GoBack"/>
      <w:bookmarkEnd w:id="0"/>
      <w:r w:rsidRPr="00D12C4E">
        <w:rPr>
          <w:b/>
          <w:sz w:val="29"/>
          <w:lang w:val="ru-RU"/>
        </w:rPr>
        <w:t>Моделирование и прогнозирование моделей сезонных временных рядов с использованием R (курс на английском языке)</w:t>
      </w:r>
    </w:p>
    <w:p w:rsidR="00D12C4E" w:rsidRPr="00D12C4E" w:rsidRDefault="00D12C4E" w:rsidP="00D12C4E">
      <w:pPr>
        <w:spacing w:after="311" w:line="259" w:lineRule="auto"/>
        <w:ind w:right="0"/>
        <w:jc w:val="left"/>
        <w:rPr>
          <w:b/>
          <w:sz w:val="29"/>
          <w:lang w:val="ru-RU"/>
        </w:rPr>
      </w:pPr>
      <w:r w:rsidRPr="00D12C4E">
        <w:rPr>
          <w:b/>
          <w:sz w:val="29"/>
          <w:lang w:val="ru-RU"/>
        </w:rPr>
        <w:t xml:space="preserve">Лектор: д.э.н. </w:t>
      </w:r>
      <w:proofErr w:type="spellStart"/>
      <w:r w:rsidRPr="00D12C4E">
        <w:rPr>
          <w:b/>
          <w:sz w:val="29"/>
          <w:lang w:val="ru-RU"/>
        </w:rPr>
        <w:t>Деан</w:t>
      </w:r>
      <w:proofErr w:type="spellEnd"/>
      <w:r w:rsidRPr="00D12C4E">
        <w:rPr>
          <w:b/>
          <w:sz w:val="29"/>
          <w:lang w:val="ru-RU"/>
        </w:rPr>
        <w:t xml:space="preserve"> </w:t>
      </w:r>
      <w:proofErr w:type="spellStart"/>
      <w:r w:rsidRPr="00D12C4E">
        <w:rPr>
          <w:b/>
          <w:sz w:val="29"/>
          <w:lang w:val="ru-RU"/>
        </w:rPr>
        <w:t>Фантаццини</w:t>
      </w:r>
      <w:proofErr w:type="spellEnd"/>
    </w:p>
    <w:p w:rsidR="00D12C4E" w:rsidRDefault="00D12C4E" w:rsidP="00D12C4E">
      <w:pPr>
        <w:spacing w:after="311" w:line="259" w:lineRule="auto"/>
        <w:ind w:right="0"/>
        <w:jc w:val="left"/>
      </w:pPr>
      <w:r w:rsidRPr="00D12C4E">
        <w:rPr>
          <w:b/>
          <w:sz w:val="29"/>
        </w:rPr>
        <w:t>Modelling and Forecasting Seasonal Time Series models using R</w:t>
      </w:r>
    </w:p>
    <w:p w:rsidR="00D12C4E" w:rsidRPr="000374FA" w:rsidRDefault="00D12C4E" w:rsidP="00D12C4E">
      <w:pPr>
        <w:spacing w:after="509" w:line="259" w:lineRule="auto"/>
        <w:ind w:right="0"/>
        <w:jc w:val="left"/>
      </w:pPr>
      <w:r w:rsidRPr="00D12C4E">
        <w:rPr>
          <w:sz w:val="29"/>
        </w:rPr>
        <w:t xml:space="preserve">Instructor: D.Sc. </w:t>
      </w:r>
      <w:r w:rsidRPr="00D12C4E">
        <w:rPr>
          <w:i/>
          <w:sz w:val="29"/>
        </w:rPr>
        <w:t>Dean FANTAZZINI</w:t>
      </w:r>
    </w:p>
    <w:p w:rsidR="00D12C4E" w:rsidRDefault="00D12C4E" w:rsidP="00D12C4E">
      <w:pPr>
        <w:spacing w:after="0" w:line="240" w:lineRule="auto"/>
        <w:ind w:right="0"/>
      </w:pPr>
      <w:r w:rsidRPr="00BA5AA0">
        <w:rPr>
          <w:b/>
        </w:rPr>
        <w:t>Course Objectives</w:t>
      </w:r>
      <w:r>
        <w:t>: The goal of this course is to discuss a selection of seasonal time series models for economic and financial forecasting with R. The first part starts by introducing seasonal and periodic time series models for macroeconomic variables, and then progresses to more advanced seasonal models like Generalized Additive Models (GAM), Trigonometric seasonality, Box-Cox transformation, ARMA errors, Trend and Seasonal components (TBATS) models, and the Monash Electricity Forecasting Model (MEFM), which are useful for dealing with electricity/gasoline/temperature data. Some of these models can be used for applications in artificial intelligence.</w:t>
      </w:r>
    </w:p>
    <w:p w:rsidR="00D12C4E" w:rsidRDefault="00D12C4E" w:rsidP="00D12C4E">
      <w:pPr>
        <w:spacing w:after="0" w:line="240" w:lineRule="auto"/>
        <w:ind w:left="247" w:right="0" w:firstLine="0"/>
      </w:pPr>
    </w:p>
    <w:p w:rsidR="00D12C4E" w:rsidRPr="00D12C4E" w:rsidRDefault="00D12C4E" w:rsidP="00D12C4E">
      <w:pPr>
        <w:spacing w:after="0" w:line="240" w:lineRule="auto"/>
        <w:ind w:left="247" w:right="0" w:firstLine="0"/>
      </w:pPr>
    </w:p>
    <w:p w:rsidR="00D12C4E" w:rsidRPr="00D12C4E" w:rsidRDefault="00D12C4E" w:rsidP="00D12C4E">
      <w:pPr>
        <w:spacing w:after="438" w:line="348" w:lineRule="auto"/>
        <w:ind w:left="0" w:right="505" w:firstLine="0"/>
        <w:jc w:val="center"/>
        <w:rPr>
          <w:lang w:val="ru-RU"/>
        </w:rPr>
      </w:pPr>
      <w:r>
        <w:rPr>
          <w:b/>
        </w:rPr>
        <w:t>Course Outline</w:t>
      </w:r>
      <w:r>
        <w:rPr>
          <w:b/>
          <w:lang w:val="ru-RU"/>
        </w:rPr>
        <w:t>:</w:t>
      </w:r>
    </w:p>
    <w:p w:rsidR="00D12C4E" w:rsidRDefault="00D12C4E" w:rsidP="00D12C4E">
      <w:pPr>
        <w:pStyle w:val="1"/>
        <w:numPr>
          <w:ilvl w:val="0"/>
          <w:numId w:val="1"/>
        </w:numPr>
      </w:pPr>
      <w:r>
        <w:t>Introduction to Time Series Analysis with R [4 hours]</w:t>
      </w:r>
    </w:p>
    <w:p w:rsidR="00D12C4E" w:rsidRDefault="00D12C4E" w:rsidP="00D12C4E">
      <w:pPr>
        <w:pStyle w:val="a3"/>
        <w:ind w:left="347" w:right="63" w:firstLine="0"/>
      </w:pPr>
      <w:r>
        <w:t>1.1 Introduction</w:t>
      </w:r>
    </w:p>
    <w:p w:rsidR="00D12C4E" w:rsidRDefault="00D12C4E" w:rsidP="00D12C4E">
      <w:pPr>
        <w:pStyle w:val="a3"/>
        <w:ind w:left="347" w:right="63" w:firstLine="0"/>
      </w:pPr>
      <w:r>
        <w:t>1.2 Basic forecasting models</w:t>
      </w:r>
    </w:p>
    <w:p w:rsidR="00D12C4E" w:rsidRDefault="00D12C4E" w:rsidP="00D12C4E">
      <w:pPr>
        <w:pStyle w:val="a3"/>
        <w:ind w:left="347" w:right="63" w:firstLine="0"/>
      </w:pPr>
      <w:r>
        <w:t xml:space="preserve">1.3 </w:t>
      </w:r>
      <w:r w:rsidRPr="00BE0937">
        <w:t>Basic models for seasonal data</w:t>
      </w:r>
    </w:p>
    <w:p w:rsidR="00D12C4E" w:rsidRDefault="00D12C4E" w:rsidP="00D12C4E">
      <w:pPr>
        <w:pStyle w:val="a3"/>
        <w:ind w:left="347" w:right="63" w:firstLine="0"/>
      </w:pPr>
    </w:p>
    <w:p w:rsidR="00D12C4E" w:rsidRDefault="00D12C4E" w:rsidP="00D12C4E">
      <w:pPr>
        <w:pStyle w:val="1"/>
        <w:numPr>
          <w:ilvl w:val="0"/>
          <w:numId w:val="1"/>
        </w:numPr>
      </w:pPr>
      <w:r>
        <w:t>Benchmark models for seasonal data [8 hours]</w:t>
      </w:r>
    </w:p>
    <w:p w:rsidR="00D12C4E" w:rsidRDefault="00D12C4E" w:rsidP="00D12C4E">
      <w:pPr>
        <w:pStyle w:val="a3"/>
        <w:ind w:left="347" w:right="63" w:firstLine="0"/>
      </w:pPr>
      <w:r>
        <w:t>2.1 Decomposition methods for seasonal time series</w:t>
      </w:r>
    </w:p>
    <w:p w:rsidR="00D12C4E" w:rsidRDefault="00D12C4E" w:rsidP="00D12C4E">
      <w:pPr>
        <w:pStyle w:val="a3"/>
        <w:ind w:left="347" w:right="63" w:firstLine="0"/>
      </w:pPr>
      <w:r>
        <w:t xml:space="preserve">2.2 </w:t>
      </w:r>
      <w:r w:rsidRPr="00BE0937">
        <w:t>Exponential smoothing</w:t>
      </w:r>
    </w:p>
    <w:p w:rsidR="00D12C4E" w:rsidRDefault="00D12C4E" w:rsidP="00D12C4E">
      <w:pPr>
        <w:pStyle w:val="a3"/>
        <w:ind w:left="347" w:right="63" w:firstLine="0"/>
      </w:pPr>
      <w:r>
        <w:t xml:space="preserve">2.3 </w:t>
      </w:r>
      <w:r w:rsidRPr="00BE0937">
        <w:t>Seasonal-ARIMA (SARIMA)</w:t>
      </w:r>
    </w:p>
    <w:p w:rsidR="00D12C4E" w:rsidRDefault="00D12C4E" w:rsidP="00D12C4E">
      <w:pPr>
        <w:pStyle w:val="a3"/>
        <w:ind w:left="347" w:right="63" w:firstLine="0"/>
      </w:pPr>
      <w:r>
        <w:t xml:space="preserve">2.4 </w:t>
      </w:r>
      <w:r w:rsidRPr="00BE0937">
        <w:t>Seasonal Regression</w:t>
      </w:r>
    </w:p>
    <w:p w:rsidR="00D12C4E" w:rsidRDefault="00D12C4E" w:rsidP="00D12C4E">
      <w:pPr>
        <w:pStyle w:val="a3"/>
        <w:ind w:left="347" w:right="63" w:firstLine="0"/>
      </w:pPr>
    </w:p>
    <w:p w:rsidR="00D12C4E" w:rsidRDefault="00D12C4E" w:rsidP="00D12C4E">
      <w:pPr>
        <w:pStyle w:val="1"/>
        <w:ind w:left="-3"/>
      </w:pPr>
      <w:r>
        <w:t>3.  Advanced models (part 1) [</w:t>
      </w:r>
      <w:r w:rsidRPr="00D12C4E">
        <w:t>6</w:t>
      </w:r>
      <w:r>
        <w:t xml:space="preserve"> hours]</w:t>
      </w:r>
    </w:p>
    <w:p w:rsidR="00D12C4E" w:rsidRDefault="00D12C4E" w:rsidP="00D12C4E">
      <w:pPr>
        <w:ind w:left="564" w:right="63"/>
      </w:pPr>
      <w:r>
        <w:t xml:space="preserve">3.1 </w:t>
      </w:r>
      <w:r w:rsidRPr="00BE0937">
        <w:t>Periodic Auto-Regressive Models</w:t>
      </w:r>
    </w:p>
    <w:p w:rsidR="00D12C4E" w:rsidRDefault="00D12C4E" w:rsidP="00D12C4E">
      <w:pPr>
        <w:ind w:left="564" w:right="63"/>
      </w:pPr>
      <w:r>
        <w:t xml:space="preserve">3.2 </w:t>
      </w:r>
      <w:proofErr w:type="spellStart"/>
      <w:r>
        <w:t>Generalised</w:t>
      </w:r>
      <w:proofErr w:type="spellEnd"/>
      <w:r>
        <w:t xml:space="preserve"> </w:t>
      </w:r>
      <w:proofErr w:type="spellStart"/>
      <w:r>
        <w:t>Addittive</w:t>
      </w:r>
      <w:proofErr w:type="spellEnd"/>
      <w:r>
        <w:t xml:space="preserve"> Models (GAMs) for Seasonal Data</w:t>
      </w:r>
    </w:p>
    <w:p w:rsidR="00D12C4E" w:rsidRDefault="00D12C4E" w:rsidP="00D12C4E">
      <w:pPr>
        <w:ind w:left="564" w:right="63"/>
      </w:pPr>
    </w:p>
    <w:p w:rsidR="00D12C4E" w:rsidRDefault="00D12C4E" w:rsidP="00D12C4E">
      <w:pPr>
        <w:pStyle w:val="1"/>
        <w:ind w:left="-3"/>
      </w:pPr>
      <w:r>
        <w:t>4. Advanced Seasonal (part 2) [</w:t>
      </w:r>
      <w:r w:rsidRPr="00D12C4E">
        <w:t>6</w:t>
      </w:r>
      <w:r>
        <w:t xml:space="preserve"> hours]</w:t>
      </w:r>
    </w:p>
    <w:p w:rsidR="00D12C4E" w:rsidRDefault="00D12C4E" w:rsidP="00D12C4E">
      <w:pPr>
        <w:ind w:left="564" w:right="63"/>
      </w:pPr>
      <w:r>
        <w:t xml:space="preserve">4.1 </w:t>
      </w:r>
      <w:r w:rsidRPr="00BE0937">
        <w:t>Dynamic harmonic regression</w:t>
      </w:r>
      <w:r>
        <w:t xml:space="preserve"> and </w:t>
      </w:r>
      <w:r w:rsidRPr="00BE0937">
        <w:t>STL with multiple seasonal periods</w:t>
      </w:r>
    </w:p>
    <w:p w:rsidR="00D12C4E" w:rsidRDefault="00D12C4E" w:rsidP="00D12C4E">
      <w:pPr>
        <w:ind w:left="564" w:right="63"/>
      </w:pPr>
      <w:r>
        <w:t>4.2 TBATS models</w:t>
      </w:r>
    </w:p>
    <w:p w:rsidR="00D12C4E" w:rsidRDefault="00D12C4E" w:rsidP="00D12C4E">
      <w:pPr>
        <w:ind w:left="564" w:right="63"/>
      </w:pPr>
      <w:r>
        <w:t>4.3 Forecasting electricity consumption: a comparison of models</w:t>
      </w:r>
    </w:p>
    <w:p w:rsidR="00D12C4E" w:rsidRDefault="00D12C4E" w:rsidP="00D12C4E">
      <w:pPr>
        <w:ind w:left="564" w:right="63"/>
      </w:pPr>
      <w:r>
        <w:t>4.4 Long-term probabilistic forecasting of electricity demand: the Monash Electricity Forecasting Model (MEFM)</w:t>
      </w:r>
    </w:p>
    <w:p w:rsidR="00D12C4E" w:rsidRDefault="00D12C4E" w:rsidP="00D12C4E">
      <w:pPr>
        <w:spacing w:after="438" w:line="348" w:lineRule="auto"/>
        <w:ind w:right="505"/>
        <w:jc w:val="center"/>
        <w:rPr>
          <w:b/>
        </w:rPr>
      </w:pPr>
    </w:p>
    <w:p w:rsidR="00D12C4E" w:rsidRDefault="00D12C4E" w:rsidP="00D12C4E">
      <w:pPr>
        <w:spacing w:after="0" w:line="240" w:lineRule="auto"/>
        <w:ind w:left="0" w:right="63" w:firstLine="0"/>
      </w:pPr>
      <w:r>
        <w:rPr>
          <w:b/>
        </w:rPr>
        <w:lastRenderedPageBreak/>
        <w:t>Textbooks</w:t>
      </w:r>
      <w:r>
        <w:t>:</w:t>
      </w:r>
    </w:p>
    <w:p w:rsidR="00D12C4E" w:rsidRDefault="00D12C4E" w:rsidP="00D12C4E">
      <w:pPr>
        <w:numPr>
          <w:ilvl w:val="1"/>
          <w:numId w:val="2"/>
        </w:numPr>
        <w:spacing w:after="0" w:line="240" w:lineRule="auto"/>
        <w:ind w:left="805" w:right="62" w:hanging="249"/>
      </w:pPr>
      <w:proofErr w:type="spellStart"/>
      <w:r>
        <w:t>Franses</w:t>
      </w:r>
      <w:proofErr w:type="spellEnd"/>
      <w:r>
        <w:t xml:space="preserve">, P. and </w:t>
      </w:r>
      <w:proofErr w:type="spellStart"/>
      <w:r>
        <w:t>Paap</w:t>
      </w:r>
      <w:proofErr w:type="spellEnd"/>
      <w:r>
        <w:t xml:space="preserve">, R. (2004), </w:t>
      </w:r>
      <w:r>
        <w:rPr>
          <w:i/>
        </w:rPr>
        <w:t>Periodic Time Series Models</w:t>
      </w:r>
      <w:r>
        <w:t>, Oxford University Press</w:t>
      </w:r>
    </w:p>
    <w:p w:rsidR="00D12C4E" w:rsidRDefault="00D12C4E" w:rsidP="00D12C4E">
      <w:pPr>
        <w:numPr>
          <w:ilvl w:val="1"/>
          <w:numId w:val="2"/>
        </w:numPr>
        <w:spacing w:after="0" w:line="240" w:lineRule="auto"/>
        <w:ind w:left="805" w:right="62" w:hanging="249"/>
      </w:pPr>
      <w:r>
        <w:t xml:space="preserve">Hyndman, R., and </w:t>
      </w:r>
      <w:proofErr w:type="spellStart"/>
      <w:r>
        <w:t>Athanasopoulos</w:t>
      </w:r>
      <w:proofErr w:type="spellEnd"/>
      <w:r>
        <w:t xml:space="preserve">, G. (2018). </w:t>
      </w:r>
      <w:r>
        <w:rPr>
          <w:i/>
        </w:rPr>
        <w:t>Forecasting: principles and practice</w:t>
      </w:r>
      <w:r>
        <w:t xml:space="preserve">. </w:t>
      </w:r>
      <w:proofErr w:type="spellStart"/>
      <w:r>
        <w:t>OTexts</w:t>
      </w:r>
      <w:proofErr w:type="spellEnd"/>
      <w:r>
        <w:t>.</w:t>
      </w:r>
    </w:p>
    <w:p w:rsidR="00D12C4E" w:rsidRDefault="00D12C4E" w:rsidP="00D12C4E">
      <w:pPr>
        <w:numPr>
          <w:ilvl w:val="1"/>
          <w:numId w:val="2"/>
        </w:numPr>
        <w:spacing w:after="0" w:line="240" w:lineRule="auto"/>
        <w:ind w:left="805" w:right="62" w:hanging="249"/>
      </w:pPr>
      <w:r>
        <w:t xml:space="preserve">Wood, S. N. (2017). </w:t>
      </w:r>
      <w:r>
        <w:rPr>
          <w:i/>
        </w:rPr>
        <w:t xml:space="preserve">Generalized Additive Models: An Introduction with R </w:t>
      </w:r>
      <w:r>
        <w:t xml:space="preserve">(2nd </w:t>
      </w:r>
      <w:proofErr w:type="spellStart"/>
      <w:proofErr w:type="gramStart"/>
      <w:r>
        <w:t>ed</w:t>
      </w:r>
      <w:proofErr w:type="spellEnd"/>
      <w:proofErr w:type="gramEnd"/>
      <w:r>
        <w:t>). Chapman Hall/CRC.</w:t>
      </w:r>
    </w:p>
    <w:p w:rsidR="00D12C4E" w:rsidRDefault="00D12C4E" w:rsidP="00D12C4E">
      <w:pPr>
        <w:spacing w:after="0" w:line="240" w:lineRule="auto"/>
        <w:ind w:left="805" w:right="62" w:firstLine="0"/>
      </w:pPr>
    </w:p>
    <w:p w:rsidR="00D12C4E" w:rsidRDefault="00D12C4E" w:rsidP="00D12C4E">
      <w:pPr>
        <w:spacing w:after="0" w:line="240" w:lineRule="auto"/>
        <w:ind w:left="805" w:right="62" w:firstLine="0"/>
      </w:pPr>
    </w:p>
    <w:p w:rsidR="00D12C4E" w:rsidRDefault="00D12C4E" w:rsidP="00D12C4E">
      <w:pPr>
        <w:spacing w:after="0" w:line="240" w:lineRule="auto"/>
        <w:ind w:right="62"/>
      </w:pPr>
      <w:r w:rsidRPr="00D12C4E">
        <w:rPr>
          <w:b/>
        </w:rPr>
        <w:t>Exam</w:t>
      </w:r>
      <w:r>
        <w:t>: the written exam consists of four questions: two theoretical questions and two applied questions.</w:t>
      </w:r>
    </w:p>
    <w:p w:rsidR="00965BAC" w:rsidRDefault="00D12C4E"/>
    <w:sectPr w:rsidR="00965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35FC"/>
    <w:multiLevelType w:val="hybridMultilevel"/>
    <w:tmpl w:val="A7AA95C6"/>
    <w:lvl w:ilvl="0" w:tplc="5B7E6B50">
      <w:start w:val="1"/>
      <w:numFmt w:val="bullet"/>
      <w:lvlText w:val="•"/>
      <w:lvlJc w:val="left"/>
      <w:pPr>
        <w:ind w:left="23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250C20E">
      <w:start w:val="1"/>
      <w:numFmt w:val="bullet"/>
      <w:lvlText w:val="–"/>
      <w:lvlJc w:val="left"/>
      <w:pPr>
        <w:ind w:left="80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2F7E5DA0">
      <w:start w:val="1"/>
      <w:numFmt w:val="bullet"/>
      <w:lvlText w:val="▪"/>
      <w:lvlJc w:val="left"/>
      <w:pPr>
        <w:ind w:left="15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2DF8E80C">
      <w:start w:val="1"/>
      <w:numFmt w:val="bullet"/>
      <w:lvlText w:val="•"/>
      <w:lvlJc w:val="left"/>
      <w:pPr>
        <w:ind w:left="23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A98CCA1E">
      <w:start w:val="1"/>
      <w:numFmt w:val="bullet"/>
      <w:lvlText w:val="o"/>
      <w:lvlJc w:val="left"/>
      <w:pPr>
        <w:ind w:left="30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61E285A4">
      <w:start w:val="1"/>
      <w:numFmt w:val="bullet"/>
      <w:lvlText w:val="▪"/>
      <w:lvlJc w:val="left"/>
      <w:pPr>
        <w:ind w:left="37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5F325918">
      <w:start w:val="1"/>
      <w:numFmt w:val="bullet"/>
      <w:lvlText w:val="•"/>
      <w:lvlJc w:val="left"/>
      <w:pPr>
        <w:ind w:left="44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5D32B7C0">
      <w:start w:val="1"/>
      <w:numFmt w:val="bullet"/>
      <w:lvlText w:val="o"/>
      <w:lvlJc w:val="left"/>
      <w:pPr>
        <w:ind w:left="51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D3DE927A">
      <w:start w:val="1"/>
      <w:numFmt w:val="bullet"/>
      <w:lvlText w:val="▪"/>
      <w:lvlJc w:val="left"/>
      <w:pPr>
        <w:ind w:left="59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
    <w:nsid w:val="13BD6C6B"/>
    <w:multiLevelType w:val="hybridMultilevel"/>
    <w:tmpl w:val="35DA66C6"/>
    <w:lvl w:ilvl="0" w:tplc="04090001">
      <w:start w:val="1"/>
      <w:numFmt w:val="bullet"/>
      <w:lvlText w:val=""/>
      <w:lvlJc w:val="left"/>
      <w:pPr>
        <w:ind w:left="1525" w:hanging="360"/>
      </w:pPr>
      <w:rPr>
        <w:rFonts w:ascii="Symbol" w:hAnsi="Symbol"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2">
    <w:nsid w:val="1C3A2556"/>
    <w:multiLevelType w:val="hybridMultilevel"/>
    <w:tmpl w:val="5CF475D0"/>
    <w:lvl w:ilvl="0" w:tplc="C59695C0">
      <w:start w:val="1"/>
      <w:numFmt w:val="decimal"/>
      <w:lvlText w:val="%1."/>
      <w:lvlJc w:val="left"/>
      <w:pPr>
        <w:ind w:left="347" w:hanging="360"/>
      </w:pPr>
      <w:rPr>
        <w:rFonts w:hint="default"/>
      </w:rPr>
    </w:lvl>
    <w:lvl w:ilvl="1" w:tplc="04090019" w:tentative="1">
      <w:start w:val="1"/>
      <w:numFmt w:val="lowerLetter"/>
      <w:lvlText w:val="%2."/>
      <w:lvlJc w:val="left"/>
      <w:pPr>
        <w:ind w:left="1067" w:hanging="360"/>
      </w:pPr>
    </w:lvl>
    <w:lvl w:ilvl="2" w:tplc="0409001B" w:tentative="1">
      <w:start w:val="1"/>
      <w:numFmt w:val="lowerRoman"/>
      <w:lvlText w:val="%3."/>
      <w:lvlJc w:val="right"/>
      <w:pPr>
        <w:ind w:left="1787" w:hanging="180"/>
      </w:pPr>
    </w:lvl>
    <w:lvl w:ilvl="3" w:tplc="0409000F" w:tentative="1">
      <w:start w:val="1"/>
      <w:numFmt w:val="decimal"/>
      <w:lvlText w:val="%4."/>
      <w:lvlJc w:val="left"/>
      <w:pPr>
        <w:ind w:left="2507" w:hanging="360"/>
      </w:pPr>
    </w:lvl>
    <w:lvl w:ilvl="4" w:tplc="04090019" w:tentative="1">
      <w:start w:val="1"/>
      <w:numFmt w:val="lowerLetter"/>
      <w:lvlText w:val="%5."/>
      <w:lvlJc w:val="left"/>
      <w:pPr>
        <w:ind w:left="3227" w:hanging="360"/>
      </w:pPr>
    </w:lvl>
    <w:lvl w:ilvl="5" w:tplc="0409001B" w:tentative="1">
      <w:start w:val="1"/>
      <w:numFmt w:val="lowerRoman"/>
      <w:lvlText w:val="%6."/>
      <w:lvlJc w:val="right"/>
      <w:pPr>
        <w:ind w:left="3947" w:hanging="180"/>
      </w:pPr>
    </w:lvl>
    <w:lvl w:ilvl="6" w:tplc="0409000F" w:tentative="1">
      <w:start w:val="1"/>
      <w:numFmt w:val="decimal"/>
      <w:lvlText w:val="%7."/>
      <w:lvlJc w:val="left"/>
      <w:pPr>
        <w:ind w:left="4667" w:hanging="360"/>
      </w:pPr>
    </w:lvl>
    <w:lvl w:ilvl="7" w:tplc="04090019" w:tentative="1">
      <w:start w:val="1"/>
      <w:numFmt w:val="lowerLetter"/>
      <w:lvlText w:val="%8."/>
      <w:lvlJc w:val="left"/>
      <w:pPr>
        <w:ind w:left="5387" w:hanging="360"/>
      </w:pPr>
    </w:lvl>
    <w:lvl w:ilvl="8" w:tplc="0409001B" w:tentative="1">
      <w:start w:val="1"/>
      <w:numFmt w:val="lowerRoman"/>
      <w:lvlText w:val="%9."/>
      <w:lvlJc w:val="right"/>
      <w:pPr>
        <w:ind w:left="610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C4E"/>
    <w:rsid w:val="00516A8B"/>
    <w:rsid w:val="00750F66"/>
    <w:rsid w:val="00D12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C4E"/>
    <w:pPr>
      <w:spacing w:after="24" w:line="260" w:lineRule="auto"/>
      <w:ind w:left="10" w:right="78" w:hanging="10"/>
      <w:jc w:val="both"/>
    </w:pPr>
    <w:rPr>
      <w:rFonts w:ascii="Cambria" w:eastAsia="Cambria" w:hAnsi="Cambria" w:cs="Cambria"/>
      <w:color w:val="000000"/>
      <w:sz w:val="24"/>
      <w:lang w:val="en-US"/>
    </w:rPr>
  </w:style>
  <w:style w:type="paragraph" w:styleId="1">
    <w:name w:val="heading 1"/>
    <w:next w:val="a"/>
    <w:link w:val="10"/>
    <w:uiPriority w:val="9"/>
    <w:unhideWhenUsed/>
    <w:qFormat/>
    <w:rsid w:val="00D12C4E"/>
    <w:pPr>
      <w:keepNext/>
      <w:keepLines/>
      <w:spacing w:after="13" w:line="259" w:lineRule="auto"/>
      <w:ind w:left="10" w:hanging="10"/>
      <w:outlineLvl w:val="0"/>
    </w:pPr>
    <w:rPr>
      <w:rFonts w:ascii="Cambria" w:eastAsia="Cambria" w:hAnsi="Cambria" w:cs="Cambria"/>
      <w:b/>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C4E"/>
    <w:rPr>
      <w:rFonts w:ascii="Cambria" w:eastAsia="Cambria" w:hAnsi="Cambria" w:cs="Cambria"/>
      <w:b/>
      <w:color w:val="000000"/>
      <w:sz w:val="24"/>
      <w:lang w:val="en-US"/>
    </w:rPr>
  </w:style>
  <w:style w:type="paragraph" w:styleId="a3">
    <w:name w:val="List Paragraph"/>
    <w:basedOn w:val="a"/>
    <w:uiPriority w:val="34"/>
    <w:qFormat/>
    <w:rsid w:val="00D12C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C4E"/>
    <w:pPr>
      <w:spacing w:after="24" w:line="260" w:lineRule="auto"/>
      <w:ind w:left="10" w:right="78" w:hanging="10"/>
      <w:jc w:val="both"/>
    </w:pPr>
    <w:rPr>
      <w:rFonts w:ascii="Cambria" w:eastAsia="Cambria" w:hAnsi="Cambria" w:cs="Cambria"/>
      <w:color w:val="000000"/>
      <w:sz w:val="24"/>
      <w:lang w:val="en-US"/>
    </w:rPr>
  </w:style>
  <w:style w:type="paragraph" w:styleId="1">
    <w:name w:val="heading 1"/>
    <w:next w:val="a"/>
    <w:link w:val="10"/>
    <w:uiPriority w:val="9"/>
    <w:unhideWhenUsed/>
    <w:qFormat/>
    <w:rsid w:val="00D12C4E"/>
    <w:pPr>
      <w:keepNext/>
      <w:keepLines/>
      <w:spacing w:after="13" w:line="259" w:lineRule="auto"/>
      <w:ind w:left="10" w:hanging="10"/>
      <w:outlineLvl w:val="0"/>
    </w:pPr>
    <w:rPr>
      <w:rFonts w:ascii="Cambria" w:eastAsia="Cambria" w:hAnsi="Cambria" w:cs="Cambria"/>
      <w:b/>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C4E"/>
    <w:rPr>
      <w:rFonts w:ascii="Cambria" w:eastAsia="Cambria" w:hAnsi="Cambria" w:cs="Cambria"/>
      <w:b/>
      <w:color w:val="000000"/>
      <w:sz w:val="24"/>
      <w:lang w:val="en-US"/>
    </w:rPr>
  </w:style>
  <w:style w:type="paragraph" w:styleId="a3">
    <w:name w:val="List Paragraph"/>
    <w:basedOn w:val="a"/>
    <w:uiPriority w:val="34"/>
    <w:qFormat/>
    <w:rsid w:val="00D12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307</Words>
  <Characters>1753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 Артем Александрович</dc:creator>
  <cp:lastModifiedBy>Яковлев Артем Александрович</cp:lastModifiedBy>
  <cp:revision>1</cp:revision>
  <dcterms:created xsi:type="dcterms:W3CDTF">2021-12-06T12:19:00Z</dcterms:created>
  <dcterms:modified xsi:type="dcterms:W3CDTF">2021-12-06T12:25:00Z</dcterms:modified>
</cp:coreProperties>
</file>