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90" w:rsidRDefault="00063290" w:rsidP="00063290">
      <w:pPr>
        <w:pStyle w:val="a3"/>
        <w:spacing w:before="1"/>
        <w:ind w:left="473"/>
      </w:pPr>
    </w:p>
    <w:p w:rsidR="00063290" w:rsidRDefault="00063290" w:rsidP="00063290">
      <w:pPr>
        <w:pStyle w:val="3"/>
        <w:tabs>
          <w:tab w:val="left" w:pos="354"/>
        </w:tabs>
      </w:pPr>
      <w:r>
        <w:t>Темы для раскрытия к зачету по</w:t>
      </w:r>
      <w:r>
        <w:rPr>
          <w:spacing w:val="-1"/>
        </w:rPr>
        <w:t xml:space="preserve"> </w:t>
      </w:r>
      <w:r>
        <w:t>МФК.</w:t>
      </w:r>
    </w:p>
    <w:p w:rsidR="00063290" w:rsidRDefault="00063290" w:rsidP="00063290">
      <w:pPr>
        <w:pStyle w:val="a3"/>
        <w:spacing w:before="2"/>
        <w:ind w:left="0"/>
        <w:rPr>
          <w:b/>
        </w:rPr>
      </w:pPr>
    </w:p>
    <w:p w:rsidR="00063290" w:rsidRDefault="00063290" w:rsidP="00063290">
      <w:pPr>
        <w:pStyle w:val="a5"/>
        <w:numPr>
          <w:ilvl w:val="1"/>
          <w:numId w:val="1"/>
        </w:numPr>
        <w:tabs>
          <w:tab w:val="left" w:pos="834"/>
        </w:tabs>
      </w:pPr>
      <w:r>
        <w:t>Определение эусоциальной сети. Теория суперорганизмов Эдварда Уилсона.</w:t>
      </w:r>
    </w:p>
    <w:p w:rsidR="00063290" w:rsidRDefault="00063290" w:rsidP="00063290">
      <w:pPr>
        <w:pStyle w:val="a5"/>
        <w:numPr>
          <w:ilvl w:val="1"/>
          <w:numId w:val="1"/>
        </w:numPr>
        <w:tabs>
          <w:tab w:val="left" w:pos="834"/>
        </w:tabs>
        <w:spacing w:before="37" w:line="276" w:lineRule="auto"/>
        <w:ind w:right="313"/>
      </w:pPr>
      <w:r>
        <w:t>Краудсорсинг. Теория Джеффа Хауи.</w:t>
      </w:r>
    </w:p>
    <w:p w:rsidR="00063290" w:rsidRDefault="00063290" w:rsidP="00063290">
      <w:pPr>
        <w:pStyle w:val="a5"/>
        <w:numPr>
          <w:ilvl w:val="1"/>
          <w:numId w:val="1"/>
        </w:numPr>
        <w:tabs>
          <w:tab w:val="left" w:pos="834"/>
        </w:tabs>
        <w:spacing w:line="250" w:lineRule="exact"/>
      </w:pPr>
      <w:r>
        <w:t>Принципа построения цифрового коммуникационного сообщества</w:t>
      </w:r>
    </w:p>
    <w:p w:rsidR="00063290" w:rsidRDefault="00063290" w:rsidP="00063290">
      <w:pPr>
        <w:pStyle w:val="a5"/>
        <w:numPr>
          <w:ilvl w:val="1"/>
          <w:numId w:val="1"/>
        </w:numPr>
        <w:tabs>
          <w:tab w:val="left" w:pos="834"/>
        </w:tabs>
        <w:spacing w:before="38" w:line="276" w:lineRule="auto"/>
        <w:ind w:right="1210"/>
      </w:pPr>
      <w:r>
        <w:t>Рекуррентные нейронные сети. Принципы работы и построение.</w:t>
      </w:r>
    </w:p>
    <w:p w:rsidR="00063290" w:rsidRDefault="00063290" w:rsidP="00063290">
      <w:pPr>
        <w:pStyle w:val="a5"/>
        <w:numPr>
          <w:ilvl w:val="1"/>
          <w:numId w:val="1"/>
        </w:numPr>
        <w:tabs>
          <w:tab w:val="left" w:pos="834"/>
        </w:tabs>
        <w:spacing w:line="252" w:lineRule="exact"/>
      </w:pPr>
      <w:r>
        <w:t>Программирование коммуникационных алгоритмов эусоциальной сети.</w:t>
      </w:r>
    </w:p>
    <w:p w:rsidR="00063290" w:rsidRDefault="00063290" w:rsidP="00063290">
      <w:pPr>
        <w:pStyle w:val="a5"/>
        <w:numPr>
          <w:ilvl w:val="1"/>
          <w:numId w:val="1"/>
        </w:numPr>
        <w:tabs>
          <w:tab w:val="left" w:pos="834"/>
        </w:tabs>
        <w:spacing w:before="40"/>
      </w:pPr>
      <w:r>
        <w:t xml:space="preserve">Матричная </w:t>
      </w:r>
      <w:r>
        <w:rPr>
          <w:lang w:val="en-US"/>
        </w:rPr>
        <w:t xml:space="preserve">vs </w:t>
      </w:r>
      <w:r>
        <w:t>аналоговая лингвистика. Цифровое пространство коммуникации</w:t>
      </w:r>
    </w:p>
    <w:p w:rsidR="00063290" w:rsidRDefault="00063290" w:rsidP="00063290">
      <w:pPr>
        <w:pStyle w:val="a5"/>
        <w:numPr>
          <w:ilvl w:val="1"/>
          <w:numId w:val="1"/>
        </w:numPr>
        <w:tabs>
          <w:tab w:val="left" w:pos="834"/>
        </w:tabs>
        <w:spacing w:before="37"/>
      </w:pPr>
      <w:r>
        <w:t>Цифровая когнитивная революция. Нейронное управление коммуникационным хаосом.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B04A5"/>
    <w:multiLevelType w:val="hybridMultilevel"/>
    <w:tmpl w:val="BD18F984"/>
    <w:lvl w:ilvl="0" w:tplc="050C1CC2">
      <w:start w:val="8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8ACE9C90">
      <w:start w:val="1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9A41150">
      <w:numFmt w:val="bullet"/>
      <w:lvlText w:val="•"/>
      <w:lvlJc w:val="left"/>
      <w:pPr>
        <w:ind w:left="1858" w:hanging="360"/>
      </w:pPr>
      <w:rPr>
        <w:lang w:val="ru-RU" w:eastAsia="ru-RU" w:bidi="ru-RU"/>
      </w:rPr>
    </w:lvl>
    <w:lvl w:ilvl="3" w:tplc="66BE0FA8">
      <w:numFmt w:val="bullet"/>
      <w:lvlText w:val="•"/>
      <w:lvlJc w:val="left"/>
      <w:pPr>
        <w:ind w:left="2876" w:hanging="360"/>
      </w:pPr>
      <w:rPr>
        <w:lang w:val="ru-RU" w:eastAsia="ru-RU" w:bidi="ru-RU"/>
      </w:rPr>
    </w:lvl>
    <w:lvl w:ilvl="4" w:tplc="E6DE6490">
      <w:numFmt w:val="bullet"/>
      <w:lvlText w:val="•"/>
      <w:lvlJc w:val="left"/>
      <w:pPr>
        <w:ind w:left="3895" w:hanging="360"/>
      </w:pPr>
      <w:rPr>
        <w:lang w:val="ru-RU" w:eastAsia="ru-RU" w:bidi="ru-RU"/>
      </w:rPr>
    </w:lvl>
    <w:lvl w:ilvl="5" w:tplc="687AA096">
      <w:numFmt w:val="bullet"/>
      <w:lvlText w:val="•"/>
      <w:lvlJc w:val="left"/>
      <w:pPr>
        <w:ind w:left="4913" w:hanging="360"/>
      </w:pPr>
      <w:rPr>
        <w:lang w:val="ru-RU" w:eastAsia="ru-RU" w:bidi="ru-RU"/>
      </w:rPr>
    </w:lvl>
    <w:lvl w:ilvl="6" w:tplc="28BC1410">
      <w:numFmt w:val="bullet"/>
      <w:lvlText w:val="•"/>
      <w:lvlJc w:val="left"/>
      <w:pPr>
        <w:ind w:left="5932" w:hanging="360"/>
      </w:pPr>
      <w:rPr>
        <w:lang w:val="ru-RU" w:eastAsia="ru-RU" w:bidi="ru-RU"/>
      </w:rPr>
    </w:lvl>
    <w:lvl w:ilvl="7" w:tplc="192C2D40">
      <w:numFmt w:val="bullet"/>
      <w:lvlText w:val="•"/>
      <w:lvlJc w:val="left"/>
      <w:pPr>
        <w:ind w:left="6950" w:hanging="360"/>
      </w:pPr>
      <w:rPr>
        <w:lang w:val="ru-RU" w:eastAsia="ru-RU" w:bidi="ru-RU"/>
      </w:rPr>
    </w:lvl>
    <w:lvl w:ilvl="8" w:tplc="56487A90">
      <w:numFmt w:val="bullet"/>
      <w:lvlText w:val="•"/>
      <w:lvlJc w:val="left"/>
      <w:pPr>
        <w:ind w:left="7969" w:hanging="360"/>
      </w:pPr>
      <w:rPr>
        <w:lang w:val="ru-RU" w:eastAsia="ru-RU" w:bidi="ru-RU"/>
      </w:r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A2"/>
    <w:rsid w:val="00063290"/>
    <w:rsid w:val="00AB0CA2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DC600-B8CA-4B51-9B57-190E434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063290"/>
    <w:pPr>
      <w:widowControl w:val="0"/>
      <w:autoSpaceDE w:val="0"/>
      <w:autoSpaceDN w:val="0"/>
      <w:spacing w:after="0" w:line="240" w:lineRule="auto"/>
      <w:ind w:left="11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6329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063290"/>
    <w:pPr>
      <w:widowControl w:val="0"/>
      <w:autoSpaceDE w:val="0"/>
      <w:autoSpaceDN w:val="0"/>
      <w:spacing w:after="0" w:line="240" w:lineRule="auto"/>
      <w:ind w:left="155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06329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063290"/>
    <w:pPr>
      <w:widowControl w:val="0"/>
      <w:autoSpaceDE w:val="0"/>
      <w:autoSpaceDN w:val="0"/>
      <w:spacing w:after="0" w:line="240" w:lineRule="auto"/>
      <w:ind w:left="1553" w:hanging="36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2021-12-10T11:43:00Z</dcterms:created>
  <dcterms:modified xsi:type="dcterms:W3CDTF">2021-12-10T11:43:00Z</dcterms:modified>
</cp:coreProperties>
</file>