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B3" w:rsidRPr="00441914" w:rsidRDefault="00CE00B3" w:rsidP="00CE00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1914">
        <w:rPr>
          <w:rFonts w:ascii="Times New Roman" w:hAnsi="Times New Roman" w:cs="Times New Roman"/>
          <w:b/>
          <w:i/>
          <w:sz w:val="28"/>
          <w:szCs w:val="28"/>
        </w:rPr>
        <w:t>Контрольные вопросы к зачету:</w:t>
      </w:r>
    </w:p>
    <w:p w:rsidR="00CE00B3" w:rsidRPr="00D26FA2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6FA2">
        <w:rPr>
          <w:rFonts w:ascii="Times New Roman" w:hAnsi="Times New Roman" w:cs="Times New Roman"/>
          <w:sz w:val="28"/>
          <w:szCs w:val="28"/>
        </w:rPr>
        <w:t>Информационная картина мира в человеческом сознании, её основные компоненты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FA2">
        <w:rPr>
          <w:rFonts w:ascii="Times New Roman" w:hAnsi="Times New Roman" w:cs="Times New Roman"/>
          <w:sz w:val="28"/>
          <w:szCs w:val="28"/>
        </w:rPr>
        <w:t>каналы формирования.</w:t>
      </w:r>
    </w:p>
    <w:p w:rsidR="00CE00B3" w:rsidRPr="00D26FA2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6FA2">
        <w:rPr>
          <w:rFonts w:ascii="Times New Roman" w:hAnsi="Times New Roman" w:cs="Times New Roman"/>
          <w:sz w:val="28"/>
          <w:szCs w:val="28"/>
        </w:rPr>
        <w:t>Человеческая память, механизмы её функционирования и отличия от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FA2">
        <w:rPr>
          <w:rFonts w:ascii="Times New Roman" w:hAnsi="Times New Roman" w:cs="Times New Roman"/>
          <w:sz w:val="28"/>
          <w:szCs w:val="28"/>
        </w:rPr>
        <w:t>искусственных носителей информации.</w:t>
      </w:r>
    </w:p>
    <w:p w:rsidR="00CE00B3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6FA2">
        <w:rPr>
          <w:rFonts w:ascii="Times New Roman" w:hAnsi="Times New Roman" w:cs="Times New Roman"/>
          <w:sz w:val="28"/>
          <w:szCs w:val="28"/>
        </w:rPr>
        <w:t>Искусственный интелле</w:t>
      </w:r>
      <w:proofErr w:type="gramStart"/>
      <w:r w:rsidRPr="00D26FA2">
        <w:rPr>
          <w:rFonts w:ascii="Times New Roman" w:hAnsi="Times New Roman" w:cs="Times New Roman"/>
          <w:sz w:val="28"/>
          <w:szCs w:val="28"/>
        </w:rPr>
        <w:t>кт в стр</w:t>
      </w:r>
      <w:proofErr w:type="gramEnd"/>
      <w:r w:rsidRPr="00D26FA2">
        <w:rPr>
          <w:rFonts w:ascii="Times New Roman" w:hAnsi="Times New Roman" w:cs="Times New Roman"/>
          <w:sz w:val="28"/>
          <w:szCs w:val="28"/>
        </w:rPr>
        <w:t>атегиях «</w:t>
      </w:r>
      <w:proofErr w:type="spellStart"/>
      <w:r w:rsidRPr="00D26FA2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D26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FA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26FA2">
        <w:rPr>
          <w:rFonts w:ascii="Times New Roman" w:hAnsi="Times New Roman" w:cs="Times New Roman"/>
          <w:sz w:val="28"/>
          <w:szCs w:val="28"/>
        </w:rPr>
        <w:t>».</w:t>
      </w:r>
    </w:p>
    <w:p w:rsidR="00CE00B3" w:rsidRPr="004E7272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272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4E7272">
        <w:rPr>
          <w:rFonts w:ascii="Times New Roman" w:hAnsi="Times New Roman" w:cs="Times New Roman"/>
          <w:sz w:val="28"/>
          <w:szCs w:val="28"/>
        </w:rPr>
        <w:t xml:space="preserve"> риски и последствия развития технологий Искусственного интеллекта.</w:t>
      </w:r>
    </w:p>
    <w:p w:rsidR="00CE00B3" w:rsidRPr="004E7272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7272">
        <w:rPr>
          <w:rFonts w:ascii="Times New Roman" w:hAnsi="Times New Roman" w:cs="Times New Roman"/>
          <w:sz w:val="28"/>
          <w:szCs w:val="28"/>
        </w:rPr>
        <w:t>Отношение к искусственному разуму в истории религии, философской мысли и научной фантастики.</w:t>
      </w:r>
    </w:p>
    <w:p w:rsidR="00CE00B3" w:rsidRPr="004E7272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7272">
        <w:rPr>
          <w:rFonts w:ascii="Times New Roman" w:hAnsi="Times New Roman" w:cs="Times New Roman"/>
          <w:sz w:val="28"/>
          <w:szCs w:val="28"/>
        </w:rPr>
        <w:t>Этические нормы в развитии технологий искусственного интеллекта.</w:t>
      </w:r>
    </w:p>
    <w:p w:rsidR="00CE00B3" w:rsidRPr="004E7272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7272">
        <w:rPr>
          <w:rFonts w:ascii="Times New Roman" w:hAnsi="Times New Roman" w:cs="Times New Roman"/>
          <w:sz w:val="28"/>
          <w:szCs w:val="28"/>
        </w:rPr>
        <w:t xml:space="preserve">Перспективы развития технологий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7272">
        <w:rPr>
          <w:rFonts w:ascii="Times New Roman" w:hAnsi="Times New Roman" w:cs="Times New Roman"/>
          <w:sz w:val="28"/>
          <w:szCs w:val="28"/>
        </w:rPr>
        <w:t>скусственного интеллекта в контексте ценностной вариативности современного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0B3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7272">
        <w:rPr>
          <w:rFonts w:ascii="Times New Roman" w:hAnsi="Times New Roman" w:cs="Times New Roman"/>
          <w:sz w:val="28"/>
          <w:szCs w:val="28"/>
        </w:rPr>
        <w:t>Футурологические сценарные перспективы социального развития в фокусе развития технологий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 xml:space="preserve">Сущность и особенности процессов виртуализации современной социально-политической реальности. Цифровые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симулякры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и симуляции.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>Политические коммуникации в системе управления массовым сознанием.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>Медиатизация как основа современного политического управления.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>Коммуникационные технологии манипуляции общественным сознанием.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Псевдореальность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в работах У.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Липпманна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>, ее роль и функции.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>Модель виртуализации социально-политической реальности.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>Роль цифровой политической коммуникации в условиях пост - информационного общества.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 xml:space="preserve">Концепции «капитализма платформ» Н.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Срничека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и «капитализма слежения» Ш.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Зубофф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>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 xml:space="preserve">Структура и функции эхо-камер. </w:t>
      </w:r>
      <w:proofErr w:type="gramStart"/>
      <w:r w:rsidRPr="00441914">
        <w:rPr>
          <w:rFonts w:ascii="Times New Roman" w:hAnsi="Times New Roman" w:cs="Times New Roman"/>
          <w:sz w:val="28"/>
          <w:szCs w:val="28"/>
        </w:rPr>
        <w:t>Информационное</w:t>
      </w:r>
      <w:proofErr w:type="gramEnd"/>
      <w:r w:rsidRPr="0044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капсулирование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в цифровом пространстве.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914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как ресурс цифровых процессов политической манипуляции и пропаганды.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lastRenderedPageBreak/>
        <w:t>«Цифровой Паноптикум» как компонент общества глобального контроля.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914">
        <w:rPr>
          <w:rFonts w:ascii="Times New Roman" w:hAnsi="Times New Roman" w:cs="Times New Roman"/>
          <w:sz w:val="28"/>
          <w:szCs w:val="28"/>
          <w:lang w:val="en-US"/>
        </w:rPr>
        <w:t>Phygital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-пространство и искусственная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социальность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>: структура, содержание и особенности.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Аватаризация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интерфейсизация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как современные феномены цифровых коммуникаций.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 xml:space="preserve">Феномен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самокоммуникации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и проблема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в пространстве цифровых коммуникаций.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 xml:space="preserve">Алгоритмы </w:t>
      </w:r>
      <w:proofErr w:type="gramStart"/>
      <w:r w:rsidRPr="00441914">
        <w:rPr>
          <w:rFonts w:ascii="Times New Roman" w:hAnsi="Times New Roman" w:cs="Times New Roman"/>
          <w:sz w:val="28"/>
          <w:szCs w:val="28"/>
        </w:rPr>
        <w:t>самообучающихся</w:t>
      </w:r>
      <w:proofErr w:type="gramEnd"/>
      <w:r w:rsidRPr="0044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как инструмент современной политической коммуникации.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>Ценностно-смысловые особенности применения технологий искусственного интеллекта в современных общественно-политических процессах.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>Феномен гибридного интеллекта и «цифровые кентавры».</w:t>
      </w:r>
    </w:p>
    <w:p w:rsidR="00CE00B3" w:rsidRPr="00441914" w:rsidRDefault="00CE00B3" w:rsidP="00CE00B3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1914">
        <w:rPr>
          <w:rFonts w:ascii="Times New Roman" w:hAnsi="Times New Roman" w:cs="Times New Roman"/>
          <w:sz w:val="28"/>
          <w:szCs w:val="28"/>
        </w:rPr>
        <w:t xml:space="preserve">Особенности применения генеративных </w:t>
      </w:r>
      <w:proofErr w:type="spellStart"/>
      <w:r w:rsidRPr="00441914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Pr="00441914">
        <w:rPr>
          <w:rFonts w:ascii="Times New Roman" w:hAnsi="Times New Roman" w:cs="Times New Roman"/>
          <w:sz w:val="28"/>
          <w:szCs w:val="28"/>
        </w:rPr>
        <w:t xml:space="preserve"> моделей в современной общественно-политической практике.</w:t>
      </w:r>
    </w:p>
    <w:p w:rsidR="00CE00B3" w:rsidRDefault="00CE00B3"/>
    <w:sectPr w:rsidR="00CE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03414"/>
    <w:multiLevelType w:val="hybridMultilevel"/>
    <w:tmpl w:val="2E14F9EE"/>
    <w:lvl w:ilvl="0" w:tplc="4804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00B3"/>
    <w:rsid w:val="00CE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#Авт+аннот текст"/>
    <w:basedOn w:val="a"/>
    <w:uiPriority w:val="34"/>
    <w:qFormat/>
    <w:rsid w:val="00CE0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2021-09-16T12:22:00Z</dcterms:created>
  <dcterms:modified xsi:type="dcterms:W3CDTF">2021-09-16T12:23:00Z</dcterms:modified>
</cp:coreProperties>
</file>