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3AC1" w14:textId="77777777" w:rsidR="00853BF0" w:rsidRPr="00753F76" w:rsidRDefault="00853BF0" w:rsidP="00853BF0">
      <w:pPr>
        <w:widowControl w:val="0"/>
        <w:ind w:firstLine="709"/>
        <w:jc w:val="both"/>
        <w:rPr>
          <w:b/>
          <w:bCs/>
        </w:rPr>
      </w:pPr>
      <w:r w:rsidRPr="00753F76">
        <w:rPr>
          <w:b/>
          <w:bCs/>
        </w:rPr>
        <w:t>ПРИМЕРНЫЕ ВОПРОСЫ К ЗАЧЕТУ</w:t>
      </w:r>
    </w:p>
    <w:p w14:paraId="55BFF626" w14:textId="77777777" w:rsidR="00853BF0" w:rsidRPr="00753F76" w:rsidRDefault="00853BF0" w:rsidP="00853BF0">
      <w:pPr>
        <w:widowControl w:val="0"/>
        <w:ind w:firstLine="709"/>
        <w:jc w:val="both"/>
        <w:rPr>
          <w:color w:val="99CC00"/>
        </w:rPr>
      </w:pPr>
    </w:p>
    <w:p w14:paraId="4052E958" w14:textId="77777777" w:rsidR="00853BF0" w:rsidRPr="00753F76" w:rsidRDefault="00853BF0" w:rsidP="00853BF0">
      <w:pPr>
        <w:pStyle w:val="2"/>
        <w:numPr>
          <w:ilvl w:val="0"/>
          <w:numId w:val="1"/>
        </w:numPr>
        <w:shd w:val="clear" w:color="auto" w:fill="FFFFFF"/>
        <w:tabs>
          <w:tab w:val="num" w:pos="360"/>
        </w:tabs>
        <w:ind w:left="0" w:firstLine="0"/>
        <w:textAlignment w:val="baseline"/>
        <w:rPr>
          <w:b w:val="0"/>
          <w:bCs w:val="0"/>
          <w:sz w:val="24"/>
        </w:rPr>
      </w:pPr>
      <w:r w:rsidRPr="00753F76">
        <w:rPr>
          <w:b w:val="0"/>
          <w:bCs w:val="0"/>
          <w:i w:val="0"/>
          <w:iCs w:val="0"/>
          <w:sz w:val="24"/>
        </w:rPr>
        <w:t>Понятие о библиографических записях</w:t>
      </w:r>
    </w:p>
    <w:p w14:paraId="47CEB121" w14:textId="77777777" w:rsidR="00853BF0" w:rsidRPr="00753F76" w:rsidRDefault="00853BF0" w:rsidP="00853BF0">
      <w:pPr>
        <w:pStyle w:val="2"/>
        <w:numPr>
          <w:ilvl w:val="0"/>
          <w:numId w:val="1"/>
        </w:numPr>
        <w:shd w:val="clear" w:color="auto" w:fill="FFFFFF"/>
        <w:tabs>
          <w:tab w:val="num" w:pos="360"/>
        </w:tabs>
        <w:ind w:left="0" w:firstLine="0"/>
        <w:textAlignment w:val="baseline"/>
        <w:rPr>
          <w:b w:val="0"/>
          <w:bCs w:val="0"/>
          <w:i w:val="0"/>
          <w:iCs w:val="0"/>
          <w:sz w:val="24"/>
        </w:rPr>
      </w:pPr>
      <w:r w:rsidRPr="00753F76">
        <w:rPr>
          <w:b w:val="0"/>
          <w:bCs w:val="0"/>
          <w:i w:val="0"/>
          <w:iCs w:val="0"/>
          <w:sz w:val="24"/>
        </w:rPr>
        <w:t xml:space="preserve">Международные стандарты библиографических записей </w:t>
      </w:r>
    </w:p>
    <w:p w14:paraId="5F6E28DC" w14:textId="77777777" w:rsidR="00853BF0" w:rsidRPr="00753F76" w:rsidRDefault="00853BF0" w:rsidP="00853BF0">
      <w:pPr>
        <w:numPr>
          <w:ilvl w:val="0"/>
          <w:numId w:val="1"/>
        </w:numPr>
      </w:pPr>
      <w:r w:rsidRPr="00753F76">
        <w:t xml:space="preserve">Для каких изданий используется показатель </w:t>
      </w:r>
      <w:r w:rsidRPr="00753F76">
        <w:rPr>
          <w:lang w:val="en-US"/>
        </w:rPr>
        <w:t>ISSN</w:t>
      </w:r>
      <w:r w:rsidRPr="00753F76">
        <w:t xml:space="preserve"> </w:t>
      </w:r>
    </w:p>
    <w:p w14:paraId="20227304" w14:textId="77777777" w:rsidR="00853BF0" w:rsidRPr="00753F76" w:rsidRDefault="00853BF0" w:rsidP="00853BF0">
      <w:pPr>
        <w:numPr>
          <w:ilvl w:val="0"/>
          <w:numId w:val="1"/>
        </w:numPr>
      </w:pPr>
      <w:r w:rsidRPr="00753F76">
        <w:t xml:space="preserve">Для каких изданий используется показатель </w:t>
      </w:r>
      <w:r w:rsidRPr="00753F76">
        <w:rPr>
          <w:lang w:val="en-US"/>
        </w:rPr>
        <w:t>IS</w:t>
      </w:r>
      <w:r w:rsidRPr="00753F76">
        <w:t>В</w:t>
      </w:r>
      <w:r w:rsidRPr="00753F76">
        <w:rPr>
          <w:lang w:val="en-US"/>
        </w:rPr>
        <w:t>N</w:t>
      </w:r>
      <w:r w:rsidRPr="00753F76">
        <w:t xml:space="preserve"> </w:t>
      </w:r>
    </w:p>
    <w:p w14:paraId="64A313ED" w14:textId="77777777" w:rsidR="00853BF0" w:rsidRPr="00753F76" w:rsidRDefault="00853BF0" w:rsidP="00853BF0">
      <w:pPr>
        <w:pStyle w:val="2"/>
        <w:numPr>
          <w:ilvl w:val="0"/>
          <w:numId w:val="1"/>
        </w:numPr>
        <w:shd w:val="clear" w:color="auto" w:fill="FFFFFF"/>
        <w:tabs>
          <w:tab w:val="num" w:pos="360"/>
        </w:tabs>
        <w:ind w:left="0" w:firstLine="0"/>
        <w:textAlignment w:val="baseline"/>
        <w:rPr>
          <w:b w:val="0"/>
          <w:bCs w:val="0"/>
          <w:i w:val="0"/>
          <w:iCs w:val="0"/>
          <w:color w:val="111111"/>
          <w:sz w:val="24"/>
        </w:rPr>
      </w:pPr>
      <w:r w:rsidRPr="00753F76">
        <w:rPr>
          <w:b w:val="0"/>
          <w:bCs w:val="0"/>
          <w:i w:val="0"/>
          <w:iCs w:val="0"/>
          <w:color w:val="111111"/>
          <w:sz w:val="24"/>
        </w:rPr>
        <w:t xml:space="preserve">Российский индекс научного цитирования (РИНЦ). </w:t>
      </w:r>
    </w:p>
    <w:p w14:paraId="5F406322" w14:textId="77777777" w:rsidR="00853BF0" w:rsidRPr="00753F76" w:rsidRDefault="00853BF0" w:rsidP="00853BF0">
      <w:pPr>
        <w:pStyle w:val="2"/>
        <w:numPr>
          <w:ilvl w:val="0"/>
          <w:numId w:val="1"/>
        </w:numPr>
        <w:shd w:val="clear" w:color="auto" w:fill="FFFFFF"/>
        <w:tabs>
          <w:tab w:val="num" w:pos="360"/>
        </w:tabs>
        <w:ind w:left="0" w:firstLine="0"/>
        <w:textAlignment w:val="baseline"/>
        <w:rPr>
          <w:b w:val="0"/>
          <w:bCs w:val="0"/>
          <w:i w:val="0"/>
          <w:iCs w:val="0"/>
          <w:color w:val="111111"/>
          <w:sz w:val="24"/>
        </w:rPr>
      </w:pPr>
      <w:r w:rsidRPr="00753F76">
        <w:rPr>
          <w:b w:val="0"/>
          <w:bCs w:val="0"/>
          <w:i w:val="0"/>
          <w:iCs w:val="0"/>
          <w:color w:val="111111"/>
          <w:sz w:val="24"/>
        </w:rPr>
        <w:t xml:space="preserve">Понятие SCIENCE INDEX. </w:t>
      </w:r>
    </w:p>
    <w:p w14:paraId="4427E8BE" w14:textId="77777777" w:rsidR="00853BF0" w:rsidRPr="00853BF0" w:rsidRDefault="00853BF0" w:rsidP="00853BF0">
      <w:pPr>
        <w:numPr>
          <w:ilvl w:val="0"/>
          <w:numId w:val="1"/>
        </w:numPr>
        <w:jc w:val="both"/>
        <w:rPr>
          <w:color w:val="000000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Международная база данных научного цитирования 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</w:t>
      </w: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Science</w:t>
      </w: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WoS</w:t>
      </w: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853BF0">
        <w:rPr>
          <w:color w:val="000000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188F40" w14:textId="77777777" w:rsidR="00853BF0" w:rsidRPr="00853BF0" w:rsidRDefault="00853BF0" w:rsidP="00853BF0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Идентификатор автора (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</w:t>
      </w: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в международной базе 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2B3C5601" w14:textId="77777777" w:rsidR="00853BF0" w:rsidRPr="00753F76" w:rsidRDefault="00853BF0" w:rsidP="00853B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F76">
        <w:rPr>
          <w:rFonts w:ascii="Times New Roman" w:eastAsia="Times New Roman" w:hAnsi="Times New Roman"/>
          <w:sz w:val="24"/>
          <w:szCs w:val="24"/>
        </w:rPr>
        <w:t xml:space="preserve">Международная база данных научного цитирования – </w:t>
      </w:r>
      <w:r w:rsidRPr="00753F76">
        <w:rPr>
          <w:rFonts w:ascii="Times New Roman" w:eastAsia="Times New Roman" w:hAnsi="Times New Roman"/>
          <w:sz w:val="24"/>
          <w:szCs w:val="24"/>
          <w:lang w:val="en-US"/>
        </w:rPr>
        <w:t>Scopus</w:t>
      </w:r>
      <w:r w:rsidRPr="00753F76">
        <w:rPr>
          <w:rFonts w:ascii="Times New Roman" w:eastAsia="Times New Roman" w:hAnsi="Times New Roman"/>
          <w:sz w:val="24"/>
          <w:szCs w:val="24"/>
        </w:rPr>
        <w:t>.</w:t>
      </w:r>
    </w:p>
    <w:p w14:paraId="44BC3057" w14:textId="77777777" w:rsidR="00853BF0" w:rsidRPr="00853BF0" w:rsidRDefault="00853BF0" w:rsidP="00853BF0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Идентификатор автора (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</w:t>
      </w: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в </w:t>
      </w:r>
      <w:r w:rsidRPr="00853BF0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Scopus</w:t>
      </w:r>
    </w:p>
    <w:p w14:paraId="02975A7E" w14:textId="77777777" w:rsidR="00853BF0" w:rsidRPr="00853BF0" w:rsidRDefault="00853BF0" w:rsidP="00853BF0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Цифровой ключ Ваших публикаций. </w:t>
      </w:r>
    </w:p>
    <w:p w14:paraId="037741EF" w14:textId="77777777" w:rsidR="00853BF0" w:rsidRPr="00853BF0" w:rsidRDefault="00853BF0" w:rsidP="00853BF0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BF0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какой системе можно сформировать штрих код для Ваших публикаций</w:t>
      </w:r>
    </w:p>
    <w:p w14:paraId="11291D1C" w14:textId="77777777" w:rsidR="00853BF0" w:rsidRPr="00753F76" w:rsidRDefault="00853BF0" w:rsidP="00853BF0">
      <w:pPr>
        <w:pStyle w:val="1"/>
        <w:keepNext w:val="0"/>
        <w:widowControl w:val="0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</w:rPr>
      </w:pPr>
      <w:r w:rsidRPr="00753F76">
        <w:rPr>
          <w:sz w:val="24"/>
        </w:rPr>
        <w:t xml:space="preserve">Поисковая система </w:t>
      </w:r>
      <w:r w:rsidRPr="00753F76">
        <w:rPr>
          <w:sz w:val="24"/>
          <w:lang w:val="en-US"/>
        </w:rPr>
        <w:t>Google</w:t>
      </w:r>
      <w:r w:rsidRPr="00753F76">
        <w:rPr>
          <w:sz w:val="24"/>
        </w:rPr>
        <w:t xml:space="preserve"> Академия (</w:t>
      </w:r>
      <w:r w:rsidRPr="00753F76">
        <w:rPr>
          <w:sz w:val="24"/>
          <w:lang w:val="en-US"/>
        </w:rPr>
        <w:t>Google</w:t>
      </w:r>
      <w:r w:rsidRPr="00753F76">
        <w:rPr>
          <w:sz w:val="24"/>
        </w:rPr>
        <w:t xml:space="preserve"> </w:t>
      </w:r>
      <w:r w:rsidRPr="00753F76">
        <w:rPr>
          <w:sz w:val="24"/>
          <w:lang w:val="en-US"/>
        </w:rPr>
        <w:t>Scholar</w:t>
      </w:r>
      <w:r w:rsidRPr="00753F76">
        <w:rPr>
          <w:sz w:val="24"/>
        </w:rPr>
        <w:t xml:space="preserve">). </w:t>
      </w:r>
    </w:p>
    <w:p w14:paraId="714E76E1" w14:textId="77777777" w:rsidR="00853BF0" w:rsidRPr="00753F76" w:rsidRDefault="00853BF0" w:rsidP="00853BF0">
      <w:pPr>
        <w:pStyle w:val="2"/>
        <w:numPr>
          <w:ilvl w:val="0"/>
          <w:numId w:val="1"/>
        </w:numPr>
        <w:shd w:val="clear" w:color="auto" w:fill="FFFFFF"/>
        <w:tabs>
          <w:tab w:val="num" w:pos="360"/>
        </w:tabs>
        <w:ind w:left="0" w:firstLine="0"/>
        <w:textAlignment w:val="baseline"/>
        <w:rPr>
          <w:b w:val="0"/>
          <w:bCs w:val="0"/>
          <w:i w:val="0"/>
          <w:iCs w:val="0"/>
          <w:sz w:val="24"/>
        </w:rPr>
      </w:pPr>
      <w:r w:rsidRPr="00753F76">
        <w:rPr>
          <w:b w:val="0"/>
          <w:bCs w:val="0"/>
          <w:i w:val="0"/>
          <w:iCs w:val="0"/>
          <w:color w:val="111111"/>
          <w:sz w:val="24"/>
        </w:rPr>
        <w:t xml:space="preserve">Индекс Хирша </w:t>
      </w:r>
    </w:p>
    <w:p w14:paraId="6A337DC6" w14:textId="77777777" w:rsidR="00853BF0" w:rsidRPr="00753F76" w:rsidRDefault="00853BF0" w:rsidP="00853BF0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753F76">
        <w:rPr>
          <w:color w:val="111111"/>
          <w:sz w:val="24"/>
          <w:szCs w:val="24"/>
        </w:rPr>
        <w:t>И</w:t>
      </w:r>
      <w:r w:rsidRPr="008A43BE">
        <w:rPr>
          <w:color w:val="111111"/>
          <w:sz w:val="24"/>
          <w:szCs w:val="24"/>
        </w:rPr>
        <w:t xml:space="preserve">нформационно-аналитической системе (ИАС) </w:t>
      </w:r>
      <w:r w:rsidRPr="00753F76">
        <w:rPr>
          <w:color w:val="111111"/>
          <w:sz w:val="24"/>
          <w:szCs w:val="24"/>
        </w:rPr>
        <w:t xml:space="preserve">– </w:t>
      </w:r>
      <w:r w:rsidRPr="008A43BE">
        <w:rPr>
          <w:color w:val="111111"/>
          <w:sz w:val="24"/>
          <w:szCs w:val="24"/>
        </w:rPr>
        <w:t>ИСТИНА</w:t>
      </w:r>
    </w:p>
    <w:p w14:paraId="546D0A0B" w14:textId="77777777" w:rsidR="00853BF0" w:rsidRPr="00753F76" w:rsidRDefault="00853BF0" w:rsidP="00853B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Связь идентификатора автора в </w:t>
      </w: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Scopus</w:t>
      </w: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«ИАС ИСТИНА».</w:t>
      </w:r>
    </w:p>
    <w:p w14:paraId="76271E29" w14:textId="77777777" w:rsidR="00853BF0" w:rsidRPr="00753F76" w:rsidRDefault="00853BF0" w:rsidP="00853B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Связь идентификатора автора в </w:t>
      </w: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WoS</w:t>
      </w: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«ИАС ИСТИНА».</w:t>
      </w:r>
    </w:p>
    <w:p w14:paraId="55BD06C0" w14:textId="77777777" w:rsidR="00853BF0" w:rsidRPr="00753F76" w:rsidRDefault="00853BF0" w:rsidP="00853B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F76">
        <w:rPr>
          <w:rFonts w:ascii="Times New Roman" w:hAnsi="Times New Roman"/>
          <w:sz w:val="24"/>
          <w:szCs w:val="24"/>
        </w:rPr>
        <w:t xml:space="preserve"> Квартиль журнала по </w:t>
      </w:r>
      <w:r w:rsidRPr="00753F76">
        <w:rPr>
          <w:rFonts w:ascii="Times New Roman" w:hAnsi="Times New Roman"/>
          <w:sz w:val="24"/>
          <w:szCs w:val="24"/>
          <w:lang w:val="en-US"/>
        </w:rPr>
        <w:t>Scopus</w:t>
      </w:r>
    </w:p>
    <w:p w14:paraId="4FB8D754" w14:textId="77777777" w:rsidR="00853BF0" w:rsidRPr="00753F76" w:rsidRDefault="00853BF0" w:rsidP="00853B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F76">
        <w:rPr>
          <w:rFonts w:ascii="Times New Roman" w:hAnsi="Times New Roman"/>
          <w:sz w:val="24"/>
          <w:szCs w:val="24"/>
        </w:rPr>
        <w:t xml:space="preserve"> Квартиль журнала по </w:t>
      </w:r>
      <w:r w:rsidRPr="00753F76">
        <w:rPr>
          <w:rFonts w:ascii="Times New Roman" w:hAnsi="Times New Roman"/>
          <w:sz w:val="24"/>
          <w:szCs w:val="24"/>
          <w:lang w:val="en-US"/>
        </w:rPr>
        <w:t>WoS</w:t>
      </w:r>
    </w:p>
    <w:p w14:paraId="01299AB8" w14:textId="77777777" w:rsidR="00853BF0" w:rsidRPr="00753F76" w:rsidRDefault="00853BF0" w:rsidP="00853BF0">
      <w:pPr>
        <w:pStyle w:val="1"/>
        <w:keepNext w:val="0"/>
        <w:widowControl w:val="0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</w:rPr>
      </w:pPr>
      <w:r w:rsidRPr="00753F76">
        <w:rPr>
          <w:sz w:val="24"/>
        </w:rPr>
        <w:t xml:space="preserve">Система </w:t>
      </w:r>
      <w:r w:rsidRPr="00753F76">
        <w:rPr>
          <w:sz w:val="24"/>
          <w:lang w:val="en-US"/>
        </w:rPr>
        <w:t>Google</w:t>
      </w:r>
      <w:r w:rsidRPr="00753F76">
        <w:rPr>
          <w:sz w:val="24"/>
        </w:rPr>
        <w:t xml:space="preserve"> </w:t>
      </w:r>
      <w:r w:rsidRPr="00753F76">
        <w:rPr>
          <w:sz w:val="24"/>
          <w:lang w:val="en-US"/>
        </w:rPr>
        <w:t>Scholar</w:t>
      </w:r>
      <w:r w:rsidRPr="00753F76">
        <w:rPr>
          <w:sz w:val="24"/>
        </w:rPr>
        <w:t>. Создание оповещения</w:t>
      </w:r>
    </w:p>
    <w:p w14:paraId="34213938" w14:textId="77777777" w:rsidR="00853BF0" w:rsidRPr="00753F76" w:rsidRDefault="00853BF0" w:rsidP="00853BF0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753F76">
        <w:rPr>
          <w:sz w:val="24"/>
          <w:szCs w:val="24"/>
        </w:rPr>
        <w:t xml:space="preserve"> Алгоритм выбора журнала для публикации по показателю </w:t>
      </w:r>
      <w:r w:rsidRPr="00753F76">
        <w:rPr>
          <w:color w:val="000000"/>
          <w:kern w:val="24"/>
          <w:sz w:val="24"/>
          <w:szCs w:val="24"/>
          <w:lang w:val="en-US"/>
        </w:rPr>
        <w:t>SCIMago</w:t>
      </w:r>
      <w:r w:rsidRPr="00753F76">
        <w:rPr>
          <w:color w:val="000000"/>
          <w:kern w:val="24"/>
          <w:sz w:val="24"/>
          <w:szCs w:val="24"/>
        </w:rPr>
        <w:t xml:space="preserve"> </w:t>
      </w:r>
      <w:r w:rsidRPr="00753F76">
        <w:rPr>
          <w:color w:val="000000"/>
          <w:kern w:val="24"/>
          <w:sz w:val="24"/>
          <w:szCs w:val="24"/>
          <w:lang w:val="en-US"/>
        </w:rPr>
        <w:t>Journal</w:t>
      </w:r>
      <w:r w:rsidRPr="00753F76">
        <w:rPr>
          <w:color w:val="000000"/>
          <w:kern w:val="24"/>
          <w:sz w:val="24"/>
          <w:szCs w:val="24"/>
        </w:rPr>
        <w:t xml:space="preserve"> </w:t>
      </w:r>
      <w:r w:rsidRPr="00753F76">
        <w:rPr>
          <w:color w:val="000000"/>
          <w:kern w:val="24"/>
          <w:sz w:val="24"/>
          <w:szCs w:val="24"/>
          <w:lang w:val="en-US"/>
        </w:rPr>
        <w:t>Rank</w:t>
      </w:r>
      <w:r w:rsidRPr="00753F76">
        <w:rPr>
          <w:color w:val="000000"/>
          <w:kern w:val="24"/>
          <w:sz w:val="24"/>
          <w:szCs w:val="24"/>
        </w:rPr>
        <w:t xml:space="preserve"> (</w:t>
      </w:r>
      <w:r w:rsidRPr="00753F76">
        <w:rPr>
          <w:color w:val="000000"/>
          <w:kern w:val="24"/>
          <w:sz w:val="24"/>
          <w:szCs w:val="24"/>
          <w:lang w:val="en-US"/>
        </w:rPr>
        <w:t>SJR</w:t>
      </w:r>
      <w:r w:rsidRPr="00753F76">
        <w:rPr>
          <w:color w:val="000000"/>
          <w:kern w:val="24"/>
          <w:sz w:val="24"/>
          <w:szCs w:val="24"/>
        </w:rPr>
        <w:t xml:space="preserve">) </w:t>
      </w:r>
    </w:p>
    <w:p w14:paraId="799CF1E8" w14:textId="77777777" w:rsidR="00853BF0" w:rsidRPr="00753F76" w:rsidRDefault="00853BF0" w:rsidP="00853BF0">
      <w:pPr>
        <w:widowControl w:val="0"/>
        <w:numPr>
          <w:ilvl w:val="0"/>
          <w:numId w:val="1"/>
        </w:numPr>
        <w:jc w:val="both"/>
        <w:rPr>
          <w:lang w:val="en-US"/>
        </w:rPr>
      </w:pPr>
      <w:r w:rsidRPr="00753F76">
        <w:t xml:space="preserve">Алгоритм выбора журнала для публикации по показателю </w:t>
      </w:r>
      <w:r w:rsidRPr="00753F76">
        <w:rPr>
          <w:lang w:val="en-US"/>
        </w:rPr>
        <w:t xml:space="preserve">Journal Citation Reports (JCR) </w:t>
      </w:r>
    </w:p>
    <w:p w14:paraId="14F95173" w14:textId="77777777" w:rsidR="00853BF0" w:rsidRPr="00753F76" w:rsidRDefault="00853BF0" w:rsidP="00853BF0">
      <w:pPr>
        <w:widowControl w:val="0"/>
        <w:ind w:firstLine="709"/>
        <w:jc w:val="both"/>
        <w:rPr>
          <w:lang w:val="en-US"/>
        </w:rPr>
      </w:pPr>
    </w:p>
    <w:p w14:paraId="3BB663E5" w14:textId="77777777" w:rsidR="00853BF0" w:rsidRDefault="00853BF0" w:rsidP="00853BF0">
      <w:pPr>
        <w:widowControl w:val="0"/>
        <w:ind w:firstLine="709"/>
        <w:jc w:val="both"/>
        <w:rPr>
          <w:lang w:val="en-US"/>
        </w:rPr>
      </w:pPr>
    </w:p>
    <w:p w14:paraId="1EDBC1A4" w14:textId="77777777" w:rsidR="00853BF0" w:rsidRDefault="00853BF0" w:rsidP="00853BF0">
      <w:pPr>
        <w:widowControl w:val="0"/>
        <w:ind w:firstLine="709"/>
        <w:jc w:val="both"/>
        <w:rPr>
          <w:b/>
          <w:bCs/>
        </w:rPr>
      </w:pPr>
    </w:p>
    <w:p w14:paraId="6FA06A58" w14:textId="77777777" w:rsidR="00853BF0" w:rsidRPr="00753F76" w:rsidRDefault="00853BF0" w:rsidP="00853BF0">
      <w:pPr>
        <w:widowControl w:val="0"/>
        <w:ind w:firstLine="709"/>
        <w:jc w:val="both"/>
        <w:rPr>
          <w:b/>
          <w:bCs/>
        </w:rPr>
      </w:pPr>
      <w:r w:rsidRPr="00753F76">
        <w:rPr>
          <w:b/>
          <w:bCs/>
        </w:rPr>
        <w:t>РЕКОМЕНДУЕМАЯ ЛИТЕРАТУРА</w:t>
      </w:r>
    </w:p>
    <w:p w14:paraId="781CB3E4" w14:textId="77777777" w:rsidR="00853BF0" w:rsidRPr="00753F76" w:rsidRDefault="00853BF0" w:rsidP="00853BF0">
      <w:pPr>
        <w:widowControl w:val="0"/>
        <w:ind w:firstLine="709"/>
        <w:jc w:val="both"/>
        <w:rPr>
          <w:b/>
          <w:bCs/>
        </w:rPr>
      </w:pPr>
    </w:p>
    <w:p w14:paraId="002E30D6" w14:textId="77777777" w:rsidR="00853BF0" w:rsidRPr="00753F76" w:rsidRDefault="00853BF0" w:rsidP="00853BF0">
      <w:pPr>
        <w:pStyle w:val="1"/>
        <w:keepNext w:val="0"/>
        <w:widowControl w:val="0"/>
        <w:ind w:firstLine="709"/>
        <w:jc w:val="both"/>
        <w:rPr>
          <w:b/>
          <w:bCs/>
          <w:i/>
          <w:iCs/>
          <w:sz w:val="24"/>
        </w:rPr>
      </w:pPr>
      <w:r w:rsidRPr="00753F76">
        <w:rPr>
          <w:b/>
          <w:bCs/>
          <w:i/>
          <w:iCs/>
          <w:sz w:val="24"/>
        </w:rPr>
        <w:t>Основная литература</w:t>
      </w:r>
    </w:p>
    <w:p w14:paraId="071430BA" w14:textId="77777777" w:rsidR="00853BF0" w:rsidRPr="00753F76" w:rsidRDefault="00853BF0" w:rsidP="00853BF0">
      <w:pPr>
        <w:ind w:firstLine="709"/>
        <w:rPr>
          <w:color w:val="222222"/>
          <w:shd w:val="clear" w:color="auto" w:fill="FFFFFF"/>
        </w:rPr>
      </w:pPr>
      <w:r w:rsidRPr="00753F76">
        <w:rPr>
          <w:rStyle w:val="a9"/>
          <w:color w:val="222222"/>
          <w:bdr w:val="none" w:sz="0" w:space="0" w:color="auto" w:frame="1"/>
          <w:shd w:val="clear" w:color="auto" w:fill="FFFFFF"/>
        </w:rPr>
        <w:t>Васильева В. М.</w:t>
      </w:r>
      <w:r w:rsidRPr="00753F76">
        <w:rPr>
          <w:color w:val="222222"/>
          <w:shd w:val="clear" w:color="auto" w:fill="FFFFFF"/>
        </w:rPr>
        <w:t> Шаг за шагом в глобальную науку. Руководство по использованию Web of Knowledge, Journal Citation Report, EndNote Web, Researcher ID, Google Scholar, ИСТИНА. — Издательство Московского Университета Москва, 2012. — 176 с.</w:t>
      </w:r>
    </w:p>
    <w:p w14:paraId="2C9DFEC7" w14:textId="77777777" w:rsidR="00853BF0" w:rsidRPr="00753F76" w:rsidRDefault="00853BF0" w:rsidP="00853BF0">
      <w:pPr>
        <w:ind w:firstLine="709"/>
        <w:rPr>
          <w:color w:val="222222"/>
          <w:shd w:val="clear" w:color="auto" w:fill="FFFFFF"/>
        </w:rPr>
      </w:pPr>
      <w:r w:rsidRPr="00753F76">
        <w:rPr>
          <w:color w:val="222222"/>
          <w:shd w:val="clear" w:color="auto" w:fill="FFFFFF"/>
        </w:rPr>
        <w:t xml:space="preserve">Механизмы системы ИСТИНА для интеллектуального анализа состояния и стимулирования хода выполнения проектов в сфере науки и высшего образования / В. А. Васенин, С. А. Афонин, А. А. Зензинов и др. // Научный сервис в сети Интернет: труды XXI Всероссийской научной конференции (23-28 сентября 2019 г., г. Новороссийск) / Под ред. В. В. Воеводин. — </w:t>
      </w:r>
      <w:r>
        <w:rPr>
          <w:color w:val="222222"/>
          <w:shd w:val="clear" w:color="auto" w:fill="FFFFFF"/>
        </w:rPr>
        <w:t xml:space="preserve">М.: </w:t>
      </w:r>
      <w:r w:rsidRPr="00753F76">
        <w:rPr>
          <w:color w:val="222222"/>
          <w:shd w:val="clear" w:color="auto" w:fill="FFFFFF"/>
        </w:rPr>
        <w:t>ИПМ им. М.В.Келдыша, 2019. — С. 210–221. </w:t>
      </w:r>
    </w:p>
    <w:p w14:paraId="4443EAC8" w14:textId="77777777" w:rsidR="00853BF0" w:rsidRPr="00753F76" w:rsidRDefault="00853BF0" w:rsidP="00853BF0"/>
    <w:p w14:paraId="7C92C4B8" w14:textId="77777777" w:rsidR="00853BF0" w:rsidRPr="00753F76" w:rsidRDefault="00853BF0" w:rsidP="00853BF0">
      <w:pPr>
        <w:pStyle w:val="2"/>
        <w:keepNext w:val="0"/>
        <w:widowControl w:val="0"/>
        <w:ind w:firstLine="709"/>
        <w:rPr>
          <w:sz w:val="24"/>
        </w:rPr>
      </w:pPr>
      <w:r w:rsidRPr="00753F76">
        <w:rPr>
          <w:sz w:val="24"/>
        </w:rPr>
        <w:t>Дополнительная литература</w:t>
      </w:r>
    </w:p>
    <w:p w14:paraId="2591C912" w14:textId="77777777" w:rsidR="00853BF0" w:rsidRPr="00753F76" w:rsidRDefault="00853BF0" w:rsidP="00853BF0">
      <w:pPr>
        <w:pStyle w:val="a6"/>
        <w:widowControl w:val="0"/>
        <w:tabs>
          <w:tab w:val="clear" w:pos="4677"/>
          <w:tab w:val="clear" w:pos="9355"/>
        </w:tabs>
        <w:ind w:firstLine="709"/>
        <w:jc w:val="both"/>
      </w:pPr>
    </w:p>
    <w:p w14:paraId="64DB85B0" w14:textId="77777777" w:rsidR="00853BF0" w:rsidRPr="00753F76" w:rsidRDefault="00853BF0" w:rsidP="00853BF0">
      <w:pPr>
        <w:pStyle w:val="2"/>
        <w:keepNext w:val="0"/>
        <w:widowControl w:val="0"/>
        <w:ind w:firstLine="709"/>
        <w:rPr>
          <w:b w:val="0"/>
          <w:bCs w:val="0"/>
          <w:i w:val="0"/>
          <w:iCs w:val="0"/>
          <w:sz w:val="24"/>
        </w:rPr>
      </w:pPr>
      <w:r w:rsidRPr="00753F76">
        <w:rPr>
          <w:rStyle w:val="a9"/>
          <w:b w:val="0"/>
          <w:bCs w:val="0"/>
          <w:color w:val="222222"/>
          <w:sz w:val="24"/>
          <w:bdr w:val="none" w:sz="0" w:space="0" w:color="auto" w:frame="1"/>
          <w:shd w:val="clear" w:color="auto" w:fill="FFFFFF"/>
        </w:rPr>
        <w:t>Кривчиков М. А., Зензинов А. А., Шачнев Д. А.</w:t>
      </w:r>
      <w:r w:rsidRPr="00753F76">
        <w:rPr>
          <w:b w:val="0"/>
          <w:bCs w:val="0"/>
          <w:color w:val="222222"/>
          <w:sz w:val="24"/>
          <w:shd w:val="clear" w:color="auto" w:fill="FFFFFF"/>
        </w:rPr>
        <w:t> </w:t>
      </w:r>
      <w:r w:rsidRPr="00753F76">
        <w:rPr>
          <w:b w:val="0"/>
          <w:bCs w:val="0"/>
          <w:i w:val="0"/>
          <w:iCs w:val="0"/>
          <w:color w:val="222222"/>
          <w:sz w:val="24"/>
          <w:shd w:val="clear" w:color="auto" w:fill="FFFFFF"/>
        </w:rPr>
        <w:t xml:space="preserve">Технологии сопровождения систем хранения и обработки больших объемов наукометрических данных на примере ИАС ИСТИНА // Ломоносовские чтения 2019. Секция </w:t>
      </w:r>
      <w:proofErr w:type="gramStart"/>
      <w:r w:rsidRPr="00753F76">
        <w:rPr>
          <w:b w:val="0"/>
          <w:bCs w:val="0"/>
          <w:i w:val="0"/>
          <w:iCs w:val="0"/>
          <w:color w:val="222222"/>
          <w:sz w:val="24"/>
          <w:shd w:val="clear" w:color="auto" w:fill="FFFFFF"/>
        </w:rPr>
        <w:t>механики..</w:t>
      </w:r>
      <w:proofErr w:type="gramEnd"/>
      <w:r w:rsidRPr="00753F76">
        <w:rPr>
          <w:b w:val="0"/>
          <w:bCs w:val="0"/>
          <w:i w:val="0"/>
          <w:iCs w:val="0"/>
          <w:color w:val="222222"/>
          <w:sz w:val="24"/>
          <w:shd w:val="clear" w:color="auto" w:fill="FFFFFF"/>
        </w:rPr>
        <w:t xml:space="preserve"> — Механика. — Издательство Московского университета, 2019. — С. 133–134.</w:t>
      </w:r>
    </w:p>
    <w:p w14:paraId="54A49C16" w14:textId="77777777" w:rsidR="00853BF0" w:rsidRPr="00753F76" w:rsidRDefault="00853BF0" w:rsidP="00853BF0">
      <w:pPr>
        <w:ind w:firstLine="709"/>
        <w:jc w:val="both"/>
      </w:pPr>
    </w:p>
    <w:p w14:paraId="4A04C817" w14:textId="77777777" w:rsidR="00853BF0" w:rsidRPr="00753F76" w:rsidRDefault="00853BF0" w:rsidP="00853BF0">
      <w:pPr>
        <w:pStyle w:val="2"/>
        <w:keepNext w:val="0"/>
        <w:widowControl w:val="0"/>
        <w:ind w:firstLine="709"/>
        <w:rPr>
          <w:i w:val="0"/>
          <w:iCs w:val="0"/>
          <w:sz w:val="24"/>
        </w:rPr>
      </w:pPr>
      <w:r w:rsidRPr="00753F76">
        <w:rPr>
          <w:i w:val="0"/>
          <w:iCs w:val="0"/>
          <w:sz w:val="24"/>
        </w:rPr>
        <w:t>Интернет-ресурсы</w:t>
      </w:r>
    </w:p>
    <w:p w14:paraId="347CFADD" w14:textId="77777777" w:rsidR="00853BF0" w:rsidRPr="00753F76" w:rsidRDefault="00853BF0" w:rsidP="00853BF0">
      <w:pPr>
        <w:widowControl w:val="0"/>
        <w:autoSpaceDE w:val="0"/>
        <w:autoSpaceDN w:val="0"/>
        <w:adjustRightInd w:val="0"/>
        <w:ind w:firstLine="709"/>
        <w:jc w:val="both"/>
      </w:pPr>
      <w:r w:rsidRPr="00753F76">
        <w:rPr>
          <w:color w:val="222222"/>
          <w:shd w:val="clear" w:color="auto" w:fill="FFFFFF"/>
        </w:rPr>
        <w:t xml:space="preserve">Руководство пользователя ИАС «ИСТИНА» [Электронный ресурс </w:t>
      </w:r>
      <w:r w:rsidRPr="00753F76">
        <w:rPr>
          <w:color w:val="222222"/>
          <w:shd w:val="clear" w:color="auto" w:fill="FFFFFF"/>
          <w:lang w:val="en-US"/>
        </w:rPr>
        <w:lastRenderedPageBreak/>
        <w:t>URL</w:t>
      </w:r>
      <w:r w:rsidRPr="00753F76">
        <w:rPr>
          <w:color w:val="222222"/>
          <w:shd w:val="clear" w:color="auto" w:fill="FFFFFF"/>
        </w:rPr>
        <w:t>: </w:t>
      </w:r>
      <w:hyperlink r:id="rId5" w:history="1">
        <w:r w:rsidRPr="00753F76">
          <w:rPr>
            <w:color w:val="000099"/>
            <w:u w:val="single"/>
            <w:bdr w:val="none" w:sz="0" w:space="0" w:color="auto" w:frame="1"/>
            <w:shd w:val="clear" w:color="auto" w:fill="FFFFFF"/>
          </w:rPr>
          <w:t>http://docs.istina.msu.ru</w:t>
        </w:r>
      </w:hyperlink>
      <w:r w:rsidRPr="00753F76">
        <w:t>] (дата обращения 14.09.2021)</w:t>
      </w:r>
      <w:r>
        <w:t>.</w:t>
      </w:r>
    </w:p>
    <w:p w14:paraId="39B0C854" w14:textId="77777777" w:rsidR="00853BF0" w:rsidRPr="00753F76" w:rsidRDefault="00853BF0" w:rsidP="00853BF0">
      <w:pPr>
        <w:widowControl w:val="0"/>
        <w:autoSpaceDE w:val="0"/>
        <w:autoSpaceDN w:val="0"/>
        <w:adjustRightInd w:val="0"/>
        <w:ind w:left="709" w:hanging="709"/>
        <w:jc w:val="both"/>
      </w:pPr>
    </w:p>
    <w:p w14:paraId="4E020266" w14:textId="77777777" w:rsidR="00853BF0" w:rsidRPr="00753F76" w:rsidRDefault="00853BF0" w:rsidP="00853BF0">
      <w:pPr>
        <w:shd w:val="clear" w:color="auto" w:fill="FFFFFF"/>
        <w:ind w:firstLine="709"/>
        <w:textAlignment w:val="center"/>
        <w:outlineLvl w:val="0"/>
        <w:rPr>
          <w:kern w:val="36"/>
        </w:rPr>
      </w:pPr>
      <w:r w:rsidRPr="002352C5">
        <w:rPr>
          <w:kern w:val="36"/>
        </w:rPr>
        <w:t>«Наукометрия и библиометрия»: зачем измерять результативность научного труда и как это делают в 2020 году</w:t>
      </w:r>
    </w:p>
    <w:p w14:paraId="3E22F2A0" w14:textId="77777777" w:rsidR="00853BF0" w:rsidRPr="00753F76" w:rsidRDefault="00853BF0" w:rsidP="00853BF0">
      <w:pPr>
        <w:shd w:val="clear" w:color="auto" w:fill="FFFFFF"/>
        <w:ind w:left="709" w:hanging="709"/>
        <w:textAlignment w:val="center"/>
        <w:outlineLvl w:val="0"/>
      </w:pPr>
      <w:r w:rsidRPr="00753F76">
        <w:rPr>
          <w:kern w:val="36"/>
        </w:rPr>
        <w:t xml:space="preserve">[Электронный ресурс: </w:t>
      </w:r>
      <w:hyperlink r:id="rId6" w:history="1">
        <w:r w:rsidRPr="00753F76">
          <w:rPr>
            <w:rStyle w:val="a5"/>
          </w:rPr>
          <w:t>https://lala.lanbook.com/naukometriya-i-bibliometriya-zachem-izmeryat-rezultativnost-nauchnogo-truda</w:t>
        </w:r>
      </w:hyperlink>
      <w:r w:rsidRPr="00753F76">
        <w:t>] Дата обращения 13.04.202.</w:t>
      </w:r>
    </w:p>
    <w:p w14:paraId="5DC2A95B" w14:textId="77777777" w:rsidR="00853BF0" w:rsidRPr="00753F76" w:rsidRDefault="00853BF0" w:rsidP="00853BF0">
      <w:pPr>
        <w:pStyle w:val="2"/>
        <w:shd w:val="clear" w:color="auto" w:fill="FFFFFF"/>
        <w:ind w:firstLine="709"/>
        <w:textAlignment w:val="baseline"/>
        <w:rPr>
          <w:i w:val="0"/>
          <w:iCs w:val="0"/>
          <w:sz w:val="24"/>
        </w:rPr>
      </w:pPr>
      <w:r w:rsidRPr="00753F76">
        <w:rPr>
          <w:b w:val="0"/>
          <w:bCs w:val="0"/>
          <w:i w:val="0"/>
          <w:iCs w:val="0"/>
          <w:color w:val="111111"/>
          <w:sz w:val="24"/>
        </w:rPr>
        <w:t>Научная электронная библиотека - e-Library. Российский индекс научного цитирования (РИНЦ).</w:t>
      </w:r>
      <w:r w:rsidRPr="00753F76">
        <w:rPr>
          <w:i w:val="0"/>
          <w:iCs w:val="0"/>
          <w:color w:val="111111"/>
          <w:sz w:val="24"/>
        </w:rPr>
        <w:t xml:space="preserve">  </w:t>
      </w:r>
      <w:bookmarkStart w:id="0" w:name="_Hlk82694060"/>
      <w:r w:rsidRPr="00753F76">
        <w:rPr>
          <w:b w:val="0"/>
          <w:bCs w:val="0"/>
          <w:i w:val="0"/>
          <w:iCs w:val="0"/>
          <w:color w:val="222222"/>
          <w:sz w:val="24"/>
          <w:shd w:val="clear" w:color="auto" w:fill="FFFFFF"/>
        </w:rPr>
        <w:t xml:space="preserve">[Электронный ресурс </w:t>
      </w:r>
      <w:r w:rsidRPr="00753F76">
        <w:rPr>
          <w:b w:val="0"/>
          <w:bCs w:val="0"/>
          <w:i w:val="0"/>
          <w:iCs w:val="0"/>
          <w:color w:val="222222"/>
          <w:sz w:val="24"/>
          <w:shd w:val="clear" w:color="auto" w:fill="FFFFFF"/>
          <w:lang w:val="en-US"/>
        </w:rPr>
        <w:t>URL</w:t>
      </w:r>
      <w:bookmarkEnd w:id="0"/>
      <w:r w:rsidRPr="00753F76">
        <w:rPr>
          <w:b w:val="0"/>
          <w:bCs w:val="0"/>
          <w:color w:val="222222"/>
          <w:sz w:val="24"/>
          <w:shd w:val="clear" w:color="auto" w:fill="FFFFFF"/>
        </w:rPr>
        <w:t>: </w:t>
      </w:r>
      <w:hyperlink r:id="rId7" w:history="1">
        <w:r w:rsidRPr="00753F76">
          <w:rPr>
            <w:rStyle w:val="a5"/>
            <w:b w:val="0"/>
            <w:bCs w:val="0"/>
            <w:i w:val="0"/>
            <w:iCs w:val="0"/>
            <w:sz w:val="24"/>
          </w:rPr>
          <w:t>https://elibrary.ru/defaultx.asp</w:t>
        </w:r>
      </w:hyperlink>
      <w:r w:rsidRPr="00753F76">
        <w:rPr>
          <w:b w:val="0"/>
          <w:bCs w:val="0"/>
          <w:i w:val="0"/>
          <w:iCs w:val="0"/>
          <w:color w:val="111111"/>
          <w:sz w:val="24"/>
        </w:rPr>
        <w:t xml:space="preserve"> </w:t>
      </w:r>
      <w:r w:rsidRPr="00753F76">
        <w:rPr>
          <w:b w:val="0"/>
          <w:bCs w:val="0"/>
          <w:sz w:val="24"/>
        </w:rPr>
        <w:t xml:space="preserve">] </w:t>
      </w:r>
      <w:bookmarkStart w:id="1" w:name="_Hlk82694104"/>
      <w:r w:rsidRPr="00753F76">
        <w:rPr>
          <w:b w:val="0"/>
          <w:bCs w:val="0"/>
          <w:i w:val="0"/>
          <w:iCs w:val="0"/>
          <w:sz w:val="24"/>
        </w:rPr>
        <w:t>(Дата обращения 14.09.2021)</w:t>
      </w:r>
      <w:r w:rsidRPr="00753F76">
        <w:rPr>
          <w:i w:val="0"/>
          <w:iCs w:val="0"/>
          <w:sz w:val="24"/>
        </w:rPr>
        <w:t>.</w:t>
      </w:r>
    </w:p>
    <w:bookmarkEnd w:id="1"/>
    <w:p w14:paraId="0FE801F8" w14:textId="77777777" w:rsidR="00853BF0" w:rsidRPr="00753F76" w:rsidRDefault="00853BF0" w:rsidP="00853BF0">
      <w:pPr>
        <w:ind w:firstLine="709"/>
      </w:pPr>
      <w:r w:rsidRPr="00753F76">
        <w:t xml:space="preserve">Web of Science [Электронный ресурс URL:  </w:t>
      </w:r>
      <w:hyperlink r:id="rId8" w:history="1">
        <w:r w:rsidRPr="00753F76">
          <w:rPr>
            <w:rStyle w:val="a5"/>
          </w:rPr>
          <w:t>https://mjl.clarivate.com/search-results</w:t>
        </w:r>
      </w:hyperlink>
      <w:r w:rsidRPr="00753F76">
        <w:t xml:space="preserve"> </w:t>
      </w:r>
    </w:p>
    <w:p w14:paraId="52A04EE0" w14:textId="77777777" w:rsidR="00853BF0" w:rsidRPr="00753F76" w:rsidRDefault="00853BF0" w:rsidP="00853BF0">
      <w:pPr>
        <w:ind w:firstLine="709"/>
      </w:pPr>
      <w:r w:rsidRPr="00753F76">
        <w:t>(Дата обращения 14.09.2021).</w:t>
      </w:r>
    </w:p>
    <w:p w14:paraId="6AFEC1A9" w14:textId="77777777" w:rsidR="00853BF0" w:rsidRPr="00753F76" w:rsidRDefault="00853BF0" w:rsidP="00853BF0">
      <w:pPr>
        <w:ind w:firstLine="709"/>
      </w:pPr>
      <w:r w:rsidRPr="00753F76">
        <w:t>Scopus: [Электронный ресурс URL:</w:t>
      </w:r>
      <w:r>
        <w:t xml:space="preserve"> </w:t>
      </w:r>
      <w:hyperlink r:id="rId9" w:history="1">
        <w:r w:rsidRPr="008B1856">
          <w:rPr>
            <w:rStyle w:val="a5"/>
          </w:rPr>
          <w:t>https://www.scopus.com/search/form.uri?zone=TopNavBar&amp;origin=resultslist&amp;display=basic</w:t>
        </w:r>
      </w:hyperlink>
      <w:r w:rsidRPr="00753F76">
        <w:t xml:space="preserve"> (Дата обращения 14.09.2021).</w:t>
      </w:r>
    </w:p>
    <w:p w14:paraId="4A586BE0" w14:textId="77777777" w:rsidR="00853BF0" w:rsidRPr="00753F76" w:rsidRDefault="00853BF0" w:rsidP="00853BF0"/>
    <w:p w14:paraId="2523AE79" w14:textId="77777777" w:rsidR="00853BF0" w:rsidRDefault="00853BF0"/>
    <w:sectPr w:rsidR="0085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407"/>
    <w:multiLevelType w:val="hybridMultilevel"/>
    <w:tmpl w:val="C472D8B4"/>
    <w:lvl w:ilvl="0" w:tplc="CE4A94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F0"/>
    <w:rsid w:val="008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2FDF9"/>
  <w15:chartTrackingRefBased/>
  <w15:docId w15:val="{C80B9BB1-71C8-314D-817D-6E53B08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BF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3B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3BF0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BF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53BF0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a3">
    <w:name w:val="Body Text"/>
    <w:basedOn w:val="a"/>
    <w:link w:val="a4"/>
    <w:rsid w:val="00853BF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B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853BF0"/>
    <w:rPr>
      <w:color w:val="0000FF"/>
      <w:u w:val="single"/>
    </w:rPr>
  </w:style>
  <w:style w:type="paragraph" w:styleId="a6">
    <w:name w:val="header"/>
    <w:basedOn w:val="a"/>
    <w:link w:val="a7"/>
    <w:rsid w:val="00853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3BF0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853B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853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l.clarivate.com/search-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la.lanbook.com/naukometriya-i-bibliometriya-zachem-izmeryat-rezultativnost-nauchnogo-tru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istina.m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earch/form.uri?zone=TopNavBar&amp;origin=resultslist&amp;display=ba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2021-09-16T12:32:00Z</dcterms:created>
  <dcterms:modified xsi:type="dcterms:W3CDTF">2021-09-16T12:33:00Z</dcterms:modified>
</cp:coreProperties>
</file>