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36" w:rsidRPr="009C0736" w:rsidRDefault="009C0736" w:rsidP="009C07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Межфакультетский курс лекций «</w:t>
      </w:r>
      <w:r w:rsidRPr="009C0736">
        <w:rPr>
          <w:rFonts w:ascii="Times New Roman" w:hAnsi="Times New Roman" w:cs="Times New Roman"/>
          <w:b/>
          <w:sz w:val="28"/>
          <w:szCs w:val="28"/>
        </w:rPr>
        <w:t>”</w:t>
      </w:r>
      <w:r w:rsidR="00A26342" w:rsidRPr="009C0736">
        <w:rPr>
          <w:rFonts w:ascii="Times New Roman" w:hAnsi="Times New Roman" w:cs="Times New Roman"/>
          <w:b/>
          <w:sz w:val="28"/>
          <w:szCs w:val="28"/>
        </w:rPr>
        <w:t>Яфетический</w:t>
      </w:r>
      <w:r w:rsidRPr="009C0736">
        <w:rPr>
          <w:rFonts w:ascii="Times New Roman" w:hAnsi="Times New Roman" w:cs="Times New Roman"/>
          <w:b/>
          <w:sz w:val="28"/>
          <w:szCs w:val="28"/>
        </w:rPr>
        <w:t>”</w:t>
      </w:r>
      <w:r w:rsidR="00A26342" w:rsidRPr="009C0736">
        <w:rPr>
          <w:rFonts w:ascii="Times New Roman" w:hAnsi="Times New Roman" w:cs="Times New Roman"/>
          <w:b/>
          <w:sz w:val="28"/>
          <w:szCs w:val="28"/>
        </w:rPr>
        <w:t xml:space="preserve"> Кавказ: историко-фило</w:t>
      </w:r>
      <w:r>
        <w:rPr>
          <w:rFonts w:ascii="Times New Roman" w:hAnsi="Times New Roman" w:cs="Times New Roman"/>
          <w:b/>
          <w:sz w:val="28"/>
          <w:szCs w:val="28"/>
        </w:rPr>
        <w:t>софское разнообразие и единство»</w:t>
      </w:r>
      <w:bookmarkStart w:id="0" w:name="_GoBack"/>
      <w:bookmarkEnd w:id="0"/>
      <w:r w:rsidR="00A26342" w:rsidRPr="009C07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6342" w:rsidRPr="00207ABD" w:rsidRDefault="00A26342" w:rsidP="009C073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07ABD">
        <w:rPr>
          <w:rFonts w:ascii="Times New Roman" w:hAnsi="Times New Roman" w:cs="Times New Roman"/>
          <w:sz w:val="28"/>
          <w:szCs w:val="28"/>
        </w:rPr>
        <w:t>док</w:t>
      </w:r>
      <w:proofErr w:type="gramStart"/>
      <w:r w:rsidRPr="00207ABD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207ABD">
        <w:rPr>
          <w:rFonts w:ascii="Times New Roman" w:hAnsi="Times New Roman" w:cs="Times New Roman"/>
          <w:sz w:val="28"/>
          <w:szCs w:val="28"/>
        </w:rPr>
        <w:t>илос.наук</w:t>
      </w:r>
      <w:proofErr w:type="spellEnd"/>
      <w:r w:rsidRPr="00207ABD">
        <w:rPr>
          <w:rFonts w:ascii="Times New Roman" w:hAnsi="Times New Roman" w:cs="Times New Roman"/>
          <w:sz w:val="28"/>
          <w:szCs w:val="28"/>
        </w:rPr>
        <w:t>, проф., каф. истории русской философии философского факуль</w:t>
      </w:r>
      <w:r w:rsidR="00EB484D">
        <w:rPr>
          <w:rFonts w:ascii="Times New Roman" w:hAnsi="Times New Roman" w:cs="Times New Roman"/>
          <w:sz w:val="28"/>
          <w:szCs w:val="28"/>
        </w:rPr>
        <w:t>тета МГУ им. М.В</w:t>
      </w:r>
      <w:r w:rsidRPr="00207ABD">
        <w:rPr>
          <w:rFonts w:ascii="Times New Roman" w:hAnsi="Times New Roman" w:cs="Times New Roman"/>
          <w:sz w:val="28"/>
          <w:szCs w:val="28"/>
        </w:rPr>
        <w:t xml:space="preserve">. Ломоносова Т.М. </w:t>
      </w:r>
      <w:proofErr w:type="spellStart"/>
      <w:r w:rsidRPr="00207ABD">
        <w:rPr>
          <w:rFonts w:ascii="Times New Roman" w:hAnsi="Times New Roman" w:cs="Times New Roman"/>
          <w:sz w:val="28"/>
          <w:szCs w:val="28"/>
        </w:rPr>
        <w:t>Караева</w:t>
      </w:r>
      <w:proofErr w:type="spellEnd"/>
      <w:r w:rsidRPr="00207ABD">
        <w:rPr>
          <w:rFonts w:ascii="Times New Roman" w:hAnsi="Times New Roman" w:cs="Times New Roman"/>
          <w:sz w:val="28"/>
          <w:szCs w:val="28"/>
        </w:rPr>
        <w:t>.</w:t>
      </w:r>
    </w:p>
    <w:p w:rsidR="00A26342" w:rsidRPr="00207ABD" w:rsidRDefault="00A26342" w:rsidP="00207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342" w:rsidRPr="00207ABD" w:rsidRDefault="00A26342" w:rsidP="00207ABD">
      <w:pPr>
        <w:jc w:val="both"/>
        <w:rPr>
          <w:rFonts w:ascii="Times New Roman" w:hAnsi="Times New Roman" w:cs="Times New Roman"/>
          <w:sz w:val="28"/>
          <w:szCs w:val="28"/>
        </w:rPr>
      </w:pPr>
      <w:r w:rsidRPr="00207ABD">
        <w:rPr>
          <w:rFonts w:ascii="Times New Roman" w:hAnsi="Times New Roman" w:cs="Times New Roman"/>
          <w:sz w:val="28"/>
          <w:szCs w:val="28"/>
        </w:rPr>
        <w:t>Предлагаемый межфакультетский курс посвящен актуальной теме, исследованной недостаточно как в советское время, так и в перестроечный период. Являясь библейским по происхождению</w:t>
      </w:r>
      <w:r w:rsidR="004E1A91">
        <w:rPr>
          <w:rFonts w:ascii="Times New Roman" w:hAnsi="Times New Roman" w:cs="Times New Roman"/>
          <w:sz w:val="28"/>
          <w:szCs w:val="28"/>
        </w:rPr>
        <w:t>,</w:t>
      </w:r>
      <w:r w:rsidRPr="00207ABD">
        <w:rPr>
          <w:rFonts w:ascii="Times New Roman" w:hAnsi="Times New Roman" w:cs="Times New Roman"/>
          <w:sz w:val="28"/>
          <w:szCs w:val="28"/>
        </w:rPr>
        <w:t xml:space="preserve"> термин "яфетический", введенный в кавказоведение Н.Я. </w:t>
      </w:r>
      <w:proofErr w:type="spellStart"/>
      <w:r w:rsidRPr="00207ABD">
        <w:rPr>
          <w:rFonts w:ascii="Times New Roman" w:hAnsi="Times New Roman" w:cs="Times New Roman"/>
          <w:sz w:val="28"/>
          <w:szCs w:val="28"/>
        </w:rPr>
        <w:t>Марром</w:t>
      </w:r>
      <w:proofErr w:type="spellEnd"/>
      <w:r w:rsidR="00EB484D">
        <w:rPr>
          <w:rFonts w:ascii="Times New Roman" w:hAnsi="Times New Roman" w:cs="Times New Roman"/>
          <w:sz w:val="28"/>
          <w:szCs w:val="28"/>
        </w:rPr>
        <w:t>,</w:t>
      </w:r>
      <w:r w:rsidRPr="00207ABD">
        <w:rPr>
          <w:rFonts w:ascii="Times New Roman" w:hAnsi="Times New Roman" w:cs="Times New Roman"/>
          <w:sz w:val="28"/>
          <w:szCs w:val="28"/>
        </w:rPr>
        <w:t xml:space="preserve"> употреблен в культурологическом аспекте. Курс посвящен культурологическому универсализму кавказских народов, сохранивших индивидуальность и многообразие. Общеизвестно, что становление государственного суверенитета сопровождается попыткой переписать историю, </w:t>
      </w:r>
      <w:proofErr w:type="spellStart"/>
      <w:r w:rsidRPr="00207ABD">
        <w:rPr>
          <w:rFonts w:ascii="Times New Roman" w:hAnsi="Times New Roman" w:cs="Times New Roman"/>
          <w:sz w:val="28"/>
          <w:szCs w:val="28"/>
        </w:rPr>
        <w:t>удревляя</w:t>
      </w:r>
      <w:proofErr w:type="spellEnd"/>
      <w:r w:rsidRPr="00207ABD">
        <w:rPr>
          <w:rFonts w:ascii="Times New Roman" w:hAnsi="Times New Roman" w:cs="Times New Roman"/>
          <w:sz w:val="28"/>
          <w:szCs w:val="28"/>
        </w:rPr>
        <w:t xml:space="preserve"> ее. Но при этом нужна история объективная, сохранившаяся в источниках. Как показывает история, даже самая современная продвинутая модель рынка и демократии не могут обойтись без этики должного, без культурного, морально-этического составляющего социального прогресса. Не</w:t>
      </w:r>
      <w:r w:rsidR="00EB484D">
        <w:rPr>
          <w:rFonts w:ascii="Times New Roman" w:hAnsi="Times New Roman" w:cs="Times New Roman"/>
          <w:sz w:val="28"/>
          <w:szCs w:val="28"/>
        </w:rPr>
        <w:t>случайно критики Ч. Да</w:t>
      </w:r>
      <w:r w:rsidRPr="00207ABD">
        <w:rPr>
          <w:rFonts w:ascii="Times New Roman" w:hAnsi="Times New Roman" w:cs="Times New Roman"/>
          <w:sz w:val="28"/>
          <w:szCs w:val="28"/>
        </w:rPr>
        <w:t>рвина усмотрели в концепции происхождения видов существенный недостаток - это то, что человек как вид выживет при про</w:t>
      </w:r>
      <w:r w:rsidR="00EB484D">
        <w:rPr>
          <w:rFonts w:ascii="Times New Roman" w:hAnsi="Times New Roman" w:cs="Times New Roman"/>
          <w:sz w:val="28"/>
          <w:szCs w:val="28"/>
        </w:rPr>
        <w:t>явлении солидарности и фактора</w:t>
      </w:r>
      <w:r w:rsidRPr="00207ABD">
        <w:rPr>
          <w:rFonts w:ascii="Times New Roman" w:hAnsi="Times New Roman" w:cs="Times New Roman"/>
          <w:sz w:val="28"/>
          <w:szCs w:val="28"/>
        </w:rPr>
        <w:t xml:space="preserve"> взаимопомощи. Это существенное добавление к дарвинизму становится актуальным для современного человека</w:t>
      </w:r>
      <w:r w:rsidR="00207ABD" w:rsidRPr="00207ABD">
        <w:rPr>
          <w:rFonts w:ascii="Times New Roman" w:hAnsi="Times New Roman" w:cs="Times New Roman"/>
          <w:sz w:val="28"/>
          <w:szCs w:val="28"/>
        </w:rPr>
        <w:t>, живущего в условиях беспросветных экономических кризисов и пока что непобежд</w:t>
      </w:r>
      <w:r w:rsidR="00333CC3">
        <w:rPr>
          <w:rFonts w:ascii="Times New Roman" w:hAnsi="Times New Roman" w:cs="Times New Roman"/>
          <w:sz w:val="28"/>
          <w:szCs w:val="28"/>
        </w:rPr>
        <w:t xml:space="preserve">енного </w:t>
      </w:r>
      <w:proofErr w:type="spellStart"/>
      <w:r w:rsidR="00333CC3">
        <w:rPr>
          <w:rFonts w:ascii="Times New Roman" w:hAnsi="Times New Roman" w:cs="Times New Roman"/>
          <w:sz w:val="28"/>
          <w:szCs w:val="28"/>
        </w:rPr>
        <w:t>корона</w:t>
      </w:r>
      <w:r w:rsidR="00207ABD" w:rsidRPr="00207ABD">
        <w:rPr>
          <w:rFonts w:ascii="Times New Roman" w:hAnsi="Times New Roman" w:cs="Times New Roman"/>
          <w:sz w:val="28"/>
          <w:szCs w:val="28"/>
        </w:rPr>
        <w:t>вируса</w:t>
      </w:r>
      <w:proofErr w:type="spellEnd"/>
      <w:r w:rsidR="00207ABD" w:rsidRPr="00207ABD">
        <w:rPr>
          <w:rFonts w:ascii="Times New Roman" w:hAnsi="Times New Roman" w:cs="Times New Roman"/>
          <w:sz w:val="28"/>
          <w:szCs w:val="28"/>
        </w:rPr>
        <w:t xml:space="preserve">. </w:t>
      </w:r>
      <w:r w:rsidR="00EB484D">
        <w:rPr>
          <w:rFonts w:ascii="Times New Roman" w:hAnsi="Times New Roman" w:cs="Times New Roman"/>
          <w:sz w:val="28"/>
          <w:szCs w:val="28"/>
        </w:rPr>
        <w:t>В этой связи замечательные идеи, оставленные</w:t>
      </w:r>
      <w:r w:rsidR="00207ABD" w:rsidRPr="00207ABD">
        <w:rPr>
          <w:rFonts w:ascii="Times New Roman" w:hAnsi="Times New Roman" w:cs="Times New Roman"/>
          <w:sz w:val="28"/>
          <w:szCs w:val="28"/>
        </w:rPr>
        <w:t xml:space="preserve"> философствующими персонами из среды кавказских народо</w:t>
      </w:r>
      <w:r w:rsidR="00EB484D">
        <w:rPr>
          <w:rFonts w:ascii="Times New Roman" w:hAnsi="Times New Roman" w:cs="Times New Roman"/>
          <w:sz w:val="28"/>
          <w:szCs w:val="28"/>
        </w:rPr>
        <w:t>в,</w:t>
      </w:r>
      <w:r w:rsidR="00207ABD" w:rsidRPr="00207ABD">
        <w:rPr>
          <w:rFonts w:ascii="Times New Roman" w:hAnsi="Times New Roman" w:cs="Times New Roman"/>
          <w:sz w:val="28"/>
          <w:szCs w:val="28"/>
        </w:rPr>
        <w:t xml:space="preserve"> важны современному человеку. Непревзойденными остаются взгляды М. </w:t>
      </w:r>
      <w:proofErr w:type="spellStart"/>
      <w:r w:rsidR="00207ABD" w:rsidRPr="00207ABD">
        <w:rPr>
          <w:rFonts w:ascii="Times New Roman" w:hAnsi="Times New Roman" w:cs="Times New Roman"/>
          <w:sz w:val="28"/>
          <w:szCs w:val="28"/>
        </w:rPr>
        <w:t>Налбандяна</w:t>
      </w:r>
      <w:proofErr w:type="spellEnd"/>
      <w:r w:rsidR="00207ABD" w:rsidRPr="00207ABD">
        <w:rPr>
          <w:rFonts w:ascii="Times New Roman" w:hAnsi="Times New Roman" w:cs="Times New Roman"/>
          <w:sz w:val="28"/>
          <w:szCs w:val="28"/>
        </w:rPr>
        <w:t xml:space="preserve">, И. Чавчавадзе, Г. </w:t>
      </w:r>
      <w:proofErr w:type="spellStart"/>
      <w:r w:rsidR="00207ABD" w:rsidRPr="00207ABD">
        <w:rPr>
          <w:rFonts w:ascii="Times New Roman" w:hAnsi="Times New Roman" w:cs="Times New Roman"/>
          <w:sz w:val="28"/>
          <w:szCs w:val="28"/>
        </w:rPr>
        <w:t>Зардаби</w:t>
      </w:r>
      <w:proofErr w:type="spellEnd"/>
      <w:r w:rsidR="00207ABD" w:rsidRPr="00207A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ABD" w:rsidRPr="00207ABD">
        <w:rPr>
          <w:rFonts w:ascii="Times New Roman" w:hAnsi="Times New Roman" w:cs="Times New Roman"/>
          <w:sz w:val="28"/>
          <w:szCs w:val="28"/>
        </w:rPr>
        <w:t>М.Ахундова</w:t>
      </w:r>
      <w:proofErr w:type="spellEnd"/>
      <w:r w:rsidR="00207ABD" w:rsidRPr="00207ABD">
        <w:rPr>
          <w:rFonts w:ascii="Times New Roman" w:hAnsi="Times New Roman" w:cs="Times New Roman"/>
          <w:sz w:val="28"/>
          <w:szCs w:val="28"/>
        </w:rPr>
        <w:t xml:space="preserve">, К. Хетагурова и многих других выдающихся мыслителей по вопросам </w:t>
      </w:r>
      <w:proofErr w:type="spellStart"/>
      <w:r w:rsidR="00207ABD" w:rsidRPr="00207ABD">
        <w:rPr>
          <w:rFonts w:ascii="Times New Roman" w:hAnsi="Times New Roman" w:cs="Times New Roman"/>
          <w:sz w:val="28"/>
          <w:szCs w:val="28"/>
        </w:rPr>
        <w:t>этноразнообразия</w:t>
      </w:r>
      <w:proofErr w:type="spellEnd"/>
      <w:r w:rsidR="00207ABD" w:rsidRPr="00207ABD">
        <w:rPr>
          <w:rFonts w:ascii="Times New Roman" w:hAnsi="Times New Roman" w:cs="Times New Roman"/>
          <w:sz w:val="28"/>
          <w:szCs w:val="28"/>
        </w:rPr>
        <w:t xml:space="preserve"> Кавказа, толерантного сосуществования разных этносов. Важнейшим критерием прогресса Д. </w:t>
      </w:r>
      <w:proofErr w:type="spellStart"/>
      <w:r w:rsidR="00207ABD" w:rsidRPr="00207ABD">
        <w:rPr>
          <w:rFonts w:ascii="Times New Roman" w:hAnsi="Times New Roman" w:cs="Times New Roman"/>
          <w:sz w:val="28"/>
          <w:szCs w:val="28"/>
        </w:rPr>
        <w:t>Анахт</w:t>
      </w:r>
      <w:proofErr w:type="spellEnd"/>
      <w:r w:rsidR="00207ABD" w:rsidRPr="00207ABD">
        <w:rPr>
          <w:rFonts w:ascii="Times New Roman" w:hAnsi="Times New Roman" w:cs="Times New Roman"/>
          <w:sz w:val="28"/>
          <w:szCs w:val="28"/>
        </w:rPr>
        <w:t xml:space="preserve"> считал нравственность. Он включил этику в перечень определений философии, которых у него шесть. В данную про</w:t>
      </w:r>
      <w:r w:rsidR="00207ABD">
        <w:rPr>
          <w:rFonts w:ascii="Times New Roman" w:hAnsi="Times New Roman" w:cs="Times New Roman"/>
          <w:sz w:val="28"/>
          <w:szCs w:val="28"/>
        </w:rPr>
        <w:t>грамму включены следующие темы:</w:t>
      </w:r>
    </w:p>
    <w:p w:rsidR="00207ABD" w:rsidRPr="00207ABD" w:rsidRDefault="00207ABD" w:rsidP="00207ABD">
      <w:pPr>
        <w:jc w:val="both"/>
        <w:rPr>
          <w:rFonts w:ascii="Times New Roman" w:hAnsi="Times New Roman" w:cs="Times New Roman"/>
          <w:sz w:val="28"/>
          <w:szCs w:val="28"/>
        </w:rPr>
      </w:pPr>
      <w:r w:rsidRPr="00207AB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07ABD">
        <w:rPr>
          <w:rFonts w:ascii="Times New Roman" w:hAnsi="Times New Roman" w:cs="Times New Roman"/>
          <w:sz w:val="28"/>
          <w:szCs w:val="28"/>
        </w:rPr>
        <w:t>Этноразнообразие</w:t>
      </w:r>
      <w:proofErr w:type="spellEnd"/>
      <w:r w:rsidRPr="00207ABD">
        <w:rPr>
          <w:rFonts w:ascii="Times New Roman" w:hAnsi="Times New Roman" w:cs="Times New Roman"/>
          <w:sz w:val="28"/>
          <w:szCs w:val="28"/>
        </w:rPr>
        <w:t xml:space="preserve"> Кавказа.</w:t>
      </w:r>
    </w:p>
    <w:p w:rsidR="00207ABD" w:rsidRPr="00207ABD" w:rsidRDefault="00207ABD" w:rsidP="00207ABD">
      <w:pPr>
        <w:jc w:val="both"/>
        <w:rPr>
          <w:rFonts w:ascii="Times New Roman" w:hAnsi="Times New Roman" w:cs="Times New Roman"/>
          <w:sz w:val="28"/>
          <w:szCs w:val="28"/>
        </w:rPr>
      </w:pPr>
      <w:r w:rsidRPr="00207ABD">
        <w:rPr>
          <w:rFonts w:ascii="Times New Roman" w:hAnsi="Times New Roman" w:cs="Times New Roman"/>
          <w:sz w:val="28"/>
          <w:szCs w:val="28"/>
        </w:rPr>
        <w:t>2. Проблема межнационального консенсуса в конфессиональной сфере.</w:t>
      </w:r>
    </w:p>
    <w:p w:rsidR="00207ABD" w:rsidRPr="00207ABD" w:rsidRDefault="00207ABD" w:rsidP="00207ABD">
      <w:pPr>
        <w:jc w:val="both"/>
        <w:rPr>
          <w:rFonts w:ascii="Times New Roman" w:hAnsi="Times New Roman" w:cs="Times New Roman"/>
          <w:sz w:val="28"/>
          <w:szCs w:val="28"/>
        </w:rPr>
      </w:pPr>
      <w:r w:rsidRPr="00207ABD">
        <w:rPr>
          <w:rFonts w:ascii="Times New Roman" w:hAnsi="Times New Roman" w:cs="Times New Roman"/>
          <w:sz w:val="28"/>
          <w:szCs w:val="28"/>
        </w:rPr>
        <w:t>3. Суфизм на Кавказе.</w:t>
      </w:r>
    </w:p>
    <w:p w:rsidR="00207ABD" w:rsidRPr="00207ABD" w:rsidRDefault="00207ABD" w:rsidP="00207ABD">
      <w:pPr>
        <w:jc w:val="both"/>
        <w:rPr>
          <w:rFonts w:ascii="Times New Roman" w:hAnsi="Times New Roman" w:cs="Times New Roman"/>
          <w:sz w:val="28"/>
          <w:szCs w:val="28"/>
        </w:rPr>
      </w:pPr>
      <w:r w:rsidRPr="00207ABD">
        <w:rPr>
          <w:rFonts w:ascii="Times New Roman" w:hAnsi="Times New Roman" w:cs="Times New Roman"/>
          <w:sz w:val="28"/>
          <w:szCs w:val="28"/>
        </w:rPr>
        <w:t>4. Христианство и ислам на Кавказе.</w:t>
      </w:r>
    </w:p>
    <w:p w:rsidR="00207ABD" w:rsidRPr="00207ABD" w:rsidRDefault="00207ABD" w:rsidP="00207ABD">
      <w:pPr>
        <w:jc w:val="both"/>
        <w:rPr>
          <w:rFonts w:ascii="Times New Roman" w:hAnsi="Times New Roman" w:cs="Times New Roman"/>
          <w:sz w:val="28"/>
          <w:szCs w:val="28"/>
        </w:rPr>
      </w:pPr>
      <w:r w:rsidRPr="00207ABD">
        <w:rPr>
          <w:rFonts w:ascii="Times New Roman" w:hAnsi="Times New Roman" w:cs="Times New Roman"/>
          <w:sz w:val="28"/>
          <w:szCs w:val="28"/>
        </w:rPr>
        <w:lastRenderedPageBreak/>
        <w:t>5. Зороастризм на Кавказе.</w:t>
      </w:r>
    </w:p>
    <w:p w:rsidR="00207ABD" w:rsidRPr="00207ABD" w:rsidRDefault="00207ABD" w:rsidP="00207ABD">
      <w:pPr>
        <w:jc w:val="both"/>
        <w:rPr>
          <w:rFonts w:ascii="Times New Roman" w:hAnsi="Times New Roman" w:cs="Times New Roman"/>
          <w:sz w:val="28"/>
          <w:szCs w:val="28"/>
        </w:rPr>
      </w:pPr>
      <w:r w:rsidRPr="00207AB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07ABD">
        <w:rPr>
          <w:rFonts w:ascii="Times New Roman" w:hAnsi="Times New Roman" w:cs="Times New Roman"/>
          <w:sz w:val="28"/>
          <w:szCs w:val="28"/>
        </w:rPr>
        <w:t>Этнонационализм</w:t>
      </w:r>
      <w:proofErr w:type="spellEnd"/>
      <w:r w:rsidRPr="00207ABD">
        <w:rPr>
          <w:rFonts w:ascii="Times New Roman" w:hAnsi="Times New Roman" w:cs="Times New Roman"/>
          <w:sz w:val="28"/>
          <w:szCs w:val="28"/>
        </w:rPr>
        <w:t>. История и современность.</w:t>
      </w:r>
    </w:p>
    <w:p w:rsidR="00207ABD" w:rsidRPr="00207ABD" w:rsidRDefault="00207ABD" w:rsidP="00207ABD">
      <w:pPr>
        <w:jc w:val="both"/>
        <w:rPr>
          <w:rFonts w:ascii="Times New Roman" w:hAnsi="Times New Roman" w:cs="Times New Roman"/>
          <w:sz w:val="28"/>
          <w:szCs w:val="28"/>
        </w:rPr>
      </w:pPr>
      <w:r w:rsidRPr="00207ABD">
        <w:rPr>
          <w:rFonts w:ascii="Times New Roman" w:hAnsi="Times New Roman" w:cs="Times New Roman"/>
          <w:sz w:val="28"/>
          <w:szCs w:val="28"/>
        </w:rPr>
        <w:t>7. Философия в Азербайджане.</w:t>
      </w:r>
    </w:p>
    <w:p w:rsidR="00207ABD" w:rsidRPr="00207ABD" w:rsidRDefault="00207ABD" w:rsidP="00207ABD">
      <w:pPr>
        <w:jc w:val="both"/>
        <w:rPr>
          <w:rFonts w:ascii="Times New Roman" w:hAnsi="Times New Roman" w:cs="Times New Roman"/>
          <w:sz w:val="28"/>
          <w:szCs w:val="28"/>
        </w:rPr>
      </w:pPr>
      <w:r w:rsidRPr="00207ABD">
        <w:rPr>
          <w:rFonts w:ascii="Times New Roman" w:hAnsi="Times New Roman" w:cs="Times New Roman"/>
          <w:sz w:val="28"/>
          <w:szCs w:val="28"/>
        </w:rPr>
        <w:t>8. Философия в Армении.</w:t>
      </w:r>
    </w:p>
    <w:p w:rsidR="00207ABD" w:rsidRPr="00207ABD" w:rsidRDefault="00207ABD" w:rsidP="00207ABD">
      <w:pPr>
        <w:jc w:val="both"/>
        <w:rPr>
          <w:rFonts w:ascii="Times New Roman" w:hAnsi="Times New Roman" w:cs="Times New Roman"/>
          <w:sz w:val="28"/>
          <w:szCs w:val="28"/>
        </w:rPr>
      </w:pPr>
      <w:r w:rsidRPr="00207ABD">
        <w:rPr>
          <w:rFonts w:ascii="Times New Roman" w:hAnsi="Times New Roman" w:cs="Times New Roman"/>
          <w:sz w:val="28"/>
          <w:szCs w:val="28"/>
        </w:rPr>
        <w:t>9. Философия в Грузии.</w:t>
      </w:r>
    </w:p>
    <w:p w:rsidR="00207ABD" w:rsidRPr="00207ABD" w:rsidRDefault="00207ABD" w:rsidP="00207ABD">
      <w:pPr>
        <w:jc w:val="both"/>
        <w:rPr>
          <w:rFonts w:ascii="Times New Roman" w:hAnsi="Times New Roman" w:cs="Times New Roman"/>
          <w:sz w:val="28"/>
          <w:szCs w:val="28"/>
        </w:rPr>
      </w:pPr>
      <w:r w:rsidRPr="00207ABD">
        <w:rPr>
          <w:rFonts w:ascii="Times New Roman" w:hAnsi="Times New Roman" w:cs="Times New Roman"/>
          <w:sz w:val="28"/>
          <w:szCs w:val="28"/>
        </w:rPr>
        <w:t xml:space="preserve">10. Россия и Кавказ. Проблема культурной коммуникации. </w:t>
      </w:r>
    </w:p>
    <w:p w:rsidR="00207ABD" w:rsidRPr="00207ABD" w:rsidRDefault="00207ABD" w:rsidP="00207ABD">
      <w:pPr>
        <w:jc w:val="both"/>
        <w:rPr>
          <w:rFonts w:ascii="Times New Roman" w:hAnsi="Times New Roman" w:cs="Times New Roman"/>
          <w:sz w:val="28"/>
          <w:szCs w:val="28"/>
        </w:rPr>
      </w:pPr>
      <w:r w:rsidRPr="00207ABD">
        <w:rPr>
          <w:rFonts w:ascii="Times New Roman" w:hAnsi="Times New Roman" w:cs="Times New Roman"/>
          <w:sz w:val="28"/>
          <w:szCs w:val="28"/>
        </w:rPr>
        <w:t>11. Кавказские мыслители в европейской ориенталистике.</w:t>
      </w:r>
    </w:p>
    <w:p w:rsidR="00207ABD" w:rsidRPr="00207ABD" w:rsidRDefault="00207ABD" w:rsidP="00207ABD">
      <w:pPr>
        <w:jc w:val="both"/>
        <w:rPr>
          <w:rFonts w:ascii="Times New Roman" w:hAnsi="Times New Roman" w:cs="Times New Roman"/>
          <w:sz w:val="28"/>
          <w:szCs w:val="28"/>
        </w:rPr>
      </w:pPr>
      <w:r w:rsidRPr="00207ABD">
        <w:rPr>
          <w:rFonts w:ascii="Times New Roman" w:hAnsi="Times New Roman" w:cs="Times New Roman"/>
          <w:sz w:val="28"/>
          <w:szCs w:val="28"/>
        </w:rPr>
        <w:t>12. Университетская философия и наука России в культуре кавказских народов.</w:t>
      </w:r>
    </w:p>
    <w:p w:rsidR="00207ABD" w:rsidRPr="00207ABD" w:rsidRDefault="00207ABD" w:rsidP="00207A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7ABD" w:rsidRPr="00207ABD" w:rsidSect="00F2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42"/>
    <w:rsid w:val="00207ABD"/>
    <w:rsid w:val="00333CC3"/>
    <w:rsid w:val="004E1A91"/>
    <w:rsid w:val="009C0736"/>
    <w:rsid w:val="00A26342"/>
    <w:rsid w:val="00E377B5"/>
    <w:rsid w:val="00EB484D"/>
    <w:rsid w:val="00F2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philos</cp:lastModifiedBy>
  <cp:revision>3</cp:revision>
  <dcterms:created xsi:type="dcterms:W3CDTF">2021-06-02T11:22:00Z</dcterms:created>
  <dcterms:modified xsi:type="dcterms:W3CDTF">2021-06-09T08:55:00Z</dcterms:modified>
</cp:coreProperties>
</file>