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2A" w:rsidRPr="009610E5" w:rsidRDefault="00B54A2A" w:rsidP="00B54A2A">
      <w:pPr>
        <w:rPr>
          <w:b/>
          <w:sz w:val="24"/>
          <w:szCs w:val="24"/>
        </w:rPr>
      </w:pPr>
      <w:r w:rsidRPr="009610E5">
        <w:rPr>
          <w:b/>
          <w:sz w:val="24"/>
          <w:szCs w:val="24"/>
        </w:rPr>
        <w:t>Программа курса</w:t>
      </w:r>
    </w:p>
    <w:p w:rsidR="00B54A2A" w:rsidRDefault="00B54A2A" w:rsidP="00B54A2A">
      <w:pPr>
        <w:rPr>
          <w:sz w:val="24"/>
          <w:szCs w:val="24"/>
        </w:rPr>
      </w:pP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>Лекция 1. Официальное и неофициальное искусство в советской России (до и после 1962 г.); в объединениях и вне объединений.</w:t>
      </w: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 xml:space="preserve">Лекция 2. Авангардизм в России до и после 1917 г. </w:t>
      </w: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>Лекция 3. Авангард и андеграунд. Эстетические точки пересечений и расхождений.</w:t>
      </w: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>Лекция 4. Модерн, постмодерн и авангард. Соцреализм.</w:t>
      </w: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>Лекция 5. Концептуальное искусство и московский концептуализм.</w:t>
      </w: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>Лекция 6. Московские концептуалисты – художники, литераторы и «</w:t>
      </w:r>
      <w:proofErr w:type="spellStart"/>
      <w:r>
        <w:rPr>
          <w:sz w:val="24"/>
          <w:szCs w:val="24"/>
        </w:rPr>
        <w:t>внежанровые</w:t>
      </w:r>
      <w:proofErr w:type="spellEnd"/>
      <w:r>
        <w:rPr>
          <w:sz w:val="24"/>
          <w:szCs w:val="24"/>
        </w:rPr>
        <w:t>» концептуалисты.</w:t>
      </w: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>Лекция 7. Московский концептуализм и политэкономия социализма.</w:t>
      </w: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>Лекция 8. Авангард в 1910–1920-е годы и формы его взаимодействия с властью.</w:t>
      </w: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>Лекция 9. Соцреализм как проект концептуального искусства.</w:t>
      </w: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>Лекция 10. Московский концептуализм до и после краха СССР.</w:t>
      </w: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 xml:space="preserve">Лекция 11. Д.А. </w:t>
      </w:r>
      <w:proofErr w:type="spellStart"/>
      <w:r>
        <w:rPr>
          <w:sz w:val="24"/>
          <w:szCs w:val="24"/>
        </w:rPr>
        <w:t>Пригов</w:t>
      </w:r>
      <w:proofErr w:type="spellEnd"/>
      <w:r>
        <w:rPr>
          <w:sz w:val="24"/>
          <w:szCs w:val="24"/>
        </w:rPr>
        <w:t xml:space="preserve">. Лев Рубинштейн. </w:t>
      </w:r>
    </w:p>
    <w:p w:rsidR="00B54A2A" w:rsidRDefault="00B54A2A" w:rsidP="00B54A2A">
      <w:pPr>
        <w:rPr>
          <w:sz w:val="24"/>
          <w:szCs w:val="24"/>
        </w:rPr>
      </w:pPr>
      <w:r>
        <w:rPr>
          <w:sz w:val="24"/>
          <w:szCs w:val="24"/>
        </w:rPr>
        <w:t>Лекция 12. В.Г. Сорокин.</w:t>
      </w:r>
    </w:p>
    <w:p w:rsidR="007617AD" w:rsidRDefault="007617AD">
      <w:bookmarkStart w:id="0" w:name="_GoBack"/>
      <w:bookmarkEnd w:id="0"/>
    </w:p>
    <w:sectPr w:rsidR="0076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09"/>
    <w:rsid w:val="00561E09"/>
    <w:rsid w:val="007617AD"/>
    <w:rsid w:val="00B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36222-A5CB-4276-8834-0CF3E3A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2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700</Characters>
  <Application>Microsoft Office Word</Application>
  <DocSecurity>0</DocSecurity>
  <Lines>10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Zabudskaya</dc:creator>
  <cp:keywords/>
  <dc:description/>
  <cp:lastModifiedBy>Yana Zabudskaya</cp:lastModifiedBy>
  <cp:revision>2</cp:revision>
  <dcterms:created xsi:type="dcterms:W3CDTF">2021-09-14T18:52:00Z</dcterms:created>
  <dcterms:modified xsi:type="dcterms:W3CDTF">2021-09-14T18:52:00Z</dcterms:modified>
</cp:coreProperties>
</file>